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31C4C6E" w:rsidR="00CB638E" w:rsidRPr="00074E9B" w:rsidRDefault="005B7A78" w:rsidP="00CB638E">
      <w:pPr>
        <w:spacing w:after="0" w:line="240" w:lineRule="auto"/>
        <w:ind w:firstLine="567"/>
        <w:jc w:val="both"/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74E9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74E9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74E9B">
        <w:rPr>
          <w:rFonts w:ascii="Times New Roman" w:hAnsi="Times New Roman" w:cs="Times New Roman"/>
          <w:b/>
          <w:color w:val="000000"/>
          <w:sz w:val="24"/>
          <w:szCs w:val="24"/>
        </w:rPr>
        <w:t>Закрытым акционерным обществом «Международный Промышленный банк» (ЗАО «Международный промышленный банк»)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125009, г. Москва, ул. Большая Дмитровка, д.23, стр.1, ОГРН: 1027739543798, ИНН: 7710409880, КПП: 771001001) (далее – финансовая организация), конкурсным управляющим (ликвидатором) которого на основании решения Арбитражного суда города Москвы от 07 декабря 2010 г. по делу № А40-119763/10-73-565 «Б» является государственная корпорация «Агентство по страхованию вкладов» (109240, г. Москва, ул. Высоцкого, д. 4</w:t>
      </w:r>
      <w:r w:rsidR="00CB638E" w:rsidRPr="00074E9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074E9B">
        <w:t xml:space="preserve"> </w:t>
      </w:r>
      <w:r w:rsidR="00CB638E"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074E9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07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74E9B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074E9B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3BEC65E4" w:rsidR="00CB638E" w:rsidRPr="00074E9B" w:rsidRDefault="005B7A78" w:rsidP="007478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074E9B">
        <w:t xml:space="preserve">Лот 1 - </w:t>
      </w:r>
      <w:r w:rsidR="007478BB" w:rsidRPr="00074E9B">
        <w:t xml:space="preserve">Нежилое здание (садовый дом) - 61,6 кв. м, земельный участок - 540+/-8 кв. м, адрес: г. Москва, </w:t>
      </w:r>
      <w:proofErr w:type="spellStart"/>
      <w:r w:rsidR="007478BB" w:rsidRPr="00074E9B">
        <w:t>вн.тер.г</w:t>
      </w:r>
      <w:proofErr w:type="spellEnd"/>
      <w:r w:rsidR="007478BB" w:rsidRPr="00074E9B">
        <w:t>. муниципальный округ Вороново, кв-л 322, д. 95, стр. 1, кадастровые номера 77:22:0040403:8, 50:27:0040403:17, земли населенных пунктов - для ведения садоводства, ограничения и обременения: наличие перепланировки/переустройства/реконструкции установить невозможно</w:t>
      </w:r>
      <w:r w:rsidR="007478BB" w:rsidRPr="00074E9B">
        <w:t xml:space="preserve"> - </w:t>
      </w:r>
      <w:r w:rsidR="007478BB" w:rsidRPr="00074E9B">
        <w:t>3 220 000,00</w:t>
      </w:r>
      <w:r w:rsidR="007478BB" w:rsidRPr="00074E9B">
        <w:t xml:space="preserve"> руб.</w:t>
      </w:r>
    </w:p>
    <w:p w14:paraId="72CEA841" w14:textId="4AB4F0B1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74E9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74E9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74E9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74E9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74E9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74E9B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074E9B">
        <w:rPr>
          <w:rFonts w:ascii="Times New Roman CYR" w:hAnsi="Times New Roman CYR" w:cs="Times New Roman CYR"/>
          <w:color w:val="000000"/>
        </w:rPr>
        <w:t>5</w:t>
      </w:r>
      <w:r w:rsidR="009E7E5E" w:rsidRPr="00074E9B">
        <w:rPr>
          <w:rFonts w:ascii="Times New Roman CYR" w:hAnsi="Times New Roman CYR" w:cs="Times New Roman CYR"/>
          <w:color w:val="000000"/>
        </w:rPr>
        <w:t xml:space="preserve"> </w:t>
      </w:r>
      <w:r w:rsidR="0037642D" w:rsidRPr="00074E9B">
        <w:rPr>
          <w:rFonts w:ascii="Times New Roman CYR" w:hAnsi="Times New Roman CYR" w:cs="Times New Roman CYR"/>
          <w:color w:val="000000"/>
        </w:rPr>
        <w:t>(пять)</w:t>
      </w:r>
      <w:r w:rsidRPr="00074E9B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801A448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74E9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74E9B">
        <w:rPr>
          <w:rFonts w:ascii="Times New Roman CYR" w:hAnsi="Times New Roman CYR" w:cs="Times New Roman CYR"/>
          <w:color w:val="000000"/>
        </w:rPr>
        <w:t xml:space="preserve"> </w:t>
      </w:r>
      <w:r w:rsidR="007478BB" w:rsidRPr="00074E9B">
        <w:rPr>
          <w:rFonts w:ascii="Times New Roman CYR" w:hAnsi="Times New Roman CYR" w:cs="Times New Roman CYR"/>
          <w:b/>
          <w:bCs/>
          <w:color w:val="000000"/>
        </w:rPr>
        <w:t xml:space="preserve">21 января </w:t>
      </w:r>
      <w:r w:rsidR="00BD0E8E" w:rsidRPr="00074E9B">
        <w:rPr>
          <w:b/>
        </w:rPr>
        <w:t>202</w:t>
      </w:r>
      <w:r w:rsidR="007478BB" w:rsidRPr="00074E9B">
        <w:rPr>
          <w:b/>
        </w:rPr>
        <w:t>6</w:t>
      </w:r>
      <w:r w:rsidRPr="00074E9B">
        <w:rPr>
          <w:b/>
        </w:rPr>
        <w:t xml:space="preserve"> г.</w:t>
      </w:r>
      <w:r w:rsidRPr="00074E9B">
        <w:t xml:space="preserve"> </w:t>
      </w:r>
      <w:r w:rsidRPr="00074E9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74E9B">
        <w:rPr>
          <w:color w:val="000000"/>
        </w:rPr>
        <w:t xml:space="preserve">АО «Российский аукционный дом» по адресу: </w:t>
      </w:r>
      <w:hyperlink r:id="rId6" w:history="1">
        <w:r w:rsidRPr="00074E9B">
          <w:rPr>
            <w:rStyle w:val="a4"/>
          </w:rPr>
          <w:t>http://lot-online.ru</w:t>
        </w:r>
      </w:hyperlink>
      <w:r w:rsidRPr="00074E9B">
        <w:rPr>
          <w:color w:val="000000"/>
        </w:rPr>
        <w:t xml:space="preserve"> (далее – ЭТП)</w:t>
      </w:r>
      <w:r w:rsidRPr="00074E9B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>Время окончания Торгов:</w:t>
      </w:r>
    </w:p>
    <w:p w14:paraId="3271C2BD" w14:textId="77777777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FFD97FF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 xml:space="preserve">В случае, если по итогам Торгов, назначенных на </w:t>
      </w:r>
      <w:r w:rsidR="007478BB" w:rsidRPr="00074E9B">
        <w:rPr>
          <w:color w:val="000000"/>
        </w:rPr>
        <w:t>21 января 2026 г.,</w:t>
      </w:r>
      <w:r w:rsidRPr="00074E9B">
        <w:rPr>
          <w:color w:val="000000"/>
        </w:rPr>
        <w:t xml:space="preserve"> лоты не реализованы, то в 14:00 часов по московскому времени </w:t>
      </w:r>
      <w:r w:rsidR="007478BB" w:rsidRPr="00074E9B">
        <w:rPr>
          <w:b/>
          <w:bCs/>
          <w:color w:val="000000"/>
        </w:rPr>
        <w:t>10 марта 2026</w:t>
      </w:r>
      <w:r w:rsidRPr="00074E9B">
        <w:rPr>
          <w:b/>
        </w:rPr>
        <w:t xml:space="preserve"> г.</w:t>
      </w:r>
      <w:r w:rsidRPr="00074E9B">
        <w:t xml:space="preserve"> </w:t>
      </w:r>
      <w:r w:rsidRPr="00074E9B">
        <w:rPr>
          <w:color w:val="000000"/>
        </w:rPr>
        <w:t>на ЭТП</w:t>
      </w:r>
      <w:r w:rsidRPr="00074E9B">
        <w:t xml:space="preserve"> </w:t>
      </w:r>
      <w:r w:rsidRPr="00074E9B">
        <w:rPr>
          <w:color w:val="000000"/>
        </w:rPr>
        <w:t>будут проведены</w:t>
      </w:r>
      <w:r w:rsidRPr="00074E9B">
        <w:rPr>
          <w:b/>
          <w:bCs/>
          <w:color w:val="000000"/>
        </w:rPr>
        <w:t xml:space="preserve"> повторные Торги </w:t>
      </w:r>
      <w:r w:rsidRPr="00074E9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>Оператор ЭТП (далее – Оператор) обеспечивает проведение Торгов.</w:t>
      </w:r>
    </w:p>
    <w:p w14:paraId="11C03E9D" w14:textId="5EC4B67B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074E9B">
        <w:rPr>
          <w:color w:val="000000"/>
        </w:rPr>
        <w:t>первых Торгах начинается в 00:00</w:t>
      </w:r>
      <w:r w:rsidRPr="00074E9B">
        <w:rPr>
          <w:color w:val="000000"/>
        </w:rPr>
        <w:t xml:space="preserve"> часов по московскому времени </w:t>
      </w:r>
      <w:r w:rsidR="00436079" w:rsidRPr="00074E9B">
        <w:rPr>
          <w:b/>
          <w:bCs/>
          <w:color w:val="000000"/>
        </w:rPr>
        <w:t xml:space="preserve">02 декабря </w:t>
      </w:r>
      <w:r w:rsidR="009E7E5E" w:rsidRPr="00074E9B">
        <w:rPr>
          <w:b/>
          <w:bCs/>
          <w:color w:val="000000"/>
        </w:rPr>
        <w:t>202</w:t>
      </w:r>
      <w:r w:rsidR="00924745" w:rsidRPr="00074E9B">
        <w:rPr>
          <w:b/>
          <w:bCs/>
          <w:color w:val="000000"/>
        </w:rPr>
        <w:t>5</w:t>
      </w:r>
      <w:r w:rsidR="009E7E5E" w:rsidRPr="00074E9B">
        <w:rPr>
          <w:b/>
          <w:bCs/>
          <w:color w:val="000000"/>
        </w:rPr>
        <w:t xml:space="preserve"> г.</w:t>
      </w:r>
      <w:r w:rsidRPr="00074E9B">
        <w:rPr>
          <w:b/>
          <w:bCs/>
          <w:color w:val="000000"/>
        </w:rPr>
        <w:t>,</w:t>
      </w:r>
      <w:r w:rsidRPr="00074E9B">
        <w:rPr>
          <w:color w:val="000000"/>
        </w:rPr>
        <w:t xml:space="preserve"> а на участие в пов</w:t>
      </w:r>
      <w:r w:rsidR="007B55CF" w:rsidRPr="00074E9B">
        <w:rPr>
          <w:color w:val="000000"/>
        </w:rPr>
        <w:t>торных Торгах начинается в 00:00</w:t>
      </w:r>
      <w:r w:rsidRPr="00074E9B">
        <w:rPr>
          <w:color w:val="000000"/>
        </w:rPr>
        <w:t xml:space="preserve"> часов по московскому времени </w:t>
      </w:r>
      <w:r w:rsidR="00436079" w:rsidRPr="00074E9B">
        <w:rPr>
          <w:b/>
          <w:bCs/>
          <w:color w:val="000000"/>
        </w:rPr>
        <w:t xml:space="preserve">26 января </w:t>
      </w:r>
      <w:r w:rsidR="009E7E5E" w:rsidRPr="00074E9B">
        <w:rPr>
          <w:b/>
          <w:bCs/>
          <w:color w:val="000000"/>
        </w:rPr>
        <w:t>202</w:t>
      </w:r>
      <w:r w:rsidR="00436079" w:rsidRPr="00074E9B">
        <w:rPr>
          <w:b/>
          <w:bCs/>
          <w:color w:val="000000"/>
        </w:rPr>
        <w:t>6</w:t>
      </w:r>
      <w:r w:rsidRPr="00074E9B">
        <w:rPr>
          <w:b/>
          <w:bCs/>
        </w:rPr>
        <w:t xml:space="preserve"> г.</w:t>
      </w:r>
      <w:r w:rsidRPr="00074E9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074E9B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4E9B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D2AE824" w:rsidR="00950CC9" w:rsidRPr="00074E9B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4E9B">
        <w:rPr>
          <w:b/>
          <w:bCs/>
          <w:color w:val="000000"/>
        </w:rPr>
        <w:t>Торги ППП</w:t>
      </w:r>
      <w:r w:rsidRPr="00074E9B">
        <w:rPr>
          <w:color w:val="000000"/>
          <w:shd w:val="clear" w:color="auto" w:fill="FFFFFF"/>
        </w:rPr>
        <w:t xml:space="preserve"> будут проведены на ЭТП:</w:t>
      </w:r>
      <w:r w:rsidR="00F17038" w:rsidRPr="00074E9B">
        <w:rPr>
          <w:color w:val="000000"/>
          <w:shd w:val="clear" w:color="auto" w:fill="FFFFFF"/>
        </w:rPr>
        <w:t xml:space="preserve"> </w:t>
      </w:r>
      <w:r w:rsidR="00950CC9" w:rsidRPr="00074E9B">
        <w:rPr>
          <w:b/>
          <w:bCs/>
          <w:color w:val="000000"/>
        </w:rPr>
        <w:t xml:space="preserve">с </w:t>
      </w:r>
      <w:r w:rsidR="00DF3933" w:rsidRPr="00074E9B">
        <w:rPr>
          <w:b/>
          <w:bCs/>
          <w:color w:val="000000"/>
        </w:rPr>
        <w:t>26 марта 2026</w:t>
      </w:r>
      <w:r w:rsidR="00950CC9" w:rsidRPr="00074E9B">
        <w:rPr>
          <w:b/>
          <w:bCs/>
          <w:color w:val="000000"/>
        </w:rPr>
        <w:t xml:space="preserve"> г. по </w:t>
      </w:r>
      <w:r w:rsidR="00DF3933" w:rsidRPr="00074E9B">
        <w:rPr>
          <w:b/>
          <w:bCs/>
          <w:color w:val="000000"/>
        </w:rPr>
        <w:t>05 мая 2026</w:t>
      </w:r>
      <w:r w:rsidR="00950CC9" w:rsidRPr="00074E9B">
        <w:rPr>
          <w:b/>
          <w:bCs/>
          <w:color w:val="000000"/>
        </w:rPr>
        <w:t xml:space="preserve"> г.</w:t>
      </w:r>
    </w:p>
    <w:p w14:paraId="287E4339" w14:textId="63F31672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>Заявки на участие в Торгах ППП принима</w:t>
      </w:r>
      <w:r w:rsidR="007B55CF" w:rsidRPr="00074E9B">
        <w:rPr>
          <w:color w:val="000000"/>
        </w:rPr>
        <w:t>ются Оператором, начиная с 00:00</w:t>
      </w:r>
      <w:r w:rsidRPr="00074E9B">
        <w:rPr>
          <w:color w:val="000000"/>
        </w:rPr>
        <w:t xml:space="preserve"> часов по московскому времени </w:t>
      </w:r>
      <w:r w:rsidR="00DF3933" w:rsidRPr="00074E9B">
        <w:rPr>
          <w:b/>
          <w:bCs/>
          <w:color w:val="000000"/>
        </w:rPr>
        <w:t xml:space="preserve">26 марта 2026 </w:t>
      </w:r>
      <w:r w:rsidRPr="00074E9B">
        <w:rPr>
          <w:b/>
          <w:bCs/>
          <w:color w:val="000000"/>
        </w:rPr>
        <w:t>г.</w:t>
      </w:r>
      <w:r w:rsidRPr="00074E9B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74E9B">
        <w:rPr>
          <w:color w:val="000000"/>
        </w:rPr>
        <w:t>1</w:t>
      </w:r>
      <w:r w:rsidRPr="00074E9B">
        <w:rPr>
          <w:color w:val="000000"/>
        </w:rPr>
        <w:t xml:space="preserve"> (</w:t>
      </w:r>
      <w:r w:rsidR="00F17038" w:rsidRPr="00074E9B">
        <w:rPr>
          <w:color w:val="000000"/>
        </w:rPr>
        <w:t>Один</w:t>
      </w:r>
      <w:r w:rsidRPr="00074E9B">
        <w:rPr>
          <w:color w:val="000000"/>
        </w:rPr>
        <w:t>) календарны</w:t>
      </w:r>
      <w:r w:rsidR="00F17038" w:rsidRPr="00074E9B">
        <w:rPr>
          <w:color w:val="000000"/>
        </w:rPr>
        <w:t>й</w:t>
      </w:r>
      <w:r w:rsidRPr="00074E9B">
        <w:rPr>
          <w:color w:val="000000"/>
        </w:rPr>
        <w:t xml:space="preserve"> де</w:t>
      </w:r>
      <w:r w:rsidR="00F17038" w:rsidRPr="00074E9B">
        <w:rPr>
          <w:color w:val="000000"/>
        </w:rPr>
        <w:t>нь</w:t>
      </w:r>
      <w:r w:rsidRPr="00074E9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074E9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4E9B">
        <w:rPr>
          <w:color w:val="000000"/>
        </w:rPr>
        <w:lastRenderedPageBreak/>
        <w:t>Оператор обеспечивает проведение Торгов ППП.</w:t>
      </w:r>
    </w:p>
    <w:p w14:paraId="613C1865" w14:textId="3EE431C4" w:rsidR="00BC165C" w:rsidRPr="00074E9B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74E9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074E9B">
        <w:rPr>
          <w:color w:val="000000"/>
        </w:rPr>
        <w:t>:</w:t>
      </w:r>
    </w:p>
    <w:p w14:paraId="641D0081" w14:textId="77777777" w:rsidR="00046FBD" w:rsidRPr="00074E9B" w:rsidRDefault="00046FBD" w:rsidP="0004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26 марта 2026 г. по 01 апреля 2026 г. - в размере начальной цены продажи лота;</w:t>
      </w:r>
    </w:p>
    <w:p w14:paraId="47A949FA" w14:textId="77777777" w:rsidR="00046FBD" w:rsidRPr="00074E9B" w:rsidRDefault="00046FBD" w:rsidP="0004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02 апреля 2026 г. по 08 апреля 2026 г. - в размере 96,81% от начальной цены продажи лота;</w:t>
      </w:r>
    </w:p>
    <w:p w14:paraId="4487D1FD" w14:textId="77777777" w:rsidR="00046FBD" w:rsidRPr="00074E9B" w:rsidRDefault="00046FBD" w:rsidP="0004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09 апреля 2026 г. по 15 апреля 2026 г. - в размере 93,62% от начальной цены продажи лота;</w:t>
      </w:r>
    </w:p>
    <w:p w14:paraId="298FAC68" w14:textId="77777777" w:rsidR="00046FBD" w:rsidRPr="00074E9B" w:rsidRDefault="00046FBD" w:rsidP="0004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16 апреля 2026 г. по 22 апреля 2026 г. - в размере 90,43% от начальной цены продажи лота;</w:t>
      </w:r>
    </w:p>
    <w:p w14:paraId="07D5CEED" w14:textId="77777777" w:rsidR="00046FBD" w:rsidRPr="00074E9B" w:rsidRDefault="00046FBD" w:rsidP="0004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23 апреля 2026 г. по 29 апреля 2026 г. - в размере 87,24% от начальной цены продажи лота;</w:t>
      </w:r>
    </w:p>
    <w:p w14:paraId="307015F7" w14:textId="77777777" w:rsidR="00046FBD" w:rsidRPr="00074E9B" w:rsidRDefault="00046FBD" w:rsidP="0004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30 апреля 2026 г. по 02 мая 2026 г. - в размере 84,05% от начальной цены продажи лота;</w:t>
      </w:r>
    </w:p>
    <w:p w14:paraId="6CE0A093" w14:textId="38B7BF9E" w:rsidR="005C5BB0" w:rsidRPr="00074E9B" w:rsidRDefault="00046FB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03 мая 2026 г. по 05 мая 2026 г. - в размере 80,86% от начальной цены продажи лота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E9B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E9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E9B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E9B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E9B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074E9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074E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074E9B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074E9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C7DF62F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DF3933" w:rsidRPr="0007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F3933" w:rsidRPr="00074E9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DF3933" w:rsidRPr="00074E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F3933" w:rsidRPr="00074E9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E9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074E9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74E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6A34946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74E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74E9B">
        <w:rPr>
          <w:rFonts w:ascii="Times New Roman" w:hAnsi="Times New Roman" w:cs="Times New Roman"/>
          <w:sz w:val="24"/>
          <w:szCs w:val="24"/>
        </w:rPr>
        <w:t xml:space="preserve"> д</w:t>
      </w:r>
      <w:r w:rsidRPr="00074E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46FBD" w:rsidRPr="00074E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74E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74E9B">
        <w:rPr>
          <w:rFonts w:ascii="Times New Roman" w:hAnsi="Times New Roman" w:cs="Times New Roman"/>
          <w:sz w:val="24"/>
          <w:szCs w:val="24"/>
        </w:rPr>
        <w:t xml:space="preserve"> 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74E9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46FBD" w:rsidRPr="00074E9B">
        <w:rPr>
          <w:rFonts w:ascii="Times New Roman" w:hAnsi="Times New Roman" w:cs="Times New Roman"/>
          <w:color w:val="000000"/>
          <w:sz w:val="24"/>
          <w:szCs w:val="24"/>
        </w:rPr>
        <w:t xml:space="preserve">Иванцова Мария, </w:t>
      </w:r>
      <w:r w:rsidR="00046FBD" w:rsidRPr="00074E9B">
        <w:rPr>
          <w:rFonts w:ascii="Times New Roman" w:hAnsi="Times New Roman" w:cs="Times New Roman"/>
          <w:color w:val="000000"/>
          <w:sz w:val="24"/>
          <w:szCs w:val="24"/>
        </w:rPr>
        <w:t>тел. 7919-775-01-01, эл. почта: ivancova@auction-house.ru</w:t>
      </w:r>
      <w:r w:rsidRPr="00074E9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074E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E9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46FBD"/>
    <w:rsid w:val="00056EF8"/>
    <w:rsid w:val="00074E9B"/>
    <w:rsid w:val="00097526"/>
    <w:rsid w:val="00136CF2"/>
    <w:rsid w:val="00137FC5"/>
    <w:rsid w:val="00145293"/>
    <w:rsid w:val="0015099D"/>
    <w:rsid w:val="001A45D9"/>
    <w:rsid w:val="001B0C6A"/>
    <w:rsid w:val="001D79B8"/>
    <w:rsid w:val="001F039D"/>
    <w:rsid w:val="00206BCD"/>
    <w:rsid w:val="0024147A"/>
    <w:rsid w:val="00257B84"/>
    <w:rsid w:val="00266DD6"/>
    <w:rsid w:val="00277C2B"/>
    <w:rsid w:val="00280C5D"/>
    <w:rsid w:val="00357F4D"/>
    <w:rsid w:val="0037642D"/>
    <w:rsid w:val="003C715A"/>
    <w:rsid w:val="003E6646"/>
    <w:rsid w:val="00410CA1"/>
    <w:rsid w:val="00436079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B7A78"/>
    <w:rsid w:val="005C5BB0"/>
    <w:rsid w:val="005F1F68"/>
    <w:rsid w:val="0066094B"/>
    <w:rsid w:val="00662676"/>
    <w:rsid w:val="00697675"/>
    <w:rsid w:val="006C0D0B"/>
    <w:rsid w:val="007229EA"/>
    <w:rsid w:val="00740B28"/>
    <w:rsid w:val="007478BB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DF3933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2105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8</cp:revision>
  <dcterms:created xsi:type="dcterms:W3CDTF">2025-11-25T06:42:00Z</dcterms:created>
  <dcterms:modified xsi:type="dcterms:W3CDTF">2025-11-25T06:55:00Z</dcterms:modified>
</cp:coreProperties>
</file>