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25BB" w14:textId="4B7AA288" w:rsidR="008E7C6C" w:rsidRDefault="008E7C6C" w:rsidP="00B9460C">
      <w:pPr>
        <w:rPr>
          <w:b/>
          <w:bCs/>
        </w:rPr>
      </w:pPr>
    </w:p>
    <w:p w14:paraId="7C8AEEDA" w14:textId="77777777" w:rsidR="008E7C6C" w:rsidRDefault="008E7C6C" w:rsidP="00B9460C">
      <w:pPr>
        <w:rPr>
          <w:b/>
          <w:bCs/>
        </w:rPr>
      </w:pPr>
    </w:p>
    <w:p w14:paraId="6552E8A6" w14:textId="2DD9186E" w:rsidR="00B9460C" w:rsidRPr="00B9460C" w:rsidRDefault="00B9460C" w:rsidP="00B9460C">
      <w:pPr>
        <w:rPr>
          <w:b/>
          <w:bCs/>
        </w:rPr>
      </w:pPr>
      <w:proofErr w:type="gramStart"/>
      <w:r>
        <w:rPr>
          <w:b/>
          <w:bCs/>
        </w:rPr>
        <w:t>Текст  для</w:t>
      </w:r>
      <w:proofErr w:type="gramEnd"/>
      <w:r>
        <w:rPr>
          <w:b/>
          <w:bCs/>
        </w:rPr>
        <w:t xml:space="preserve"> </w:t>
      </w:r>
      <w:r w:rsidRPr="00B9460C">
        <w:rPr>
          <w:b/>
          <w:bCs/>
        </w:rPr>
        <w:t xml:space="preserve"> сайт</w:t>
      </w:r>
      <w:r>
        <w:rPr>
          <w:b/>
          <w:bCs/>
        </w:rPr>
        <w:t>а</w:t>
      </w:r>
      <w:r w:rsidRPr="00B9460C">
        <w:rPr>
          <w:b/>
          <w:bCs/>
        </w:rPr>
        <w:t xml:space="preserve"> РАД (как это может выглядеть в итоге):</w:t>
      </w:r>
    </w:p>
    <w:p w14:paraId="681A5906" w14:textId="77777777" w:rsidR="003F2433" w:rsidRPr="003F2433" w:rsidRDefault="003F2433" w:rsidP="003F2433">
      <w:r w:rsidRPr="003F2433">
        <w:rPr>
          <w:b/>
          <w:bCs/>
        </w:rPr>
        <w:t>Заголовок лота:</w:t>
      </w:r>
      <w:r w:rsidRPr="003F2433">
        <w:rPr>
          <w:b/>
          <w:bCs/>
        </w:rPr>
        <w:br/>
      </w:r>
      <w:r w:rsidRPr="003F2433">
        <w:t>Продажа уникальной промышленной площадки в ЛО с готовой санитарно-защитной зоной (СЗЗ)</w:t>
      </w:r>
    </w:p>
    <w:p w14:paraId="45614B46" w14:textId="77777777" w:rsidR="00D97160" w:rsidRDefault="003F2433" w:rsidP="003F2433">
      <w:r w:rsidRPr="003F2433">
        <w:rPr>
          <w:b/>
          <w:bCs/>
        </w:rPr>
        <w:t>Краткое описание для анонса:</w:t>
      </w:r>
      <w:r w:rsidRPr="003F2433">
        <w:rPr>
          <w:b/>
          <w:bCs/>
        </w:rPr>
        <w:br/>
      </w:r>
      <w:r w:rsidRPr="003F2433">
        <w:t xml:space="preserve">«Продается земельный участок 5,05 Га с уникальным для рынка преимуществом — наличием согласованного проекта санитарно-защитной зоны (СЗЗ). </w:t>
      </w:r>
      <w:r w:rsidR="00D97160">
        <w:t xml:space="preserve">В стоимость </w:t>
      </w:r>
      <w:proofErr w:type="gramStart"/>
      <w:r w:rsidR="00D97160">
        <w:t>входят  присутствующее</w:t>
      </w:r>
      <w:proofErr w:type="gramEnd"/>
      <w:r w:rsidR="00D97160">
        <w:t xml:space="preserve"> </w:t>
      </w:r>
      <w:proofErr w:type="gramStart"/>
      <w:r w:rsidR="00D97160">
        <w:t>на  участке</w:t>
      </w:r>
      <w:proofErr w:type="gramEnd"/>
      <w:r w:rsidR="00D97160">
        <w:t xml:space="preserve">  имущество:</w:t>
      </w:r>
    </w:p>
    <w:p w14:paraId="44AEC245" w14:textId="55BD4717" w:rsidR="00D97160" w:rsidRDefault="00D97160" w:rsidP="00D97160">
      <w:pPr>
        <w:pStyle w:val="a7"/>
        <w:numPr>
          <w:ilvl w:val="0"/>
          <w:numId w:val="53"/>
        </w:numPr>
      </w:pPr>
      <w:proofErr w:type="gramStart"/>
      <w:r>
        <w:t>промышленные  ангары</w:t>
      </w:r>
      <w:proofErr w:type="gramEnd"/>
      <w:r>
        <w:t xml:space="preserve"> 1500 м</w:t>
      </w:r>
      <w:proofErr w:type="gramStart"/>
      <w:r>
        <w:t>2  и</w:t>
      </w:r>
      <w:proofErr w:type="gramEnd"/>
      <w:r>
        <w:t xml:space="preserve">  4</w:t>
      </w:r>
      <w:r w:rsidR="00C10B06" w:rsidRPr="00C10B06">
        <w:t>8</w:t>
      </w:r>
      <w:r>
        <w:t>0 м2</w:t>
      </w:r>
    </w:p>
    <w:p w14:paraId="062CCAB7" w14:textId="4E25CFA4" w:rsidR="00D97160" w:rsidRDefault="00D97160" w:rsidP="00D97160">
      <w:pPr>
        <w:pStyle w:val="a7"/>
        <w:numPr>
          <w:ilvl w:val="0"/>
          <w:numId w:val="53"/>
        </w:numPr>
      </w:pPr>
      <w:proofErr w:type="gramStart"/>
      <w:r>
        <w:t>железобетонный  узел</w:t>
      </w:r>
      <w:proofErr w:type="gramEnd"/>
      <w:r>
        <w:t xml:space="preserve"> с </w:t>
      </w:r>
      <w:proofErr w:type="gramStart"/>
      <w:r>
        <w:t xml:space="preserve">линией  </w:t>
      </w:r>
      <w:proofErr w:type="spellStart"/>
      <w:r>
        <w:t>вибропрессования</w:t>
      </w:r>
      <w:proofErr w:type="spellEnd"/>
      <w:proofErr w:type="gramEnd"/>
      <w:r>
        <w:t xml:space="preserve"> в отличном рабочем состоянии</w:t>
      </w:r>
    </w:p>
    <w:p w14:paraId="62FE4D6A" w14:textId="2289E545" w:rsidR="00964512" w:rsidRDefault="00964512" w:rsidP="00D97160">
      <w:pPr>
        <w:pStyle w:val="a7"/>
        <w:numPr>
          <w:ilvl w:val="0"/>
          <w:numId w:val="53"/>
        </w:numPr>
      </w:pPr>
      <w:r>
        <w:t xml:space="preserve">пост охраны с </w:t>
      </w:r>
      <w:proofErr w:type="gramStart"/>
      <w:r>
        <w:t>системой  видеонаблюдения</w:t>
      </w:r>
      <w:proofErr w:type="gramEnd"/>
      <w:r>
        <w:t xml:space="preserve"> по </w:t>
      </w:r>
      <w:proofErr w:type="gramStart"/>
      <w:r>
        <w:t>периметру  участка</w:t>
      </w:r>
      <w:proofErr w:type="gramEnd"/>
    </w:p>
    <w:p w14:paraId="269406AF" w14:textId="55C5FBE1" w:rsidR="00964512" w:rsidRDefault="00964512" w:rsidP="00D97160">
      <w:pPr>
        <w:pStyle w:val="a7"/>
        <w:numPr>
          <w:ilvl w:val="0"/>
          <w:numId w:val="53"/>
        </w:numPr>
      </w:pPr>
      <w:r>
        <w:t xml:space="preserve">весовая площадка при въезде </w:t>
      </w:r>
      <w:proofErr w:type="gramStart"/>
      <w:r>
        <w:t>на  участок</w:t>
      </w:r>
      <w:proofErr w:type="gramEnd"/>
    </w:p>
    <w:p w14:paraId="55D63084" w14:textId="2E94CDFA" w:rsidR="003F2433" w:rsidRPr="003F2433" w:rsidRDefault="003F2433" w:rsidP="003F2433">
      <w:pPr>
        <w:rPr>
          <w:b/>
          <w:bCs/>
        </w:rPr>
      </w:pPr>
      <w:r w:rsidRPr="003F2433">
        <w:t>Объект предназначен для стратегических инвесторов, планирующих быстрое размещение производств III</w:t>
      </w:r>
      <w:r w:rsidR="00C10B06">
        <w:t>-</w:t>
      </w:r>
      <w:r w:rsidR="00C10B06">
        <w:rPr>
          <w:lang w:val="en-US"/>
        </w:rPr>
        <w:t>V</w:t>
      </w:r>
      <w:r w:rsidRPr="003F2433">
        <w:t xml:space="preserve"> категории НВОС. Ключевая выгода — сокращение сроков реализации проекта на 1,5-2 года за счет исключения наиболее сложного этапа согласований. Участок полностью обеспечен инженерными коммуникациями и обладает развитой транспортной логистикой. Идеальное решение для компаний, ценящих временной ресурс и минимизацию регуляторных рисков.»</w:t>
      </w:r>
    </w:p>
    <w:p w14:paraId="15102307" w14:textId="77777777" w:rsidR="003F2433" w:rsidRPr="003F2433" w:rsidRDefault="003F2433" w:rsidP="003F2433">
      <w:pPr>
        <w:rPr>
          <w:b/>
          <w:bCs/>
        </w:rPr>
      </w:pPr>
      <w:r w:rsidRPr="003F2433">
        <w:rPr>
          <w:b/>
          <w:bCs/>
        </w:rPr>
        <w:t>Детальное описание лота:</w:t>
      </w:r>
    </w:p>
    <w:p w14:paraId="271C8CAD" w14:textId="0EE845C2" w:rsidR="003F2433" w:rsidRPr="003F2433" w:rsidRDefault="003F2433" w:rsidP="003F2433">
      <w:r w:rsidRPr="003F2433">
        <w:rPr>
          <w:b/>
          <w:bCs/>
        </w:rPr>
        <w:t>1. Уникальное торговое предложение</w:t>
      </w:r>
      <w:r w:rsidRPr="003F2433">
        <w:rPr>
          <w:b/>
          <w:bCs/>
        </w:rPr>
        <w:br/>
      </w:r>
      <w:r w:rsidRPr="003F2433">
        <w:rPr>
          <w:i/>
          <w:iCs/>
        </w:rPr>
        <w:t xml:space="preserve">«Впервые на рынке ЛО — полностью подготовленная промышленная площадка с легализованной санитарно-защитной зоной. Вам не нужно проходить многолетнюю процедуру согласований с </w:t>
      </w:r>
      <w:r w:rsidR="00C10B06" w:rsidRPr="00C10B06">
        <w:rPr>
          <w:i/>
          <w:iCs/>
        </w:rPr>
        <w:t xml:space="preserve"> </w:t>
      </w:r>
      <w:r w:rsidR="00C10B06">
        <w:rPr>
          <w:i/>
          <w:iCs/>
        </w:rPr>
        <w:t xml:space="preserve"> надзорными органами</w:t>
      </w:r>
      <w:r w:rsidRPr="003F2433">
        <w:rPr>
          <w:i/>
          <w:iCs/>
        </w:rPr>
        <w:t>— мы уже сделали это за вас.»</w:t>
      </w:r>
    </w:p>
    <w:p w14:paraId="0D4D871E" w14:textId="77777777" w:rsidR="003F2433" w:rsidRPr="003F2433" w:rsidRDefault="003F2433" w:rsidP="003F2433">
      <w:pPr>
        <w:rPr>
          <w:b/>
          <w:bCs/>
        </w:rPr>
      </w:pPr>
      <w:r w:rsidRPr="003F2433">
        <w:rPr>
          <w:b/>
          <w:bCs/>
        </w:rPr>
        <w:t>2. Ключевые преимущества</w:t>
      </w:r>
    </w:p>
    <w:p w14:paraId="72453B33" w14:textId="77777777" w:rsidR="003F2433" w:rsidRPr="003F2433" w:rsidRDefault="003F2433" w:rsidP="003F2433">
      <w:pPr>
        <w:numPr>
          <w:ilvl w:val="0"/>
          <w:numId w:val="49"/>
        </w:numPr>
        <w:rPr>
          <w:b/>
          <w:bCs/>
        </w:rPr>
      </w:pPr>
      <w:r w:rsidRPr="003F2433">
        <w:rPr>
          <w:rFonts w:ascii="Segoe UI Emoji" w:hAnsi="Segoe UI Emoji" w:cs="Segoe UI Emoji"/>
          <w:b/>
          <w:bCs/>
        </w:rPr>
        <w:t>✅</w:t>
      </w:r>
      <w:r w:rsidRPr="003F2433">
        <w:rPr>
          <w:b/>
          <w:bCs/>
        </w:rPr>
        <w:t xml:space="preserve"> Готовая СЗЗ — разработанный и согласованный проект санитарно-защитной зоны</w:t>
      </w:r>
    </w:p>
    <w:p w14:paraId="64FD014C" w14:textId="77777777" w:rsidR="003F2433" w:rsidRPr="003F2433" w:rsidRDefault="003F2433" w:rsidP="003F2433">
      <w:pPr>
        <w:numPr>
          <w:ilvl w:val="0"/>
          <w:numId w:val="49"/>
        </w:numPr>
        <w:rPr>
          <w:b/>
          <w:bCs/>
        </w:rPr>
      </w:pPr>
      <w:r w:rsidRPr="003F2433">
        <w:rPr>
          <w:rFonts w:ascii="Segoe UI Emoji" w:hAnsi="Segoe UI Emoji" w:cs="Segoe UI Emoji"/>
          <w:b/>
          <w:bCs/>
        </w:rPr>
        <w:t>✅</w:t>
      </w:r>
      <w:r w:rsidRPr="003F2433">
        <w:rPr>
          <w:b/>
          <w:bCs/>
        </w:rPr>
        <w:t xml:space="preserve"> Экономия 1,5-2 года — исключение длительных согласований</w:t>
      </w:r>
    </w:p>
    <w:p w14:paraId="59279E7E" w14:textId="1FE730A0" w:rsidR="003F2433" w:rsidRPr="003F2433" w:rsidRDefault="003F2433" w:rsidP="003F2433">
      <w:pPr>
        <w:numPr>
          <w:ilvl w:val="0"/>
          <w:numId w:val="49"/>
        </w:numPr>
        <w:rPr>
          <w:b/>
          <w:bCs/>
        </w:rPr>
      </w:pPr>
      <w:r w:rsidRPr="003F2433">
        <w:rPr>
          <w:rFonts w:ascii="Segoe UI Emoji" w:hAnsi="Segoe UI Emoji" w:cs="Segoe UI Emoji"/>
          <w:b/>
          <w:bCs/>
        </w:rPr>
        <w:t>✅</w:t>
      </w:r>
      <w:r w:rsidRPr="003F2433">
        <w:rPr>
          <w:b/>
          <w:bCs/>
        </w:rPr>
        <w:t xml:space="preserve"> Полная инфраструктура — коммуникации на границе участка</w:t>
      </w:r>
      <w:r w:rsidR="004F63C4" w:rsidRPr="004F63C4">
        <w:rPr>
          <w:b/>
          <w:bCs/>
        </w:rPr>
        <w:t xml:space="preserve"> </w:t>
      </w:r>
    </w:p>
    <w:p w14:paraId="5FF83877" w14:textId="77777777" w:rsidR="003F2433" w:rsidRPr="003F2433" w:rsidRDefault="003F2433" w:rsidP="003F2433">
      <w:pPr>
        <w:numPr>
          <w:ilvl w:val="0"/>
          <w:numId w:val="49"/>
        </w:numPr>
        <w:rPr>
          <w:b/>
          <w:bCs/>
        </w:rPr>
      </w:pPr>
      <w:r w:rsidRPr="003F2433">
        <w:rPr>
          <w:rFonts w:ascii="Segoe UI Emoji" w:hAnsi="Segoe UI Emoji" w:cs="Segoe UI Emoji"/>
          <w:b/>
          <w:bCs/>
        </w:rPr>
        <w:t>✅</w:t>
      </w:r>
      <w:r w:rsidRPr="003F2433">
        <w:rPr>
          <w:b/>
          <w:bCs/>
        </w:rPr>
        <w:t xml:space="preserve"> Стратегическая локация — оптимальная транспортная доступность</w:t>
      </w:r>
    </w:p>
    <w:p w14:paraId="509B0E43" w14:textId="77777777" w:rsidR="003F2433" w:rsidRPr="003F2433" w:rsidRDefault="003F2433" w:rsidP="003F2433">
      <w:pPr>
        <w:numPr>
          <w:ilvl w:val="0"/>
          <w:numId w:val="49"/>
        </w:numPr>
        <w:rPr>
          <w:b/>
          <w:bCs/>
        </w:rPr>
      </w:pPr>
      <w:r w:rsidRPr="003F2433">
        <w:rPr>
          <w:rFonts w:ascii="Segoe UI Emoji" w:hAnsi="Segoe UI Emoji" w:cs="Segoe UI Emoji"/>
          <w:b/>
          <w:bCs/>
        </w:rPr>
        <w:t>✅</w:t>
      </w:r>
      <w:r w:rsidRPr="003F2433">
        <w:rPr>
          <w:b/>
          <w:bCs/>
        </w:rPr>
        <w:t xml:space="preserve"> Широкие возможности — размещение производств I-III категории НВОС</w:t>
      </w:r>
    </w:p>
    <w:p w14:paraId="677F02CB" w14:textId="77777777" w:rsidR="003F2433" w:rsidRPr="003F2433" w:rsidRDefault="003F2433" w:rsidP="003F2433">
      <w:pPr>
        <w:rPr>
          <w:b/>
          <w:bCs/>
        </w:rPr>
      </w:pPr>
      <w:r w:rsidRPr="003F2433">
        <w:rPr>
          <w:b/>
          <w:bCs/>
        </w:rPr>
        <w:t>3. Технические характеристики</w:t>
      </w:r>
    </w:p>
    <w:p w14:paraId="0E9B1983" w14:textId="77777777" w:rsidR="003F2433" w:rsidRPr="003F2433" w:rsidRDefault="003F2433" w:rsidP="003F2433">
      <w:pPr>
        <w:numPr>
          <w:ilvl w:val="0"/>
          <w:numId w:val="50"/>
        </w:numPr>
        <w:rPr>
          <w:b/>
          <w:bCs/>
        </w:rPr>
      </w:pPr>
      <w:r w:rsidRPr="003F2433">
        <w:rPr>
          <w:b/>
          <w:bCs/>
        </w:rPr>
        <w:t>Площадь: 5,05 Га</w:t>
      </w:r>
    </w:p>
    <w:p w14:paraId="6F2E826A" w14:textId="2D5AB044" w:rsidR="003F2433" w:rsidRPr="003F2433" w:rsidRDefault="003F2433" w:rsidP="003F2433">
      <w:pPr>
        <w:numPr>
          <w:ilvl w:val="0"/>
          <w:numId w:val="50"/>
        </w:numPr>
        <w:rPr>
          <w:b/>
          <w:bCs/>
        </w:rPr>
      </w:pPr>
      <w:r w:rsidRPr="003F2433">
        <w:rPr>
          <w:b/>
          <w:bCs/>
        </w:rPr>
        <w:t>Кадастровый номер</w:t>
      </w:r>
      <w:r w:rsidR="006748DA">
        <w:rPr>
          <w:b/>
          <w:bCs/>
        </w:rPr>
        <w:t xml:space="preserve"> участка</w:t>
      </w:r>
      <w:r w:rsidRPr="003F2433">
        <w:rPr>
          <w:b/>
          <w:bCs/>
        </w:rPr>
        <w:t>:</w:t>
      </w:r>
      <w:r w:rsidR="006748DA" w:rsidRPr="006748DA">
        <w:rPr>
          <w:rFonts w:ascii="Times New Roman" w:eastAsia="Times New Roman" w:hAnsi="Times New Roman" w:cs="Times New Roman"/>
          <w:sz w:val="28"/>
          <w:szCs w:val="28"/>
        </w:rPr>
        <w:t xml:space="preserve"> 47:14:0653001:265</w:t>
      </w:r>
    </w:p>
    <w:p w14:paraId="664E15D1" w14:textId="77777777" w:rsidR="003F2433" w:rsidRPr="003F2433" w:rsidRDefault="003F2433" w:rsidP="003F2433">
      <w:pPr>
        <w:numPr>
          <w:ilvl w:val="0"/>
          <w:numId w:val="50"/>
        </w:numPr>
        <w:rPr>
          <w:b/>
          <w:bCs/>
        </w:rPr>
      </w:pPr>
      <w:r w:rsidRPr="003F2433">
        <w:rPr>
          <w:b/>
          <w:bCs/>
        </w:rPr>
        <w:t>Назначение: земли промышленности</w:t>
      </w:r>
    </w:p>
    <w:p w14:paraId="5CA7CFC3" w14:textId="7434F9EF" w:rsidR="003F2433" w:rsidRPr="003F2433" w:rsidRDefault="003F2433" w:rsidP="003F2433">
      <w:pPr>
        <w:numPr>
          <w:ilvl w:val="0"/>
          <w:numId w:val="50"/>
        </w:numPr>
        <w:rPr>
          <w:b/>
          <w:bCs/>
        </w:rPr>
      </w:pPr>
      <w:r w:rsidRPr="003F2433">
        <w:rPr>
          <w:b/>
          <w:bCs/>
        </w:rPr>
        <w:t>Коммуникации: электричество</w:t>
      </w:r>
      <w:r w:rsidR="00C10B06">
        <w:rPr>
          <w:b/>
          <w:bCs/>
        </w:rPr>
        <w:t xml:space="preserve"> 380 Вт с  возможностью  до 1 </w:t>
      </w:r>
      <w:proofErr w:type="spellStart"/>
      <w:r w:rsidR="00C10B06">
        <w:rPr>
          <w:b/>
          <w:bCs/>
        </w:rPr>
        <w:t>мегаВт</w:t>
      </w:r>
      <w:proofErr w:type="spellEnd"/>
      <w:r w:rsidRPr="003F2433">
        <w:rPr>
          <w:b/>
          <w:bCs/>
        </w:rPr>
        <w:t>, газ</w:t>
      </w:r>
      <w:r w:rsidR="00C10B06">
        <w:rPr>
          <w:b/>
          <w:bCs/>
        </w:rPr>
        <w:t xml:space="preserve"> ( подписаны техусловия)</w:t>
      </w:r>
      <w:r w:rsidRPr="003F2433">
        <w:rPr>
          <w:b/>
          <w:bCs/>
        </w:rPr>
        <w:t xml:space="preserve">, водоснабжение, </w:t>
      </w:r>
      <w:r w:rsidR="00C10B06">
        <w:rPr>
          <w:b/>
          <w:bCs/>
        </w:rPr>
        <w:t>водоотведение  в стадии оформления.</w:t>
      </w:r>
    </w:p>
    <w:p w14:paraId="2CDA47B4" w14:textId="77777777" w:rsidR="003F2433" w:rsidRPr="003F2433" w:rsidRDefault="003F2433" w:rsidP="003F2433">
      <w:pPr>
        <w:numPr>
          <w:ilvl w:val="0"/>
          <w:numId w:val="50"/>
        </w:numPr>
        <w:rPr>
          <w:b/>
          <w:bCs/>
        </w:rPr>
      </w:pPr>
      <w:r w:rsidRPr="003F2433">
        <w:rPr>
          <w:b/>
          <w:bCs/>
        </w:rPr>
        <w:t>Разрешительная документация: ГПЗУ, проект СЗЗ</w:t>
      </w:r>
    </w:p>
    <w:p w14:paraId="4CFD9264" w14:textId="77777777" w:rsidR="003F2433" w:rsidRPr="003F2433" w:rsidRDefault="003F2433" w:rsidP="003F2433">
      <w:pPr>
        <w:rPr>
          <w:b/>
          <w:bCs/>
        </w:rPr>
      </w:pPr>
      <w:r w:rsidRPr="003F2433">
        <w:rPr>
          <w:b/>
          <w:bCs/>
        </w:rPr>
        <w:lastRenderedPageBreak/>
        <w:t>4. Потенциальное использование</w:t>
      </w:r>
    </w:p>
    <w:p w14:paraId="36E5E38A" w14:textId="77777777" w:rsidR="003F2433" w:rsidRPr="003F2433" w:rsidRDefault="003F2433" w:rsidP="003F2433">
      <w:pPr>
        <w:numPr>
          <w:ilvl w:val="0"/>
          <w:numId w:val="51"/>
        </w:numPr>
      </w:pPr>
      <w:r w:rsidRPr="003F2433">
        <w:t>Производства строительных материалов и металлоконструкций</w:t>
      </w:r>
    </w:p>
    <w:p w14:paraId="2C56FD7A" w14:textId="77777777" w:rsidR="003F2433" w:rsidRPr="003F2433" w:rsidRDefault="003F2433" w:rsidP="003F2433">
      <w:pPr>
        <w:numPr>
          <w:ilvl w:val="0"/>
          <w:numId w:val="51"/>
        </w:numPr>
      </w:pPr>
      <w:r w:rsidRPr="003F2433">
        <w:t>Химические и лакокрасочные производства</w:t>
      </w:r>
    </w:p>
    <w:p w14:paraId="2046EAB8" w14:textId="77777777" w:rsidR="003F2433" w:rsidRPr="003F2433" w:rsidRDefault="003F2433" w:rsidP="003F2433">
      <w:pPr>
        <w:numPr>
          <w:ilvl w:val="0"/>
          <w:numId w:val="51"/>
        </w:numPr>
      </w:pPr>
      <w:r w:rsidRPr="003F2433">
        <w:t>Предприятия деревообработки и композитных материалов</w:t>
      </w:r>
    </w:p>
    <w:p w14:paraId="5BA74D90" w14:textId="77777777" w:rsidR="003F2433" w:rsidRPr="003F2433" w:rsidRDefault="003F2433" w:rsidP="003F2433">
      <w:pPr>
        <w:numPr>
          <w:ilvl w:val="0"/>
          <w:numId w:val="51"/>
        </w:numPr>
      </w:pPr>
      <w:r w:rsidRPr="003F2433">
        <w:t>Прочие производства, требующие наличия СЗЗ</w:t>
      </w:r>
    </w:p>
    <w:p w14:paraId="3C577A69" w14:textId="77777777" w:rsidR="003F2433" w:rsidRPr="003F2433" w:rsidRDefault="003F2433" w:rsidP="003F2433">
      <w:r w:rsidRPr="003F2433">
        <w:rPr>
          <w:b/>
          <w:bCs/>
        </w:rPr>
        <w:t>5. Инвестиционная привлекательность</w:t>
      </w:r>
      <w:r w:rsidRPr="003F2433">
        <w:rPr>
          <w:b/>
          <w:bCs/>
        </w:rPr>
        <w:br/>
      </w:r>
      <w:r w:rsidRPr="003F2433">
        <w:rPr>
          <w:i/>
          <w:iCs/>
        </w:rPr>
        <w:t>«Объект представляет интерес для промышленных компаний, осуществляющих расширение производственных мощностей или запуск новых проектов. Наличие готовой СЗЗ обеспечивает беспрецедентную скорость выхода на рынок и значительную экономию на организационных издержках.»</w:t>
      </w:r>
    </w:p>
    <w:p w14:paraId="02FFD39B" w14:textId="77777777" w:rsidR="003F2433" w:rsidRPr="003F2433" w:rsidRDefault="003F2433" w:rsidP="003F2433">
      <w:pPr>
        <w:rPr>
          <w:b/>
          <w:bCs/>
        </w:rPr>
      </w:pPr>
      <w:r w:rsidRPr="003F2433">
        <w:rPr>
          <w:b/>
          <w:bCs/>
        </w:rPr>
        <w:t>6. Финансовые условия</w:t>
      </w:r>
    </w:p>
    <w:p w14:paraId="2B65A366" w14:textId="315E9C60" w:rsidR="003F2433" w:rsidRPr="003F2433" w:rsidRDefault="003F2433" w:rsidP="003F2433">
      <w:pPr>
        <w:numPr>
          <w:ilvl w:val="0"/>
          <w:numId w:val="52"/>
        </w:numPr>
        <w:rPr>
          <w:b/>
          <w:bCs/>
        </w:rPr>
      </w:pPr>
      <w:r w:rsidRPr="003F2433">
        <w:rPr>
          <w:b/>
          <w:bCs/>
        </w:rPr>
        <w:t>Начальная цена: </w:t>
      </w:r>
      <w:r w:rsidR="006748DA">
        <w:rPr>
          <w:b/>
          <w:bCs/>
        </w:rPr>
        <w:t>75</w:t>
      </w:r>
      <w:r w:rsidRPr="003F2433">
        <w:rPr>
          <w:b/>
          <w:bCs/>
        </w:rPr>
        <w:t xml:space="preserve">0 000 000 </w:t>
      </w:r>
      <w:proofErr w:type="gramStart"/>
      <w:r w:rsidRPr="003F2433">
        <w:rPr>
          <w:b/>
          <w:bCs/>
        </w:rPr>
        <w:t>рублей</w:t>
      </w:r>
      <w:r w:rsidR="00964512">
        <w:rPr>
          <w:b/>
          <w:bCs/>
        </w:rPr>
        <w:t xml:space="preserve">  точка</w:t>
      </w:r>
      <w:proofErr w:type="gramEnd"/>
      <w:r w:rsidR="00964512">
        <w:rPr>
          <w:b/>
          <w:bCs/>
        </w:rPr>
        <w:t xml:space="preserve">  </w:t>
      </w:r>
      <w:proofErr w:type="gramStart"/>
      <w:r w:rsidR="00964512">
        <w:rPr>
          <w:b/>
          <w:bCs/>
        </w:rPr>
        <w:t xml:space="preserve">отсечения  </w:t>
      </w:r>
      <w:r w:rsidR="00C10B06">
        <w:rPr>
          <w:b/>
          <w:bCs/>
        </w:rPr>
        <w:t>45</w:t>
      </w:r>
      <w:r w:rsidR="00964512">
        <w:rPr>
          <w:b/>
          <w:bCs/>
        </w:rPr>
        <w:t>0</w:t>
      </w:r>
      <w:proofErr w:type="gramEnd"/>
      <w:r w:rsidR="00964512">
        <w:rPr>
          <w:b/>
          <w:bCs/>
        </w:rPr>
        <w:t xml:space="preserve"> </w:t>
      </w:r>
      <w:proofErr w:type="gramStart"/>
      <w:r w:rsidR="00964512">
        <w:rPr>
          <w:b/>
          <w:bCs/>
        </w:rPr>
        <w:t>млн  рублей</w:t>
      </w:r>
      <w:proofErr w:type="gramEnd"/>
      <w:r w:rsidR="00964512">
        <w:rPr>
          <w:b/>
          <w:bCs/>
        </w:rPr>
        <w:t xml:space="preserve"> </w:t>
      </w:r>
    </w:p>
    <w:p w14:paraId="753A3B79" w14:textId="77777777" w:rsidR="003F2433" w:rsidRPr="003F2433" w:rsidRDefault="003F2433" w:rsidP="003F2433">
      <w:pPr>
        <w:numPr>
          <w:ilvl w:val="0"/>
          <w:numId w:val="52"/>
        </w:numPr>
        <w:rPr>
          <w:b/>
          <w:bCs/>
        </w:rPr>
      </w:pPr>
      <w:r w:rsidRPr="003F2433">
        <w:rPr>
          <w:b/>
          <w:bCs/>
        </w:rPr>
        <w:t>Форма торгов: Аукцион</w:t>
      </w:r>
    </w:p>
    <w:p w14:paraId="5608835F" w14:textId="77777777" w:rsidR="003F2433" w:rsidRPr="003F2433" w:rsidRDefault="003F2433" w:rsidP="003F2433">
      <w:pPr>
        <w:numPr>
          <w:ilvl w:val="0"/>
          <w:numId w:val="52"/>
        </w:numPr>
        <w:rPr>
          <w:b/>
          <w:bCs/>
        </w:rPr>
      </w:pPr>
      <w:r w:rsidRPr="003F2433">
        <w:rPr>
          <w:b/>
          <w:bCs/>
        </w:rPr>
        <w:t>Задаток: [уточняется организатором]</w:t>
      </w:r>
    </w:p>
    <w:p w14:paraId="20175C48" w14:textId="77777777" w:rsidR="002E47F3" w:rsidRDefault="002E47F3" w:rsidP="003F2433"/>
    <w:sectPr w:rsidR="002E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F8"/>
    <w:multiLevelType w:val="multilevel"/>
    <w:tmpl w:val="7138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F55EA"/>
    <w:multiLevelType w:val="multilevel"/>
    <w:tmpl w:val="6E26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71560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4366E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C2C3A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F15C0"/>
    <w:multiLevelType w:val="multilevel"/>
    <w:tmpl w:val="39FE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136C4"/>
    <w:multiLevelType w:val="hybridMultilevel"/>
    <w:tmpl w:val="7A0A5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1EE7925"/>
    <w:multiLevelType w:val="multilevel"/>
    <w:tmpl w:val="893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60A25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73A4E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77077"/>
    <w:multiLevelType w:val="multilevel"/>
    <w:tmpl w:val="AF9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7341A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A0F6B"/>
    <w:multiLevelType w:val="multilevel"/>
    <w:tmpl w:val="6A46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0D4E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02D1B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87183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6F3EE6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8210E"/>
    <w:multiLevelType w:val="multilevel"/>
    <w:tmpl w:val="96A2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1221B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E272D"/>
    <w:multiLevelType w:val="multilevel"/>
    <w:tmpl w:val="6890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401E06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F5920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6163E"/>
    <w:multiLevelType w:val="multilevel"/>
    <w:tmpl w:val="DAB0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BB02F6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867234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231FE1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E90E3E"/>
    <w:multiLevelType w:val="multilevel"/>
    <w:tmpl w:val="45C6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E27288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34249A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C41B3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2D237B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A4114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8547B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30FD9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6676B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046CA"/>
    <w:multiLevelType w:val="multilevel"/>
    <w:tmpl w:val="F586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BA26A4"/>
    <w:multiLevelType w:val="multilevel"/>
    <w:tmpl w:val="255E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A0981"/>
    <w:multiLevelType w:val="multilevel"/>
    <w:tmpl w:val="A1F8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94D93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2549A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B6305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B57CD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60B0E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A14AC5"/>
    <w:multiLevelType w:val="multilevel"/>
    <w:tmpl w:val="6D62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270998"/>
    <w:multiLevelType w:val="multilevel"/>
    <w:tmpl w:val="8D06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313CE7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1E5CED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9B3425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026ABA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487ACE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FA0719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35F98"/>
    <w:multiLevelType w:val="multilevel"/>
    <w:tmpl w:val="0C2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6C091E"/>
    <w:multiLevelType w:val="multilevel"/>
    <w:tmpl w:val="C3FC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785713">
    <w:abstractNumId w:val="0"/>
  </w:num>
  <w:num w:numId="2" w16cid:durableId="760103444">
    <w:abstractNumId w:val="37"/>
  </w:num>
  <w:num w:numId="3" w16cid:durableId="1458987169">
    <w:abstractNumId w:val="26"/>
  </w:num>
  <w:num w:numId="4" w16cid:durableId="1544714794">
    <w:abstractNumId w:val="30"/>
  </w:num>
  <w:num w:numId="5" w16cid:durableId="1303845415">
    <w:abstractNumId w:val="43"/>
  </w:num>
  <w:num w:numId="6" w16cid:durableId="407505526">
    <w:abstractNumId w:val="7"/>
  </w:num>
  <w:num w:numId="7" w16cid:durableId="1070345101">
    <w:abstractNumId w:val="2"/>
  </w:num>
  <w:num w:numId="8" w16cid:durableId="1377193055">
    <w:abstractNumId w:val="3"/>
  </w:num>
  <w:num w:numId="9" w16cid:durableId="1273321994">
    <w:abstractNumId w:val="16"/>
  </w:num>
  <w:num w:numId="10" w16cid:durableId="270014884">
    <w:abstractNumId w:val="49"/>
  </w:num>
  <w:num w:numId="11" w16cid:durableId="944380794">
    <w:abstractNumId w:val="33"/>
  </w:num>
  <w:num w:numId="12" w16cid:durableId="1902977567">
    <w:abstractNumId w:val="35"/>
  </w:num>
  <w:num w:numId="13" w16cid:durableId="1851137942">
    <w:abstractNumId w:val="28"/>
  </w:num>
  <w:num w:numId="14" w16cid:durableId="775755868">
    <w:abstractNumId w:val="41"/>
  </w:num>
  <w:num w:numId="15" w16cid:durableId="778448349">
    <w:abstractNumId w:val="18"/>
  </w:num>
  <w:num w:numId="16" w16cid:durableId="2011711112">
    <w:abstractNumId w:val="17"/>
  </w:num>
  <w:num w:numId="17" w16cid:durableId="590241298">
    <w:abstractNumId w:val="12"/>
  </w:num>
  <w:num w:numId="18" w16cid:durableId="2139373835">
    <w:abstractNumId w:val="20"/>
  </w:num>
  <w:num w:numId="19" w16cid:durableId="2004967026">
    <w:abstractNumId w:val="1"/>
  </w:num>
  <w:num w:numId="20" w16cid:durableId="1978073679">
    <w:abstractNumId w:val="52"/>
  </w:num>
  <w:num w:numId="21" w16cid:durableId="974455236">
    <w:abstractNumId w:val="23"/>
  </w:num>
  <w:num w:numId="22" w16cid:durableId="137385355">
    <w:abstractNumId w:val="51"/>
  </w:num>
  <w:num w:numId="23" w16cid:durableId="911886407">
    <w:abstractNumId w:val="46"/>
  </w:num>
  <w:num w:numId="24" w16cid:durableId="110899200">
    <w:abstractNumId w:val="9"/>
  </w:num>
  <w:num w:numId="25" w16cid:durableId="228345402">
    <w:abstractNumId w:val="10"/>
  </w:num>
  <w:num w:numId="26" w16cid:durableId="1840192687">
    <w:abstractNumId w:val="44"/>
  </w:num>
  <w:num w:numId="27" w16cid:durableId="1682273578">
    <w:abstractNumId w:val="4"/>
  </w:num>
  <w:num w:numId="28" w16cid:durableId="419571288">
    <w:abstractNumId w:val="19"/>
  </w:num>
  <w:num w:numId="29" w16cid:durableId="429396261">
    <w:abstractNumId w:val="27"/>
  </w:num>
  <w:num w:numId="30" w16cid:durableId="760687691">
    <w:abstractNumId w:val="36"/>
  </w:num>
  <w:num w:numId="31" w16cid:durableId="1221089562">
    <w:abstractNumId w:val="42"/>
  </w:num>
  <w:num w:numId="32" w16cid:durableId="745996553">
    <w:abstractNumId w:val="45"/>
  </w:num>
  <w:num w:numId="33" w16cid:durableId="1727221413">
    <w:abstractNumId w:val="39"/>
  </w:num>
  <w:num w:numId="34" w16cid:durableId="885214169">
    <w:abstractNumId w:val="32"/>
  </w:num>
  <w:num w:numId="35" w16cid:durableId="738477895">
    <w:abstractNumId w:val="47"/>
  </w:num>
  <w:num w:numId="36" w16cid:durableId="2084986453">
    <w:abstractNumId w:val="21"/>
  </w:num>
  <w:num w:numId="37" w16cid:durableId="321007945">
    <w:abstractNumId w:val="24"/>
  </w:num>
  <w:num w:numId="38" w16cid:durableId="1904483098">
    <w:abstractNumId w:val="40"/>
  </w:num>
  <w:num w:numId="39" w16cid:durableId="2047172822">
    <w:abstractNumId w:val="50"/>
  </w:num>
  <w:num w:numId="40" w16cid:durableId="1664117958">
    <w:abstractNumId w:val="22"/>
  </w:num>
  <w:num w:numId="41" w16cid:durableId="811139189">
    <w:abstractNumId w:val="29"/>
  </w:num>
  <w:num w:numId="42" w16cid:durableId="706874678">
    <w:abstractNumId w:val="13"/>
  </w:num>
  <w:num w:numId="43" w16cid:durableId="687684051">
    <w:abstractNumId w:val="48"/>
  </w:num>
  <w:num w:numId="44" w16cid:durableId="713119009">
    <w:abstractNumId w:val="14"/>
  </w:num>
  <w:num w:numId="45" w16cid:durableId="2055035159">
    <w:abstractNumId w:val="15"/>
  </w:num>
  <w:num w:numId="46" w16cid:durableId="1285620865">
    <w:abstractNumId w:val="8"/>
  </w:num>
  <w:num w:numId="47" w16cid:durableId="1353457930">
    <w:abstractNumId w:val="5"/>
  </w:num>
  <w:num w:numId="48" w16cid:durableId="1163200858">
    <w:abstractNumId w:val="25"/>
  </w:num>
  <w:num w:numId="49" w16cid:durableId="1557816361">
    <w:abstractNumId w:val="31"/>
  </w:num>
  <w:num w:numId="50" w16cid:durableId="1170296425">
    <w:abstractNumId w:val="34"/>
  </w:num>
  <w:num w:numId="51" w16cid:durableId="957681655">
    <w:abstractNumId w:val="38"/>
  </w:num>
  <w:num w:numId="52" w16cid:durableId="204754828">
    <w:abstractNumId w:val="11"/>
  </w:num>
  <w:num w:numId="53" w16cid:durableId="126060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0C"/>
    <w:rsid w:val="002E47F3"/>
    <w:rsid w:val="003F2433"/>
    <w:rsid w:val="0043407C"/>
    <w:rsid w:val="004C1A53"/>
    <w:rsid w:val="004F63C4"/>
    <w:rsid w:val="006748DA"/>
    <w:rsid w:val="008E2AB5"/>
    <w:rsid w:val="008E4FDB"/>
    <w:rsid w:val="008E7C6C"/>
    <w:rsid w:val="00964512"/>
    <w:rsid w:val="009D4B5D"/>
    <w:rsid w:val="00B9460C"/>
    <w:rsid w:val="00C10B06"/>
    <w:rsid w:val="00D97160"/>
    <w:rsid w:val="00E32FC6"/>
    <w:rsid w:val="00E427C5"/>
    <w:rsid w:val="00F7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E17"/>
  <w15:chartTrackingRefBased/>
  <w15:docId w15:val="{4C470022-16DA-4F00-A530-FD72444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60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46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2367</Characters>
  <Application>Microsoft Office Word</Application>
  <DocSecurity>0</DocSecurity>
  <Lines>60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Yevgeniya Shklyaeva</dc:creator>
  <cp:keywords/>
  <dc:description/>
  <cp:lastModifiedBy>Yevgeniya Shklyaeva</cp:lastModifiedBy>
  <cp:revision>2</cp:revision>
  <dcterms:created xsi:type="dcterms:W3CDTF">2025-11-19T10:32:00Z</dcterms:created>
  <dcterms:modified xsi:type="dcterms:W3CDTF">2025-11-19T10:32:00Z</dcterms:modified>
</cp:coreProperties>
</file>