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01B5" w14:textId="77777777" w:rsidR="00D43B06" w:rsidRDefault="00D43B06" w:rsidP="00D43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купли-продажи</w:t>
      </w:r>
    </w:p>
    <w:p w14:paraId="7A9A6ADF" w14:textId="2BB710FD" w:rsidR="00270936" w:rsidRPr="00D43B06" w:rsidRDefault="00270936" w:rsidP="00D43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(проект)</w:t>
      </w:r>
    </w:p>
    <w:p w14:paraId="7BDA5FCE" w14:textId="77777777" w:rsidR="00D43B06" w:rsidRDefault="00D43B06" w:rsidP="00D43B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43B06" w:rsidRPr="00E874FC" w14:paraId="6A0D1561" w14:textId="77777777">
        <w:tc>
          <w:tcPr>
            <w:tcW w:w="4677" w:type="dxa"/>
          </w:tcPr>
          <w:p w14:paraId="039A66FD" w14:textId="0B03410C" w:rsidR="00D43B06" w:rsidRPr="00E874FC" w:rsidRDefault="00D43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74FC">
              <w:rPr>
                <w:rFonts w:ascii="Times New Roman" w:hAnsi="Times New Roman" w:cs="Times New Roman"/>
              </w:rPr>
              <w:t>г. </w:t>
            </w:r>
            <w:r w:rsidR="00270936">
              <w:rPr>
                <w:rFonts w:ascii="Times New Roman" w:hAnsi="Times New Roman" w:cs="Times New Roman"/>
              </w:rPr>
              <w:t>Томск</w:t>
            </w:r>
          </w:p>
        </w:tc>
        <w:tc>
          <w:tcPr>
            <w:tcW w:w="4677" w:type="dxa"/>
          </w:tcPr>
          <w:p w14:paraId="556DA2D8" w14:textId="0DB1463B" w:rsidR="00D43B06" w:rsidRPr="00E874FC" w:rsidRDefault="002709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  <w:r w:rsidR="00F6518A">
              <w:rPr>
                <w:rFonts w:ascii="Times New Roman" w:hAnsi="Times New Roman" w:cs="Times New Roman"/>
              </w:rPr>
              <w:t xml:space="preserve"> </w:t>
            </w:r>
            <w:r w:rsidR="00D43B06" w:rsidRPr="00E874FC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12FA0D12" w14:textId="77777777" w:rsidR="00D43B06" w:rsidRPr="00E874FC" w:rsidRDefault="00D43B06" w:rsidP="00D43B06">
      <w:pPr>
        <w:pStyle w:val="a7"/>
        <w:spacing w:line="240" w:lineRule="auto"/>
        <w:ind w:firstLine="708"/>
        <w:jc w:val="both"/>
        <w:rPr>
          <w:sz w:val="22"/>
          <w:szCs w:val="22"/>
        </w:rPr>
      </w:pPr>
    </w:p>
    <w:p w14:paraId="71122774" w14:textId="69BCDE65" w:rsidR="00D43B06" w:rsidRPr="00E874FC" w:rsidRDefault="00270936" w:rsidP="00F6518A">
      <w:pPr>
        <w:pStyle w:val="a7"/>
        <w:spacing w:line="240" w:lineRule="auto"/>
        <w:ind w:firstLine="708"/>
        <w:jc w:val="both"/>
        <w:rPr>
          <w:b w:val="0"/>
          <w:sz w:val="22"/>
          <w:szCs w:val="22"/>
        </w:rPr>
      </w:pPr>
      <w:r w:rsidRPr="00270936">
        <w:rPr>
          <w:b w:val="0"/>
          <w:sz w:val="22"/>
          <w:szCs w:val="22"/>
        </w:rPr>
        <w:t>АО «</w:t>
      </w:r>
      <w:proofErr w:type="spellStart"/>
      <w:r w:rsidRPr="00270936">
        <w:rPr>
          <w:b w:val="0"/>
          <w:sz w:val="22"/>
          <w:szCs w:val="22"/>
        </w:rPr>
        <w:t>Домстрой</w:t>
      </w:r>
      <w:proofErr w:type="spellEnd"/>
      <w:r w:rsidRPr="00270936">
        <w:rPr>
          <w:b w:val="0"/>
          <w:sz w:val="22"/>
          <w:szCs w:val="22"/>
        </w:rPr>
        <w:t xml:space="preserve">» </w:t>
      </w:r>
      <w:r w:rsidR="00D43B06" w:rsidRPr="00E874FC">
        <w:rPr>
          <w:b w:val="0"/>
          <w:sz w:val="22"/>
          <w:szCs w:val="22"/>
        </w:rPr>
        <w:t xml:space="preserve">в лице конкурсного управляющего </w:t>
      </w:r>
      <w:r w:rsidR="00D43B06" w:rsidRPr="00E874FC">
        <w:rPr>
          <w:b w:val="0"/>
          <w:sz w:val="22"/>
          <w:szCs w:val="22"/>
          <w:shd w:val="clear" w:color="auto" w:fill="FFFFFF"/>
        </w:rPr>
        <w:t>Салат</w:t>
      </w:r>
      <w:r w:rsidR="00DD5930">
        <w:rPr>
          <w:b w:val="0"/>
          <w:sz w:val="22"/>
          <w:szCs w:val="22"/>
          <w:shd w:val="clear" w:color="auto" w:fill="FFFFFF"/>
        </w:rPr>
        <w:t>а</w:t>
      </w:r>
      <w:r w:rsidR="00D43B06" w:rsidRPr="00E874FC">
        <w:rPr>
          <w:b w:val="0"/>
          <w:sz w:val="22"/>
          <w:szCs w:val="22"/>
          <w:shd w:val="clear" w:color="auto" w:fill="FFFFFF"/>
        </w:rPr>
        <w:t xml:space="preserve"> Дениса Викторовича</w:t>
      </w:r>
      <w:r w:rsidR="00D43B06" w:rsidRPr="00E874FC">
        <w:rPr>
          <w:b w:val="0"/>
          <w:sz w:val="22"/>
          <w:szCs w:val="22"/>
        </w:rPr>
        <w:t xml:space="preserve">, </w:t>
      </w:r>
      <w:r w:rsidR="00D43B06" w:rsidRPr="00E874FC">
        <w:rPr>
          <w:b w:val="0"/>
          <w:bCs/>
          <w:sz w:val="22"/>
          <w:szCs w:val="22"/>
          <w:shd w:val="clear" w:color="auto" w:fill="FFFFFF"/>
        </w:rPr>
        <w:t xml:space="preserve">действующего на основании </w:t>
      </w:r>
      <w:r w:rsidRPr="00270936">
        <w:rPr>
          <w:b w:val="0"/>
          <w:sz w:val="22"/>
          <w:szCs w:val="22"/>
          <w:lang w:eastAsia="en-US"/>
        </w:rPr>
        <w:t>определения Арбитражного суда Томской области от 05.05.2025 г. по делу № А67-4343/2021</w:t>
      </w:r>
      <w:r w:rsidR="00D43B06" w:rsidRPr="00E874FC">
        <w:rPr>
          <w:b w:val="0"/>
          <w:sz w:val="22"/>
          <w:szCs w:val="22"/>
        </w:rPr>
        <w:t>, именуемый в дальнейшем «Продавец»,</w:t>
      </w:r>
      <w:r w:rsidR="00F6518A">
        <w:rPr>
          <w:b w:val="0"/>
          <w:sz w:val="22"/>
          <w:szCs w:val="22"/>
        </w:rPr>
        <w:t xml:space="preserve"> </w:t>
      </w:r>
      <w:r w:rsidR="00D43B06" w:rsidRPr="00E874FC">
        <w:rPr>
          <w:b w:val="0"/>
          <w:sz w:val="22"/>
          <w:szCs w:val="22"/>
        </w:rPr>
        <w:t>и</w:t>
      </w:r>
      <w:r w:rsidR="00F6518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_____________________________________________________________________________________</w:t>
      </w:r>
      <w:r w:rsidR="00D43B06" w:rsidRPr="00E874FC">
        <w:rPr>
          <w:b w:val="0"/>
          <w:sz w:val="22"/>
          <w:szCs w:val="22"/>
        </w:rPr>
        <w:t>,</w:t>
      </w:r>
      <w:r w:rsidR="00D43B06" w:rsidRPr="00E874FC">
        <w:rPr>
          <w:sz w:val="22"/>
          <w:szCs w:val="22"/>
        </w:rPr>
        <w:t xml:space="preserve"> </w:t>
      </w:r>
      <w:r w:rsidR="00D43B06" w:rsidRPr="00E874FC">
        <w:rPr>
          <w:b w:val="0"/>
          <w:sz w:val="22"/>
          <w:szCs w:val="22"/>
        </w:rPr>
        <w:t>именуемый в дальнейшем «Покупатель», с другой стороны, заключили настоящий Договор о нижеследующем:</w:t>
      </w:r>
    </w:p>
    <w:p w14:paraId="60808852" w14:textId="77777777" w:rsidR="00D43B06" w:rsidRPr="00E874FC" w:rsidRDefault="00D43B06" w:rsidP="00D43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FAA34E" w14:textId="77777777" w:rsidR="00D43B06" w:rsidRPr="009458E5" w:rsidRDefault="00D43B06" w:rsidP="00D43B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9458E5">
        <w:rPr>
          <w:rFonts w:ascii="Times New Roman" w:hAnsi="Times New Roman" w:cs="Times New Roman"/>
          <w:b/>
        </w:rPr>
        <w:t>1. Предмет Договора</w:t>
      </w:r>
    </w:p>
    <w:p w14:paraId="5357C84B" w14:textId="77777777" w:rsidR="00D43B06" w:rsidRPr="00E874FC" w:rsidRDefault="00D43B06" w:rsidP="00D43B06">
      <w:pPr>
        <w:tabs>
          <w:tab w:val="left" w:pos="22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74FC">
        <w:rPr>
          <w:rFonts w:ascii="Times New Roman" w:hAnsi="Times New Roman" w:cs="Times New Roman"/>
        </w:rPr>
        <w:tab/>
      </w:r>
    </w:p>
    <w:p w14:paraId="69ABC0BB" w14:textId="77777777" w:rsidR="00D43B06" w:rsidRPr="00E874FC" w:rsidRDefault="00D43B06" w:rsidP="00001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74FC">
        <w:rPr>
          <w:rFonts w:ascii="Times New Roman" w:hAnsi="Times New Roman" w:cs="Times New Roman"/>
        </w:rPr>
        <w:t>1.1. В соответствии с настоящим Договором Продавец обязуется передать в собственность Покупателя, а Покупатель обязуется на условиях, определенных настоящим Договором, принять и оплатить</w:t>
      </w:r>
      <w:r w:rsidR="00E874FC">
        <w:rPr>
          <w:rFonts w:ascii="Times New Roman" w:hAnsi="Times New Roman" w:cs="Times New Roman"/>
        </w:rPr>
        <w:t xml:space="preserve"> следующее Имущество</w:t>
      </w:r>
      <w:r w:rsidRPr="00E874FC">
        <w:rPr>
          <w:rFonts w:ascii="Times New Roman" w:hAnsi="Times New Roman" w:cs="Times New Roman"/>
        </w:rPr>
        <w:t xml:space="preserve">: </w:t>
      </w:r>
    </w:p>
    <w:p w14:paraId="0404D232" w14:textId="77777777" w:rsidR="00270936" w:rsidRDefault="00270936" w:rsidP="00270936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6708">
        <w:rPr>
          <w:rFonts w:ascii="Times New Roman" w:hAnsi="Times New Roman" w:cs="Times New Roman"/>
          <w:sz w:val="24"/>
          <w:szCs w:val="24"/>
          <w:shd w:val="clear" w:color="auto" w:fill="FFFFFF"/>
        </w:rPr>
        <w:t>Лот №1: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58FA4B3" w14:textId="77777777" w:rsidR="00D62B6E" w:rsidRPr="00D62B6E" w:rsidRDefault="00D62B6E" w:rsidP="00D6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Нежилое помещение, площадь 1 354 кв.м., этаж цоколь, 1, 2, 3, 4, </w:t>
      </w:r>
      <w:proofErr w:type="spellStart"/>
      <w:r w:rsidRPr="00D62B6E">
        <w:rPr>
          <w:rFonts w:ascii="Times New Roman" w:hAnsi="Times New Roman" w:cs="Times New Roman"/>
          <w:sz w:val="24"/>
          <w:szCs w:val="24"/>
          <w:shd w:val="clear" w:color="auto" w:fill="FFFFFF"/>
        </w:rPr>
        <w:t>кад</w:t>
      </w:r>
      <w:proofErr w:type="spellEnd"/>
      <w:r w:rsidRPr="00D6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.№ 70:21:0200012:7754, адрес Томская область, г. Томск, ул. Шевченко, д. 15, </w:t>
      </w:r>
      <w:proofErr w:type="spellStart"/>
      <w:r w:rsidRPr="00D62B6E">
        <w:rPr>
          <w:rFonts w:ascii="Times New Roman" w:hAnsi="Times New Roman" w:cs="Times New Roman"/>
          <w:sz w:val="24"/>
          <w:szCs w:val="24"/>
          <w:shd w:val="clear" w:color="auto" w:fill="FFFFFF"/>
        </w:rPr>
        <w:t>помещ</w:t>
      </w:r>
      <w:proofErr w:type="spellEnd"/>
      <w:r w:rsidRPr="00D62B6E">
        <w:rPr>
          <w:rFonts w:ascii="Times New Roman" w:hAnsi="Times New Roman" w:cs="Times New Roman"/>
          <w:sz w:val="24"/>
          <w:szCs w:val="24"/>
          <w:shd w:val="clear" w:color="auto" w:fill="FFFFFF"/>
        </w:rPr>
        <w:t>. ц001-ц004, ц016-ц018, 1001-1003, 1023-1024, 2001-2020, 3001-3019, 4001-4014;</w:t>
      </w:r>
    </w:p>
    <w:p w14:paraId="52AE55B2" w14:textId="77777777" w:rsidR="00D62B6E" w:rsidRPr="00D62B6E" w:rsidRDefault="00D62B6E" w:rsidP="00D6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Нежилое здание, площадь 89,1, </w:t>
      </w:r>
      <w:proofErr w:type="spellStart"/>
      <w:proofErr w:type="gramStart"/>
      <w:r w:rsidRPr="00D62B6E">
        <w:rPr>
          <w:rFonts w:ascii="Times New Roman" w:hAnsi="Times New Roman" w:cs="Times New Roman"/>
          <w:sz w:val="24"/>
          <w:szCs w:val="24"/>
          <w:shd w:val="clear" w:color="auto" w:fill="FFFFFF"/>
        </w:rPr>
        <w:t>кад</w:t>
      </w:r>
      <w:proofErr w:type="spellEnd"/>
      <w:r w:rsidRPr="00D62B6E">
        <w:rPr>
          <w:rFonts w:ascii="Times New Roman" w:hAnsi="Times New Roman" w:cs="Times New Roman"/>
          <w:sz w:val="24"/>
          <w:szCs w:val="24"/>
          <w:shd w:val="clear" w:color="auto" w:fill="FFFFFF"/>
        </w:rPr>
        <w:t>.№</w:t>
      </w:r>
      <w:proofErr w:type="gramEnd"/>
      <w:r w:rsidRPr="00D6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70:21:0200012:556, адрес Томская область, г. Томск, ул. Шевченко, д. 15, строен. 1</w:t>
      </w:r>
    </w:p>
    <w:p w14:paraId="702A5067" w14:textId="77777777" w:rsidR="00D62B6E" w:rsidRDefault="00D62B6E" w:rsidP="00D6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Доля 12997/16060 в праве общей долевой собственности на земельный участок, категория земель: земли населенных пунктов, вид разрешенного использования: для эксплуатации административного здания, </w:t>
      </w:r>
      <w:proofErr w:type="spellStart"/>
      <w:proofErr w:type="gramStart"/>
      <w:r w:rsidRPr="00D62B6E">
        <w:rPr>
          <w:rFonts w:ascii="Times New Roman" w:hAnsi="Times New Roman" w:cs="Times New Roman"/>
          <w:sz w:val="24"/>
          <w:szCs w:val="24"/>
          <w:shd w:val="clear" w:color="auto" w:fill="FFFFFF"/>
        </w:rPr>
        <w:t>кад</w:t>
      </w:r>
      <w:proofErr w:type="spellEnd"/>
      <w:r w:rsidRPr="00D62B6E">
        <w:rPr>
          <w:rFonts w:ascii="Times New Roman" w:hAnsi="Times New Roman" w:cs="Times New Roman"/>
          <w:sz w:val="24"/>
          <w:szCs w:val="24"/>
          <w:shd w:val="clear" w:color="auto" w:fill="FFFFFF"/>
        </w:rPr>
        <w:t>.№</w:t>
      </w:r>
      <w:proofErr w:type="gramEnd"/>
      <w:r w:rsidRPr="00D62B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70:21:0200012:218, площадь 1 606 кв.м., адрес Томская обл., г. Томск, ул. Шевченко, 15</w:t>
      </w:r>
    </w:p>
    <w:p w14:paraId="6E5D64FE" w14:textId="64AD873E" w:rsidR="00D43B06" w:rsidRDefault="00D43B06" w:rsidP="00D62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74FC">
        <w:rPr>
          <w:rFonts w:ascii="Times New Roman" w:hAnsi="Times New Roman" w:cs="Times New Roman"/>
        </w:rPr>
        <w:t xml:space="preserve">1.2. Право собственности Продавца на </w:t>
      </w:r>
      <w:r w:rsidR="00DD5930">
        <w:rPr>
          <w:rFonts w:ascii="Times New Roman" w:hAnsi="Times New Roman" w:cs="Times New Roman"/>
        </w:rPr>
        <w:t>имущество</w:t>
      </w:r>
      <w:r w:rsidRPr="00E874FC">
        <w:rPr>
          <w:rFonts w:ascii="Times New Roman" w:hAnsi="Times New Roman" w:cs="Times New Roman"/>
        </w:rPr>
        <w:t xml:space="preserve"> подтверждается выпиской из </w:t>
      </w:r>
      <w:r w:rsidR="00DD5930">
        <w:rPr>
          <w:rFonts w:ascii="Times New Roman" w:hAnsi="Times New Roman" w:cs="Times New Roman"/>
        </w:rPr>
        <w:t>ЕГРН</w:t>
      </w:r>
      <w:r w:rsidRPr="00E874FC">
        <w:rPr>
          <w:rFonts w:ascii="Times New Roman" w:hAnsi="Times New Roman" w:cs="Times New Roman"/>
        </w:rPr>
        <w:t>.</w:t>
      </w:r>
    </w:p>
    <w:p w14:paraId="3CDCE4E7" w14:textId="77777777" w:rsidR="00D43B06" w:rsidRDefault="00D43B06" w:rsidP="00D43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4649D0" w14:textId="77777777" w:rsidR="00D43B06" w:rsidRPr="00001024" w:rsidRDefault="00D43B06" w:rsidP="00D43B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01024">
        <w:rPr>
          <w:rFonts w:ascii="Times New Roman" w:hAnsi="Times New Roman" w:cs="Times New Roman"/>
          <w:b/>
        </w:rPr>
        <w:t>2. Обязательства Сторон</w:t>
      </w:r>
    </w:p>
    <w:p w14:paraId="008A6684" w14:textId="77777777" w:rsidR="00D43B06" w:rsidRDefault="00D43B06" w:rsidP="00D43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8B8109" w14:textId="77777777" w:rsidR="00D43B06" w:rsidRDefault="00D43B06" w:rsidP="00001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E7FC5">
        <w:rPr>
          <w:rFonts w:ascii="Times New Roman" w:hAnsi="Times New Roman" w:cs="Times New Roman"/>
        </w:rPr>
        <w:t>2.1. Продавец обязуется:</w:t>
      </w:r>
    </w:p>
    <w:p w14:paraId="51D67BAB" w14:textId="77777777" w:rsidR="00D43B06" w:rsidRDefault="00D43B06" w:rsidP="00001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E7FC5">
        <w:rPr>
          <w:rFonts w:ascii="Times New Roman" w:hAnsi="Times New Roman" w:cs="Times New Roman"/>
        </w:rPr>
        <w:t xml:space="preserve">2.1.1. Передать Покупателю </w:t>
      </w:r>
      <w:r w:rsidR="00E874FC" w:rsidRPr="00DE7FC5">
        <w:rPr>
          <w:rFonts w:ascii="Times New Roman" w:hAnsi="Times New Roman" w:cs="Times New Roman"/>
        </w:rPr>
        <w:t>Имущество</w:t>
      </w:r>
      <w:r w:rsidRPr="00DE7FC5">
        <w:rPr>
          <w:rFonts w:ascii="Times New Roman" w:hAnsi="Times New Roman" w:cs="Times New Roman"/>
        </w:rPr>
        <w:t>, свободн</w:t>
      </w:r>
      <w:r w:rsidR="00E874FC" w:rsidRPr="00DE7FC5">
        <w:rPr>
          <w:rFonts w:ascii="Times New Roman" w:hAnsi="Times New Roman" w:cs="Times New Roman"/>
        </w:rPr>
        <w:t>ое</w:t>
      </w:r>
      <w:r w:rsidRPr="00DE7FC5">
        <w:rPr>
          <w:rFonts w:ascii="Times New Roman" w:hAnsi="Times New Roman" w:cs="Times New Roman"/>
        </w:rPr>
        <w:t xml:space="preserve"> от любых прав третьих лиц.</w:t>
      </w:r>
    </w:p>
    <w:p w14:paraId="0FE6998E" w14:textId="77777777" w:rsidR="00D43B06" w:rsidRDefault="00D43B06" w:rsidP="00001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E7FC5">
        <w:rPr>
          <w:rFonts w:ascii="Times New Roman" w:hAnsi="Times New Roman" w:cs="Times New Roman"/>
        </w:rPr>
        <w:t xml:space="preserve">2.1.2. Своевременно предоставить все необходимые документы и совершить все необходимые в соответствии с законодательством Российской Федерации действия, связанные с переходом </w:t>
      </w:r>
      <w:r w:rsidR="00E874FC" w:rsidRPr="00DE7FC5">
        <w:rPr>
          <w:rFonts w:ascii="Times New Roman" w:hAnsi="Times New Roman" w:cs="Times New Roman"/>
        </w:rPr>
        <w:t>прав на Имущество</w:t>
      </w:r>
      <w:r w:rsidRPr="00DE7FC5">
        <w:rPr>
          <w:rFonts w:ascii="Times New Roman" w:hAnsi="Times New Roman" w:cs="Times New Roman"/>
        </w:rPr>
        <w:t xml:space="preserve"> к Покупателю.</w:t>
      </w:r>
    </w:p>
    <w:p w14:paraId="6686A6A2" w14:textId="77777777" w:rsidR="00D43B06" w:rsidRDefault="00D43B06" w:rsidP="00001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E7FC5">
        <w:rPr>
          <w:rFonts w:ascii="Times New Roman" w:hAnsi="Times New Roman" w:cs="Times New Roman"/>
        </w:rPr>
        <w:t>2.2. Покупатель обязуется:</w:t>
      </w:r>
    </w:p>
    <w:p w14:paraId="40B51F6A" w14:textId="77777777" w:rsidR="00D43B06" w:rsidRDefault="00D43B06" w:rsidP="00001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E7FC5">
        <w:rPr>
          <w:rFonts w:ascii="Times New Roman" w:hAnsi="Times New Roman" w:cs="Times New Roman"/>
        </w:rPr>
        <w:t xml:space="preserve">2.2.1. Оплатить стоимость </w:t>
      </w:r>
      <w:r w:rsidR="00DE7FC5">
        <w:rPr>
          <w:rFonts w:ascii="Times New Roman" w:hAnsi="Times New Roman" w:cs="Times New Roman"/>
        </w:rPr>
        <w:t>Имущества</w:t>
      </w:r>
      <w:r w:rsidRPr="00DE7FC5">
        <w:rPr>
          <w:rFonts w:ascii="Times New Roman" w:hAnsi="Times New Roman" w:cs="Times New Roman"/>
        </w:rPr>
        <w:t>, указанн</w:t>
      </w:r>
      <w:r w:rsidR="00DE7FC5">
        <w:rPr>
          <w:rFonts w:ascii="Times New Roman" w:hAnsi="Times New Roman" w:cs="Times New Roman"/>
        </w:rPr>
        <w:t>ую</w:t>
      </w:r>
      <w:r w:rsidRPr="00DE7FC5">
        <w:rPr>
          <w:rFonts w:ascii="Times New Roman" w:hAnsi="Times New Roman" w:cs="Times New Roman"/>
        </w:rPr>
        <w:t xml:space="preserve"> в п. 3.1 настоящего Договора.</w:t>
      </w:r>
    </w:p>
    <w:p w14:paraId="615C760D" w14:textId="77777777" w:rsidR="00DE7FC5" w:rsidRPr="00DE7FC5" w:rsidRDefault="00DE7FC5" w:rsidP="00001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2.2.2. Осуществить мероприятия по регистрации </w:t>
      </w:r>
      <w:r w:rsidR="004C52CD">
        <w:rPr>
          <w:rFonts w:ascii="Times New Roman" w:hAnsi="Times New Roman" w:cs="Times New Roman"/>
        </w:rPr>
        <w:t xml:space="preserve">перехода </w:t>
      </w:r>
      <w:r>
        <w:rPr>
          <w:rFonts w:ascii="Times New Roman" w:hAnsi="Times New Roman" w:cs="Times New Roman"/>
        </w:rPr>
        <w:t>прав с Продавца на Покупателя за свой счет.</w:t>
      </w:r>
    </w:p>
    <w:p w14:paraId="3329C10B" w14:textId="77777777" w:rsidR="00D43B06" w:rsidRDefault="00D43B06" w:rsidP="00D43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DF812F" w14:textId="77777777" w:rsidR="00D43B06" w:rsidRPr="00001024" w:rsidRDefault="00D43B06" w:rsidP="00D43B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01024">
        <w:rPr>
          <w:rFonts w:ascii="Times New Roman" w:hAnsi="Times New Roman" w:cs="Times New Roman"/>
          <w:b/>
        </w:rPr>
        <w:t>3. Финансовые условия и порядок расчетов</w:t>
      </w:r>
    </w:p>
    <w:p w14:paraId="106BDF23" w14:textId="77777777" w:rsidR="00D43B06" w:rsidRDefault="00D43B06" w:rsidP="00D43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93A011" w14:textId="77777777" w:rsidR="00185E4A" w:rsidRDefault="00D43B06" w:rsidP="00F65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Par33"/>
      <w:bookmarkEnd w:id="0"/>
      <w:r w:rsidRPr="00001024">
        <w:rPr>
          <w:rFonts w:ascii="Times New Roman" w:hAnsi="Times New Roman" w:cs="Times New Roman"/>
        </w:rPr>
        <w:t xml:space="preserve">3.1. Стоимость </w:t>
      </w:r>
      <w:r w:rsidR="00E874FC" w:rsidRPr="00001024">
        <w:rPr>
          <w:rFonts w:ascii="Times New Roman" w:hAnsi="Times New Roman" w:cs="Times New Roman"/>
        </w:rPr>
        <w:t>Имуществ</w:t>
      </w:r>
      <w:r w:rsidR="00F6518A">
        <w:rPr>
          <w:rFonts w:ascii="Times New Roman" w:hAnsi="Times New Roman" w:cs="Times New Roman"/>
        </w:rPr>
        <w:t>а</w:t>
      </w:r>
      <w:r w:rsidRPr="00001024">
        <w:rPr>
          <w:rFonts w:ascii="Times New Roman" w:hAnsi="Times New Roman" w:cs="Times New Roman"/>
        </w:rPr>
        <w:t xml:space="preserve"> составля</w:t>
      </w:r>
      <w:r w:rsidR="00E874FC" w:rsidRPr="00001024">
        <w:rPr>
          <w:rFonts w:ascii="Times New Roman" w:hAnsi="Times New Roman" w:cs="Times New Roman"/>
        </w:rPr>
        <w:t>ет</w:t>
      </w:r>
      <w:r w:rsidR="00185E4A">
        <w:rPr>
          <w:rFonts w:ascii="Times New Roman" w:hAnsi="Times New Roman" w:cs="Times New Roman"/>
        </w:rPr>
        <w:t>:</w:t>
      </w:r>
    </w:p>
    <w:p w14:paraId="09F15FB7" w14:textId="77777777" w:rsidR="00185E4A" w:rsidRDefault="00185E4A" w:rsidP="00185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5C4026" w14:textId="36D65A60" w:rsidR="00001024" w:rsidRPr="00001024" w:rsidRDefault="00001024" w:rsidP="000010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01024">
        <w:rPr>
          <w:rFonts w:ascii="Times New Roman" w:hAnsi="Times New Roman" w:cs="Times New Roman"/>
        </w:rPr>
        <w:t>3.2. Покупатель производит оплату суммы Договора путем перечисления безналичных денежных средств на расчетный счет Продавца в течение 30 календарных дней с даты подписания настоящего договора</w:t>
      </w:r>
      <w:r w:rsidR="00F6518A">
        <w:rPr>
          <w:rFonts w:ascii="Times New Roman" w:hAnsi="Times New Roman" w:cs="Times New Roman"/>
        </w:rPr>
        <w:t xml:space="preserve"> по следующим реквизитам:</w:t>
      </w:r>
      <w:r w:rsidR="007D4FA1">
        <w:rPr>
          <w:rFonts w:ascii="Times New Roman" w:hAnsi="Times New Roman" w:cs="Times New Roman"/>
        </w:rPr>
        <w:t xml:space="preserve"> </w:t>
      </w:r>
      <w:r w:rsidR="00270936" w:rsidRPr="00270936">
        <w:rPr>
          <w:rFonts w:ascii="Times New Roman" w:hAnsi="Times New Roman" w:cs="Times New Roman"/>
        </w:rPr>
        <w:t>на р/с №40702810912010765602, открытый в Филиал "Корпоративный" ПАО "Совкомбанк" (г. Москва) ИНН 7021000621 КПП 701701001 БИК: 044525360, к/с.: 30101810445250000360</w:t>
      </w:r>
      <w:r w:rsidR="007D4FA1" w:rsidRPr="007D4FA1">
        <w:rPr>
          <w:rFonts w:ascii="Times New Roman" w:hAnsi="Times New Roman" w:cs="Times New Roman"/>
        </w:rPr>
        <w:t>.</w:t>
      </w:r>
    </w:p>
    <w:p w14:paraId="3C7FBB9D" w14:textId="77777777" w:rsidR="00001024" w:rsidRPr="00001024" w:rsidRDefault="00001024" w:rsidP="000010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01024">
        <w:rPr>
          <w:rFonts w:ascii="Times New Roman" w:hAnsi="Times New Roman" w:cs="Times New Roman"/>
        </w:rPr>
        <w:t>3.3. Вся сумма задатка, перечисленная Покупателем для участия в торгах, засчитывается в счет исполнения обязательств Покупателя по оплате Имущества.</w:t>
      </w:r>
    </w:p>
    <w:p w14:paraId="2D467558" w14:textId="77777777" w:rsidR="00001024" w:rsidRPr="00001024" w:rsidRDefault="00001024" w:rsidP="000010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01024">
        <w:rPr>
          <w:rFonts w:ascii="Times New Roman" w:hAnsi="Times New Roman" w:cs="Times New Roman"/>
        </w:rPr>
        <w:t>3.4. Обязанность Покупателя по оплате Имущества считается исполненной с момента   поступления денежных средств в сумме, указанной в п. 4.1. Договора, на расчетный счет Продавца.</w:t>
      </w:r>
    </w:p>
    <w:p w14:paraId="2C92F9E8" w14:textId="77777777" w:rsidR="00001024" w:rsidRPr="002872F8" w:rsidRDefault="00001024" w:rsidP="00001024">
      <w:pPr>
        <w:shd w:val="clear" w:color="auto" w:fill="FFFFFF"/>
        <w:spacing w:after="0" w:line="240" w:lineRule="auto"/>
        <w:jc w:val="both"/>
      </w:pPr>
      <w:r w:rsidRPr="00001024">
        <w:rPr>
          <w:rFonts w:ascii="Times New Roman" w:hAnsi="Times New Roman" w:cs="Times New Roman"/>
        </w:rPr>
        <w:lastRenderedPageBreak/>
        <w:t xml:space="preserve">3.5. В случае </w:t>
      </w:r>
      <w:proofErr w:type="gramStart"/>
      <w:r w:rsidRPr="00001024">
        <w:rPr>
          <w:rFonts w:ascii="Times New Roman" w:hAnsi="Times New Roman" w:cs="Times New Roman"/>
        </w:rPr>
        <w:t>не исполнения</w:t>
      </w:r>
      <w:proofErr w:type="gramEnd"/>
      <w:r w:rsidRPr="00001024">
        <w:rPr>
          <w:rFonts w:ascii="Times New Roman" w:hAnsi="Times New Roman" w:cs="Times New Roman"/>
        </w:rPr>
        <w:t xml:space="preserve"> Покупателем обязанности по полной оплате Суммы Договора по истечении 30 календарных дней, настоящий договор считается расторгнутым с даты его подписания сторонами. При этом Имущество остается </w:t>
      </w:r>
      <w:proofErr w:type="gramStart"/>
      <w:r w:rsidRPr="00001024">
        <w:rPr>
          <w:rFonts w:ascii="Times New Roman" w:hAnsi="Times New Roman" w:cs="Times New Roman"/>
        </w:rPr>
        <w:t>у Продавца</w:t>
      </w:r>
      <w:proofErr w:type="gramEnd"/>
      <w:r w:rsidRPr="00001024">
        <w:rPr>
          <w:rFonts w:ascii="Times New Roman" w:hAnsi="Times New Roman" w:cs="Times New Roman"/>
        </w:rPr>
        <w:t xml:space="preserve"> и сумма внесенного задатка Покупателю не возвращается.</w:t>
      </w:r>
    </w:p>
    <w:p w14:paraId="1D8A0D48" w14:textId="77777777" w:rsidR="00D43B06" w:rsidRDefault="00D43B06" w:rsidP="00D43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2C3F06" w14:textId="77777777" w:rsidR="000C5E36" w:rsidRPr="000C5E36" w:rsidRDefault="000C5E36" w:rsidP="000C5E36">
      <w:pPr>
        <w:pStyle w:val="aa"/>
        <w:numPr>
          <w:ilvl w:val="0"/>
          <w:numId w:val="5"/>
        </w:numPr>
        <w:ind w:left="0" w:firstLine="0"/>
        <w:jc w:val="center"/>
        <w:rPr>
          <w:b/>
          <w:szCs w:val="22"/>
        </w:rPr>
      </w:pPr>
      <w:r w:rsidRPr="000C5E36">
        <w:rPr>
          <w:b/>
          <w:szCs w:val="22"/>
        </w:rPr>
        <w:t>Ответственность сторон</w:t>
      </w:r>
    </w:p>
    <w:p w14:paraId="3C8D5FD3" w14:textId="77777777" w:rsidR="000C5E36" w:rsidRDefault="000C5E36" w:rsidP="000C5E36">
      <w:pPr>
        <w:pStyle w:val="2"/>
        <w:numPr>
          <w:ilvl w:val="1"/>
          <w:numId w:val="5"/>
        </w:numPr>
        <w:spacing w:after="0" w:line="240" w:lineRule="auto"/>
        <w:ind w:left="0" w:firstLine="0"/>
        <w:jc w:val="both"/>
        <w:rPr>
          <w:kern w:val="2"/>
          <w:sz w:val="22"/>
          <w:szCs w:val="22"/>
        </w:rPr>
      </w:pPr>
      <w:r w:rsidRPr="000C5E36">
        <w:rPr>
          <w:kern w:val="2"/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законодательством.</w:t>
      </w:r>
    </w:p>
    <w:p w14:paraId="16A1F37A" w14:textId="77777777" w:rsidR="000C5E36" w:rsidRPr="000C5E36" w:rsidRDefault="000C5E36" w:rsidP="000C5E36">
      <w:pPr>
        <w:pStyle w:val="2"/>
        <w:spacing w:after="0" w:line="240" w:lineRule="auto"/>
        <w:jc w:val="both"/>
        <w:rPr>
          <w:kern w:val="2"/>
          <w:sz w:val="22"/>
          <w:szCs w:val="22"/>
        </w:rPr>
      </w:pPr>
    </w:p>
    <w:p w14:paraId="5E065048" w14:textId="77777777" w:rsidR="000C5E36" w:rsidRPr="000C5E36" w:rsidRDefault="000C5E36" w:rsidP="000C5E36">
      <w:pPr>
        <w:pStyle w:val="2"/>
        <w:numPr>
          <w:ilvl w:val="1"/>
          <w:numId w:val="5"/>
        </w:numPr>
        <w:spacing w:after="0" w:line="240" w:lineRule="auto"/>
        <w:ind w:left="0" w:firstLine="0"/>
        <w:jc w:val="both"/>
        <w:rPr>
          <w:kern w:val="2"/>
          <w:sz w:val="22"/>
          <w:szCs w:val="22"/>
        </w:rPr>
      </w:pPr>
      <w:r w:rsidRPr="000C5E36">
        <w:rPr>
          <w:sz w:val="22"/>
          <w:szCs w:val="22"/>
        </w:rPr>
        <w:t>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обстоятельств. К обстоятельствам непреодолимой силы стороны настоящего Договора относят такие  явления стихийного характера , как : землетрясение, наводнение, удар молнии, извержение вулкана, сель, оползень и т.п., исключающие для человека нормальную жизнедеятельность; мораторий органов власти и управления,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3342C681" w14:textId="77777777" w:rsidR="000C5E36" w:rsidRPr="002872F8" w:rsidRDefault="000C5E36" w:rsidP="000C5E36">
      <w:pPr>
        <w:widowControl w:val="0"/>
        <w:snapToGrid w:val="0"/>
        <w:spacing w:after="0" w:line="240" w:lineRule="auto"/>
        <w:ind w:left="680"/>
        <w:jc w:val="both"/>
      </w:pPr>
    </w:p>
    <w:p w14:paraId="23C60F5E" w14:textId="77777777" w:rsidR="000C5E36" w:rsidRPr="000C5E36" w:rsidRDefault="000C5E36" w:rsidP="000C5E36">
      <w:pPr>
        <w:pStyle w:val="a9"/>
        <w:widowControl w:val="0"/>
        <w:numPr>
          <w:ilvl w:val="0"/>
          <w:numId w:val="5"/>
        </w:numPr>
        <w:snapToGri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0C5E36">
        <w:rPr>
          <w:rFonts w:ascii="Times New Roman" w:hAnsi="Times New Roman" w:cs="Times New Roman"/>
          <w:b/>
        </w:rPr>
        <w:t>Порядок разрешения споров. Защита интересов сторон</w:t>
      </w:r>
    </w:p>
    <w:p w14:paraId="00484E16" w14:textId="77777777" w:rsidR="000C5E36" w:rsidRPr="000C5E36" w:rsidRDefault="000C5E36" w:rsidP="000C5E36">
      <w:pPr>
        <w:pStyle w:val="a9"/>
        <w:widowControl w:val="0"/>
        <w:snapToGri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70E859A9" w14:textId="607EF8FA" w:rsidR="000C5E36" w:rsidRDefault="000C5E36" w:rsidP="000C5E36">
      <w:pPr>
        <w:widowControl w:val="0"/>
        <w:numPr>
          <w:ilvl w:val="1"/>
          <w:numId w:val="5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C5E36">
        <w:rPr>
          <w:rFonts w:ascii="Times New Roman" w:hAnsi="Times New Roman" w:cs="Times New Roman"/>
        </w:rPr>
        <w:t xml:space="preserve">Споры, возникающие при исполнении условий настоящего Договора, стороны будут стремиться разрешать путем переговоров в досудебном порядке, а при </w:t>
      </w:r>
      <w:proofErr w:type="gramStart"/>
      <w:r w:rsidRPr="000C5E36">
        <w:rPr>
          <w:rFonts w:ascii="Times New Roman" w:hAnsi="Times New Roman" w:cs="Times New Roman"/>
        </w:rPr>
        <w:t>не достижении</w:t>
      </w:r>
      <w:proofErr w:type="gramEnd"/>
      <w:r w:rsidRPr="000C5E36">
        <w:rPr>
          <w:rFonts w:ascii="Times New Roman" w:hAnsi="Times New Roman" w:cs="Times New Roman"/>
        </w:rPr>
        <w:t xml:space="preserve"> взаимоприемлемого решения стороны вправе передать спорный вопрос на разрешение в Арбитражный суд Томской области.</w:t>
      </w:r>
    </w:p>
    <w:p w14:paraId="1CC4A707" w14:textId="77777777" w:rsidR="000C5E36" w:rsidRPr="000C5E36" w:rsidRDefault="000C5E36" w:rsidP="000C5E36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48785B" w14:textId="77777777" w:rsidR="000C5E36" w:rsidRDefault="000C5E36" w:rsidP="000C5E36">
      <w:pPr>
        <w:widowControl w:val="0"/>
        <w:numPr>
          <w:ilvl w:val="1"/>
          <w:numId w:val="5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C5E36">
        <w:rPr>
          <w:rFonts w:ascii="Times New Roman" w:hAnsi="Times New Roman" w:cs="Times New Roman"/>
        </w:rPr>
        <w:t>По всем вопросам, не нашедшим решения в условиях настоящего Договора, но вытекающим из отношений сторон по нему, стороны будут руководствоваться положениями действующего законодательства РФ.</w:t>
      </w:r>
    </w:p>
    <w:p w14:paraId="5A3E1978" w14:textId="77777777" w:rsidR="000C5E36" w:rsidRPr="000C5E36" w:rsidRDefault="000C5E36" w:rsidP="000C5E36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63E557" w14:textId="77777777" w:rsidR="000C5E36" w:rsidRPr="00E770EC" w:rsidRDefault="000C5E36" w:rsidP="00E770EC">
      <w:pPr>
        <w:widowControl w:val="0"/>
        <w:numPr>
          <w:ilvl w:val="0"/>
          <w:numId w:val="5"/>
        </w:numPr>
        <w:snapToGri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E770EC">
        <w:rPr>
          <w:rFonts w:ascii="Times New Roman" w:hAnsi="Times New Roman" w:cs="Times New Roman"/>
          <w:b/>
        </w:rPr>
        <w:t>Заключительные положения</w:t>
      </w:r>
    </w:p>
    <w:p w14:paraId="6261FECA" w14:textId="77777777" w:rsidR="000C5E36" w:rsidRPr="00E770EC" w:rsidRDefault="000C5E36" w:rsidP="00E770EC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</w:rPr>
      </w:pPr>
    </w:p>
    <w:p w14:paraId="64787076" w14:textId="77777777" w:rsidR="000C5E36" w:rsidRPr="00E770EC" w:rsidRDefault="000C5E36" w:rsidP="00E770EC">
      <w:pPr>
        <w:widowControl w:val="0"/>
        <w:numPr>
          <w:ilvl w:val="1"/>
          <w:numId w:val="5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70EC">
        <w:rPr>
          <w:rFonts w:ascii="Times New Roman" w:hAnsi="Times New Roman" w:cs="Times New Roman"/>
        </w:rPr>
        <w:t>Настоящий Договор вступает в законную силу с момента его подписания и действует до полного и надлежащего исполнения сторонами своих обязательств по Договору.</w:t>
      </w:r>
    </w:p>
    <w:p w14:paraId="7B7F39FA" w14:textId="77777777" w:rsidR="000C5E36" w:rsidRPr="00E770EC" w:rsidRDefault="000C5E36" w:rsidP="00E770EC">
      <w:pPr>
        <w:widowControl w:val="0"/>
        <w:numPr>
          <w:ilvl w:val="1"/>
          <w:numId w:val="5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70EC">
        <w:rPr>
          <w:rFonts w:ascii="Times New Roman" w:hAnsi="Times New Roman" w:cs="Times New Roman"/>
        </w:rPr>
        <w:t>Настоящий Договор подлежит нотариальному удостоверению в порядке, предусмотренном п. 11 ст. 21 Федерального закона от 08.02.1998 N 14-ФЗ «Об обществах с ограниченной ответственностью».</w:t>
      </w:r>
    </w:p>
    <w:p w14:paraId="5AE0273A" w14:textId="77777777" w:rsidR="000C5E36" w:rsidRPr="00E770EC" w:rsidRDefault="000C5E36" w:rsidP="00E770EC">
      <w:pPr>
        <w:widowControl w:val="0"/>
        <w:numPr>
          <w:ilvl w:val="1"/>
          <w:numId w:val="5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70EC">
        <w:rPr>
          <w:rFonts w:ascii="Times New Roman" w:hAnsi="Times New Roman" w:cs="Times New Roman"/>
        </w:rPr>
        <w:t xml:space="preserve">Настоящий Договор составлен в </w:t>
      </w:r>
      <w:r w:rsidR="00A05ED5">
        <w:rPr>
          <w:rFonts w:ascii="Times New Roman" w:hAnsi="Times New Roman" w:cs="Times New Roman"/>
        </w:rPr>
        <w:t>четырех</w:t>
      </w:r>
      <w:r w:rsidRPr="00E770EC">
        <w:rPr>
          <w:rFonts w:ascii="Times New Roman" w:hAnsi="Times New Roman" w:cs="Times New Roman"/>
        </w:rPr>
        <w:t xml:space="preserve"> подлинных экземплярах, имеющих одинаковую юридическую силу.</w:t>
      </w:r>
    </w:p>
    <w:p w14:paraId="644DBC34" w14:textId="77777777" w:rsidR="000C5E36" w:rsidRPr="00E770EC" w:rsidRDefault="000C5E36" w:rsidP="00E770EC">
      <w:pPr>
        <w:widowControl w:val="0"/>
        <w:numPr>
          <w:ilvl w:val="1"/>
          <w:numId w:val="5"/>
        </w:numPr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70EC">
        <w:rPr>
          <w:rFonts w:ascii="Times New Roman" w:hAnsi="Times New Roman" w:cs="Times New Roman"/>
        </w:rPr>
        <w:t>Любые соглашения сторон по изменению и/или дополнению настоящего Договора имеют силу в том случае, если они оформлены в письменном виде, подписаны сторонами Договора и скреплены печатями сторон.</w:t>
      </w:r>
    </w:p>
    <w:p w14:paraId="6B1724A1" w14:textId="77777777" w:rsidR="000C5E36" w:rsidRPr="00E770EC" w:rsidRDefault="000C5E36" w:rsidP="00E770EC">
      <w:pPr>
        <w:pStyle w:val="ac"/>
        <w:numPr>
          <w:ilvl w:val="0"/>
          <w:numId w:val="5"/>
        </w:numPr>
        <w:tabs>
          <w:tab w:val="clear" w:pos="142"/>
        </w:tabs>
        <w:ind w:left="0" w:right="0" w:firstLine="0"/>
        <w:jc w:val="center"/>
        <w:rPr>
          <w:b/>
          <w:sz w:val="22"/>
          <w:szCs w:val="22"/>
        </w:rPr>
      </w:pPr>
      <w:r w:rsidRPr="00E770EC">
        <w:rPr>
          <w:b/>
          <w:sz w:val="22"/>
          <w:szCs w:val="22"/>
        </w:rPr>
        <w:t>Адреса и банковские реквизиты сторон</w:t>
      </w:r>
    </w:p>
    <w:p w14:paraId="71E5222E" w14:textId="77777777" w:rsidR="000C5E36" w:rsidRPr="00E770EC" w:rsidRDefault="000C5E36" w:rsidP="00E770EC">
      <w:pPr>
        <w:pStyle w:val="ac"/>
        <w:tabs>
          <w:tab w:val="clear" w:pos="142"/>
        </w:tabs>
        <w:ind w:left="0" w:right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1"/>
        <w:gridCol w:w="4819"/>
      </w:tblGrid>
      <w:tr w:rsidR="000C5E36" w:rsidRPr="00E770EC" w14:paraId="38E36441" w14:textId="77777777" w:rsidTr="007D4FA1"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7E5D3BEA" w14:textId="77777777" w:rsidR="000C5E36" w:rsidRPr="00E770EC" w:rsidRDefault="000C5E36" w:rsidP="00E770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0EC">
              <w:rPr>
                <w:rFonts w:ascii="Times New Roman" w:hAnsi="Times New Roman" w:cs="Times New Roman"/>
                <w:sz w:val="22"/>
                <w:szCs w:val="22"/>
              </w:rPr>
              <w:t xml:space="preserve">Продавец: </w:t>
            </w:r>
          </w:p>
          <w:p w14:paraId="33838073" w14:textId="4F0792E0" w:rsidR="00DD5930" w:rsidRDefault="00270936" w:rsidP="00E770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0936">
              <w:rPr>
                <w:rFonts w:ascii="Times New Roman" w:hAnsi="Times New Roman" w:cs="Times New Roman"/>
                <w:sz w:val="22"/>
                <w:szCs w:val="22"/>
              </w:rPr>
              <w:t>АО «</w:t>
            </w:r>
            <w:proofErr w:type="spellStart"/>
            <w:r w:rsidRPr="00270936">
              <w:rPr>
                <w:rFonts w:ascii="Times New Roman" w:hAnsi="Times New Roman" w:cs="Times New Roman"/>
                <w:sz w:val="22"/>
                <w:szCs w:val="22"/>
              </w:rPr>
              <w:t>Домстрой</w:t>
            </w:r>
            <w:proofErr w:type="spellEnd"/>
            <w:r w:rsidRPr="00270936">
              <w:rPr>
                <w:rFonts w:ascii="Times New Roman" w:hAnsi="Times New Roman" w:cs="Times New Roman"/>
                <w:sz w:val="22"/>
                <w:szCs w:val="22"/>
              </w:rPr>
              <w:t>» в лице конкурсного управляющего Салата Дениса Викторовича, действующего на основании определения Арбитражного суда Томской области от 05.05.2025 г. по делу № А67-4343/2021</w:t>
            </w:r>
          </w:p>
          <w:p w14:paraId="11AD7D28" w14:textId="77777777" w:rsidR="00DD5930" w:rsidRDefault="00DD5930" w:rsidP="00E770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Банковские реквизиты </w:t>
            </w:r>
          </w:p>
          <w:p w14:paraId="59D06DED" w14:textId="3C1925A8" w:rsidR="000C5E36" w:rsidRDefault="00DD5930" w:rsidP="00E770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593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70936">
              <w:t xml:space="preserve"> </w:t>
            </w:r>
            <w:r w:rsidR="00270936" w:rsidRPr="00270936">
              <w:rPr>
                <w:rFonts w:ascii="Times New Roman" w:hAnsi="Times New Roman" w:cs="Times New Roman"/>
                <w:sz w:val="22"/>
                <w:szCs w:val="22"/>
              </w:rPr>
              <w:t>на р/с №40702810912010765602, открытый в Филиал "Корпоративный" ПАО "Совкомбанк" (г. Москва) ИНН 7021000621 КПП 701701001 БИК: 044525360, к/с.: 30101810445250000360</w:t>
            </w:r>
          </w:p>
          <w:p w14:paraId="3AE1BEF4" w14:textId="7692C775" w:rsidR="000C5E36" w:rsidRPr="00E770EC" w:rsidRDefault="00270936" w:rsidP="00E770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C5E36" w:rsidRPr="00E770EC">
              <w:rPr>
                <w:rFonts w:ascii="Times New Roman" w:hAnsi="Times New Roman" w:cs="Times New Roman"/>
              </w:rPr>
              <w:t>родавец: ________________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1676133" w14:textId="77777777" w:rsidR="000C5E36" w:rsidRPr="00E770EC" w:rsidRDefault="000C5E36" w:rsidP="00E770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0EC">
              <w:rPr>
                <w:rFonts w:ascii="Times New Roman" w:hAnsi="Times New Roman" w:cs="Times New Roman"/>
                <w:sz w:val="22"/>
                <w:szCs w:val="22"/>
              </w:rPr>
              <w:t>Покупатель:</w:t>
            </w:r>
          </w:p>
          <w:p w14:paraId="727A8CCB" w14:textId="77777777" w:rsidR="00E770EC" w:rsidRDefault="00E770EC" w:rsidP="00E770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22924A" w14:textId="77777777" w:rsidR="00270936" w:rsidRDefault="00270936" w:rsidP="00E770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4019B5" w14:textId="77777777" w:rsidR="00270936" w:rsidRDefault="00270936" w:rsidP="00E770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70FC8C" w14:textId="77777777" w:rsidR="00270936" w:rsidRDefault="00270936" w:rsidP="00E770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678CDD" w14:textId="77777777" w:rsidR="00270936" w:rsidRDefault="00270936" w:rsidP="00E770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D625F3" w14:textId="77777777" w:rsidR="00270936" w:rsidRDefault="00270936" w:rsidP="00E770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6E1900" w14:textId="77777777" w:rsidR="00270936" w:rsidRDefault="00270936" w:rsidP="00E770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A3D7E4" w14:textId="77777777" w:rsidR="00270936" w:rsidRDefault="00270936" w:rsidP="00E770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F2FA2C" w14:textId="77777777" w:rsidR="00270936" w:rsidRDefault="00270936" w:rsidP="00E770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CBE757" w14:textId="77777777" w:rsidR="00270936" w:rsidRPr="00E770EC" w:rsidRDefault="00270936" w:rsidP="00E770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783703" w14:textId="77777777" w:rsidR="000C5E36" w:rsidRPr="00E770EC" w:rsidRDefault="000C5E36" w:rsidP="00E770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0EC">
              <w:rPr>
                <w:rFonts w:ascii="Times New Roman" w:hAnsi="Times New Roman" w:cs="Times New Roman"/>
                <w:sz w:val="22"/>
                <w:szCs w:val="22"/>
              </w:rPr>
              <w:t>Покупатель: ___________________________</w:t>
            </w:r>
          </w:p>
        </w:tc>
      </w:tr>
    </w:tbl>
    <w:p w14:paraId="1210CBA3" w14:textId="77777777" w:rsidR="00D6258E" w:rsidRDefault="00D6258E" w:rsidP="00270936">
      <w:pPr>
        <w:autoSpaceDE w:val="0"/>
        <w:autoSpaceDN w:val="0"/>
        <w:adjustRightInd w:val="0"/>
        <w:spacing w:after="0" w:line="240" w:lineRule="auto"/>
        <w:jc w:val="both"/>
      </w:pPr>
    </w:p>
    <w:sectPr w:rsidR="00D6258E" w:rsidSect="00702CC6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D917" w14:textId="77777777" w:rsidR="00D35A88" w:rsidRDefault="00D35A88" w:rsidP="00D43B06">
      <w:pPr>
        <w:spacing w:after="0" w:line="240" w:lineRule="auto"/>
      </w:pPr>
      <w:r>
        <w:separator/>
      </w:r>
    </w:p>
  </w:endnote>
  <w:endnote w:type="continuationSeparator" w:id="0">
    <w:p w14:paraId="74C23A36" w14:textId="77777777" w:rsidR="00D35A88" w:rsidRDefault="00D35A88" w:rsidP="00D4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4127" w14:textId="77777777" w:rsidR="00D35A88" w:rsidRDefault="00D35A88" w:rsidP="00D43B06">
      <w:pPr>
        <w:spacing w:after="0" w:line="240" w:lineRule="auto"/>
      </w:pPr>
      <w:r>
        <w:separator/>
      </w:r>
    </w:p>
  </w:footnote>
  <w:footnote w:type="continuationSeparator" w:id="0">
    <w:p w14:paraId="441865A1" w14:textId="77777777" w:rsidR="00D35A88" w:rsidRDefault="00D35A88" w:rsidP="00D43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4FEF"/>
    <w:multiLevelType w:val="hybridMultilevel"/>
    <w:tmpl w:val="AA1804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F622720"/>
    <w:multiLevelType w:val="multilevel"/>
    <w:tmpl w:val="8F761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FD01681"/>
    <w:multiLevelType w:val="multilevel"/>
    <w:tmpl w:val="980219B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DF7FA2"/>
    <w:multiLevelType w:val="hybridMultilevel"/>
    <w:tmpl w:val="7DC0A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8375F"/>
    <w:multiLevelType w:val="hybridMultilevel"/>
    <w:tmpl w:val="E050FF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611672713">
    <w:abstractNumId w:val="0"/>
  </w:num>
  <w:num w:numId="2" w16cid:durableId="544677157">
    <w:abstractNumId w:val="3"/>
  </w:num>
  <w:num w:numId="3" w16cid:durableId="502555191">
    <w:abstractNumId w:val="4"/>
  </w:num>
  <w:num w:numId="4" w16cid:durableId="1347832857">
    <w:abstractNumId w:val="1"/>
  </w:num>
  <w:num w:numId="5" w16cid:durableId="613440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9A5"/>
    <w:rsid w:val="00001024"/>
    <w:rsid w:val="0007255D"/>
    <w:rsid w:val="000C5E36"/>
    <w:rsid w:val="000E5C59"/>
    <w:rsid w:val="00166EFF"/>
    <w:rsid w:val="00185E4A"/>
    <w:rsid w:val="002059A5"/>
    <w:rsid w:val="00270936"/>
    <w:rsid w:val="00367424"/>
    <w:rsid w:val="003D7794"/>
    <w:rsid w:val="004C52CD"/>
    <w:rsid w:val="005462FC"/>
    <w:rsid w:val="006803E7"/>
    <w:rsid w:val="00702CC6"/>
    <w:rsid w:val="007D4FA1"/>
    <w:rsid w:val="00801075"/>
    <w:rsid w:val="009458E5"/>
    <w:rsid w:val="0098252A"/>
    <w:rsid w:val="00A05ED5"/>
    <w:rsid w:val="00AC1556"/>
    <w:rsid w:val="00C3711F"/>
    <w:rsid w:val="00C93506"/>
    <w:rsid w:val="00D35A88"/>
    <w:rsid w:val="00D43B06"/>
    <w:rsid w:val="00D6258E"/>
    <w:rsid w:val="00D62B6E"/>
    <w:rsid w:val="00DD5930"/>
    <w:rsid w:val="00DD7892"/>
    <w:rsid w:val="00DE7FC5"/>
    <w:rsid w:val="00E3547F"/>
    <w:rsid w:val="00E51B94"/>
    <w:rsid w:val="00E770EC"/>
    <w:rsid w:val="00E874FC"/>
    <w:rsid w:val="00F6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EBE2"/>
  <w15:docId w15:val="{B15D1F78-0E3F-4F48-B64D-004A9A87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B06"/>
  </w:style>
  <w:style w:type="paragraph" w:styleId="a5">
    <w:name w:val="footer"/>
    <w:basedOn w:val="a"/>
    <w:link w:val="a6"/>
    <w:uiPriority w:val="99"/>
    <w:unhideWhenUsed/>
    <w:rsid w:val="00D43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3B06"/>
  </w:style>
  <w:style w:type="paragraph" w:styleId="a7">
    <w:name w:val="Title"/>
    <w:basedOn w:val="a"/>
    <w:link w:val="a8"/>
    <w:qFormat/>
    <w:rsid w:val="00D43B06"/>
    <w:pPr>
      <w:widowControl w:val="0"/>
      <w:snapToGrid w:val="0"/>
      <w:spacing w:after="0" w:line="21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D43B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List Paragraph"/>
    <w:basedOn w:val="a"/>
    <w:qFormat/>
    <w:rsid w:val="00D43B06"/>
    <w:pPr>
      <w:ind w:left="720"/>
      <w:contextualSpacing/>
    </w:pPr>
  </w:style>
  <w:style w:type="paragraph" w:styleId="aa">
    <w:name w:val="Body Text"/>
    <w:basedOn w:val="a"/>
    <w:link w:val="ab"/>
    <w:rsid w:val="000C5E36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0C5E36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rsid w:val="000C5E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C5E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C5E3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C5E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C5E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lock Text"/>
    <w:basedOn w:val="a"/>
    <w:rsid w:val="000C5E36"/>
    <w:pPr>
      <w:tabs>
        <w:tab w:val="left" w:pos="142"/>
      </w:tabs>
      <w:spacing w:after="0" w:line="240" w:lineRule="auto"/>
      <w:ind w:left="-284" w:right="-76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Салата</cp:lastModifiedBy>
  <cp:revision>16</cp:revision>
  <dcterms:created xsi:type="dcterms:W3CDTF">2022-04-19T10:18:00Z</dcterms:created>
  <dcterms:modified xsi:type="dcterms:W3CDTF">2025-12-09T08:16:00Z</dcterms:modified>
</cp:coreProperties>
</file>