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744" w:rsidRDefault="00254516" w:rsidP="000B3BBC">
      <w:pPr>
        <w:spacing w:line="360" w:lineRule="auto"/>
        <w:jc w:val="right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793B0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Руководителю предприятия (компании)</w:t>
      </w:r>
    </w:p>
    <w:p w:rsidR="00BC2744" w:rsidRPr="000B3BBC" w:rsidRDefault="00254516" w:rsidP="000B3BB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3BBC">
        <w:rPr>
          <w:rFonts w:ascii="Times New Roman" w:hAnsi="Times New Roman"/>
          <w:sz w:val="24"/>
          <w:szCs w:val="24"/>
        </w:rPr>
        <w:t xml:space="preserve">ПАО «Татнефть» </w:t>
      </w:r>
      <w:r w:rsidR="00B375DC" w:rsidRPr="000B3BBC">
        <w:rPr>
          <w:rFonts w:ascii="Times New Roman" w:hAnsi="Times New Roman"/>
          <w:sz w:val="24"/>
          <w:szCs w:val="24"/>
        </w:rPr>
        <w:t>проводит электронную процедуру по продаже имущества</w:t>
      </w:r>
      <w:r w:rsidR="00BB6A6B">
        <w:rPr>
          <w:rFonts w:ascii="Times New Roman" w:hAnsi="Times New Roman"/>
          <w:sz w:val="24"/>
          <w:szCs w:val="24"/>
        </w:rPr>
        <w:t xml:space="preserve">, </w:t>
      </w:r>
      <w:r w:rsidRPr="000B3BBC">
        <w:rPr>
          <w:rFonts w:ascii="Times New Roman" w:hAnsi="Times New Roman"/>
          <w:sz w:val="24"/>
          <w:szCs w:val="24"/>
        </w:rPr>
        <w:t xml:space="preserve">в связи с этим просит подавать свои предложения в соответствии с нижеприведённой Инструкцией участника </w:t>
      </w:r>
      <w:r w:rsidR="00485901">
        <w:rPr>
          <w:rFonts w:ascii="Times New Roman" w:hAnsi="Times New Roman"/>
          <w:sz w:val="24"/>
          <w:szCs w:val="24"/>
        </w:rPr>
        <w:t>процедуры</w:t>
      </w:r>
      <w:r w:rsidRPr="000B3BBC">
        <w:rPr>
          <w:rFonts w:ascii="Times New Roman" w:hAnsi="Times New Roman"/>
          <w:sz w:val="24"/>
          <w:szCs w:val="24"/>
        </w:rPr>
        <w:t xml:space="preserve">. </w:t>
      </w:r>
    </w:p>
    <w:p w:rsidR="00B375DC" w:rsidRPr="000B3BBC" w:rsidRDefault="00B375DC" w:rsidP="000B3BBC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B3BBC">
        <w:rPr>
          <w:rFonts w:ascii="Times New Roman" w:hAnsi="Times New Roman"/>
          <w:b/>
          <w:sz w:val="24"/>
          <w:szCs w:val="24"/>
        </w:rPr>
        <w:t>Приём предложений будет производиться на электронной торговой площадке (далее – ЭТП) в</w:t>
      </w:r>
      <w:r w:rsidR="00576432">
        <w:rPr>
          <w:rFonts w:ascii="Times New Roman" w:hAnsi="Times New Roman"/>
          <w:b/>
          <w:sz w:val="24"/>
          <w:szCs w:val="24"/>
        </w:rPr>
        <w:t xml:space="preserve"> соответствии с условиями представленными на ЭТП</w:t>
      </w:r>
      <w:r w:rsidRPr="000B3BBC">
        <w:rPr>
          <w:rFonts w:ascii="Times New Roman" w:hAnsi="Times New Roman"/>
          <w:b/>
          <w:sz w:val="24"/>
          <w:szCs w:val="24"/>
        </w:rPr>
        <w:t xml:space="preserve">. </w:t>
      </w:r>
    </w:p>
    <w:p w:rsidR="00BC2744" w:rsidRPr="006B22A5" w:rsidRDefault="00254516" w:rsidP="000B3BB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B3BBC">
        <w:rPr>
          <w:rFonts w:ascii="Times New Roman" w:hAnsi="Times New Roman"/>
          <w:sz w:val="24"/>
          <w:szCs w:val="24"/>
          <w:lang w:eastAsia="ru-RU"/>
        </w:rPr>
        <w:t>Участник имеет право подать предложение</w:t>
      </w:r>
      <w:r w:rsidR="009C070D" w:rsidRPr="000B3BBC">
        <w:rPr>
          <w:rFonts w:ascii="Times New Roman" w:hAnsi="Times New Roman"/>
          <w:sz w:val="24"/>
          <w:szCs w:val="24"/>
          <w:lang w:eastAsia="ru-RU"/>
        </w:rPr>
        <w:t xml:space="preserve"> не ниже начальной (минимальной) </w:t>
      </w:r>
      <w:r w:rsidR="00576432" w:rsidRPr="000B3BBC">
        <w:rPr>
          <w:rFonts w:ascii="Times New Roman" w:hAnsi="Times New Roman"/>
          <w:sz w:val="24"/>
          <w:szCs w:val="24"/>
          <w:lang w:eastAsia="ru-RU"/>
        </w:rPr>
        <w:t>цены продажи,</w:t>
      </w:r>
      <w:r w:rsidR="009C070D" w:rsidRPr="000B3BBC">
        <w:rPr>
          <w:rFonts w:ascii="Times New Roman" w:hAnsi="Times New Roman"/>
          <w:sz w:val="24"/>
          <w:szCs w:val="24"/>
          <w:lang w:eastAsia="ru-RU"/>
        </w:rPr>
        <w:t xml:space="preserve"> устан</w:t>
      </w:r>
      <w:r w:rsidR="00576432">
        <w:rPr>
          <w:rFonts w:ascii="Times New Roman" w:hAnsi="Times New Roman"/>
          <w:sz w:val="24"/>
          <w:szCs w:val="24"/>
          <w:lang w:eastAsia="ru-RU"/>
        </w:rPr>
        <w:t>овленной</w:t>
      </w:r>
      <w:r w:rsidR="009C070D" w:rsidRPr="000B3BBC">
        <w:rPr>
          <w:rFonts w:ascii="Times New Roman" w:hAnsi="Times New Roman"/>
          <w:sz w:val="24"/>
          <w:szCs w:val="24"/>
          <w:lang w:eastAsia="ru-RU"/>
        </w:rPr>
        <w:t xml:space="preserve"> Организатором</w:t>
      </w:r>
      <w:r w:rsidRPr="000B3BBC">
        <w:rPr>
          <w:rFonts w:ascii="Times New Roman" w:hAnsi="Times New Roman"/>
          <w:sz w:val="24"/>
          <w:szCs w:val="24"/>
          <w:lang w:eastAsia="ru-RU"/>
        </w:rPr>
        <w:t>. Предложение может быть подано в подписанном виде с</w:t>
      </w:r>
      <w:r w:rsidR="000B3BBC" w:rsidRPr="000B3BBC">
        <w:rPr>
          <w:rFonts w:ascii="Times New Roman" w:hAnsi="Times New Roman"/>
          <w:sz w:val="24"/>
          <w:szCs w:val="24"/>
          <w:lang w:eastAsia="ru-RU"/>
        </w:rPr>
        <w:t> </w:t>
      </w:r>
      <w:r w:rsidRPr="006B22A5">
        <w:rPr>
          <w:rFonts w:ascii="Times New Roman" w:hAnsi="Times New Roman"/>
          <w:sz w:val="24"/>
          <w:szCs w:val="24"/>
          <w:lang w:eastAsia="ru-RU"/>
        </w:rPr>
        <w:t>применением ЭЦП</w:t>
      </w:r>
      <w:r w:rsidR="00576432" w:rsidRPr="006B22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22A5">
        <w:rPr>
          <w:rFonts w:ascii="Times New Roman" w:hAnsi="Times New Roman"/>
          <w:sz w:val="24"/>
          <w:szCs w:val="24"/>
          <w:lang w:eastAsia="ru-RU"/>
        </w:rPr>
        <w:t>/</w:t>
      </w:r>
      <w:r w:rsidR="00576432" w:rsidRPr="006B22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22A5">
        <w:rPr>
          <w:rFonts w:ascii="Times New Roman" w:hAnsi="Times New Roman"/>
          <w:sz w:val="24"/>
          <w:szCs w:val="24"/>
          <w:lang w:eastAsia="ru-RU"/>
        </w:rPr>
        <w:t>ПЭП</w:t>
      </w:r>
      <w:r w:rsidR="00576432" w:rsidRPr="006B22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22A5">
        <w:rPr>
          <w:rFonts w:ascii="Times New Roman" w:hAnsi="Times New Roman"/>
          <w:sz w:val="24"/>
          <w:szCs w:val="24"/>
          <w:lang w:eastAsia="ru-RU"/>
        </w:rPr>
        <w:t>/</w:t>
      </w:r>
      <w:r w:rsidR="00576432" w:rsidRPr="006B22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22A5">
        <w:rPr>
          <w:rFonts w:ascii="Times New Roman" w:hAnsi="Times New Roman"/>
          <w:sz w:val="24"/>
          <w:szCs w:val="24"/>
          <w:lang w:eastAsia="ru-RU"/>
        </w:rPr>
        <w:t>без</w:t>
      </w:r>
      <w:r w:rsidR="00576432" w:rsidRPr="006B22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B22A5">
        <w:rPr>
          <w:rFonts w:ascii="Times New Roman" w:hAnsi="Times New Roman"/>
          <w:sz w:val="24"/>
          <w:szCs w:val="24"/>
          <w:lang w:eastAsia="ru-RU"/>
        </w:rPr>
        <w:t>ЭЦП. Такие предложения оцениваются одинаково как официальное предложение участника закупочной процедуры</w:t>
      </w:r>
      <w:r w:rsidR="00576432" w:rsidRPr="006B22A5">
        <w:rPr>
          <w:rFonts w:ascii="Times New Roman" w:hAnsi="Times New Roman"/>
          <w:sz w:val="24"/>
          <w:szCs w:val="24"/>
          <w:lang w:eastAsia="ru-RU"/>
        </w:rPr>
        <w:t>.</w:t>
      </w:r>
    </w:p>
    <w:p w:rsidR="00B375DC" w:rsidRPr="006B22A5" w:rsidRDefault="00B375DC" w:rsidP="000B3BBC">
      <w:pPr>
        <w:spacing w:after="0" w:line="360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6B22A5">
        <w:rPr>
          <w:rFonts w:ascii="Times New Roman" w:hAnsi="Times New Roman"/>
          <w:sz w:val="24"/>
          <w:szCs w:val="24"/>
        </w:rPr>
        <w:t xml:space="preserve">По вопросам, возникающим в процессе проведения данной процедуры обращаться </w:t>
      </w:r>
      <w:r w:rsidR="00576432" w:rsidRPr="006B22A5">
        <w:rPr>
          <w:rFonts w:ascii="Times New Roman" w:hAnsi="Times New Roman"/>
          <w:sz w:val="24"/>
          <w:szCs w:val="24"/>
        </w:rPr>
        <w:t xml:space="preserve">через </w:t>
      </w:r>
      <w:r w:rsidR="009C070D" w:rsidRPr="006B22A5">
        <w:rPr>
          <w:rFonts w:ascii="Times New Roman" w:hAnsi="Times New Roman"/>
          <w:sz w:val="24"/>
          <w:szCs w:val="24"/>
        </w:rPr>
        <w:t>функционал ЭТП</w:t>
      </w:r>
      <w:r w:rsidRPr="006B22A5">
        <w:rPr>
          <w:rFonts w:ascii="Times New Roman" w:hAnsi="Times New Roman"/>
          <w:sz w:val="24"/>
          <w:szCs w:val="24"/>
        </w:rPr>
        <w:t xml:space="preserve"> и</w:t>
      </w:r>
      <w:r w:rsidR="009C070D" w:rsidRPr="006B22A5">
        <w:rPr>
          <w:rFonts w:ascii="Times New Roman" w:hAnsi="Times New Roman"/>
          <w:sz w:val="24"/>
          <w:szCs w:val="24"/>
        </w:rPr>
        <w:t>ли</w:t>
      </w:r>
      <w:r w:rsidRPr="006B22A5">
        <w:rPr>
          <w:rFonts w:ascii="Times New Roman" w:hAnsi="Times New Roman"/>
          <w:sz w:val="24"/>
          <w:szCs w:val="24"/>
        </w:rPr>
        <w:t xml:space="preserve"> </w:t>
      </w:r>
      <w:r w:rsidR="00576432" w:rsidRPr="006B22A5">
        <w:rPr>
          <w:rFonts w:ascii="Times New Roman" w:hAnsi="Times New Roman"/>
          <w:sz w:val="24"/>
          <w:szCs w:val="24"/>
        </w:rPr>
        <w:t xml:space="preserve">по контактным данным </w:t>
      </w:r>
      <w:r w:rsidRPr="006B22A5">
        <w:rPr>
          <w:rFonts w:ascii="Times New Roman" w:hAnsi="Times New Roman"/>
          <w:sz w:val="24"/>
          <w:szCs w:val="24"/>
        </w:rPr>
        <w:t>к</w:t>
      </w:r>
      <w:r w:rsidR="00576432" w:rsidRPr="006B22A5">
        <w:rPr>
          <w:rFonts w:ascii="Times New Roman" w:hAnsi="Times New Roman"/>
          <w:sz w:val="24"/>
          <w:szCs w:val="24"/>
        </w:rPr>
        <w:t>:</w:t>
      </w:r>
      <w:r w:rsidR="009C070D" w:rsidRPr="006B22A5">
        <w:rPr>
          <w:rFonts w:ascii="Times New Roman" w:hAnsi="Times New Roman"/>
          <w:sz w:val="24"/>
          <w:szCs w:val="24"/>
        </w:rPr>
        <w:t xml:space="preserve"> начальнику отдела организации закупок </w:t>
      </w:r>
      <w:r w:rsidRPr="006B22A5">
        <w:rPr>
          <w:rFonts w:ascii="Times New Roman" w:hAnsi="Times New Roman"/>
          <w:sz w:val="24"/>
          <w:szCs w:val="24"/>
        </w:rPr>
        <w:t>Ц</w:t>
      </w:r>
      <w:r w:rsidR="009C070D" w:rsidRPr="006B22A5">
        <w:rPr>
          <w:rFonts w:ascii="Times New Roman" w:hAnsi="Times New Roman"/>
          <w:sz w:val="24"/>
          <w:szCs w:val="24"/>
        </w:rPr>
        <w:t>З</w:t>
      </w:r>
      <w:r w:rsidRPr="006B22A5">
        <w:rPr>
          <w:rFonts w:ascii="Times New Roman" w:hAnsi="Times New Roman"/>
          <w:sz w:val="24"/>
          <w:szCs w:val="24"/>
        </w:rPr>
        <w:br/>
        <w:t>ЦОБ ПАО «Татнефть»</w:t>
      </w:r>
      <w:r w:rsidR="00576432" w:rsidRPr="006B22A5">
        <w:rPr>
          <w:rFonts w:ascii="Times New Roman" w:hAnsi="Times New Roman"/>
          <w:sz w:val="24"/>
          <w:szCs w:val="24"/>
        </w:rPr>
        <w:t xml:space="preserve"> </w:t>
      </w:r>
      <w:r w:rsidR="009C070D" w:rsidRPr="006B22A5">
        <w:rPr>
          <w:rFonts w:ascii="Times New Roman" w:hAnsi="Times New Roman"/>
          <w:sz w:val="24"/>
          <w:szCs w:val="24"/>
        </w:rPr>
        <w:t xml:space="preserve">Федорову Алексею Михайловичу, </w:t>
      </w:r>
      <w:r w:rsidRPr="006B22A5">
        <w:rPr>
          <w:rFonts w:ascii="Times New Roman" w:hAnsi="Times New Roman"/>
          <w:sz w:val="24"/>
          <w:szCs w:val="24"/>
        </w:rPr>
        <w:t xml:space="preserve">тел.: </w:t>
      </w:r>
      <w:r w:rsidR="009C070D" w:rsidRPr="006B22A5">
        <w:rPr>
          <w:rFonts w:ascii="Times New Roman" w:hAnsi="Times New Roman"/>
          <w:sz w:val="24"/>
          <w:szCs w:val="24"/>
        </w:rPr>
        <w:t xml:space="preserve">8 8 553 330-148 (доб. 66090); 8 986 720 04 25, </w:t>
      </w:r>
      <w:r w:rsidRPr="006B22A5">
        <w:rPr>
          <w:rFonts w:ascii="Times New Roman" w:hAnsi="Times New Roman"/>
          <w:sz w:val="24"/>
          <w:szCs w:val="24"/>
        </w:rPr>
        <w:t xml:space="preserve">эл. почта: </w:t>
      </w:r>
      <w:r w:rsidR="009C070D" w:rsidRPr="006B22A5">
        <w:rPr>
          <w:rFonts w:ascii="Times New Roman" w:hAnsi="Times New Roman"/>
          <w:sz w:val="24"/>
          <w:szCs w:val="24"/>
        </w:rPr>
        <w:t>FedorovAM@tatneft.ru</w:t>
      </w:r>
      <w:r w:rsidR="00576432" w:rsidRPr="006B22A5">
        <w:rPr>
          <w:rFonts w:ascii="Times New Roman" w:hAnsi="Times New Roman"/>
          <w:sz w:val="24"/>
          <w:szCs w:val="24"/>
        </w:rPr>
        <w:t>.</w:t>
      </w:r>
    </w:p>
    <w:p w:rsidR="00891E20" w:rsidRPr="006B22A5" w:rsidRDefault="009C070D" w:rsidP="00891E20">
      <w:pPr>
        <w:spacing w:before="120" w:after="120" w:line="360" w:lineRule="auto"/>
        <w:ind w:left="-142" w:firstLine="426"/>
        <w:jc w:val="both"/>
        <w:rPr>
          <w:rFonts w:ascii="Times New Roman" w:hAnsi="Times New Roman"/>
          <w:b/>
          <w:sz w:val="24"/>
          <w:szCs w:val="24"/>
        </w:rPr>
      </w:pPr>
      <w:bookmarkStart w:id="0" w:name="_Hlk216882914"/>
      <w:r w:rsidRPr="006B22A5">
        <w:rPr>
          <w:rFonts w:ascii="Times New Roman" w:hAnsi="Times New Roman"/>
          <w:b/>
          <w:sz w:val="24"/>
          <w:szCs w:val="24"/>
        </w:rPr>
        <w:t>Начальная (м</w:t>
      </w:r>
      <w:r w:rsidR="00B375DC" w:rsidRPr="006B22A5">
        <w:rPr>
          <w:rFonts w:ascii="Times New Roman" w:hAnsi="Times New Roman"/>
          <w:b/>
          <w:sz w:val="24"/>
          <w:szCs w:val="24"/>
        </w:rPr>
        <w:t>инимальная</w:t>
      </w:r>
      <w:r w:rsidRPr="006B22A5">
        <w:rPr>
          <w:rFonts w:ascii="Times New Roman" w:hAnsi="Times New Roman"/>
          <w:b/>
          <w:sz w:val="24"/>
          <w:szCs w:val="24"/>
        </w:rPr>
        <w:t>) цена продажи</w:t>
      </w:r>
      <w:r w:rsidR="00B375DC" w:rsidRPr="006B22A5">
        <w:rPr>
          <w:rFonts w:ascii="Times New Roman" w:hAnsi="Times New Roman"/>
          <w:b/>
          <w:sz w:val="24"/>
          <w:szCs w:val="24"/>
        </w:rPr>
        <w:t xml:space="preserve"> </w:t>
      </w:r>
      <w:r w:rsidR="00891E20" w:rsidRPr="006B22A5">
        <w:rPr>
          <w:rFonts w:ascii="Times New Roman" w:hAnsi="Times New Roman"/>
          <w:b/>
          <w:sz w:val="24"/>
          <w:szCs w:val="24"/>
        </w:rPr>
        <w:t xml:space="preserve">комплекса </w:t>
      </w:r>
      <w:r w:rsidR="00B375DC" w:rsidRPr="006B22A5">
        <w:rPr>
          <w:rFonts w:ascii="Times New Roman" w:hAnsi="Times New Roman"/>
          <w:b/>
          <w:sz w:val="24"/>
          <w:szCs w:val="24"/>
        </w:rPr>
        <w:t>имущества</w:t>
      </w:r>
      <w:r w:rsidRPr="006B22A5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="00891E20" w:rsidRPr="006B22A5">
        <w:rPr>
          <w:rFonts w:ascii="Times New Roman" w:hAnsi="Times New Roman"/>
          <w:b/>
          <w:sz w:val="24"/>
          <w:szCs w:val="24"/>
        </w:rPr>
        <w:t>с</w:t>
      </w:r>
      <w:r w:rsidRPr="006B22A5">
        <w:rPr>
          <w:rFonts w:ascii="Times New Roman" w:hAnsi="Times New Roman"/>
          <w:b/>
          <w:sz w:val="24"/>
          <w:szCs w:val="24"/>
        </w:rPr>
        <w:t>оставляет</w:t>
      </w:r>
      <w:r w:rsidR="00891E20" w:rsidRPr="006B22A5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f0"/>
        <w:tblW w:w="10466" w:type="dxa"/>
        <w:tblLook w:val="04A0" w:firstRow="1" w:lastRow="0" w:firstColumn="1" w:lastColumn="0" w:noHBand="0" w:noVBand="1"/>
      </w:tblPr>
      <w:tblGrid>
        <w:gridCol w:w="5098"/>
        <w:gridCol w:w="5368"/>
      </w:tblGrid>
      <w:tr w:rsidR="00891E20" w:rsidRPr="006B22A5" w:rsidTr="00891E20">
        <w:tc>
          <w:tcPr>
            <w:tcW w:w="5098" w:type="dxa"/>
            <w:tcBorders>
              <w:left w:val="single" w:sz="4" w:space="0" w:color="auto"/>
            </w:tcBorders>
          </w:tcPr>
          <w:p w:rsidR="00891E20" w:rsidRPr="006B22A5" w:rsidRDefault="00891E20" w:rsidP="00891E20">
            <w:pPr>
              <w:spacing w:after="0" w:line="240" w:lineRule="auto"/>
              <w:ind w:left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2A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68" w:type="dxa"/>
          </w:tcPr>
          <w:p w:rsidR="00891E20" w:rsidRPr="006B22A5" w:rsidRDefault="00891E20" w:rsidP="00891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2A5">
              <w:rPr>
                <w:rFonts w:ascii="Times New Roman" w:hAnsi="Times New Roman"/>
                <w:b/>
                <w:sz w:val="24"/>
                <w:szCs w:val="24"/>
              </w:rPr>
              <w:t>Начальная (минимальная) цена продажи комплекса</w:t>
            </w:r>
          </w:p>
        </w:tc>
      </w:tr>
      <w:tr w:rsidR="00891E20" w:rsidRPr="006B22A5" w:rsidTr="00891E20">
        <w:tc>
          <w:tcPr>
            <w:tcW w:w="5098" w:type="dxa"/>
            <w:tcBorders>
              <w:left w:val="single" w:sz="4" w:space="0" w:color="auto"/>
            </w:tcBorders>
          </w:tcPr>
          <w:p w:rsidR="00891E20" w:rsidRPr="006B22A5" w:rsidRDefault="00891E20" w:rsidP="00891E20">
            <w:pPr>
              <w:spacing w:after="0" w:line="240" w:lineRule="auto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 xml:space="preserve">Комплекс </w:t>
            </w:r>
            <w:r w:rsidR="00B36880" w:rsidRPr="006B22A5">
              <w:rPr>
                <w:rFonts w:ascii="Times New Roman" w:hAnsi="Times New Roman"/>
                <w:sz w:val="24"/>
                <w:szCs w:val="24"/>
              </w:rPr>
              <w:t>а</w:t>
            </w:r>
            <w:r w:rsidR="00CB7614" w:rsidRPr="006B22A5">
              <w:rPr>
                <w:rFonts w:ascii="Times New Roman" w:hAnsi="Times New Roman"/>
                <w:sz w:val="24"/>
                <w:szCs w:val="24"/>
              </w:rPr>
              <w:t xml:space="preserve">втомобильной заправочной станции 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B7614" w:rsidRPr="006B22A5">
              <w:rPr>
                <w:rFonts w:ascii="Times New Roman" w:hAnsi="Times New Roman"/>
                <w:sz w:val="24"/>
                <w:szCs w:val="24"/>
              </w:rPr>
              <w:t>зданием операторной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 xml:space="preserve"> 2 382,7м2 (кадастровый номер 47:28:0301033:61), оборудование</w:t>
            </w:r>
            <w:r w:rsidR="004A74FC" w:rsidRPr="006B22A5">
              <w:rPr>
                <w:rFonts w:ascii="Times New Roman" w:hAnsi="Times New Roman"/>
                <w:sz w:val="24"/>
                <w:szCs w:val="24"/>
              </w:rPr>
              <w:t>м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E13300" w:rsidRPr="006B22A5">
              <w:rPr>
                <w:rFonts w:ascii="Times New Roman" w:hAnsi="Times New Roman"/>
                <w:sz w:val="24"/>
                <w:szCs w:val="24"/>
              </w:rPr>
              <w:t> </w:t>
            </w:r>
            <w:r w:rsidR="00BE731D" w:rsidRPr="006B22A5">
              <w:rPr>
                <w:rFonts w:ascii="Times New Roman" w:hAnsi="Times New Roman"/>
                <w:sz w:val="24"/>
                <w:szCs w:val="24"/>
              </w:rPr>
              <w:t xml:space="preserve">существующими 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>коммуникациями</w:t>
            </w:r>
            <w:r w:rsidR="00CE5D18" w:rsidRPr="006B2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68" w:type="dxa"/>
            <w:vAlign w:val="center"/>
          </w:tcPr>
          <w:p w:rsidR="00891E20" w:rsidRPr="006B22A5" w:rsidRDefault="003B0E22" w:rsidP="00891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12 872 464,00 с НДС</w:t>
            </w:r>
          </w:p>
        </w:tc>
      </w:tr>
      <w:tr w:rsidR="00891E20" w:rsidRPr="006B22A5" w:rsidTr="00891E20">
        <w:tc>
          <w:tcPr>
            <w:tcW w:w="5098" w:type="dxa"/>
            <w:tcBorders>
              <w:left w:val="single" w:sz="4" w:space="0" w:color="auto"/>
            </w:tcBorders>
          </w:tcPr>
          <w:p w:rsidR="00891E20" w:rsidRPr="006B22A5" w:rsidRDefault="00891E20" w:rsidP="00891E20">
            <w:pPr>
              <w:spacing w:after="0" w:line="240" w:lineRule="auto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BE731D" w:rsidRPr="006B2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>4 109м2 (кадастровый номер 47:28:0301033:24)</w:t>
            </w:r>
          </w:p>
        </w:tc>
        <w:tc>
          <w:tcPr>
            <w:tcW w:w="5368" w:type="dxa"/>
            <w:vAlign w:val="center"/>
          </w:tcPr>
          <w:p w:rsidR="00891E20" w:rsidRPr="006B22A5" w:rsidRDefault="00891E20" w:rsidP="00891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9 533 000,0</w:t>
            </w:r>
            <w:r w:rsidR="00BE731D" w:rsidRPr="006B22A5">
              <w:rPr>
                <w:rFonts w:ascii="Times New Roman" w:hAnsi="Times New Roman"/>
                <w:sz w:val="24"/>
                <w:szCs w:val="24"/>
              </w:rPr>
              <w:t>0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 xml:space="preserve">  без НДС</w:t>
            </w:r>
          </w:p>
        </w:tc>
      </w:tr>
    </w:tbl>
    <w:p w:rsidR="00891E20" w:rsidRPr="006B22A5" w:rsidRDefault="00891E20" w:rsidP="000B3BBC">
      <w:pPr>
        <w:spacing w:before="120" w:after="120" w:line="360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6B22A5">
        <w:rPr>
          <w:rFonts w:ascii="Times New Roman" w:hAnsi="Times New Roman"/>
          <w:sz w:val="24"/>
          <w:szCs w:val="24"/>
        </w:rPr>
        <w:t>Продажа осуществляется как единое целое движимого и недвижимого имущества АЗС (Здание, оборудование и коммуникации, земельный участок)</w:t>
      </w:r>
      <w:r w:rsidR="003B0E22" w:rsidRPr="006B22A5">
        <w:rPr>
          <w:rFonts w:ascii="Times New Roman" w:hAnsi="Times New Roman"/>
          <w:sz w:val="24"/>
          <w:szCs w:val="24"/>
        </w:rPr>
        <w:t>, общая НМЦП составляет 22 405</w:t>
      </w:r>
      <w:r w:rsidR="00BE731D" w:rsidRPr="006B22A5">
        <w:rPr>
          <w:rFonts w:ascii="Times New Roman" w:hAnsi="Times New Roman"/>
          <w:sz w:val="24"/>
          <w:szCs w:val="24"/>
        </w:rPr>
        <w:t> </w:t>
      </w:r>
      <w:r w:rsidR="003B0E22" w:rsidRPr="006B22A5">
        <w:rPr>
          <w:rFonts w:ascii="Times New Roman" w:hAnsi="Times New Roman"/>
          <w:sz w:val="24"/>
          <w:szCs w:val="24"/>
        </w:rPr>
        <w:t>464</w:t>
      </w:r>
      <w:r w:rsidR="00BE731D" w:rsidRPr="006B22A5">
        <w:rPr>
          <w:rFonts w:ascii="Times New Roman" w:hAnsi="Times New Roman"/>
          <w:sz w:val="24"/>
          <w:szCs w:val="24"/>
        </w:rPr>
        <w:t>,00</w:t>
      </w:r>
      <w:r w:rsidR="003B0E22" w:rsidRPr="006B22A5">
        <w:rPr>
          <w:rFonts w:ascii="Times New Roman" w:hAnsi="Times New Roman"/>
          <w:sz w:val="24"/>
          <w:szCs w:val="24"/>
        </w:rPr>
        <w:t xml:space="preserve"> руб.</w:t>
      </w:r>
    </w:p>
    <w:p w:rsidR="00B375DC" w:rsidRPr="006B22A5" w:rsidRDefault="00B375DC" w:rsidP="000B3BB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22A5">
        <w:rPr>
          <w:rFonts w:ascii="Times New Roman" w:hAnsi="Times New Roman"/>
          <w:sz w:val="24"/>
          <w:szCs w:val="24"/>
        </w:rPr>
        <w:t xml:space="preserve">При подготовке </w:t>
      </w:r>
      <w:r w:rsidR="000B3BBC" w:rsidRPr="006B22A5">
        <w:rPr>
          <w:rFonts w:ascii="Times New Roman" w:hAnsi="Times New Roman"/>
          <w:sz w:val="24"/>
          <w:szCs w:val="24"/>
        </w:rPr>
        <w:t>заявки на участие</w:t>
      </w:r>
      <w:r w:rsidRPr="006B22A5">
        <w:rPr>
          <w:rFonts w:ascii="Times New Roman" w:hAnsi="Times New Roman"/>
          <w:sz w:val="24"/>
          <w:szCs w:val="24"/>
        </w:rPr>
        <w:t>, а также для дальнейшего рассмотрения Вашей компании в</w:t>
      </w:r>
      <w:r w:rsidR="00D436D1" w:rsidRPr="006B22A5">
        <w:rPr>
          <w:rFonts w:ascii="Times New Roman" w:hAnsi="Times New Roman"/>
          <w:sz w:val="24"/>
          <w:szCs w:val="24"/>
        </w:rPr>
        <w:t> </w:t>
      </w:r>
      <w:r w:rsidRPr="006B22A5">
        <w:rPr>
          <w:rFonts w:ascii="Times New Roman" w:hAnsi="Times New Roman"/>
          <w:sz w:val="24"/>
          <w:szCs w:val="24"/>
        </w:rPr>
        <w:t>качестве потенциального Покупателя по итогам процедуры, обязательным условием является предоставление нижеуказанных документов: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table65"/>
      </w:tblPr>
      <w:tblGrid>
        <w:gridCol w:w="680"/>
        <w:gridCol w:w="9663"/>
      </w:tblGrid>
      <w:tr w:rsidR="00B375DC" w:rsidRPr="006B22A5" w:rsidTr="000B3BBC">
        <w:trPr>
          <w:trHeight w:val="20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DC" w:rsidRPr="006B22A5" w:rsidRDefault="00B375DC" w:rsidP="000B3B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22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DC" w:rsidRPr="006B22A5" w:rsidRDefault="00B375DC" w:rsidP="000B3B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2A5">
              <w:rPr>
                <w:rFonts w:ascii="Times New Roman" w:hAnsi="Times New Roman"/>
                <w:b/>
                <w:sz w:val="24"/>
                <w:szCs w:val="24"/>
              </w:rPr>
              <w:t>Документация</w:t>
            </w:r>
          </w:p>
        </w:tc>
      </w:tr>
      <w:tr w:rsidR="00B375DC" w:rsidRPr="006B22A5" w:rsidTr="000B3BBC">
        <w:trPr>
          <w:trHeight w:val="2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2A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Краткая анкета участника» по форме, размещённой в документации (Приложение №I)</w:t>
            </w:r>
          </w:p>
        </w:tc>
      </w:tr>
      <w:tr w:rsidR="00B375DC" w:rsidRPr="006B22A5" w:rsidTr="000B3BBC">
        <w:trPr>
          <w:trHeight w:val="2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2A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Устав</w:t>
            </w:r>
            <w:r w:rsidR="00576432" w:rsidRPr="006B2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2A5">
              <w:rPr>
                <w:rFonts w:ascii="Times New Roman" w:hAnsi="Times New Roman"/>
                <w:sz w:val="24"/>
                <w:szCs w:val="24"/>
              </w:rPr>
              <w:t>(копия паспорта для индивидуального предпринимателя)</w:t>
            </w:r>
          </w:p>
        </w:tc>
      </w:tr>
      <w:tr w:rsidR="00B375DC" w:rsidRPr="006B22A5" w:rsidTr="000B3BBC">
        <w:trPr>
          <w:trHeight w:val="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22A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лица на осуществление действий от имени участника</w:t>
            </w:r>
          </w:p>
        </w:tc>
      </w:tr>
      <w:tr w:rsidR="00B375DC" w:rsidRPr="006B22A5" w:rsidTr="000B3BBC">
        <w:trPr>
          <w:trHeight w:val="3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Свидетельство о постановке на учёт в налоговом органе либо свидетельство о государственной регистрации</w:t>
            </w:r>
          </w:p>
        </w:tc>
      </w:tr>
      <w:tr w:rsidR="00B375DC" w:rsidRPr="006B22A5" w:rsidTr="000B3BBC">
        <w:trPr>
          <w:trHeight w:val="43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DC" w:rsidRPr="006B22A5" w:rsidRDefault="00B375DC" w:rsidP="000B3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A5">
              <w:rPr>
                <w:rFonts w:ascii="Times New Roman" w:hAnsi="Times New Roman"/>
                <w:sz w:val="24"/>
                <w:szCs w:val="24"/>
              </w:rPr>
              <w:t>Скан-копия документа «Ценовое предложение Участника» по форме, размещенной в объявлении (Приложение №II)</w:t>
            </w:r>
          </w:p>
        </w:tc>
      </w:tr>
    </w:tbl>
    <w:p w:rsidR="00BC2744" w:rsidRPr="006B22A5" w:rsidRDefault="00254516" w:rsidP="00952CC4">
      <w:pPr>
        <w:numPr>
          <w:ilvl w:val="0"/>
          <w:numId w:val="20"/>
        </w:numPr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B22A5">
        <w:rPr>
          <w:rFonts w:ascii="Times New Roman" w:eastAsia="Times New Roman" w:hAnsi="Times New Roman"/>
          <w:sz w:val="24"/>
          <w:szCs w:val="24"/>
          <w:lang w:eastAsia="ar-SA"/>
        </w:rPr>
        <w:t>Участник имеет право задать уточняющие вопросы по пров</w:t>
      </w:r>
      <w:r w:rsidR="00576432" w:rsidRPr="006B22A5">
        <w:rPr>
          <w:rFonts w:ascii="Times New Roman" w:eastAsia="Times New Roman" w:hAnsi="Times New Roman"/>
          <w:sz w:val="24"/>
          <w:szCs w:val="24"/>
          <w:lang w:eastAsia="ar-SA"/>
        </w:rPr>
        <w:t>одимой процедуре продажи</w:t>
      </w:r>
      <w:r w:rsidRPr="006B22A5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BC2744" w:rsidRPr="006B22A5" w:rsidRDefault="00254516" w:rsidP="00952CC4">
      <w:pPr>
        <w:numPr>
          <w:ilvl w:val="0"/>
          <w:numId w:val="20"/>
        </w:numPr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B22A5">
        <w:rPr>
          <w:rFonts w:ascii="Times New Roman" w:eastAsia="Times New Roman" w:hAnsi="Times New Roman"/>
          <w:sz w:val="24"/>
          <w:szCs w:val="24"/>
          <w:lang w:eastAsia="ar-SA"/>
        </w:rPr>
        <w:t xml:space="preserve">Участник принимает на себя обязательство обращаться с информацией, содержащейся </w:t>
      </w:r>
      <w:r w:rsidR="00B375DC" w:rsidRPr="006B22A5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6B22A5">
        <w:rPr>
          <w:rFonts w:ascii="Times New Roman" w:eastAsia="Times New Roman" w:hAnsi="Times New Roman"/>
          <w:sz w:val="24"/>
          <w:szCs w:val="24"/>
          <w:lang w:eastAsia="ar-SA"/>
        </w:rPr>
        <w:t xml:space="preserve">в документации Организатора </w:t>
      </w:r>
      <w:r w:rsidR="00576432" w:rsidRPr="006B22A5">
        <w:rPr>
          <w:rFonts w:ascii="Times New Roman" w:eastAsia="Times New Roman" w:hAnsi="Times New Roman"/>
          <w:sz w:val="24"/>
          <w:szCs w:val="24"/>
          <w:lang w:eastAsia="ar-SA"/>
        </w:rPr>
        <w:t>процедуры</w:t>
      </w:r>
      <w:r w:rsidRPr="006B22A5">
        <w:rPr>
          <w:rFonts w:ascii="Times New Roman" w:eastAsia="Times New Roman" w:hAnsi="Times New Roman"/>
          <w:sz w:val="24"/>
          <w:szCs w:val="24"/>
          <w:lang w:eastAsia="ar-SA"/>
        </w:rPr>
        <w:t>, как с конфиденциальной, и не разглашать ее какой-либо третьей стороне;</w:t>
      </w:r>
    </w:p>
    <w:p w:rsidR="00B375DC" w:rsidRPr="006B22A5" w:rsidRDefault="00B375DC" w:rsidP="00952CC4">
      <w:pPr>
        <w:pStyle w:val="ab"/>
        <w:numPr>
          <w:ilvl w:val="0"/>
          <w:numId w:val="20"/>
        </w:numPr>
        <w:spacing w:line="360" w:lineRule="auto"/>
        <w:jc w:val="both"/>
      </w:pPr>
      <w:r w:rsidRPr="006B22A5">
        <w:t>Организатор процедуры имеет право до окончания срока процедуры внести изменения в</w:t>
      </w:r>
      <w:r w:rsidR="00952CC4" w:rsidRPr="006B22A5">
        <w:t> </w:t>
      </w:r>
      <w:r w:rsidRPr="006B22A5">
        <w:t xml:space="preserve">документацию </w:t>
      </w:r>
      <w:r w:rsidR="00576432" w:rsidRPr="006B22A5">
        <w:t>касаемо</w:t>
      </w:r>
      <w:r w:rsidRPr="006B22A5">
        <w:t xml:space="preserve"> реализаци</w:t>
      </w:r>
      <w:r w:rsidR="00576432" w:rsidRPr="006B22A5">
        <w:t>и</w:t>
      </w:r>
      <w:r w:rsidRPr="006B22A5">
        <w:t xml:space="preserve"> п</w:t>
      </w:r>
      <w:r w:rsidR="00576432" w:rsidRPr="006B22A5">
        <w:t>редмета продажи</w:t>
      </w:r>
      <w:r w:rsidRPr="006B22A5">
        <w:t xml:space="preserve">, с соответствующим уведомлением </w:t>
      </w:r>
      <w:r w:rsidR="00576432" w:rsidRPr="006B22A5">
        <w:t>через функционал ЭТП У</w:t>
      </w:r>
      <w:r w:rsidRPr="006B22A5">
        <w:t>частников;</w:t>
      </w:r>
    </w:p>
    <w:p w:rsidR="00B375DC" w:rsidRPr="006B22A5" w:rsidRDefault="00B375DC" w:rsidP="00952CC4">
      <w:pPr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B22A5">
        <w:rPr>
          <w:rFonts w:ascii="Times New Roman" w:eastAsia="Times New Roman" w:hAnsi="Times New Roman"/>
          <w:sz w:val="24"/>
          <w:szCs w:val="24"/>
          <w:lang w:eastAsia="ar-SA"/>
        </w:rPr>
        <w:t>Организатор процедуры обязуется соблюдать конфиденциальность информации, содержащейся в предоставленной Участником документации;</w:t>
      </w:r>
    </w:p>
    <w:p w:rsidR="00B375DC" w:rsidRPr="006B22A5" w:rsidRDefault="00B375DC" w:rsidP="00952CC4">
      <w:pPr>
        <w:pStyle w:val="ab"/>
        <w:numPr>
          <w:ilvl w:val="0"/>
          <w:numId w:val="20"/>
        </w:numPr>
        <w:spacing w:line="360" w:lineRule="auto"/>
        <w:jc w:val="both"/>
        <w:rPr>
          <w:lang w:eastAsia="ar-SA"/>
        </w:rPr>
      </w:pPr>
      <w:r w:rsidRPr="006B22A5">
        <w:rPr>
          <w:lang w:eastAsia="ar-SA"/>
        </w:rPr>
        <w:t>Победителем продаж</w:t>
      </w:r>
      <w:r w:rsidR="00576432" w:rsidRPr="006B22A5">
        <w:rPr>
          <w:lang w:eastAsia="ar-SA"/>
        </w:rPr>
        <w:t>и</w:t>
      </w:r>
      <w:r w:rsidRPr="006B22A5">
        <w:rPr>
          <w:lang w:eastAsia="ar-SA"/>
        </w:rPr>
        <w:t xml:space="preserve"> признается участник, предложивший наивысшую цену</w:t>
      </w:r>
      <w:r w:rsidR="009C070D" w:rsidRPr="006B22A5">
        <w:rPr>
          <w:lang w:eastAsia="ar-SA"/>
        </w:rPr>
        <w:t xml:space="preserve"> приобретения </w:t>
      </w:r>
      <w:r w:rsidR="00576432" w:rsidRPr="006B22A5">
        <w:rPr>
          <w:lang w:eastAsia="ar-SA"/>
        </w:rPr>
        <w:t>имущества</w:t>
      </w:r>
      <w:r w:rsidR="009C070D" w:rsidRPr="006B22A5">
        <w:rPr>
          <w:lang w:eastAsia="ar-SA"/>
        </w:rPr>
        <w:t xml:space="preserve">, но не ниже начальной (минимальной) </w:t>
      </w:r>
      <w:r w:rsidR="00576432" w:rsidRPr="006B22A5">
        <w:rPr>
          <w:lang w:eastAsia="ar-SA"/>
        </w:rPr>
        <w:t>цена продажи,</w:t>
      </w:r>
      <w:r w:rsidR="009C070D" w:rsidRPr="006B22A5">
        <w:rPr>
          <w:lang w:eastAsia="ar-SA"/>
        </w:rPr>
        <w:t xml:space="preserve"> </w:t>
      </w:r>
      <w:r w:rsidR="00576432" w:rsidRPr="006B22A5">
        <w:rPr>
          <w:lang w:eastAsia="ar-SA"/>
        </w:rPr>
        <w:t xml:space="preserve">установленной </w:t>
      </w:r>
      <w:r w:rsidR="000B3BBC" w:rsidRPr="006B22A5">
        <w:rPr>
          <w:lang w:eastAsia="ar-SA"/>
        </w:rPr>
        <w:t xml:space="preserve"> организатором процедуры.</w:t>
      </w:r>
    </w:p>
    <w:p w:rsidR="00B375DC" w:rsidRPr="006B22A5" w:rsidRDefault="00B375DC" w:rsidP="00952CC4">
      <w:pPr>
        <w:pStyle w:val="ab"/>
        <w:numPr>
          <w:ilvl w:val="0"/>
          <w:numId w:val="20"/>
        </w:numPr>
        <w:spacing w:line="360" w:lineRule="auto"/>
        <w:jc w:val="both"/>
        <w:rPr>
          <w:lang w:eastAsia="ar-SA"/>
        </w:rPr>
      </w:pPr>
      <w:r w:rsidRPr="006B22A5">
        <w:rPr>
          <w:lang w:eastAsia="ar-SA"/>
        </w:rPr>
        <w:t>Подача заявки означает согласие участника заключить договор по цене, указанной им в заявке</w:t>
      </w:r>
      <w:r w:rsidR="009C070D" w:rsidRPr="006B22A5">
        <w:rPr>
          <w:lang w:eastAsia="ar-SA"/>
        </w:rPr>
        <w:t>, при этом стоимость не должна быть ниже начальной (минимальной) цена продажи имущества</w:t>
      </w:r>
      <w:r w:rsidR="00576432" w:rsidRPr="006B22A5">
        <w:rPr>
          <w:lang w:eastAsia="ar-SA"/>
        </w:rPr>
        <w:t xml:space="preserve"> установленной</w:t>
      </w:r>
      <w:r w:rsidR="009C070D" w:rsidRPr="006B22A5">
        <w:rPr>
          <w:lang w:eastAsia="ar-SA"/>
        </w:rPr>
        <w:t xml:space="preserve"> определяемой организатором</w:t>
      </w:r>
      <w:r w:rsidRPr="006B22A5">
        <w:rPr>
          <w:lang w:eastAsia="ar-SA"/>
        </w:rPr>
        <w:t>;</w:t>
      </w:r>
    </w:p>
    <w:p w:rsidR="00B375DC" w:rsidRPr="006B22A5" w:rsidRDefault="00B375DC" w:rsidP="00952CC4">
      <w:pPr>
        <w:pStyle w:val="ab"/>
        <w:numPr>
          <w:ilvl w:val="0"/>
          <w:numId w:val="20"/>
        </w:numPr>
        <w:spacing w:line="360" w:lineRule="auto"/>
        <w:jc w:val="both"/>
        <w:rPr>
          <w:lang w:eastAsia="ar-SA"/>
        </w:rPr>
      </w:pPr>
      <w:r w:rsidRPr="006B22A5">
        <w:rPr>
          <w:lang w:eastAsia="ar-SA"/>
        </w:rPr>
        <w:t>Участник имеет возможность подавать, редактировать и отзывать заявку до наступления даты и времени окончания подачи заявок;</w:t>
      </w:r>
    </w:p>
    <w:p w:rsidR="00B375DC" w:rsidRPr="006B22A5" w:rsidRDefault="00B375DC" w:rsidP="00952CC4">
      <w:pPr>
        <w:pStyle w:val="ab"/>
        <w:numPr>
          <w:ilvl w:val="0"/>
          <w:numId w:val="20"/>
        </w:numPr>
        <w:spacing w:line="360" w:lineRule="auto"/>
        <w:jc w:val="both"/>
        <w:rPr>
          <w:lang w:eastAsia="ar-SA"/>
        </w:rPr>
      </w:pPr>
      <w:r w:rsidRPr="006B22A5">
        <w:rPr>
          <w:lang w:eastAsia="ar-SA"/>
        </w:rPr>
        <w:t xml:space="preserve">При равенстве нескольких полученных заявок, 1 место </w:t>
      </w:r>
      <w:r w:rsidR="000B3BBC" w:rsidRPr="006B22A5">
        <w:rPr>
          <w:lang w:eastAsia="ar-SA"/>
        </w:rPr>
        <w:t xml:space="preserve">присваивается </w:t>
      </w:r>
      <w:r w:rsidRPr="006B22A5">
        <w:rPr>
          <w:lang w:eastAsia="ar-SA"/>
        </w:rPr>
        <w:t>Участник</w:t>
      </w:r>
      <w:r w:rsidR="000B3BBC" w:rsidRPr="006B22A5">
        <w:rPr>
          <w:lang w:eastAsia="ar-SA"/>
        </w:rPr>
        <w:t xml:space="preserve">у </w:t>
      </w:r>
      <w:r w:rsidRPr="006B22A5">
        <w:rPr>
          <w:lang w:eastAsia="ar-SA"/>
        </w:rPr>
        <w:t xml:space="preserve"> </w:t>
      </w:r>
      <w:r w:rsidR="000B3BBC" w:rsidRPr="006B22A5">
        <w:rPr>
          <w:lang w:eastAsia="ar-SA"/>
        </w:rPr>
        <w:t>процедуры, который подал заявку раньше (по времени);</w:t>
      </w:r>
    </w:p>
    <w:p w:rsidR="00B375DC" w:rsidRPr="006B22A5" w:rsidRDefault="000B3BBC" w:rsidP="00952CC4">
      <w:pPr>
        <w:pStyle w:val="ab"/>
        <w:spacing w:line="360" w:lineRule="auto"/>
        <w:ind w:left="0"/>
        <w:jc w:val="both"/>
        <w:rPr>
          <w:lang w:eastAsia="ar-SA"/>
        </w:rPr>
      </w:pPr>
      <w:r w:rsidRPr="006B22A5">
        <w:rPr>
          <w:lang w:eastAsia="ar-SA"/>
        </w:rPr>
        <w:t xml:space="preserve">9. </w:t>
      </w:r>
      <w:r w:rsidR="00B375DC" w:rsidRPr="006B22A5">
        <w:rPr>
          <w:lang w:eastAsia="ar-SA"/>
        </w:rPr>
        <w:t>Участники будут проинформированы о завершении процедуры продажи посредством электронной почты либо штатного интерфейса ЭТП</w:t>
      </w:r>
      <w:r w:rsidR="00C820C8" w:rsidRPr="006B22A5">
        <w:rPr>
          <w:lang w:eastAsia="ar-SA"/>
        </w:rPr>
        <w:t>;</w:t>
      </w:r>
    </w:p>
    <w:p w:rsidR="00C820C8" w:rsidRPr="006B22A5" w:rsidRDefault="00C820C8" w:rsidP="00952CC4">
      <w:pPr>
        <w:pStyle w:val="ab"/>
        <w:spacing w:line="360" w:lineRule="auto"/>
        <w:ind w:left="0"/>
        <w:jc w:val="both"/>
        <w:rPr>
          <w:lang w:eastAsia="ar-SA"/>
        </w:rPr>
      </w:pPr>
      <w:bookmarkStart w:id="1" w:name="_Hlk216950269"/>
      <w:r w:rsidRPr="006B22A5">
        <w:rPr>
          <w:lang w:eastAsia="ar-SA"/>
        </w:rPr>
        <w:t>10. Потенциальный покупатель имеет возможность посетить</w:t>
      </w:r>
      <w:r w:rsidR="00576432" w:rsidRPr="006B22A5">
        <w:rPr>
          <w:lang w:eastAsia="ar-SA"/>
        </w:rPr>
        <w:t xml:space="preserve"> (ознакомиться)</w:t>
      </w:r>
      <w:r w:rsidRPr="006B22A5">
        <w:rPr>
          <w:lang w:eastAsia="ar-SA"/>
        </w:rPr>
        <w:t xml:space="preserve"> объект продажи по предварительному согласованию с Организатором закупки, для это необходимо направить запрос в</w:t>
      </w:r>
      <w:r w:rsidR="00576432" w:rsidRPr="006B22A5">
        <w:rPr>
          <w:lang w:eastAsia="ar-SA"/>
        </w:rPr>
        <w:t> </w:t>
      </w:r>
      <w:r w:rsidRPr="006B22A5">
        <w:rPr>
          <w:lang w:eastAsia="ar-SA"/>
        </w:rPr>
        <w:t xml:space="preserve">свободной форме указав контактные данные представителя на эл.почту </w:t>
      </w:r>
      <w:hyperlink r:id="rId10" w:history="1">
        <w:r w:rsidR="001D2C96" w:rsidRPr="006B22A5">
          <w:rPr>
            <w:rStyle w:val="a8"/>
            <w:lang w:eastAsia="ar-SA"/>
          </w:rPr>
          <w:t>FedorovAM@tatneft.ru</w:t>
        </w:r>
      </w:hyperlink>
      <w:r w:rsidR="001D2C96" w:rsidRPr="006B22A5">
        <w:rPr>
          <w:lang w:eastAsia="ar-SA"/>
        </w:rPr>
        <w:t>;</w:t>
      </w:r>
    </w:p>
    <w:p w:rsidR="00254516" w:rsidRDefault="001D2C96" w:rsidP="002A3D00">
      <w:pPr>
        <w:pStyle w:val="ab"/>
        <w:spacing w:line="360" w:lineRule="auto"/>
        <w:ind w:left="0"/>
        <w:jc w:val="both"/>
        <w:rPr>
          <w:lang w:eastAsia="ar-SA"/>
        </w:rPr>
      </w:pPr>
      <w:r w:rsidRPr="006B22A5">
        <w:rPr>
          <w:lang w:eastAsia="ar-SA"/>
        </w:rPr>
        <w:t xml:space="preserve">11. При наличии альтернативных предложений </w:t>
      </w:r>
      <w:r w:rsidR="000E3EFA" w:rsidRPr="006B22A5">
        <w:rPr>
          <w:lang w:eastAsia="ar-SA"/>
        </w:rPr>
        <w:t xml:space="preserve">по аренде предмета процедуры - аренда (краткосрочная/долгосрочная), </w:t>
      </w:r>
      <w:r w:rsidR="00952CC4" w:rsidRPr="006B22A5">
        <w:rPr>
          <w:lang w:eastAsia="ar-SA"/>
        </w:rPr>
        <w:t>реализаци</w:t>
      </w:r>
      <w:r w:rsidR="000E3EFA" w:rsidRPr="006B22A5">
        <w:rPr>
          <w:lang w:eastAsia="ar-SA"/>
        </w:rPr>
        <w:t>и</w:t>
      </w:r>
      <w:r w:rsidR="00952CC4" w:rsidRPr="006B22A5">
        <w:rPr>
          <w:lang w:eastAsia="ar-SA"/>
        </w:rPr>
        <w:t xml:space="preserve"> и монетизации </w:t>
      </w:r>
      <w:r w:rsidR="000E3EFA" w:rsidRPr="006B22A5">
        <w:rPr>
          <w:lang w:eastAsia="ar-SA"/>
        </w:rPr>
        <w:t>(</w:t>
      </w:r>
      <w:r w:rsidR="00952CC4" w:rsidRPr="006B22A5">
        <w:rPr>
          <w:lang w:eastAsia="ar-SA"/>
        </w:rPr>
        <w:t>варианты франшизы и т.д.)</w:t>
      </w:r>
      <w:r w:rsidR="000E3EFA" w:rsidRPr="006B22A5">
        <w:rPr>
          <w:lang w:eastAsia="ar-SA"/>
        </w:rPr>
        <w:t xml:space="preserve"> </w:t>
      </w:r>
      <w:r w:rsidRPr="006B22A5">
        <w:rPr>
          <w:lang w:eastAsia="ar-SA"/>
        </w:rPr>
        <w:t xml:space="preserve">допускается направить предложение </w:t>
      </w:r>
      <w:r w:rsidR="00952CC4" w:rsidRPr="006B22A5">
        <w:rPr>
          <w:lang w:eastAsia="ar-SA"/>
        </w:rPr>
        <w:t xml:space="preserve">на эл.почту </w:t>
      </w:r>
      <w:hyperlink r:id="rId11" w:history="1">
        <w:r w:rsidR="00952CC4" w:rsidRPr="006B22A5">
          <w:rPr>
            <w:rStyle w:val="a8"/>
            <w:lang w:eastAsia="ar-SA"/>
          </w:rPr>
          <w:t>FedorovAM@tatneft.ru</w:t>
        </w:r>
      </w:hyperlink>
      <w:r w:rsidR="00952CC4" w:rsidRPr="006B22A5">
        <w:rPr>
          <w:lang w:eastAsia="ar-SA"/>
        </w:rPr>
        <w:t xml:space="preserve"> до завершения приема</w:t>
      </w:r>
      <w:bookmarkStart w:id="2" w:name="_GoBack"/>
      <w:bookmarkEnd w:id="2"/>
      <w:r w:rsidR="00952CC4">
        <w:rPr>
          <w:lang w:eastAsia="ar-SA"/>
        </w:rPr>
        <w:t xml:space="preserve"> предложений.</w:t>
      </w:r>
      <w:bookmarkEnd w:id="1"/>
    </w:p>
    <w:sectPr w:rsidR="00254516" w:rsidSect="00952CC4">
      <w:headerReference w:type="first" r:id="rId12"/>
      <w:type w:val="continuous"/>
      <w:pgSz w:w="11906" w:h="16838" w:code="9"/>
      <w:pgMar w:top="709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EDF" w:rsidRDefault="00037EDF">
      <w:pPr>
        <w:spacing w:after="0" w:line="240" w:lineRule="auto"/>
      </w:pPr>
      <w:r>
        <w:separator/>
      </w:r>
    </w:p>
  </w:endnote>
  <w:endnote w:type="continuationSeparator" w:id="0">
    <w:p w:rsidR="00037EDF" w:rsidRDefault="00037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EDF" w:rsidRDefault="00037EDF">
      <w:pPr>
        <w:spacing w:after="0" w:line="240" w:lineRule="auto"/>
      </w:pPr>
      <w:r>
        <w:separator/>
      </w:r>
    </w:p>
  </w:footnote>
  <w:footnote w:type="continuationSeparator" w:id="0">
    <w:p w:rsidR="00037EDF" w:rsidRDefault="00037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135" w:tblpY="1084"/>
      <w:tblOverlap w:val="never"/>
      <w:tblW w:w="10206" w:type="dxa"/>
      <w:tblLayout w:type="fixed"/>
      <w:tblCellMar>
        <w:left w:w="0" w:type="dxa"/>
        <w:bottom w:w="227" w:type="dxa"/>
        <w:right w:w="0" w:type="dxa"/>
      </w:tblCellMar>
      <w:tblLook w:val="0000" w:firstRow="0" w:lastRow="0" w:firstColumn="0" w:lastColumn="0" w:noHBand="0" w:noVBand="0"/>
    </w:tblPr>
    <w:tblGrid>
      <w:gridCol w:w="3960"/>
      <w:gridCol w:w="2419"/>
      <w:gridCol w:w="3827"/>
    </w:tblGrid>
    <w:tr w:rsidR="00BC2744" w:rsidTr="00FC344F">
      <w:trPr>
        <w:trHeight w:val="1418"/>
      </w:trPr>
      <w:tc>
        <w:tcPr>
          <w:tcW w:w="3960" w:type="dxa"/>
          <w:tcMar>
            <w:top w:w="0" w:type="dxa"/>
            <w:left w:w="0" w:type="dxa"/>
            <w:bottom w:w="227" w:type="dxa"/>
            <w:right w:w="0" w:type="dxa"/>
          </w:tcMar>
        </w:tcPr>
        <w:p w:rsidR="00BC2744" w:rsidRDefault="00254516">
          <w:pPr>
            <w:spacing w:after="0" w:line="240" w:lineRule="auto"/>
            <w:rPr>
              <w:rFonts w:cs="Arial"/>
              <w:b/>
            </w:rPr>
          </w:pPr>
          <w:r>
            <w:rPr>
              <w:rFonts w:cs="Arial"/>
              <w:b/>
            </w:rPr>
            <w:t>ПУБЛИЧНОЕ</w:t>
          </w:r>
          <w:r w:rsidRPr="006F635E">
            <w:rPr>
              <w:rFonts w:cs="Arial"/>
              <w:b/>
            </w:rPr>
            <w:t xml:space="preserve"> АКЦИОНЕРНОЕ</w:t>
          </w:r>
        </w:p>
        <w:p w:rsidR="00BC2744" w:rsidRDefault="00254516">
          <w:pPr>
            <w:spacing w:after="0" w:line="240" w:lineRule="auto"/>
            <w:rPr>
              <w:rFonts w:cs="Arial"/>
              <w:b/>
            </w:rPr>
          </w:pPr>
          <w:r w:rsidRPr="006F635E">
            <w:rPr>
              <w:rFonts w:cs="Arial"/>
              <w:b/>
            </w:rPr>
            <w:t>ОБЩЕСТВО «ТАТНЕФТЬ»</w:t>
          </w:r>
        </w:p>
        <w:p w:rsidR="00BC2744" w:rsidRDefault="00254516">
          <w:pPr>
            <w:spacing w:after="0"/>
            <w:rPr>
              <w:rFonts w:cs="Arial"/>
              <w:b/>
            </w:rPr>
          </w:pPr>
          <w:r w:rsidRPr="006F635E">
            <w:rPr>
              <w:rFonts w:cs="Arial"/>
              <w:b/>
            </w:rPr>
            <w:t>имени В.Д. Шашина</w:t>
          </w:r>
        </w:p>
        <w:p w:rsidR="00BC2744" w:rsidRDefault="00254516">
          <w:pPr>
            <w:spacing w:after="0"/>
            <w:rPr>
              <w:rFonts w:cs="Arial"/>
              <w:b/>
              <w:sz w:val="18"/>
              <w:szCs w:val="18"/>
            </w:rPr>
          </w:pPr>
          <w:r w:rsidRPr="00FC1789">
            <w:rPr>
              <w:rFonts w:cs="Arial"/>
              <w:b/>
              <w:sz w:val="18"/>
              <w:szCs w:val="18"/>
            </w:rPr>
            <w:t>(ПАО «Татнефть» им. В.Д. Шашина)</w:t>
          </w:r>
        </w:p>
        <w:p w:rsidR="00BC2744" w:rsidRDefault="00BC2744">
          <w:pPr>
            <w:spacing w:after="0"/>
            <w:rPr>
              <w:rFonts w:cs="Arial"/>
              <w:sz w:val="18"/>
              <w:szCs w:val="18"/>
            </w:rPr>
          </w:pPr>
        </w:p>
        <w:p w:rsidR="00BC2744" w:rsidRDefault="00254516">
          <w:pPr>
            <w:spacing w:after="0" w:line="240" w:lineRule="auto"/>
            <w:rPr>
              <w:rFonts w:cs="Arial"/>
              <w:sz w:val="20"/>
              <w:szCs w:val="20"/>
            </w:rPr>
          </w:pPr>
          <w:r w:rsidRPr="006F635E">
            <w:rPr>
              <w:rFonts w:cs="Arial"/>
              <w:sz w:val="20"/>
              <w:szCs w:val="20"/>
            </w:rPr>
            <w:t>ул. Ленина, 75, г. Альметьевск,</w:t>
          </w:r>
        </w:p>
        <w:p w:rsidR="00BC2744" w:rsidRDefault="00254516">
          <w:pPr>
            <w:pStyle w:val="a3"/>
            <w:rPr>
              <w:rFonts w:cs="Arial"/>
              <w:sz w:val="16"/>
              <w:szCs w:val="16"/>
            </w:rPr>
          </w:pPr>
          <w:r w:rsidRPr="006F635E">
            <w:rPr>
              <w:rFonts w:cs="Arial"/>
              <w:sz w:val="20"/>
              <w:szCs w:val="20"/>
            </w:rPr>
            <w:t>Республика Татарстан, 423450</w:t>
          </w:r>
        </w:p>
      </w:tc>
      <w:tc>
        <w:tcPr>
          <w:tcW w:w="2419" w:type="dxa"/>
          <w:tcBorders>
            <w:left w:val="nil"/>
          </w:tcBorders>
        </w:tcPr>
        <w:p w:rsidR="00BC2744" w:rsidRDefault="00BC2744">
          <w:pPr>
            <w:pStyle w:val="a3"/>
            <w:rPr>
              <w:rFonts w:cs="Arial"/>
            </w:rPr>
          </w:pPr>
        </w:p>
      </w:tc>
      <w:tc>
        <w:tcPr>
          <w:tcW w:w="3827" w:type="dxa"/>
          <w:tcMar>
            <w:top w:w="0" w:type="dxa"/>
            <w:left w:w="0" w:type="dxa"/>
            <w:bottom w:w="227" w:type="dxa"/>
            <w:right w:w="0" w:type="dxa"/>
          </w:tcMar>
        </w:tcPr>
        <w:p w:rsidR="00BC2744" w:rsidRDefault="00254516">
          <w:pP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cs="Arial"/>
              <w:b/>
            </w:rPr>
          </w:pPr>
          <w:r w:rsidRPr="00FC344F">
            <w:rPr>
              <w:rFonts w:cs="Arial"/>
              <w:b/>
            </w:rPr>
            <w:t>В.Д. Шашин исемендәге</w:t>
          </w:r>
        </w:p>
        <w:p w:rsidR="00BC2744" w:rsidRDefault="00254516">
          <w:pP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cs="Arial"/>
              <w:b/>
            </w:rPr>
          </w:pPr>
          <w:r w:rsidRPr="00FC344F">
            <w:rPr>
              <w:rFonts w:cs="Arial"/>
              <w:b/>
            </w:rPr>
            <w:t>«ТАТНЕФТЬ» АЧЫК</w:t>
          </w:r>
        </w:p>
        <w:p w:rsidR="00BC2744" w:rsidRDefault="00254516">
          <w:pPr>
            <w:tabs>
              <w:tab w:val="center" w:pos="4677"/>
              <w:tab w:val="right" w:pos="9355"/>
            </w:tabs>
            <w:spacing w:after="0"/>
            <w:jc w:val="right"/>
            <w:rPr>
              <w:rFonts w:cs="Arial"/>
              <w:b/>
            </w:rPr>
          </w:pPr>
          <w:r w:rsidRPr="00FC344F">
            <w:rPr>
              <w:rFonts w:cs="Arial"/>
              <w:b/>
            </w:rPr>
            <w:t>АКЦИОНЕРЛЫК ҖӘМГЫЯТЕ</w:t>
          </w:r>
        </w:p>
        <w:p w:rsidR="00BC2744" w:rsidRDefault="00254516">
          <w:pPr>
            <w:tabs>
              <w:tab w:val="center" w:pos="4677"/>
              <w:tab w:val="right" w:pos="9355"/>
            </w:tabs>
            <w:spacing w:after="0"/>
            <w:jc w:val="right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(</w:t>
          </w:r>
          <w:r w:rsidRPr="00FC1789">
            <w:rPr>
              <w:rFonts w:cs="Arial"/>
              <w:b/>
              <w:sz w:val="18"/>
              <w:szCs w:val="18"/>
            </w:rPr>
            <w:t>В.Д. Шашин</w:t>
          </w:r>
          <w:r>
            <w:rPr>
              <w:rFonts w:cs="Arial"/>
              <w:b/>
              <w:sz w:val="18"/>
              <w:szCs w:val="18"/>
            </w:rPr>
            <w:t xml:space="preserve"> </w:t>
          </w:r>
          <w:r w:rsidRPr="00FC1789">
            <w:rPr>
              <w:rFonts w:cs="Arial"/>
              <w:b/>
              <w:sz w:val="18"/>
              <w:szCs w:val="18"/>
            </w:rPr>
            <w:t>исемендәге</w:t>
          </w:r>
          <w:r>
            <w:rPr>
              <w:rFonts w:cs="Arial"/>
              <w:b/>
              <w:sz w:val="18"/>
              <w:szCs w:val="18"/>
            </w:rPr>
            <w:t xml:space="preserve"> «Татнефть»</w:t>
          </w:r>
          <w:r w:rsidRPr="00FC1789">
            <w:rPr>
              <w:rFonts w:cs="Arial"/>
              <w:b/>
              <w:sz w:val="18"/>
              <w:szCs w:val="18"/>
            </w:rPr>
            <w:t xml:space="preserve"> АҖ)</w:t>
          </w:r>
        </w:p>
        <w:p w:rsidR="00BC2744" w:rsidRDefault="00BC2744">
          <w:pPr>
            <w:tabs>
              <w:tab w:val="left" w:pos="1290"/>
              <w:tab w:val="center" w:pos="4677"/>
              <w:tab w:val="right" w:pos="9355"/>
            </w:tabs>
            <w:spacing w:after="0" w:line="240" w:lineRule="auto"/>
            <w:rPr>
              <w:rFonts w:cs="Arial"/>
              <w:sz w:val="20"/>
              <w:szCs w:val="20"/>
            </w:rPr>
          </w:pPr>
        </w:p>
        <w:p w:rsidR="00BC2744" w:rsidRDefault="00254516">
          <w:pP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cs="Arial"/>
              <w:sz w:val="20"/>
              <w:szCs w:val="20"/>
            </w:rPr>
          </w:pPr>
          <w:r w:rsidRPr="00D11C03">
            <w:rPr>
              <w:rFonts w:cs="Arial"/>
              <w:sz w:val="20"/>
              <w:szCs w:val="20"/>
            </w:rPr>
            <w:t>Ленин ур., 75, Әлмәт шәhәре,</w:t>
          </w:r>
        </w:p>
        <w:p w:rsidR="00BC2744" w:rsidRDefault="00254516">
          <w:pPr>
            <w:tabs>
              <w:tab w:val="left" w:pos="601"/>
              <w:tab w:val="center" w:pos="4677"/>
              <w:tab w:val="right" w:pos="9355"/>
            </w:tabs>
            <w:spacing w:after="0" w:line="240" w:lineRule="auto"/>
            <w:jc w:val="right"/>
            <w:rPr>
              <w:rFonts w:cs="Arial"/>
            </w:rPr>
          </w:pPr>
          <w:r w:rsidRPr="00D11C03">
            <w:rPr>
              <w:rFonts w:cs="Arial"/>
              <w:sz w:val="20"/>
              <w:szCs w:val="20"/>
            </w:rPr>
            <w:t>Татарстан Республикасы, 423450</w:t>
          </w:r>
        </w:p>
      </w:tc>
    </w:tr>
    <w:tr w:rsidR="00BC2744" w:rsidTr="00FC344F">
      <w:tblPrEx>
        <w:tblCellMar>
          <w:left w:w="108" w:type="dxa"/>
          <w:right w:w="108" w:type="dxa"/>
        </w:tblCellMar>
      </w:tblPrEx>
      <w:trPr>
        <w:trHeight w:val="170"/>
      </w:trPr>
      <w:tc>
        <w:tcPr>
          <w:tcW w:w="10206" w:type="dxa"/>
          <w:gridSpan w:val="3"/>
          <w:tcMar>
            <w:top w:w="0" w:type="dxa"/>
            <w:left w:w="108" w:type="dxa"/>
            <w:bottom w:w="0" w:type="dxa"/>
            <w:right w:w="108" w:type="dxa"/>
          </w:tcMar>
        </w:tcPr>
        <w:p w:rsidR="00BC2744" w:rsidRDefault="00254516">
          <w:pPr>
            <w:pStyle w:val="a3"/>
            <w:jc w:val="center"/>
            <w:rPr>
              <w:rFonts w:cs="Arial"/>
              <w:sz w:val="16"/>
              <w:szCs w:val="16"/>
            </w:rPr>
          </w:pPr>
          <w:r w:rsidRPr="006F635E">
            <w:rPr>
              <w:rFonts w:cs="Arial"/>
              <w:sz w:val="16"/>
              <w:szCs w:val="16"/>
            </w:rPr>
            <w:t>Телеграф: Альметьевск, Татарстан, «Татнефть»; телетайп 724149 RADUG RU</w:t>
          </w:r>
        </w:p>
        <w:p w:rsidR="00BC2744" w:rsidRDefault="00254516">
          <w:pPr>
            <w:pStyle w:val="a3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Телефон:справочное 37-11-11</w:t>
          </w:r>
          <w:r w:rsidRPr="006F635E">
            <w:rPr>
              <w:rFonts w:cs="Arial"/>
              <w:sz w:val="16"/>
              <w:szCs w:val="16"/>
            </w:rPr>
            <w:t>; фак</w:t>
          </w:r>
          <w:r>
            <w:rPr>
              <w:rFonts w:cs="Arial"/>
              <w:sz w:val="16"/>
              <w:szCs w:val="16"/>
            </w:rPr>
            <w:t xml:space="preserve">с: (8553) 30-78-00, 31-86-46; канцелярия 45-64-92;  </w:t>
          </w:r>
          <w:r>
            <w:rPr>
              <w:rFonts w:cs="Arial"/>
              <w:sz w:val="16"/>
              <w:szCs w:val="16"/>
              <w:lang w:val="en-US"/>
            </w:rPr>
            <w:t>e</w:t>
          </w:r>
          <w:r w:rsidRPr="006F635E">
            <w:rPr>
              <w:rFonts w:cs="Arial"/>
              <w:sz w:val="16"/>
              <w:szCs w:val="16"/>
            </w:rPr>
            <w:t>-mail: tnr@tatneft.ru</w:t>
          </w:r>
        </w:p>
      </w:tc>
    </w:tr>
    <w:tr w:rsidR="00BC2744" w:rsidTr="00FC344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hRule="exact" w:val="284"/>
      </w:trPr>
      <w:tc>
        <w:tcPr>
          <w:tcW w:w="1020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BC2744" w:rsidRDefault="00254516">
          <w:pPr>
            <w:pStyle w:val="a3"/>
            <w:rPr>
              <w:rFonts w:cs="Arial"/>
            </w:rPr>
          </w:pPr>
          <w:r w:rsidRPr="002C36EA">
            <w:rPr>
              <w:rFonts w:cs="Arial"/>
            </w:rPr>
            <w:t xml:space="preserve">  </w:t>
          </w:r>
        </w:p>
      </w:tc>
    </w:tr>
    <w:tr w:rsidR="00BC2744" w:rsidTr="00FC344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hRule="exact" w:val="454"/>
      </w:trPr>
      <w:tc>
        <w:tcPr>
          <w:tcW w:w="10206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BC2744" w:rsidRDefault="00254516">
          <w:pPr>
            <w:pStyle w:val="a3"/>
            <w:rPr>
              <w:rFonts w:cs="Arial"/>
            </w:rPr>
          </w:pPr>
          <w:r w:rsidRPr="002C36EA">
            <w:rPr>
              <w:rFonts w:cs="Arial"/>
            </w:rPr>
            <w:t xml:space="preserve">   </w:t>
          </w:r>
        </w:p>
      </w:tc>
    </w:tr>
  </w:tbl>
  <w:p w:rsidR="00BC2744" w:rsidRDefault="00254516">
    <w:pPr>
      <w:pStyle w:val="a3"/>
      <w:rPr>
        <w:rFonts w:cs="Arial"/>
        <w:lang w:val="en-US"/>
      </w:rPr>
    </w:pPr>
    <w:r>
      <w:rPr>
        <w:rFonts w:cs="Arial"/>
        <w:noProof/>
        <w:lang w:eastAsia="ru-RU"/>
      </w:rPr>
      <w:drawing>
        <wp:anchor distT="0" distB="0" distL="114300" distR="114300" simplePos="0" relativeHeight="251659776" behindDoc="1" locked="1" layoutInCell="0" allowOverlap="0">
          <wp:simplePos x="0" y="0"/>
          <wp:positionH relativeFrom="page">
            <wp:posOffset>3096260</wp:posOffset>
          </wp:positionH>
          <wp:positionV relativeFrom="page">
            <wp:posOffset>414020</wp:posOffset>
          </wp:positionV>
          <wp:extent cx="1619250" cy="447675"/>
          <wp:effectExtent l="0" t="0" r="0" b="9525"/>
          <wp:wrapNone/>
          <wp:docPr id="17" name="_x0000_s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s00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03D51"/>
    <w:multiLevelType w:val="hybridMultilevel"/>
    <w:tmpl w:val="37C25D6C"/>
    <w:lvl w:ilvl="0" w:tplc="58DC4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DCC3EC">
      <w:start w:val="1"/>
      <w:numFmt w:val="lowerLetter"/>
      <w:lvlText w:val="%2."/>
      <w:lvlJc w:val="left"/>
      <w:pPr>
        <w:ind w:left="1440" w:hanging="360"/>
      </w:pPr>
    </w:lvl>
    <w:lvl w:ilvl="2" w:tplc="A978EFEC">
      <w:start w:val="1"/>
      <w:numFmt w:val="lowerRoman"/>
      <w:lvlText w:val="%3."/>
      <w:lvlJc w:val="right"/>
      <w:pPr>
        <w:ind w:left="2160" w:hanging="180"/>
      </w:pPr>
    </w:lvl>
    <w:lvl w:ilvl="3" w:tplc="CAA6E3CC">
      <w:start w:val="1"/>
      <w:numFmt w:val="decimal"/>
      <w:lvlText w:val="%4."/>
      <w:lvlJc w:val="left"/>
      <w:pPr>
        <w:ind w:left="2880" w:hanging="360"/>
      </w:pPr>
    </w:lvl>
    <w:lvl w:ilvl="4" w:tplc="BC56D9AC">
      <w:start w:val="1"/>
      <w:numFmt w:val="lowerLetter"/>
      <w:lvlText w:val="%5."/>
      <w:lvlJc w:val="left"/>
      <w:pPr>
        <w:ind w:left="3600" w:hanging="360"/>
      </w:pPr>
    </w:lvl>
    <w:lvl w:ilvl="5" w:tplc="379EF178">
      <w:start w:val="1"/>
      <w:numFmt w:val="lowerRoman"/>
      <w:lvlText w:val="%6."/>
      <w:lvlJc w:val="right"/>
      <w:pPr>
        <w:ind w:left="4320" w:hanging="180"/>
      </w:pPr>
    </w:lvl>
    <w:lvl w:ilvl="6" w:tplc="2368D99E">
      <w:start w:val="1"/>
      <w:numFmt w:val="decimal"/>
      <w:lvlText w:val="%7."/>
      <w:lvlJc w:val="left"/>
      <w:pPr>
        <w:ind w:left="5040" w:hanging="360"/>
      </w:pPr>
    </w:lvl>
    <w:lvl w:ilvl="7" w:tplc="03CE726C">
      <w:start w:val="1"/>
      <w:numFmt w:val="lowerLetter"/>
      <w:lvlText w:val="%8."/>
      <w:lvlJc w:val="left"/>
      <w:pPr>
        <w:ind w:left="5760" w:hanging="360"/>
      </w:pPr>
    </w:lvl>
    <w:lvl w:ilvl="8" w:tplc="0B7ABD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0315"/>
    <w:multiLevelType w:val="hybridMultilevel"/>
    <w:tmpl w:val="C2885458"/>
    <w:lvl w:ilvl="0" w:tplc="1B4EF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8086C2">
      <w:start w:val="1"/>
      <w:numFmt w:val="lowerLetter"/>
      <w:lvlText w:val="%2."/>
      <w:lvlJc w:val="left"/>
      <w:pPr>
        <w:ind w:left="1440" w:hanging="360"/>
      </w:pPr>
    </w:lvl>
    <w:lvl w:ilvl="2" w:tplc="330E2FD6">
      <w:start w:val="1"/>
      <w:numFmt w:val="lowerRoman"/>
      <w:lvlText w:val="%3."/>
      <w:lvlJc w:val="right"/>
      <w:pPr>
        <w:ind w:left="2160" w:hanging="180"/>
      </w:pPr>
    </w:lvl>
    <w:lvl w:ilvl="3" w:tplc="AABA4C3E">
      <w:start w:val="1"/>
      <w:numFmt w:val="decimal"/>
      <w:lvlText w:val="%4."/>
      <w:lvlJc w:val="left"/>
      <w:pPr>
        <w:ind w:left="2880" w:hanging="360"/>
      </w:pPr>
    </w:lvl>
    <w:lvl w:ilvl="4" w:tplc="5B066F06">
      <w:start w:val="1"/>
      <w:numFmt w:val="lowerLetter"/>
      <w:lvlText w:val="%5."/>
      <w:lvlJc w:val="left"/>
      <w:pPr>
        <w:ind w:left="3600" w:hanging="360"/>
      </w:pPr>
    </w:lvl>
    <w:lvl w:ilvl="5" w:tplc="90FC8320">
      <w:start w:val="1"/>
      <w:numFmt w:val="lowerRoman"/>
      <w:lvlText w:val="%6."/>
      <w:lvlJc w:val="right"/>
      <w:pPr>
        <w:ind w:left="4320" w:hanging="180"/>
      </w:pPr>
    </w:lvl>
    <w:lvl w:ilvl="6" w:tplc="E584A130">
      <w:start w:val="1"/>
      <w:numFmt w:val="decimal"/>
      <w:lvlText w:val="%7."/>
      <w:lvlJc w:val="left"/>
      <w:pPr>
        <w:ind w:left="5040" w:hanging="360"/>
      </w:pPr>
    </w:lvl>
    <w:lvl w:ilvl="7" w:tplc="603A283A">
      <w:start w:val="1"/>
      <w:numFmt w:val="lowerLetter"/>
      <w:lvlText w:val="%8."/>
      <w:lvlJc w:val="left"/>
      <w:pPr>
        <w:ind w:left="5760" w:hanging="360"/>
      </w:pPr>
    </w:lvl>
    <w:lvl w:ilvl="8" w:tplc="935A83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2967"/>
    <w:multiLevelType w:val="multilevel"/>
    <w:tmpl w:val="1F0C63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CD20910"/>
    <w:multiLevelType w:val="hybridMultilevel"/>
    <w:tmpl w:val="BEDC967A"/>
    <w:lvl w:ilvl="0" w:tplc="4038F4E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0E0350">
      <w:start w:val="1"/>
      <w:numFmt w:val="lowerLetter"/>
      <w:lvlText w:val="%2."/>
      <w:lvlJc w:val="left"/>
      <w:pPr>
        <w:ind w:left="1440" w:hanging="360"/>
      </w:pPr>
    </w:lvl>
    <w:lvl w:ilvl="2" w:tplc="95F2D880">
      <w:start w:val="1"/>
      <w:numFmt w:val="lowerRoman"/>
      <w:lvlText w:val="%3."/>
      <w:lvlJc w:val="right"/>
      <w:pPr>
        <w:ind w:left="2160" w:hanging="180"/>
      </w:pPr>
    </w:lvl>
    <w:lvl w:ilvl="3" w:tplc="38AC6804">
      <w:start w:val="1"/>
      <w:numFmt w:val="decimal"/>
      <w:lvlText w:val="%4."/>
      <w:lvlJc w:val="left"/>
      <w:pPr>
        <w:ind w:left="2880" w:hanging="360"/>
      </w:pPr>
    </w:lvl>
    <w:lvl w:ilvl="4" w:tplc="E9BA2AFA">
      <w:start w:val="1"/>
      <w:numFmt w:val="lowerLetter"/>
      <w:lvlText w:val="%5."/>
      <w:lvlJc w:val="left"/>
      <w:pPr>
        <w:ind w:left="3600" w:hanging="360"/>
      </w:pPr>
    </w:lvl>
    <w:lvl w:ilvl="5" w:tplc="373EB944">
      <w:start w:val="1"/>
      <w:numFmt w:val="lowerRoman"/>
      <w:lvlText w:val="%6."/>
      <w:lvlJc w:val="right"/>
      <w:pPr>
        <w:ind w:left="4320" w:hanging="180"/>
      </w:pPr>
    </w:lvl>
    <w:lvl w:ilvl="6" w:tplc="F6E6854A">
      <w:start w:val="1"/>
      <w:numFmt w:val="decimal"/>
      <w:lvlText w:val="%7."/>
      <w:lvlJc w:val="left"/>
      <w:pPr>
        <w:ind w:left="5040" w:hanging="360"/>
      </w:pPr>
    </w:lvl>
    <w:lvl w:ilvl="7" w:tplc="EC52BEA6">
      <w:start w:val="1"/>
      <w:numFmt w:val="lowerLetter"/>
      <w:lvlText w:val="%8."/>
      <w:lvlJc w:val="left"/>
      <w:pPr>
        <w:ind w:left="5760" w:hanging="360"/>
      </w:pPr>
    </w:lvl>
    <w:lvl w:ilvl="8" w:tplc="720A85A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A3750"/>
    <w:multiLevelType w:val="hybridMultilevel"/>
    <w:tmpl w:val="4DEE1926"/>
    <w:lvl w:ilvl="0" w:tplc="30A2F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D824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A8E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6B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665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AE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C9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A47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A3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453E"/>
    <w:multiLevelType w:val="multilevel"/>
    <w:tmpl w:val="4674475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20D009A"/>
    <w:multiLevelType w:val="hybridMultilevel"/>
    <w:tmpl w:val="A26EDA76"/>
    <w:lvl w:ilvl="0" w:tplc="94085B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A20FEA">
      <w:start w:val="1"/>
      <w:numFmt w:val="lowerLetter"/>
      <w:lvlText w:val="%2."/>
      <w:lvlJc w:val="left"/>
      <w:pPr>
        <w:ind w:left="1440" w:hanging="360"/>
      </w:pPr>
    </w:lvl>
    <w:lvl w:ilvl="2" w:tplc="FF5AD100">
      <w:start w:val="1"/>
      <w:numFmt w:val="lowerRoman"/>
      <w:lvlText w:val="%3."/>
      <w:lvlJc w:val="right"/>
      <w:pPr>
        <w:ind w:left="2160" w:hanging="180"/>
      </w:pPr>
    </w:lvl>
    <w:lvl w:ilvl="3" w:tplc="A7087000">
      <w:start w:val="1"/>
      <w:numFmt w:val="decimal"/>
      <w:lvlText w:val="%4."/>
      <w:lvlJc w:val="left"/>
      <w:pPr>
        <w:ind w:left="2880" w:hanging="360"/>
      </w:pPr>
    </w:lvl>
    <w:lvl w:ilvl="4" w:tplc="18C6C09E">
      <w:start w:val="1"/>
      <w:numFmt w:val="lowerLetter"/>
      <w:lvlText w:val="%5."/>
      <w:lvlJc w:val="left"/>
      <w:pPr>
        <w:ind w:left="3600" w:hanging="360"/>
      </w:pPr>
    </w:lvl>
    <w:lvl w:ilvl="5" w:tplc="25161064">
      <w:start w:val="1"/>
      <w:numFmt w:val="lowerRoman"/>
      <w:lvlText w:val="%6."/>
      <w:lvlJc w:val="right"/>
      <w:pPr>
        <w:ind w:left="4320" w:hanging="180"/>
      </w:pPr>
    </w:lvl>
    <w:lvl w:ilvl="6" w:tplc="1EC6F76A">
      <w:start w:val="1"/>
      <w:numFmt w:val="decimal"/>
      <w:lvlText w:val="%7."/>
      <w:lvlJc w:val="left"/>
      <w:pPr>
        <w:ind w:left="5040" w:hanging="360"/>
      </w:pPr>
    </w:lvl>
    <w:lvl w:ilvl="7" w:tplc="6448A67A">
      <w:start w:val="1"/>
      <w:numFmt w:val="lowerLetter"/>
      <w:lvlText w:val="%8."/>
      <w:lvlJc w:val="left"/>
      <w:pPr>
        <w:ind w:left="5760" w:hanging="360"/>
      </w:pPr>
    </w:lvl>
    <w:lvl w:ilvl="8" w:tplc="087004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62CF8"/>
    <w:multiLevelType w:val="hybridMultilevel"/>
    <w:tmpl w:val="B3BE00C8"/>
    <w:lvl w:ilvl="0" w:tplc="38F6C37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76C008E">
      <w:start w:val="1"/>
      <w:numFmt w:val="lowerLetter"/>
      <w:lvlText w:val="%2."/>
      <w:lvlJc w:val="left"/>
      <w:pPr>
        <w:ind w:left="1440" w:hanging="360"/>
      </w:pPr>
    </w:lvl>
    <w:lvl w:ilvl="2" w:tplc="BDC2351A">
      <w:start w:val="1"/>
      <w:numFmt w:val="lowerRoman"/>
      <w:lvlText w:val="%3."/>
      <w:lvlJc w:val="right"/>
      <w:pPr>
        <w:ind w:left="2160" w:hanging="180"/>
      </w:pPr>
    </w:lvl>
    <w:lvl w:ilvl="3" w:tplc="B914D872">
      <w:start w:val="1"/>
      <w:numFmt w:val="decimal"/>
      <w:lvlText w:val="%4."/>
      <w:lvlJc w:val="left"/>
      <w:pPr>
        <w:ind w:left="2880" w:hanging="360"/>
      </w:pPr>
    </w:lvl>
    <w:lvl w:ilvl="4" w:tplc="1F6CD9EA">
      <w:start w:val="1"/>
      <w:numFmt w:val="lowerLetter"/>
      <w:lvlText w:val="%5."/>
      <w:lvlJc w:val="left"/>
      <w:pPr>
        <w:ind w:left="3600" w:hanging="360"/>
      </w:pPr>
    </w:lvl>
    <w:lvl w:ilvl="5" w:tplc="86A861A8">
      <w:start w:val="1"/>
      <w:numFmt w:val="lowerRoman"/>
      <w:lvlText w:val="%6."/>
      <w:lvlJc w:val="right"/>
      <w:pPr>
        <w:ind w:left="4320" w:hanging="180"/>
      </w:pPr>
    </w:lvl>
    <w:lvl w:ilvl="6" w:tplc="0416F870">
      <w:start w:val="1"/>
      <w:numFmt w:val="decimal"/>
      <w:lvlText w:val="%7."/>
      <w:lvlJc w:val="left"/>
      <w:pPr>
        <w:ind w:left="5040" w:hanging="360"/>
      </w:pPr>
    </w:lvl>
    <w:lvl w:ilvl="7" w:tplc="7A988E28">
      <w:start w:val="1"/>
      <w:numFmt w:val="lowerLetter"/>
      <w:lvlText w:val="%8."/>
      <w:lvlJc w:val="left"/>
      <w:pPr>
        <w:ind w:left="5760" w:hanging="360"/>
      </w:pPr>
    </w:lvl>
    <w:lvl w:ilvl="8" w:tplc="F6AE3C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40655"/>
    <w:multiLevelType w:val="hybridMultilevel"/>
    <w:tmpl w:val="2B54B51E"/>
    <w:lvl w:ilvl="0" w:tplc="EB002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E873B0">
      <w:start w:val="1"/>
      <w:numFmt w:val="lowerLetter"/>
      <w:lvlText w:val="%2."/>
      <w:lvlJc w:val="left"/>
      <w:pPr>
        <w:ind w:left="1440" w:hanging="360"/>
      </w:pPr>
    </w:lvl>
    <w:lvl w:ilvl="2" w:tplc="BC1AA16C">
      <w:start w:val="1"/>
      <w:numFmt w:val="lowerRoman"/>
      <w:lvlText w:val="%3."/>
      <w:lvlJc w:val="right"/>
      <w:pPr>
        <w:ind w:left="2160" w:hanging="180"/>
      </w:pPr>
    </w:lvl>
    <w:lvl w:ilvl="3" w:tplc="4DBA4070">
      <w:start w:val="1"/>
      <w:numFmt w:val="decimal"/>
      <w:lvlText w:val="%4."/>
      <w:lvlJc w:val="left"/>
      <w:pPr>
        <w:ind w:left="2880" w:hanging="360"/>
      </w:pPr>
    </w:lvl>
    <w:lvl w:ilvl="4" w:tplc="7562C06C">
      <w:start w:val="1"/>
      <w:numFmt w:val="lowerLetter"/>
      <w:lvlText w:val="%5."/>
      <w:lvlJc w:val="left"/>
      <w:pPr>
        <w:ind w:left="3600" w:hanging="360"/>
      </w:pPr>
    </w:lvl>
    <w:lvl w:ilvl="5" w:tplc="65B8C388">
      <w:start w:val="1"/>
      <w:numFmt w:val="lowerRoman"/>
      <w:lvlText w:val="%6."/>
      <w:lvlJc w:val="right"/>
      <w:pPr>
        <w:ind w:left="4320" w:hanging="180"/>
      </w:pPr>
    </w:lvl>
    <w:lvl w:ilvl="6" w:tplc="D0B4161A">
      <w:start w:val="1"/>
      <w:numFmt w:val="decimal"/>
      <w:lvlText w:val="%7."/>
      <w:lvlJc w:val="left"/>
      <w:pPr>
        <w:ind w:left="5040" w:hanging="360"/>
      </w:pPr>
    </w:lvl>
    <w:lvl w:ilvl="7" w:tplc="49D4BB00">
      <w:start w:val="1"/>
      <w:numFmt w:val="lowerLetter"/>
      <w:lvlText w:val="%8."/>
      <w:lvlJc w:val="left"/>
      <w:pPr>
        <w:ind w:left="5760" w:hanging="360"/>
      </w:pPr>
    </w:lvl>
    <w:lvl w:ilvl="8" w:tplc="8F842B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263F"/>
    <w:multiLevelType w:val="multilevel"/>
    <w:tmpl w:val="16C4C4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3A6742FA"/>
    <w:multiLevelType w:val="hybridMultilevel"/>
    <w:tmpl w:val="5DF86646"/>
    <w:lvl w:ilvl="0" w:tplc="0F8CC2C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F685B4">
      <w:start w:val="1"/>
      <w:numFmt w:val="lowerLetter"/>
      <w:lvlText w:val="%2."/>
      <w:lvlJc w:val="left"/>
      <w:pPr>
        <w:ind w:left="1080" w:hanging="360"/>
      </w:pPr>
    </w:lvl>
    <w:lvl w:ilvl="2" w:tplc="B6E4E716">
      <w:start w:val="1"/>
      <w:numFmt w:val="lowerRoman"/>
      <w:lvlText w:val="%3."/>
      <w:lvlJc w:val="right"/>
      <w:pPr>
        <w:ind w:left="1800" w:hanging="180"/>
      </w:pPr>
    </w:lvl>
    <w:lvl w:ilvl="3" w:tplc="C66A6730">
      <w:start w:val="1"/>
      <w:numFmt w:val="decimal"/>
      <w:lvlText w:val="%4."/>
      <w:lvlJc w:val="left"/>
      <w:pPr>
        <w:ind w:left="2520" w:hanging="360"/>
      </w:pPr>
    </w:lvl>
    <w:lvl w:ilvl="4" w:tplc="16842884">
      <w:start w:val="1"/>
      <w:numFmt w:val="lowerLetter"/>
      <w:lvlText w:val="%5."/>
      <w:lvlJc w:val="left"/>
      <w:pPr>
        <w:ind w:left="3240" w:hanging="360"/>
      </w:pPr>
    </w:lvl>
    <w:lvl w:ilvl="5" w:tplc="B4441274">
      <w:start w:val="1"/>
      <w:numFmt w:val="lowerRoman"/>
      <w:lvlText w:val="%6."/>
      <w:lvlJc w:val="right"/>
      <w:pPr>
        <w:ind w:left="3960" w:hanging="180"/>
      </w:pPr>
    </w:lvl>
    <w:lvl w:ilvl="6" w:tplc="3E269E64">
      <w:start w:val="1"/>
      <w:numFmt w:val="decimal"/>
      <w:lvlText w:val="%7."/>
      <w:lvlJc w:val="left"/>
      <w:pPr>
        <w:ind w:left="4680" w:hanging="360"/>
      </w:pPr>
    </w:lvl>
    <w:lvl w:ilvl="7" w:tplc="C9AA2644">
      <w:start w:val="1"/>
      <w:numFmt w:val="lowerLetter"/>
      <w:lvlText w:val="%8."/>
      <w:lvlJc w:val="left"/>
      <w:pPr>
        <w:ind w:left="5400" w:hanging="360"/>
      </w:pPr>
    </w:lvl>
    <w:lvl w:ilvl="8" w:tplc="7EC6D9F4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D2445C"/>
    <w:multiLevelType w:val="hybridMultilevel"/>
    <w:tmpl w:val="66EE465E"/>
    <w:lvl w:ilvl="0" w:tplc="07BCEF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A4275E2">
      <w:start w:val="1"/>
      <w:numFmt w:val="lowerLetter"/>
      <w:lvlText w:val="%2."/>
      <w:lvlJc w:val="left"/>
      <w:pPr>
        <w:ind w:left="1440" w:hanging="360"/>
      </w:pPr>
    </w:lvl>
    <w:lvl w:ilvl="2" w:tplc="E7600E34">
      <w:start w:val="1"/>
      <w:numFmt w:val="lowerRoman"/>
      <w:lvlText w:val="%3."/>
      <w:lvlJc w:val="right"/>
      <w:pPr>
        <w:ind w:left="2160" w:hanging="180"/>
      </w:pPr>
    </w:lvl>
    <w:lvl w:ilvl="3" w:tplc="1F681986">
      <w:start w:val="1"/>
      <w:numFmt w:val="decimal"/>
      <w:lvlText w:val="%4."/>
      <w:lvlJc w:val="left"/>
      <w:pPr>
        <w:ind w:left="2880" w:hanging="360"/>
      </w:pPr>
    </w:lvl>
    <w:lvl w:ilvl="4" w:tplc="9782F9EA">
      <w:start w:val="1"/>
      <w:numFmt w:val="lowerLetter"/>
      <w:lvlText w:val="%5."/>
      <w:lvlJc w:val="left"/>
      <w:pPr>
        <w:ind w:left="3600" w:hanging="360"/>
      </w:pPr>
    </w:lvl>
    <w:lvl w:ilvl="5" w:tplc="389E8098">
      <w:start w:val="1"/>
      <w:numFmt w:val="lowerRoman"/>
      <w:lvlText w:val="%6."/>
      <w:lvlJc w:val="right"/>
      <w:pPr>
        <w:ind w:left="4320" w:hanging="180"/>
      </w:pPr>
    </w:lvl>
    <w:lvl w:ilvl="6" w:tplc="ACFE15D4">
      <w:start w:val="1"/>
      <w:numFmt w:val="decimal"/>
      <w:lvlText w:val="%7."/>
      <w:lvlJc w:val="left"/>
      <w:pPr>
        <w:ind w:left="5040" w:hanging="360"/>
      </w:pPr>
    </w:lvl>
    <w:lvl w:ilvl="7" w:tplc="C9266158">
      <w:start w:val="1"/>
      <w:numFmt w:val="lowerLetter"/>
      <w:lvlText w:val="%8."/>
      <w:lvlJc w:val="left"/>
      <w:pPr>
        <w:ind w:left="5760" w:hanging="360"/>
      </w:pPr>
    </w:lvl>
    <w:lvl w:ilvl="8" w:tplc="EE5CE3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81F61"/>
    <w:multiLevelType w:val="hybridMultilevel"/>
    <w:tmpl w:val="10D8AF94"/>
    <w:lvl w:ilvl="0" w:tplc="594E8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DB248A6">
      <w:start w:val="1"/>
      <w:numFmt w:val="lowerLetter"/>
      <w:lvlText w:val="%2."/>
      <w:lvlJc w:val="left"/>
      <w:pPr>
        <w:ind w:left="1788" w:hanging="360"/>
      </w:pPr>
    </w:lvl>
    <w:lvl w:ilvl="2" w:tplc="5DB08D44">
      <w:start w:val="1"/>
      <w:numFmt w:val="lowerRoman"/>
      <w:lvlText w:val="%3."/>
      <w:lvlJc w:val="right"/>
      <w:pPr>
        <w:ind w:left="2508" w:hanging="180"/>
      </w:pPr>
    </w:lvl>
    <w:lvl w:ilvl="3" w:tplc="FAE863D4">
      <w:start w:val="1"/>
      <w:numFmt w:val="decimal"/>
      <w:lvlText w:val="%4."/>
      <w:lvlJc w:val="left"/>
      <w:pPr>
        <w:ind w:left="3228" w:hanging="360"/>
      </w:pPr>
    </w:lvl>
    <w:lvl w:ilvl="4" w:tplc="22080F04">
      <w:start w:val="1"/>
      <w:numFmt w:val="lowerLetter"/>
      <w:lvlText w:val="%5."/>
      <w:lvlJc w:val="left"/>
      <w:pPr>
        <w:ind w:left="3948" w:hanging="360"/>
      </w:pPr>
    </w:lvl>
    <w:lvl w:ilvl="5" w:tplc="5F3A87A8">
      <w:start w:val="1"/>
      <w:numFmt w:val="lowerRoman"/>
      <w:lvlText w:val="%6."/>
      <w:lvlJc w:val="right"/>
      <w:pPr>
        <w:ind w:left="4668" w:hanging="180"/>
      </w:pPr>
    </w:lvl>
    <w:lvl w:ilvl="6" w:tplc="D19CC47E">
      <w:start w:val="1"/>
      <w:numFmt w:val="decimal"/>
      <w:lvlText w:val="%7."/>
      <w:lvlJc w:val="left"/>
      <w:pPr>
        <w:ind w:left="5388" w:hanging="360"/>
      </w:pPr>
    </w:lvl>
    <w:lvl w:ilvl="7" w:tplc="C3701B10">
      <w:start w:val="1"/>
      <w:numFmt w:val="lowerLetter"/>
      <w:lvlText w:val="%8."/>
      <w:lvlJc w:val="left"/>
      <w:pPr>
        <w:ind w:left="6108" w:hanging="360"/>
      </w:pPr>
    </w:lvl>
    <w:lvl w:ilvl="8" w:tplc="9E7A2B92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4B61C82"/>
    <w:multiLevelType w:val="hybridMultilevel"/>
    <w:tmpl w:val="BCF80F66"/>
    <w:lvl w:ilvl="0" w:tplc="02F6ED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2EE5D0">
      <w:start w:val="1"/>
      <w:numFmt w:val="lowerLetter"/>
      <w:lvlText w:val="%2."/>
      <w:lvlJc w:val="left"/>
      <w:pPr>
        <w:ind w:left="1440" w:hanging="360"/>
      </w:pPr>
    </w:lvl>
    <w:lvl w:ilvl="2" w:tplc="DBB2DB40">
      <w:start w:val="1"/>
      <w:numFmt w:val="lowerRoman"/>
      <w:lvlText w:val="%3."/>
      <w:lvlJc w:val="right"/>
      <w:pPr>
        <w:ind w:left="2160" w:hanging="180"/>
      </w:pPr>
    </w:lvl>
    <w:lvl w:ilvl="3" w:tplc="BD1A3B4A">
      <w:start w:val="1"/>
      <w:numFmt w:val="decimal"/>
      <w:lvlText w:val="%4."/>
      <w:lvlJc w:val="left"/>
      <w:pPr>
        <w:ind w:left="2880" w:hanging="360"/>
      </w:pPr>
    </w:lvl>
    <w:lvl w:ilvl="4" w:tplc="1944AAB8">
      <w:start w:val="1"/>
      <w:numFmt w:val="lowerLetter"/>
      <w:lvlText w:val="%5."/>
      <w:lvlJc w:val="left"/>
      <w:pPr>
        <w:ind w:left="3600" w:hanging="360"/>
      </w:pPr>
    </w:lvl>
    <w:lvl w:ilvl="5" w:tplc="EE8CF53C">
      <w:start w:val="1"/>
      <w:numFmt w:val="lowerRoman"/>
      <w:lvlText w:val="%6."/>
      <w:lvlJc w:val="right"/>
      <w:pPr>
        <w:ind w:left="4320" w:hanging="180"/>
      </w:pPr>
    </w:lvl>
    <w:lvl w:ilvl="6" w:tplc="82964064">
      <w:start w:val="1"/>
      <w:numFmt w:val="decimal"/>
      <w:lvlText w:val="%7."/>
      <w:lvlJc w:val="left"/>
      <w:pPr>
        <w:ind w:left="5040" w:hanging="360"/>
      </w:pPr>
    </w:lvl>
    <w:lvl w:ilvl="7" w:tplc="B65EC69C">
      <w:start w:val="1"/>
      <w:numFmt w:val="lowerLetter"/>
      <w:lvlText w:val="%8."/>
      <w:lvlJc w:val="left"/>
      <w:pPr>
        <w:ind w:left="5760" w:hanging="360"/>
      </w:pPr>
    </w:lvl>
    <w:lvl w:ilvl="8" w:tplc="CA301C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62A11"/>
    <w:multiLevelType w:val="hybridMultilevel"/>
    <w:tmpl w:val="026A0A6A"/>
    <w:lvl w:ilvl="0" w:tplc="DED41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16F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C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21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6C9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0C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80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015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CC8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12991"/>
    <w:multiLevelType w:val="multilevel"/>
    <w:tmpl w:val="9390962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722B3BFF"/>
    <w:multiLevelType w:val="hybridMultilevel"/>
    <w:tmpl w:val="E46EE794"/>
    <w:lvl w:ilvl="0" w:tplc="C3D0B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47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80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24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AD7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DE0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E7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61E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447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942E7"/>
    <w:multiLevelType w:val="hybridMultilevel"/>
    <w:tmpl w:val="CB448156"/>
    <w:lvl w:ilvl="0" w:tplc="3AF89368">
      <w:start w:val="1"/>
      <w:numFmt w:val="decimal"/>
      <w:lvlText w:val="%1."/>
      <w:lvlJc w:val="left"/>
      <w:pPr>
        <w:ind w:left="502" w:hanging="360"/>
      </w:pPr>
    </w:lvl>
    <w:lvl w:ilvl="1" w:tplc="7D84954C">
      <w:start w:val="1"/>
      <w:numFmt w:val="lowerLetter"/>
      <w:lvlText w:val="%2."/>
      <w:lvlJc w:val="left"/>
      <w:pPr>
        <w:ind w:left="1080" w:hanging="360"/>
      </w:pPr>
    </w:lvl>
    <w:lvl w:ilvl="2" w:tplc="121E4714">
      <w:start w:val="1"/>
      <w:numFmt w:val="lowerRoman"/>
      <w:lvlText w:val="%3."/>
      <w:lvlJc w:val="right"/>
      <w:pPr>
        <w:ind w:left="1800" w:hanging="180"/>
      </w:pPr>
    </w:lvl>
    <w:lvl w:ilvl="3" w:tplc="398E811A">
      <w:start w:val="1"/>
      <w:numFmt w:val="decimal"/>
      <w:lvlText w:val="%4."/>
      <w:lvlJc w:val="left"/>
      <w:pPr>
        <w:ind w:left="2520" w:hanging="360"/>
      </w:pPr>
    </w:lvl>
    <w:lvl w:ilvl="4" w:tplc="4A1A5108">
      <w:start w:val="1"/>
      <w:numFmt w:val="lowerLetter"/>
      <w:lvlText w:val="%5."/>
      <w:lvlJc w:val="left"/>
      <w:pPr>
        <w:ind w:left="3240" w:hanging="360"/>
      </w:pPr>
    </w:lvl>
    <w:lvl w:ilvl="5" w:tplc="EE885666">
      <w:start w:val="1"/>
      <w:numFmt w:val="lowerRoman"/>
      <w:lvlText w:val="%6."/>
      <w:lvlJc w:val="right"/>
      <w:pPr>
        <w:ind w:left="3960" w:hanging="180"/>
      </w:pPr>
    </w:lvl>
    <w:lvl w:ilvl="6" w:tplc="0F884BA4">
      <w:start w:val="1"/>
      <w:numFmt w:val="decimal"/>
      <w:lvlText w:val="%7."/>
      <w:lvlJc w:val="left"/>
      <w:pPr>
        <w:ind w:left="4680" w:hanging="360"/>
      </w:pPr>
    </w:lvl>
    <w:lvl w:ilvl="7" w:tplc="42728410">
      <w:start w:val="1"/>
      <w:numFmt w:val="lowerLetter"/>
      <w:lvlText w:val="%8."/>
      <w:lvlJc w:val="left"/>
      <w:pPr>
        <w:ind w:left="5400" w:hanging="360"/>
      </w:pPr>
    </w:lvl>
    <w:lvl w:ilvl="8" w:tplc="FEDE411E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603A4"/>
    <w:multiLevelType w:val="multilevel"/>
    <w:tmpl w:val="D73A8B9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9"/>
  </w:num>
  <w:num w:numId="2">
    <w:abstractNumId w:val="18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3"/>
  </w:num>
  <w:num w:numId="10">
    <w:abstractNumId w:val="11"/>
  </w:num>
  <w:num w:numId="11">
    <w:abstractNumId w:val="1"/>
  </w:num>
  <w:num w:numId="12">
    <w:abstractNumId w:val="12"/>
  </w:num>
  <w:num w:numId="13">
    <w:abstractNumId w:val="15"/>
  </w:num>
  <w:num w:numId="14">
    <w:abstractNumId w:val="14"/>
  </w:num>
  <w:num w:numId="15">
    <w:abstractNumId w:val="17"/>
  </w:num>
  <w:num w:numId="16">
    <w:abstractNumId w:val="13"/>
  </w:num>
  <w:num w:numId="17">
    <w:abstractNumId w:val="8"/>
  </w:num>
  <w:num w:numId="18">
    <w:abstractNumId w:val="4"/>
  </w:num>
  <w:num w:numId="19">
    <w:abstractNumId w:val="16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attachedTemplate r:id="rId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744"/>
    <w:rsid w:val="00017F10"/>
    <w:rsid w:val="00037EDF"/>
    <w:rsid w:val="000B3BBC"/>
    <w:rsid w:val="000E3EFA"/>
    <w:rsid w:val="001212EC"/>
    <w:rsid w:val="00125305"/>
    <w:rsid w:val="0016102E"/>
    <w:rsid w:val="001D2C96"/>
    <w:rsid w:val="00254516"/>
    <w:rsid w:val="002A3D00"/>
    <w:rsid w:val="00325A1E"/>
    <w:rsid w:val="003A3B02"/>
    <w:rsid w:val="003B0E22"/>
    <w:rsid w:val="003F27F0"/>
    <w:rsid w:val="00485901"/>
    <w:rsid w:val="004A74FC"/>
    <w:rsid w:val="004E4B99"/>
    <w:rsid w:val="00506747"/>
    <w:rsid w:val="00576432"/>
    <w:rsid w:val="005945EF"/>
    <w:rsid w:val="006B22A5"/>
    <w:rsid w:val="007D540A"/>
    <w:rsid w:val="00891E20"/>
    <w:rsid w:val="0094052E"/>
    <w:rsid w:val="00952CC4"/>
    <w:rsid w:val="009C070D"/>
    <w:rsid w:val="00A84D88"/>
    <w:rsid w:val="00AF4410"/>
    <w:rsid w:val="00B21197"/>
    <w:rsid w:val="00B36880"/>
    <w:rsid w:val="00B375DC"/>
    <w:rsid w:val="00BB6A6B"/>
    <w:rsid w:val="00BC2744"/>
    <w:rsid w:val="00BE731D"/>
    <w:rsid w:val="00C820C8"/>
    <w:rsid w:val="00CB7614"/>
    <w:rsid w:val="00CE5D18"/>
    <w:rsid w:val="00D436D1"/>
    <w:rsid w:val="00D47935"/>
    <w:rsid w:val="00E13300"/>
    <w:rsid w:val="00EB4AD7"/>
    <w:rsid w:val="00EC2AA4"/>
    <w:rsid w:val="00F21EEB"/>
    <w:rsid w:val="00F4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01C81-911A-4E08-B501-F545FB08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08C"/>
    <w:pPr>
      <w:spacing w:after="200" w:line="276" w:lineRule="auto"/>
    </w:pPr>
    <w:rPr>
      <w:rFonts w:ascii="Arial" w:hAnsi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rsid w:val="00C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5"/>
    <w:uiPriority w:val="99"/>
    <w:rsid w:val="00CE1DC2"/>
  </w:style>
  <w:style w:type="paragraph" w:styleId="a6">
    <w:name w:val="footer"/>
    <w:basedOn w:val="a"/>
    <w:uiPriority w:val="99"/>
    <w:unhideWhenUsed/>
    <w:rsid w:val="00CE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Тема примечания Знак1"/>
    <w:basedOn w:val="a0"/>
    <w:link w:val="a7"/>
    <w:uiPriority w:val="99"/>
    <w:rsid w:val="00CE1DC2"/>
  </w:style>
  <w:style w:type="character" w:styleId="a8">
    <w:name w:val="Hyperlink"/>
    <w:uiPriority w:val="99"/>
    <w:unhideWhenUsed/>
    <w:rsid w:val="002560BE"/>
    <w:rPr>
      <w:color w:val="0000FF"/>
      <w:u w:val="single"/>
    </w:rPr>
  </w:style>
  <w:style w:type="paragraph" w:styleId="a9">
    <w:name w:val="Balloon Text"/>
    <w:basedOn w:val="a"/>
    <w:uiPriority w:val="99"/>
    <w:semiHidden/>
    <w:unhideWhenUsed/>
    <w:rsid w:val="00F72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uiPriority w:val="99"/>
    <w:semiHidden/>
    <w:rsid w:val="00F7226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E3266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uiPriority w:val="34"/>
    <w:locked/>
    <w:rsid w:val="00E3266F"/>
    <w:rPr>
      <w:rFonts w:ascii="Times New Roman" w:eastAsia="Times New Roman" w:hAnsi="Times New Roman"/>
      <w:sz w:val="24"/>
      <w:szCs w:val="24"/>
    </w:rPr>
  </w:style>
  <w:style w:type="paragraph" w:customStyle="1" w:styleId="10">
    <w:name w:val="Стиль1"/>
    <w:basedOn w:val="a"/>
    <w:qFormat/>
    <w:rsid w:val="006E18C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1">
    <w:name w:val="Стиль1 Знак"/>
    <w:rsid w:val="006E18C9"/>
    <w:rPr>
      <w:rFonts w:ascii="Times New Roman" w:eastAsia="Times New Roman" w:hAnsi="Times New Roman"/>
      <w:sz w:val="26"/>
      <w:szCs w:val="26"/>
    </w:rPr>
  </w:style>
  <w:style w:type="paragraph" w:customStyle="1" w:styleId="Times12">
    <w:name w:val="Times 12"/>
    <w:basedOn w:val="a"/>
    <w:uiPriority w:val="34"/>
    <w:qFormat/>
    <w:rsid w:val="00C96C7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  <w:lang w:eastAsia="ru-RU"/>
    </w:rPr>
  </w:style>
  <w:style w:type="paragraph" w:customStyle="1" w:styleId="ConsPlusNormal">
    <w:name w:val="ConsPlusNormal"/>
    <w:rsid w:val="00C96C7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93B00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82A11"/>
    <w:rPr>
      <w:sz w:val="16"/>
      <w:szCs w:val="16"/>
    </w:rPr>
  </w:style>
  <w:style w:type="paragraph" w:styleId="ae">
    <w:name w:val="annotation text"/>
    <w:basedOn w:val="a"/>
    <w:uiPriority w:val="99"/>
    <w:semiHidden/>
    <w:unhideWhenUsed/>
    <w:rsid w:val="00E82A1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2A11"/>
    <w:rPr>
      <w:rFonts w:ascii="Arial" w:hAnsi="Arial"/>
      <w:lang w:eastAsia="en-US"/>
    </w:rPr>
  </w:style>
  <w:style w:type="paragraph" w:styleId="a7">
    <w:name w:val="annotation subject"/>
    <w:basedOn w:val="ae"/>
    <w:link w:val="1"/>
    <w:uiPriority w:val="99"/>
    <w:semiHidden/>
    <w:unhideWhenUsed/>
    <w:rsid w:val="00E82A11"/>
    <w:rPr>
      <w:b/>
      <w:bCs/>
    </w:rPr>
  </w:style>
  <w:style w:type="character" w:customStyle="1" w:styleId="af">
    <w:name w:val="Тема примечания Знак"/>
    <w:basedOn w:val="a5"/>
    <w:uiPriority w:val="99"/>
    <w:semiHidden/>
    <w:rsid w:val="00E82A11"/>
    <w:rPr>
      <w:rFonts w:ascii="Arial" w:hAnsi="Arial"/>
      <w:b/>
      <w:bCs/>
      <w:lang w:eastAsia="en-US"/>
    </w:rPr>
  </w:style>
  <w:style w:type="table" w:styleId="af0">
    <w:name w:val="Table Grid"/>
    <w:basedOn w:val="a1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Unresolved Mention"/>
    <w:basedOn w:val="a0"/>
    <w:uiPriority w:val="99"/>
    <w:rsid w:val="00B37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62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edorovAM@tatneft.ru" TargetMode="External"/><Relationship Id="rId5" Type="http://schemas.openxmlformats.org/officeDocument/2006/relationships/styles" Target="styles.xml"/><Relationship Id="rId10" Type="http://schemas.openxmlformats.org/officeDocument/2006/relationships/hyperlink" Target="mailto:FedorovAM@tatneft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73;&#1083;&#1072;&#1085;&#1082;&#1080;\&#1086;&#1073;&#1085;&#1086;&#1074;&#1083;&#1077;&#1085;&#1085;&#1099;&#1077;%20&#1073;&#1083;&#1072;&#1085;&#1082;&#1080;\00_Shahin\00_Shahin\BW\&#1073;&#1083;&#1072;&#1085;&#1082;%20&#1089;%20&#1088;&#1077;&#1082;&#1074;&#1080;&#1079;&#1080;&#1090;&#1072;&#1084;&#1080;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ZinovevAV</dc:creator>
  <cp:keywords/>
  <cp:lastModifiedBy>Шайдуллина Светлана Викторовна</cp:lastModifiedBy>
  <cp:revision>5</cp:revision>
  <cp:lastPrinted>2017-11-10T11:50:00Z</cp:lastPrinted>
  <dcterms:created xsi:type="dcterms:W3CDTF">2025-03-28T11:54:00Z</dcterms:created>
  <dcterms:modified xsi:type="dcterms:W3CDTF">2025-11-24T12:16:00Z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бланк с реквизитами</Template>
  <TotalTime>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DirectDesign</Company>
  <LinksUpToDate>false</LinksUpToDate>
  <CharactersWithSpaces>4378</CharactersWithSpaces>
  <SharedDoc>false</SharedDoc>
  <HLinks>
    <vt:vector size="24" baseType="variant">
      <vt:variant>
        <vt:i4>7471201</vt:i4>
      </vt:variant>
      <vt:variant>
        <vt:i4>9</vt:i4>
      </vt:variant>
      <vt:variant>
        <vt:i4>0</vt:i4>
      </vt:variant>
      <vt:variant>
        <vt:i4>5</vt:i4>
      </vt:variant>
      <vt:variant>
        <vt:lpwstr>http://etp.tatneft.ru/</vt:lpwstr>
      </vt:variant>
      <vt:variant>
        <vt:lpwstr/>
      </vt:variant>
      <vt:variant>
        <vt:i4>7864387</vt:i4>
      </vt:variant>
      <vt:variant>
        <vt:i4>6</vt:i4>
      </vt:variant>
      <vt:variant>
        <vt:i4>0</vt:i4>
      </vt:variant>
      <vt:variant>
        <vt:i4>5</vt:i4>
      </vt:variant>
      <vt:variant>
        <vt:lpwstr>mailto:minazevagf@tatneft.ru</vt:lpwstr>
      </vt:variant>
      <vt:variant>
        <vt:lpwstr/>
      </vt:variant>
      <vt:variant>
        <vt:i4>1900576</vt:i4>
      </vt:variant>
      <vt:variant>
        <vt:i4>3</vt:i4>
      </vt:variant>
      <vt:variant>
        <vt:i4>0</vt:i4>
      </vt:variant>
      <vt:variant>
        <vt:i4>5</vt:i4>
      </vt:variant>
      <vt:variant>
        <vt:lpwstr>mailto:mannapov@tatneft.ru</vt:lpwstr>
      </vt:variant>
      <vt:variant>
        <vt:lpwstr/>
      </vt:variant>
      <vt:variant>
        <vt:i4>7471160</vt:i4>
      </vt:variant>
      <vt:variant>
        <vt:i4>0</vt:i4>
      </vt:variant>
      <vt:variant>
        <vt:i4>0</vt:i4>
      </vt:variant>
      <vt:variant>
        <vt:i4>5</vt:i4>
      </vt:variant>
      <vt:variant>
        <vt:lpwstr>http://www.etp.tatneft.ru/</vt:lpwstr>
      </vt:variant>
      <vt:variant>
        <vt:lpwstr/>
      </vt:variant>
    </vt:vector>
  </HLinks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C0EE7-1E0E-499B-A4F8-739956F7EA4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F074D6-429A-4D3E-A9B5-D92A69E2476F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15105079-1546-496E-882A-E8CD0263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с реквизитами</Template>
  <TotalTime>112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DirectDesign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ZinovevAV</dc:creator>
  <cp:lastModifiedBy>Федоров Алексей Михайлович</cp:lastModifiedBy>
  <cp:revision>23</cp:revision>
  <cp:lastPrinted>2017-11-10T11:50:00Z</cp:lastPrinted>
  <dcterms:created xsi:type="dcterms:W3CDTF">2025-12-12T06:37:00Z</dcterms:created>
  <dcterms:modified xsi:type="dcterms:W3CDTF">2026-01-06T08:57:00Z</dcterms:modified>
</cp:coreProperties>
</file>