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44EA9" w:rsidRDefault="00AA2400">
      <w:pPr>
        <w:widowControl w:val="0"/>
        <w:spacing w:after="0" w:line="240" w:lineRule="auto"/>
        <w:ind w:firstLine="6378"/>
        <w:rPr>
          <w:rFonts w:ascii="Times New Roman" w:hAnsi="Times New Roman" w:cs="Times New Roman"/>
          <w:sz w:val="28"/>
          <w:szCs w:val="24"/>
        </w:rPr>
      </w:pPr>
      <w:r>
        <w:rPr>
          <w:rFonts w:ascii="Times New Roman" w:eastAsia="Times New Roman" w:hAnsi="Times New Roman" w:cs="Times New Roman"/>
          <w:sz w:val="28"/>
          <w:szCs w:val="24"/>
        </w:rPr>
        <w:t>УТВЕРЖДЕНА</w:t>
      </w:r>
    </w:p>
    <w:p w:rsidR="00344EA9" w:rsidRDefault="00AA2400">
      <w:pPr>
        <w:widowControl w:val="0"/>
        <w:spacing w:after="0" w:line="240" w:lineRule="auto"/>
        <w:ind w:firstLine="6378"/>
        <w:rPr>
          <w:rFonts w:ascii="Times New Roman" w:eastAsia="Times New Roman" w:hAnsi="Times New Roman" w:cs="Times New Roman"/>
          <w:sz w:val="28"/>
          <w:szCs w:val="24"/>
        </w:rPr>
      </w:pPr>
      <w:r>
        <w:rPr>
          <w:rFonts w:ascii="Times New Roman" w:eastAsia="Times New Roman" w:hAnsi="Times New Roman" w:cs="Times New Roman"/>
          <w:sz w:val="28"/>
          <w:szCs w:val="24"/>
        </w:rPr>
        <w:t>приказом АО «РСВО»</w:t>
      </w:r>
    </w:p>
    <w:p w:rsidR="00F91DFB" w:rsidRPr="00F91DFB" w:rsidRDefault="00F91DFB" w:rsidP="00F91DFB">
      <w:pPr>
        <w:widowControl w:val="0"/>
        <w:spacing w:after="0" w:line="240" w:lineRule="auto"/>
        <w:ind w:firstLine="6378"/>
        <w:rPr>
          <w:rFonts w:ascii="Times New Roman" w:eastAsia="Times New Roman" w:hAnsi="Times New Roman" w:cs="Times New Roman"/>
          <w:b/>
          <w:sz w:val="28"/>
          <w:szCs w:val="24"/>
        </w:rPr>
      </w:pPr>
      <w:r w:rsidRPr="00F91DFB">
        <w:rPr>
          <w:rFonts w:ascii="Times New Roman" w:eastAsia="Times New Roman" w:hAnsi="Times New Roman" w:cs="Times New Roman"/>
          <w:sz w:val="28"/>
          <w:szCs w:val="24"/>
        </w:rPr>
        <w:t>от 29.12.2025 № 464</w:t>
      </w:r>
    </w:p>
    <w:p w:rsidR="00344EA9" w:rsidRDefault="00344EA9">
      <w:pPr>
        <w:widowControl w:val="0"/>
        <w:spacing w:after="0" w:line="240" w:lineRule="auto"/>
        <w:ind w:firstLine="6378"/>
        <w:rPr>
          <w:rFonts w:ascii="Times New Roman" w:eastAsia="Times New Roman" w:hAnsi="Times New Roman" w:cs="Times New Roman"/>
          <w:b/>
          <w:color w:val="000000" w:themeColor="text1"/>
          <w:sz w:val="28"/>
          <w:szCs w:val="28"/>
          <w:lang w:eastAsia="ru-RU"/>
        </w:rPr>
      </w:pPr>
    </w:p>
    <w:p w:rsidR="00344EA9" w:rsidRDefault="00344EA9">
      <w:pPr>
        <w:widowControl w:val="0"/>
        <w:spacing w:after="0" w:line="240" w:lineRule="auto"/>
        <w:ind w:left="-426"/>
        <w:jc w:val="center"/>
        <w:rPr>
          <w:rFonts w:ascii="Times New Roman" w:eastAsia="Times New Roman" w:hAnsi="Times New Roman" w:cs="Times New Roman"/>
          <w:b/>
          <w:color w:val="000000" w:themeColor="text1"/>
          <w:sz w:val="28"/>
          <w:szCs w:val="28"/>
          <w:lang w:eastAsia="ru-RU"/>
        </w:rPr>
      </w:pPr>
    </w:p>
    <w:p w:rsidR="00344EA9" w:rsidRDefault="00344EA9">
      <w:pPr>
        <w:widowControl w:val="0"/>
        <w:spacing w:after="0" w:line="240" w:lineRule="auto"/>
        <w:ind w:left="-426"/>
        <w:jc w:val="center"/>
        <w:rPr>
          <w:rFonts w:ascii="Times New Roman" w:eastAsia="Times New Roman" w:hAnsi="Times New Roman" w:cs="Times New Roman"/>
          <w:b/>
          <w:color w:val="000000" w:themeColor="text1"/>
          <w:sz w:val="28"/>
          <w:szCs w:val="28"/>
          <w:lang w:eastAsia="ru-RU"/>
        </w:rPr>
      </w:pPr>
    </w:p>
    <w:p w:rsidR="00344EA9" w:rsidRDefault="00344EA9">
      <w:pPr>
        <w:widowControl w:val="0"/>
        <w:spacing w:after="0" w:line="240" w:lineRule="auto"/>
        <w:ind w:left="-426"/>
        <w:jc w:val="center"/>
        <w:rPr>
          <w:rFonts w:ascii="Times New Roman" w:eastAsia="Times New Roman" w:hAnsi="Times New Roman" w:cs="Times New Roman"/>
          <w:b/>
          <w:color w:val="000000" w:themeColor="text1"/>
          <w:sz w:val="28"/>
          <w:szCs w:val="28"/>
          <w:lang w:eastAsia="ru-RU"/>
        </w:rPr>
      </w:pPr>
    </w:p>
    <w:p w:rsidR="00344EA9" w:rsidRDefault="00344EA9">
      <w:pPr>
        <w:widowControl w:val="0"/>
        <w:spacing w:after="0" w:line="240" w:lineRule="auto"/>
        <w:ind w:left="-426"/>
        <w:jc w:val="center"/>
        <w:rPr>
          <w:rFonts w:ascii="Times New Roman" w:eastAsia="Times New Roman" w:hAnsi="Times New Roman" w:cs="Times New Roman"/>
          <w:b/>
          <w:color w:val="000000" w:themeColor="text1"/>
          <w:sz w:val="28"/>
          <w:szCs w:val="28"/>
          <w:lang w:eastAsia="ru-RU"/>
        </w:rPr>
      </w:pPr>
    </w:p>
    <w:p w:rsidR="00344EA9" w:rsidRDefault="00344EA9">
      <w:pPr>
        <w:widowControl w:val="0"/>
        <w:spacing w:after="0" w:line="240" w:lineRule="auto"/>
        <w:ind w:left="-426"/>
        <w:jc w:val="center"/>
        <w:rPr>
          <w:rFonts w:ascii="Times New Roman" w:eastAsia="Times New Roman" w:hAnsi="Times New Roman" w:cs="Times New Roman"/>
          <w:b/>
          <w:color w:val="000000" w:themeColor="text1"/>
          <w:sz w:val="28"/>
          <w:szCs w:val="28"/>
          <w:lang w:eastAsia="ru-RU"/>
        </w:rPr>
      </w:pPr>
    </w:p>
    <w:p w:rsidR="00344EA9" w:rsidRDefault="00344EA9">
      <w:pPr>
        <w:widowControl w:val="0"/>
        <w:spacing w:after="0" w:line="240" w:lineRule="auto"/>
        <w:ind w:left="-426"/>
        <w:jc w:val="center"/>
        <w:rPr>
          <w:rFonts w:ascii="Times New Roman" w:eastAsia="Times New Roman" w:hAnsi="Times New Roman" w:cs="Times New Roman"/>
          <w:b/>
          <w:color w:val="000000" w:themeColor="text1"/>
          <w:sz w:val="28"/>
          <w:szCs w:val="28"/>
          <w:lang w:eastAsia="ru-RU"/>
        </w:rPr>
      </w:pPr>
    </w:p>
    <w:p w:rsidR="00344EA9" w:rsidRDefault="00344EA9">
      <w:pPr>
        <w:widowControl w:val="0"/>
        <w:spacing w:after="0" w:line="240" w:lineRule="auto"/>
        <w:ind w:left="-426"/>
        <w:jc w:val="center"/>
        <w:rPr>
          <w:rFonts w:ascii="Times New Roman" w:eastAsia="Times New Roman" w:hAnsi="Times New Roman" w:cs="Times New Roman"/>
          <w:b/>
          <w:bCs/>
          <w:color w:val="000000" w:themeColor="text1"/>
          <w:sz w:val="28"/>
          <w:szCs w:val="28"/>
          <w:lang w:eastAsia="ru-RU"/>
        </w:rPr>
      </w:pPr>
    </w:p>
    <w:p w:rsidR="00344EA9" w:rsidRDefault="00344EA9">
      <w:pPr>
        <w:widowControl w:val="0"/>
        <w:spacing w:after="0" w:line="240" w:lineRule="auto"/>
        <w:ind w:left="-426"/>
        <w:jc w:val="center"/>
        <w:rPr>
          <w:rFonts w:ascii="Times New Roman" w:eastAsia="Times New Roman" w:hAnsi="Times New Roman" w:cs="Times New Roman"/>
          <w:b/>
          <w:bCs/>
          <w:color w:val="000000" w:themeColor="text1"/>
          <w:sz w:val="28"/>
          <w:szCs w:val="28"/>
          <w:lang w:eastAsia="ru-RU"/>
        </w:rPr>
      </w:pPr>
    </w:p>
    <w:p w:rsidR="00344EA9" w:rsidRDefault="00344EA9">
      <w:pPr>
        <w:widowControl w:val="0"/>
        <w:spacing w:after="0" w:line="240" w:lineRule="auto"/>
        <w:ind w:left="-426"/>
        <w:jc w:val="center"/>
        <w:rPr>
          <w:rFonts w:ascii="Times New Roman" w:eastAsia="Times New Roman" w:hAnsi="Times New Roman" w:cs="Times New Roman"/>
          <w:b/>
          <w:bCs/>
          <w:color w:val="000000" w:themeColor="text1"/>
          <w:sz w:val="28"/>
          <w:szCs w:val="28"/>
          <w:lang w:eastAsia="ru-RU"/>
        </w:rPr>
      </w:pPr>
    </w:p>
    <w:p w:rsidR="00344EA9" w:rsidRDefault="00344EA9">
      <w:pPr>
        <w:widowControl w:val="0"/>
        <w:spacing w:after="0" w:line="240" w:lineRule="auto"/>
        <w:ind w:left="-426"/>
        <w:jc w:val="center"/>
        <w:rPr>
          <w:rFonts w:ascii="Times New Roman" w:eastAsia="Times New Roman" w:hAnsi="Times New Roman" w:cs="Times New Roman"/>
          <w:b/>
          <w:bCs/>
          <w:color w:val="000000" w:themeColor="text1"/>
          <w:sz w:val="28"/>
          <w:szCs w:val="28"/>
          <w:lang w:eastAsia="ru-RU"/>
        </w:rPr>
      </w:pPr>
    </w:p>
    <w:p w:rsidR="00344EA9" w:rsidRDefault="00344EA9">
      <w:pPr>
        <w:widowControl w:val="0"/>
        <w:spacing w:after="0" w:line="240" w:lineRule="auto"/>
        <w:ind w:left="-426"/>
        <w:jc w:val="center"/>
        <w:rPr>
          <w:rFonts w:ascii="Times New Roman" w:eastAsia="Times New Roman" w:hAnsi="Times New Roman" w:cs="Times New Roman"/>
          <w:b/>
          <w:bCs/>
          <w:color w:val="000000" w:themeColor="text1"/>
          <w:sz w:val="28"/>
          <w:szCs w:val="28"/>
          <w:lang w:eastAsia="ru-RU"/>
        </w:rPr>
      </w:pPr>
    </w:p>
    <w:p w:rsidR="00344EA9" w:rsidRDefault="00344EA9">
      <w:pPr>
        <w:widowControl w:val="0"/>
        <w:spacing w:after="0" w:line="240" w:lineRule="auto"/>
        <w:ind w:left="-426"/>
        <w:jc w:val="center"/>
        <w:rPr>
          <w:rFonts w:ascii="Times New Roman" w:eastAsia="Times New Roman" w:hAnsi="Times New Roman" w:cs="Times New Roman"/>
          <w:b/>
          <w:bCs/>
          <w:color w:val="000000" w:themeColor="text1"/>
          <w:sz w:val="28"/>
          <w:szCs w:val="28"/>
          <w:lang w:eastAsia="ru-RU"/>
        </w:rPr>
      </w:pPr>
    </w:p>
    <w:p w:rsidR="00344EA9" w:rsidRDefault="00344EA9">
      <w:pPr>
        <w:widowControl w:val="0"/>
        <w:spacing w:after="0" w:line="240" w:lineRule="auto"/>
        <w:ind w:left="-426"/>
        <w:jc w:val="center"/>
        <w:rPr>
          <w:rFonts w:ascii="Times New Roman" w:eastAsia="Times New Roman" w:hAnsi="Times New Roman" w:cs="Times New Roman"/>
          <w:b/>
          <w:bCs/>
          <w:color w:val="000000" w:themeColor="text1"/>
          <w:sz w:val="28"/>
          <w:szCs w:val="28"/>
          <w:lang w:eastAsia="ru-RU"/>
        </w:rPr>
      </w:pPr>
    </w:p>
    <w:p w:rsidR="00344EA9" w:rsidRDefault="00344EA9">
      <w:pPr>
        <w:widowControl w:val="0"/>
        <w:spacing w:after="0" w:line="240" w:lineRule="auto"/>
        <w:ind w:left="-426"/>
        <w:jc w:val="center"/>
        <w:rPr>
          <w:rFonts w:ascii="Times New Roman" w:eastAsia="Times New Roman" w:hAnsi="Times New Roman" w:cs="Times New Roman"/>
          <w:b/>
          <w:color w:val="000000" w:themeColor="text1"/>
          <w:sz w:val="28"/>
          <w:szCs w:val="28"/>
          <w:lang w:eastAsia="ru-RU"/>
        </w:rPr>
      </w:pPr>
    </w:p>
    <w:p w:rsidR="00344EA9" w:rsidRDefault="00344EA9">
      <w:pPr>
        <w:widowControl w:val="0"/>
        <w:spacing w:after="0" w:line="240" w:lineRule="auto"/>
        <w:ind w:left="-426"/>
        <w:jc w:val="center"/>
        <w:rPr>
          <w:rFonts w:ascii="Times New Roman" w:eastAsia="Times New Roman" w:hAnsi="Times New Roman" w:cs="Times New Roman"/>
          <w:b/>
          <w:color w:val="000000" w:themeColor="text1"/>
          <w:sz w:val="28"/>
          <w:szCs w:val="28"/>
          <w:lang w:eastAsia="ru-RU"/>
        </w:rPr>
      </w:pPr>
    </w:p>
    <w:p w:rsidR="00344EA9" w:rsidRDefault="00AA2400">
      <w:pPr>
        <w:widowControl w:val="0"/>
        <w:spacing w:after="0" w:line="240" w:lineRule="auto"/>
        <w:jc w:val="center"/>
        <w:rPr>
          <w:rFonts w:ascii="Times New Roman" w:eastAsia="Times New Roman" w:hAnsi="Times New Roman" w:cs="Times New Roman"/>
          <w:b/>
          <w:bCs/>
          <w:color w:val="000000" w:themeColor="text1"/>
          <w:sz w:val="28"/>
          <w:szCs w:val="28"/>
        </w:rPr>
      </w:pPr>
      <w:r>
        <w:rPr>
          <w:rFonts w:ascii="Times New Roman" w:eastAsia="Times New Roman" w:hAnsi="Times New Roman" w:cs="Times New Roman"/>
          <w:b/>
          <w:bCs/>
          <w:color w:val="000000" w:themeColor="text1"/>
          <w:sz w:val="28"/>
          <w:szCs w:val="28"/>
          <w:lang w:eastAsia="ru-RU"/>
        </w:rPr>
        <w:t>Документация о проведении торгов</w:t>
      </w:r>
    </w:p>
    <w:p w:rsidR="00344EA9" w:rsidRDefault="00AA2400">
      <w:pPr>
        <w:widowControl w:val="0"/>
        <w:spacing w:after="0" w:line="240" w:lineRule="auto"/>
        <w:jc w:val="center"/>
        <w:rPr>
          <w:rFonts w:ascii="Times New Roman" w:eastAsia="Times New Roman" w:hAnsi="Times New Roman" w:cs="Times New Roman"/>
          <w:b/>
          <w:bCs/>
          <w:color w:val="000000" w:themeColor="text1"/>
          <w:sz w:val="28"/>
          <w:szCs w:val="28"/>
        </w:rPr>
      </w:pPr>
      <w:r>
        <w:rPr>
          <w:rFonts w:ascii="Times New Roman" w:eastAsia="Times New Roman" w:hAnsi="Times New Roman" w:cs="Times New Roman"/>
          <w:b/>
          <w:bCs/>
          <w:color w:val="000000" w:themeColor="text1"/>
          <w:sz w:val="28"/>
          <w:szCs w:val="28"/>
          <w:lang w:eastAsia="ru-RU"/>
        </w:rPr>
        <w:t xml:space="preserve">на право заключения договора купли-продажи </w:t>
      </w:r>
    </w:p>
    <w:p w:rsidR="00344EA9" w:rsidRDefault="00AA2400">
      <w:pPr>
        <w:widowControl w:val="0"/>
        <w:spacing w:after="0" w:line="240" w:lineRule="auto"/>
        <w:jc w:val="center"/>
        <w:rPr>
          <w:rFonts w:ascii="Times New Roman" w:eastAsia="Times New Roman" w:hAnsi="Times New Roman" w:cs="Times New Roman"/>
          <w:b/>
          <w:bCs/>
          <w:color w:val="000000" w:themeColor="text1"/>
          <w:sz w:val="28"/>
          <w:szCs w:val="28"/>
        </w:rPr>
      </w:pPr>
      <w:r>
        <w:rPr>
          <w:rFonts w:ascii="Times New Roman" w:eastAsia="Times New Roman" w:hAnsi="Times New Roman" w:cs="Times New Roman"/>
          <w:b/>
          <w:bCs/>
          <w:color w:val="000000" w:themeColor="text1"/>
          <w:sz w:val="28"/>
          <w:szCs w:val="28"/>
          <w:lang w:eastAsia="ru-RU"/>
        </w:rPr>
        <w:t xml:space="preserve">транспортного средства Ford </w:t>
      </w:r>
      <w:proofErr w:type="spellStart"/>
      <w:r>
        <w:rPr>
          <w:rFonts w:ascii="Times New Roman" w:eastAsia="Times New Roman" w:hAnsi="Times New Roman" w:cs="Times New Roman"/>
          <w:b/>
          <w:bCs/>
          <w:color w:val="000000" w:themeColor="text1"/>
          <w:sz w:val="28"/>
          <w:szCs w:val="28"/>
          <w:lang w:eastAsia="ru-RU"/>
        </w:rPr>
        <w:t>Focus</w:t>
      </w:r>
      <w:proofErr w:type="spellEnd"/>
    </w:p>
    <w:p w:rsidR="00344EA9" w:rsidRDefault="00344EA9">
      <w:pPr>
        <w:widowControl w:val="0"/>
        <w:spacing w:after="0" w:line="240" w:lineRule="auto"/>
        <w:ind w:left="-426"/>
        <w:jc w:val="center"/>
        <w:rPr>
          <w:rFonts w:ascii="Times New Roman" w:eastAsia="Times New Roman" w:hAnsi="Times New Roman" w:cs="Times New Roman"/>
          <w:b/>
          <w:bCs/>
          <w:color w:val="000000" w:themeColor="text1"/>
          <w:sz w:val="28"/>
          <w:szCs w:val="28"/>
        </w:rPr>
      </w:pPr>
    </w:p>
    <w:p w:rsidR="00344EA9" w:rsidRDefault="00344EA9">
      <w:pPr>
        <w:widowControl w:val="0"/>
        <w:spacing w:after="0" w:line="240" w:lineRule="auto"/>
        <w:ind w:left="-426"/>
        <w:jc w:val="center"/>
        <w:rPr>
          <w:rFonts w:ascii="Times New Roman" w:eastAsia="Times New Roman" w:hAnsi="Times New Roman" w:cs="Times New Roman"/>
          <w:color w:val="000000" w:themeColor="text1"/>
          <w:sz w:val="28"/>
          <w:szCs w:val="28"/>
          <w:lang w:eastAsia="ru-RU"/>
        </w:rPr>
      </w:pPr>
    </w:p>
    <w:p w:rsidR="00344EA9" w:rsidRDefault="00344EA9">
      <w:pPr>
        <w:widowControl w:val="0"/>
        <w:spacing w:after="0" w:line="240" w:lineRule="auto"/>
        <w:ind w:left="-426"/>
        <w:jc w:val="center"/>
        <w:rPr>
          <w:rFonts w:ascii="Times New Roman" w:eastAsia="Times New Roman" w:hAnsi="Times New Roman" w:cs="Times New Roman"/>
          <w:color w:val="000000" w:themeColor="text1"/>
          <w:sz w:val="28"/>
          <w:szCs w:val="28"/>
          <w:lang w:eastAsia="ru-RU"/>
        </w:rPr>
      </w:pPr>
    </w:p>
    <w:p w:rsidR="00344EA9" w:rsidRDefault="00344EA9">
      <w:pPr>
        <w:widowControl w:val="0"/>
        <w:spacing w:after="0" w:line="240" w:lineRule="auto"/>
        <w:ind w:left="-426"/>
        <w:jc w:val="center"/>
        <w:rPr>
          <w:rFonts w:ascii="Times New Roman" w:eastAsia="Times New Roman" w:hAnsi="Times New Roman" w:cs="Times New Roman"/>
          <w:color w:val="000000" w:themeColor="text1"/>
          <w:sz w:val="28"/>
          <w:szCs w:val="28"/>
          <w:lang w:eastAsia="ru-RU"/>
        </w:rPr>
      </w:pPr>
    </w:p>
    <w:p w:rsidR="00344EA9" w:rsidRDefault="00344EA9">
      <w:pPr>
        <w:widowControl w:val="0"/>
        <w:spacing w:after="0" w:line="240" w:lineRule="auto"/>
        <w:ind w:left="-426"/>
        <w:jc w:val="center"/>
        <w:rPr>
          <w:rFonts w:ascii="Times New Roman" w:eastAsia="Times New Roman" w:hAnsi="Times New Roman" w:cs="Times New Roman"/>
          <w:color w:val="000000" w:themeColor="text1"/>
          <w:sz w:val="28"/>
          <w:szCs w:val="28"/>
          <w:lang w:eastAsia="ru-RU"/>
        </w:rPr>
      </w:pPr>
    </w:p>
    <w:p w:rsidR="00344EA9" w:rsidRDefault="00344EA9">
      <w:pPr>
        <w:widowControl w:val="0"/>
        <w:spacing w:after="0" w:line="240" w:lineRule="auto"/>
        <w:ind w:left="-426"/>
        <w:jc w:val="center"/>
        <w:rPr>
          <w:rFonts w:ascii="Times New Roman" w:eastAsia="Times New Roman" w:hAnsi="Times New Roman" w:cs="Times New Roman"/>
          <w:color w:val="000000" w:themeColor="text1"/>
          <w:sz w:val="28"/>
          <w:szCs w:val="28"/>
          <w:lang w:eastAsia="ru-RU"/>
        </w:rPr>
      </w:pPr>
    </w:p>
    <w:p w:rsidR="00344EA9" w:rsidRDefault="00344EA9">
      <w:pPr>
        <w:widowControl w:val="0"/>
        <w:spacing w:after="0" w:line="240" w:lineRule="auto"/>
        <w:ind w:left="-426"/>
        <w:jc w:val="center"/>
        <w:rPr>
          <w:rFonts w:ascii="Times New Roman" w:eastAsia="Times New Roman" w:hAnsi="Times New Roman" w:cs="Times New Roman"/>
          <w:color w:val="000000" w:themeColor="text1"/>
          <w:sz w:val="28"/>
          <w:szCs w:val="28"/>
          <w:lang w:eastAsia="ru-RU"/>
        </w:rPr>
      </w:pPr>
    </w:p>
    <w:p w:rsidR="00344EA9" w:rsidRDefault="00344EA9">
      <w:pPr>
        <w:widowControl w:val="0"/>
        <w:spacing w:after="0" w:line="240" w:lineRule="auto"/>
        <w:ind w:left="-426"/>
        <w:jc w:val="center"/>
        <w:rPr>
          <w:rFonts w:ascii="Times New Roman" w:eastAsia="Times New Roman" w:hAnsi="Times New Roman" w:cs="Times New Roman"/>
          <w:color w:val="000000" w:themeColor="text1"/>
          <w:sz w:val="28"/>
          <w:szCs w:val="28"/>
          <w:lang w:eastAsia="ru-RU"/>
        </w:rPr>
      </w:pPr>
    </w:p>
    <w:p w:rsidR="00344EA9" w:rsidRDefault="00344EA9">
      <w:pPr>
        <w:widowControl w:val="0"/>
        <w:spacing w:after="0" w:line="240" w:lineRule="auto"/>
        <w:ind w:left="-426"/>
        <w:jc w:val="center"/>
        <w:rPr>
          <w:rFonts w:ascii="Times New Roman" w:eastAsia="Times New Roman" w:hAnsi="Times New Roman" w:cs="Times New Roman"/>
          <w:color w:val="000000" w:themeColor="text1"/>
          <w:sz w:val="28"/>
          <w:szCs w:val="28"/>
          <w:lang w:eastAsia="ru-RU"/>
        </w:rPr>
      </w:pPr>
    </w:p>
    <w:p w:rsidR="00344EA9" w:rsidRDefault="00344EA9">
      <w:pPr>
        <w:widowControl w:val="0"/>
        <w:spacing w:after="0" w:line="240" w:lineRule="auto"/>
        <w:ind w:left="-426"/>
        <w:jc w:val="center"/>
        <w:rPr>
          <w:rFonts w:ascii="Times New Roman" w:eastAsia="Times New Roman" w:hAnsi="Times New Roman" w:cs="Times New Roman"/>
          <w:color w:val="000000" w:themeColor="text1"/>
          <w:sz w:val="28"/>
          <w:szCs w:val="28"/>
          <w:lang w:eastAsia="ru-RU"/>
        </w:rPr>
      </w:pPr>
    </w:p>
    <w:p w:rsidR="00344EA9" w:rsidRDefault="00344EA9">
      <w:pPr>
        <w:widowControl w:val="0"/>
        <w:spacing w:after="0" w:line="240" w:lineRule="auto"/>
        <w:ind w:left="-426"/>
        <w:jc w:val="center"/>
        <w:rPr>
          <w:rFonts w:ascii="Times New Roman" w:eastAsia="Times New Roman" w:hAnsi="Times New Roman" w:cs="Times New Roman"/>
          <w:color w:val="000000" w:themeColor="text1"/>
          <w:sz w:val="28"/>
          <w:szCs w:val="28"/>
          <w:lang w:eastAsia="ru-RU"/>
        </w:rPr>
      </w:pPr>
    </w:p>
    <w:p w:rsidR="00344EA9" w:rsidRDefault="00344EA9">
      <w:pPr>
        <w:widowControl w:val="0"/>
        <w:spacing w:after="0" w:line="240" w:lineRule="auto"/>
        <w:ind w:left="-426"/>
        <w:jc w:val="center"/>
        <w:rPr>
          <w:rFonts w:ascii="Times New Roman" w:eastAsia="Times New Roman" w:hAnsi="Times New Roman" w:cs="Times New Roman"/>
          <w:color w:val="000000" w:themeColor="text1"/>
          <w:sz w:val="28"/>
          <w:szCs w:val="28"/>
          <w:lang w:eastAsia="ru-RU"/>
        </w:rPr>
      </w:pPr>
    </w:p>
    <w:p w:rsidR="00344EA9" w:rsidRDefault="00344EA9">
      <w:pPr>
        <w:widowControl w:val="0"/>
        <w:spacing w:after="0" w:line="240" w:lineRule="auto"/>
        <w:ind w:left="-426"/>
        <w:jc w:val="center"/>
        <w:rPr>
          <w:rFonts w:ascii="Times New Roman" w:eastAsia="Times New Roman" w:hAnsi="Times New Roman" w:cs="Times New Roman"/>
          <w:color w:val="000000" w:themeColor="text1"/>
          <w:sz w:val="28"/>
          <w:szCs w:val="28"/>
          <w:lang w:eastAsia="ru-RU"/>
        </w:rPr>
      </w:pPr>
    </w:p>
    <w:p w:rsidR="00344EA9" w:rsidRDefault="00344EA9">
      <w:pPr>
        <w:widowControl w:val="0"/>
        <w:spacing w:after="0" w:line="240" w:lineRule="auto"/>
        <w:ind w:left="-426"/>
        <w:jc w:val="center"/>
        <w:rPr>
          <w:rFonts w:ascii="Times New Roman" w:eastAsia="Times New Roman" w:hAnsi="Times New Roman" w:cs="Times New Roman"/>
          <w:color w:val="000000" w:themeColor="text1"/>
          <w:sz w:val="28"/>
          <w:szCs w:val="28"/>
          <w:lang w:eastAsia="ru-RU"/>
        </w:rPr>
      </w:pPr>
    </w:p>
    <w:p w:rsidR="00344EA9" w:rsidRDefault="00344EA9">
      <w:pPr>
        <w:widowControl w:val="0"/>
        <w:spacing w:after="0" w:line="240" w:lineRule="auto"/>
        <w:ind w:left="-426"/>
        <w:jc w:val="center"/>
        <w:rPr>
          <w:rFonts w:ascii="Times New Roman" w:eastAsia="Times New Roman" w:hAnsi="Times New Roman" w:cs="Times New Roman"/>
          <w:color w:val="000000" w:themeColor="text1"/>
          <w:sz w:val="28"/>
          <w:szCs w:val="28"/>
          <w:lang w:eastAsia="ru-RU"/>
        </w:rPr>
      </w:pPr>
    </w:p>
    <w:p w:rsidR="00344EA9" w:rsidRDefault="00344EA9">
      <w:pPr>
        <w:widowControl w:val="0"/>
        <w:spacing w:after="0" w:line="240" w:lineRule="auto"/>
        <w:ind w:left="-426"/>
        <w:jc w:val="center"/>
        <w:rPr>
          <w:rFonts w:ascii="Times New Roman" w:eastAsia="Times New Roman" w:hAnsi="Times New Roman" w:cs="Times New Roman"/>
          <w:color w:val="000000" w:themeColor="text1"/>
          <w:sz w:val="28"/>
          <w:szCs w:val="28"/>
          <w:lang w:eastAsia="ru-RU"/>
        </w:rPr>
      </w:pPr>
    </w:p>
    <w:p w:rsidR="00344EA9" w:rsidRDefault="00344EA9">
      <w:pPr>
        <w:widowControl w:val="0"/>
        <w:spacing w:after="0" w:line="240" w:lineRule="auto"/>
        <w:ind w:left="-426"/>
        <w:jc w:val="center"/>
        <w:rPr>
          <w:rFonts w:ascii="Times New Roman" w:eastAsia="Times New Roman" w:hAnsi="Times New Roman" w:cs="Times New Roman"/>
          <w:color w:val="000000" w:themeColor="text1"/>
          <w:sz w:val="28"/>
          <w:szCs w:val="28"/>
          <w:lang w:eastAsia="ru-RU"/>
        </w:rPr>
      </w:pPr>
    </w:p>
    <w:p w:rsidR="00344EA9" w:rsidRDefault="00344EA9">
      <w:pPr>
        <w:widowControl w:val="0"/>
        <w:spacing w:after="0" w:line="240" w:lineRule="auto"/>
        <w:ind w:left="-426"/>
        <w:jc w:val="center"/>
        <w:rPr>
          <w:rFonts w:ascii="Times New Roman" w:eastAsia="Times New Roman" w:hAnsi="Times New Roman" w:cs="Times New Roman"/>
          <w:color w:val="000000" w:themeColor="text1"/>
          <w:lang w:eastAsia="ru-RU"/>
        </w:rPr>
      </w:pPr>
    </w:p>
    <w:p w:rsidR="00344EA9" w:rsidRDefault="00344EA9">
      <w:pPr>
        <w:widowControl w:val="0"/>
        <w:spacing w:after="0" w:line="240" w:lineRule="auto"/>
        <w:ind w:left="-426"/>
        <w:jc w:val="center"/>
        <w:rPr>
          <w:rFonts w:ascii="Times New Roman" w:eastAsia="Times New Roman" w:hAnsi="Times New Roman" w:cs="Times New Roman"/>
          <w:color w:val="000000" w:themeColor="text1"/>
          <w:lang w:eastAsia="ru-RU"/>
        </w:rPr>
      </w:pPr>
    </w:p>
    <w:p w:rsidR="00344EA9" w:rsidRDefault="00344EA9">
      <w:pPr>
        <w:widowControl w:val="0"/>
        <w:spacing w:after="0" w:line="240" w:lineRule="auto"/>
        <w:ind w:left="-426"/>
        <w:jc w:val="center"/>
        <w:rPr>
          <w:rFonts w:ascii="Times New Roman" w:eastAsia="Times New Roman" w:hAnsi="Times New Roman" w:cs="Times New Roman"/>
          <w:color w:val="000000" w:themeColor="text1"/>
          <w:szCs w:val="24"/>
          <w:lang w:eastAsia="ru-RU"/>
        </w:rPr>
      </w:pPr>
    </w:p>
    <w:p w:rsidR="00344EA9" w:rsidRDefault="00344EA9">
      <w:pPr>
        <w:widowControl w:val="0"/>
        <w:spacing w:after="0" w:line="240" w:lineRule="auto"/>
        <w:ind w:left="-426"/>
        <w:jc w:val="center"/>
        <w:rPr>
          <w:rFonts w:ascii="Times New Roman" w:eastAsia="Times New Roman" w:hAnsi="Times New Roman" w:cs="Times New Roman"/>
          <w:color w:val="000000" w:themeColor="text1"/>
          <w:szCs w:val="24"/>
          <w:lang w:eastAsia="ru-RU"/>
        </w:rPr>
      </w:pPr>
    </w:p>
    <w:p w:rsidR="00344EA9" w:rsidRDefault="00344EA9">
      <w:pPr>
        <w:widowControl w:val="0"/>
        <w:spacing w:after="0" w:line="240" w:lineRule="auto"/>
        <w:ind w:left="-426"/>
        <w:jc w:val="center"/>
        <w:rPr>
          <w:rFonts w:ascii="Times New Roman" w:eastAsia="Times New Roman" w:hAnsi="Times New Roman" w:cs="Times New Roman"/>
          <w:color w:val="000000" w:themeColor="text1"/>
          <w:szCs w:val="24"/>
          <w:lang w:eastAsia="ru-RU"/>
        </w:rPr>
      </w:pPr>
    </w:p>
    <w:p w:rsidR="00344EA9" w:rsidRDefault="00AA2400">
      <w:pPr>
        <w:widowControl w:val="0"/>
        <w:spacing w:after="0" w:line="240" w:lineRule="auto"/>
        <w:ind w:left="-426"/>
        <w:jc w:val="center"/>
        <w:rPr>
          <w:rFonts w:ascii="Times New Roman" w:eastAsia="Times New Roman" w:hAnsi="Times New Roman" w:cs="Times New Roman"/>
          <w:color w:val="000000" w:themeColor="text1"/>
          <w:sz w:val="32"/>
          <w:szCs w:val="28"/>
          <w:lang w:eastAsia="ru-RU"/>
        </w:rPr>
      </w:pPr>
      <w:r>
        <w:rPr>
          <w:rFonts w:ascii="Times New Roman" w:eastAsia="Times New Roman" w:hAnsi="Times New Roman" w:cs="Times New Roman"/>
          <w:color w:val="000000" w:themeColor="text1"/>
          <w:sz w:val="28"/>
          <w:szCs w:val="24"/>
          <w:lang w:eastAsia="ru-RU"/>
        </w:rPr>
        <w:t>Москва</w:t>
      </w:r>
    </w:p>
    <w:p w:rsidR="00344EA9" w:rsidRDefault="00344EA9">
      <w:pPr>
        <w:widowControl w:val="0"/>
        <w:spacing w:after="0" w:line="276" w:lineRule="auto"/>
        <w:ind w:left="-426"/>
        <w:jc w:val="center"/>
        <w:rPr>
          <w:rFonts w:ascii="Times New Roman" w:eastAsia="Times New Roman" w:hAnsi="Times New Roman" w:cs="Times New Roman"/>
          <w:color w:val="000000" w:themeColor="text1"/>
          <w:sz w:val="28"/>
          <w:szCs w:val="28"/>
          <w:lang w:eastAsia="ru-RU"/>
        </w:rPr>
        <w:sectPr w:rsidR="00344EA9">
          <w:headerReference w:type="even" r:id="rId11"/>
          <w:headerReference w:type="default" r:id="rId12"/>
          <w:headerReference w:type="first" r:id="rId13"/>
          <w:pgSz w:w="11906" w:h="16838"/>
          <w:pgMar w:top="1134" w:right="567" w:bottom="1134" w:left="1701" w:header="567" w:footer="567" w:gutter="0"/>
          <w:pgNumType w:start="2"/>
          <w:cols w:space="708"/>
          <w:titlePg/>
          <w:docGrid w:linePitch="360"/>
        </w:sectPr>
      </w:pPr>
    </w:p>
    <w:p w:rsidR="00344EA9" w:rsidRDefault="00AA2400">
      <w:pPr>
        <w:spacing w:after="0" w:line="240" w:lineRule="auto"/>
        <w:jc w:val="center"/>
        <w:rPr>
          <w:rFonts w:ascii="Times New Roman" w:hAnsi="Times New Roman" w:cs="Times New Roman"/>
          <w:b/>
          <w:sz w:val="28"/>
          <w:szCs w:val="28"/>
        </w:rPr>
      </w:pPr>
      <w:r>
        <w:rPr>
          <w:rFonts w:ascii="Times New Roman" w:eastAsia="Times New Roman" w:hAnsi="Times New Roman" w:cs="Times New Roman"/>
          <w:b/>
          <w:sz w:val="28"/>
          <w:szCs w:val="28"/>
          <w:lang w:eastAsia="ru-RU"/>
        </w:rPr>
        <w:lastRenderedPageBreak/>
        <w:t>Содержание документации об аукционе</w:t>
      </w:r>
    </w:p>
    <w:p w:rsidR="00344EA9" w:rsidRDefault="00344EA9">
      <w:pPr>
        <w:spacing w:after="0" w:line="240" w:lineRule="auto"/>
        <w:jc w:val="center"/>
        <w:rPr>
          <w:rFonts w:ascii="Times New Roman" w:hAnsi="Times New Roman" w:cs="Times New Roman"/>
          <w:b/>
          <w:sz w:val="28"/>
          <w:szCs w:val="28"/>
        </w:rPr>
      </w:pPr>
    </w:p>
    <w:tbl>
      <w:tblPr>
        <w:tblW w:w="10241" w:type="dxa"/>
        <w:tblInd w:w="-572" w:type="dxa"/>
        <w:tblLayout w:type="fixed"/>
        <w:tblLook w:val="01E0" w:firstRow="1" w:lastRow="1" w:firstColumn="1" w:lastColumn="1" w:noHBand="0" w:noVBand="0"/>
      </w:tblPr>
      <w:tblGrid>
        <w:gridCol w:w="1706"/>
        <w:gridCol w:w="8535"/>
      </w:tblGrid>
      <w:tr w:rsidR="00344EA9">
        <w:tc>
          <w:tcPr>
            <w:tcW w:w="1706" w:type="dxa"/>
            <w:tcBorders>
              <w:top w:val="single" w:sz="4" w:space="0" w:color="000000"/>
              <w:left w:val="single" w:sz="4" w:space="0" w:color="000000"/>
              <w:bottom w:val="single" w:sz="4" w:space="0" w:color="000000"/>
              <w:right w:val="single" w:sz="4" w:space="0" w:color="000000"/>
            </w:tcBorders>
            <w:vAlign w:val="center"/>
          </w:tcPr>
          <w:p w:rsidR="00344EA9" w:rsidRDefault="00AA2400">
            <w:pPr>
              <w:widowControl w:val="0"/>
              <w:spacing w:after="0" w:line="240" w:lineRule="auto"/>
              <w:jc w:val="center"/>
              <w:rPr>
                <w:rFonts w:ascii="Times New Roman" w:hAnsi="Times New Roman" w:cs="Times New Roman"/>
                <w:b/>
                <w:szCs w:val="24"/>
              </w:rPr>
            </w:pPr>
            <w:r>
              <w:rPr>
                <w:rFonts w:ascii="Times New Roman" w:eastAsia="Times New Roman" w:hAnsi="Times New Roman" w:cs="Times New Roman"/>
                <w:b/>
                <w:szCs w:val="24"/>
                <w:lang w:eastAsia="ru-RU"/>
              </w:rPr>
              <w:t>№ раздела (приложения)</w:t>
            </w:r>
          </w:p>
        </w:tc>
        <w:tc>
          <w:tcPr>
            <w:tcW w:w="8535" w:type="dxa"/>
            <w:tcBorders>
              <w:top w:val="single" w:sz="4" w:space="0" w:color="000000"/>
              <w:left w:val="single" w:sz="4" w:space="0" w:color="000000"/>
              <w:bottom w:val="single" w:sz="4" w:space="0" w:color="000000"/>
              <w:right w:val="single" w:sz="4" w:space="0" w:color="000000"/>
            </w:tcBorders>
            <w:vAlign w:val="center"/>
          </w:tcPr>
          <w:p w:rsidR="00344EA9" w:rsidRDefault="00AA2400">
            <w:pPr>
              <w:keepNext/>
              <w:widowControl w:val="0"/>
              <w:spacing w:after="0" w:line="240" w:lineRule="auto"/>
              <w:jc w:val="center"/>
              <w:outlineLvl w:val="1"/>
              <w:rPr>
                <w:rFonts w:ascii="Times New Roman" w:hAnsi="Times New Roman" w:cs="Times New Roman"/>
                <w:b/>
                <w:szCs w:val="24"/>
              </w:rPr>
            </w:pPr>
            <w:r>
              <w:rPr>
                <w:rFonts w:ascii="Times New Roman" w:eastAsia="Times New Roman" w:hAnsi="Times New Roman" w:cs="Times New Roman"/>
                <w:b/>
                <w:szCs w:val="24"/>
                <w:lang w:eastAsia="ru-RU"/>
              </w:rPr>
              <w:t>Наименование разделов документации об аукционе</w:t>
            </w:r>
          </w:p>
        </w:tc>
      </w:tr>
      <w:tr w:rsidR="00344EA9">
        <w:tc>
          <w:tcPr>
            <w:tcW w:w="1706" w:type="dxa"/>
            <w:tcBorders>
              <w:top w:val="single" w:sz="4" w:space="0" w:color="000000"/>
              <w:left w:val="single" w:sz="4" w:space="0" w:color="000000"/>
              <w:bottom w:val="single" w:sz="4" w:space="0" w:color="000000"/>
              <w:right w:val="single" w:sz="4" w:space="0" w:color="000000"/>
            </w:tcBorders>
            <w:vAlign w:val="center"/>
          </w:tcPr>
          <w:p w:rsidR="00344EA9" w:rsidRDefault="00AA2400">
            <w:pPr>
              <w:widowControl w:val="0"/>
              <w:spacing w:after="0" w:line="240" w:lineRule="auto"/>
              <w:ind w:right="-106" w:firstLine="26"/>
              <w:jc w:val="center"/>
              <w:rPr>
                <w:rFonts w:ascii="Times New Roman" w:hAnsi="Times New Roman" w:cs="Times New Roman"/>
                <w:szCs w:val="24"/>
              </w:rPr>
            </w:pPr>
            <w:r>
              <w:rPr>
                <w:rFonts w:ascii="Times New Roman" w:eastAsia="Times New Roman" w:hAnsi="Times New Roman" w:cs="Times New Roman"/>
                <w:szCs w:val="24"/>
                <w:lang w:eastAsia="ru-RU"/>
              </w:rPr>
              <w:t>1.</w:t>
            </w:r>
          </w:p>
        </w:tc>
        <w:tc>
          <w:tcPr>
            <w:tcW w:w="8535" w:type="dxa"/>
            <w:tcBorders>
              <w:top w:val="single" w:sz="4" w:space="0" w:color="000000"/>
              <w:left w:val="single" w:sz="4" w:space="0" w:color="000000"/>
              <w:bottom w:val="single" w:sz="4" w:space="0" w:color="000000"/>
              <w:right w:val="single" w:sz="4" w:space="0" w:color="000000"/>
            </w:tcBorders>
          </w:tcPr>
          <w:p w:rsidR="00344EA9" w:rsidRDefault="00AA2400">
            <w:pPr>
              <w:keepNext/>
              <w:widowControl w:val="0"/>
              <w:spacing w:after="0" w:line="240" w:lineRule="auto"/>
              <w:jc w:val="both"/>
              <w:outlineLvl w:val="1"/>
              <w:rPr>
                <w:rFonts w:ascii="Times New Roman" w:hAnsi="Times New Roman" w:cs="Times New Roman"/>
                <w:szCs w:val="24"/>
              </w:rPr>
            </w:pPr>
            <w:r>
              <w:rPr>
                <w:rFonts w:ascii="Times New Roman" w:eastAsia="Times New Roman" w:hAnsi="Times New Roman" w:cs="Times New Roman"/>
                <w:bCs/>
                <w:color w:val="000000"/>
                <w:szCs w:val="24"/>
                <w:lang w:eastAsia="ru-RU"/>
              </w:rPr>
              <w:t>Общие положения</w:t>
            </w:r>
          </w:p>
        </w:tc>
      </w:tr>
      <w:tr w:rsidR="00344EA9">
        <w:tc>
          <w:tcPr>
            <w:tcW w:w="1706" w:type="dxa"/>
            <w:tcBorders>
              <w:top w:val="single" w:sz="4" w:space="0" w:color="000000"/>
              <w:left w:val="single" w:sz="4" w:space="0" w:color="000000"/>
              <w:bottom w:val="single" w:sz="4" w:space="0" w:color="000000"/>
              <w:right w:val="single" w:sz="4" w:space="0" w:color="000000"/>
            </w:tcBorders>
            <w:vAlign w:val="center"/>
          </w:tcPr>
          <w:p w:rsidR="00344EA9" w:rsidRDefault="00AA2400">
            <w:pPr>
              <w:widowControl w:val="0"/>
              <w:spacing w:after="0" w:line="240" w:lineRule="auto"/>
              <w:ind w:right="-106" w:firstLine="26"/>
              <w:jc w:val="center"/>
              <w:rPr>
                <w:rFonts w:ascii="Times New Roman" w:hAnsi="Times New Roman" w:cs="Times New Roman"/>
                <w:szCs w:val="24"/>
              </w:rPr>
            </w:pPr>
            <w:r>
              <w:rPr>
                <w:rFonts w:ascii="Times New Roman" w:eastAsia="Times New Roman" w:hAnsi="Times New Roman" w:cs="Times New Roman"/>
                <w:szCs w:val="24"/>
                <w:lang w:eastAsia="ru-RU"/>
              </w:rPr>
              <w:t>2.</w:t>
            </w:r>
          </w:p>
        </w:tc>
        <w:tc>
          <w:tcPr>
            <w:tcW w:w="8535" w:type="dxa"/>
            <w:tcBorders>
              <w:top w:val="single" w:sz="4" w:space="0" w:color="000000"/>
              <w:left w:val="single" w:sz="4" w:space="0" w:color="000000"/>
              <w:bottom w:val="single" w:sz="4" w:space="0" w:color="000000"/>
              <w:right w:val="single" w:sz="4" w:space="0" w:color="000000"/>
            </w:tcBorders>
          </w:tcPr>
          <w:p w:rsidR="00344EA9" w:rsidRDefault="00AA2400">
            <w:pPr>
              <w:keepNext/>
              <w:widowControl w:val="0"/>
              <w:spacing w:after="0" w:line="240" w:lineRule="auto"/>
              <w:jc w:val="both"/>
              <w:outlineLvl w:val="1"/>
              <w:rPr>
                <w:rFonts w:ascii="Times New Roman" w:hAnsi="Times New Roman" w:cs="Times New Roman"/>
                <w:bCs/>
                <w:color w:val="000000"/>
                <w:szCs w:val="24"/>
              </w:rPr>
            </w:pPr>
            <w:r>
              <w:rPr>
                <w:rFonts w:ascii="Times New Roman" w:eastAsia="Times New Roman" w:hAnsi="Times New Roman" w:cs="Times New Roman"/>
                <w:color w:val="000000"/>
                <w:szCs w:val="24"/>
                <w:lang w:eastAsia="ru-RU"/>
              </w:rPr>
              <w:t>Требования, предъявляемые к претендентам на участие в торгах</w:t>
            </w:r>
          </w:p>
        </w:tc>
      </w:tr>
      <w:tr w:rsidR="00344EA9">
        <w:tc>
          <w:tcPr>
            <w:tcW w:w="1706" w:type="dxa"/>
            <w:tcBorders>
              <w:top w:val="single" w:sz="4" w:space="0" w:color="000000"/>
              <w:left w:val="single" w:sz="4" w:space="0" w:color="000000"/>
              <w:bottom w:val="single" w:sz="4" w:space="0" w:color="000000"/>
              <w:right w:val="single" w:sz="4" w:space="0" w:color="000000"/>
            </w:tcBorders>
            <w:vAlign w:val="center"/>
          </w:tcPr>
          <w:p w:rsidR="00344EA9" w:rsidRDefault="00AA2400">
            <w:pPr>
              <w:widowControl w:val="0"/>
              <w:spacing w:after="0" w:line="240" w:lineRule="auto"/>
              <w:ind w:right="-106" w:firstLine="26"/>
              <w:jc w:val="center"/>
              <w:rPr>
                <w:rFonts w:ascii="Times New Roman" w:hAnsi="Times New Roman" w:cs="Times New Roman"/>
                <w:szCs w:val="24"/>
              </w:rPr>
            </w:pPr>
            <w:r>
              <w:rPr>
                <w:rFonts w:ascii="Times New Roman" w:eastAsia="Times New Roman" w:hAnsi="Times New Roman" w:cs="Times New Roman"/>
                <w:szCs w:val="24"/>
                <w:lang w:eastAsia="ru-RU"/>
              </w:rPr>
              <w:t>3.</w:t>
            </w:r>
          </w:p>
        </w:tc>
        <w:tc>
          <w:tcPr>
            <w:tcW w:w="8535" w:type="dxa"/>
            <w:tcBorders>
              <w:top w:val="single" w:sz="4" w:space="0" w:color="000000"/>
              <w:left w:val="single" w:sz="4" w:space="0" w:color="000000"/>
              <w:bottom w:val="single" w:sz="4" w:space="0" w:color="000000"/>
              <w:right w:val="single" w:sz="4" w:space="0" w:color="000000"/>
            </w:tcBorders>
          </w:tcPr>
          <w:p w:rsidR="00344EA9" w:rsidRDefault="00AA2400">
            <w:pPr>
              <w:widowControl w:val="0"/>
              <w:spacing w:after="0" w:line="240" w:lineRule="auto"/>
              <w:jc w:val="both"/>
              <w:rPr>
                <w:rFonts w:ascii="Times New Roman" w:hAnsi="Times New Roman" w:cs="Times New Roman"/>
                <w:bCs/>
                <w:szCs w:val="24"/>
              </w:rPr>
            </w:pPr>
            <w:r>
              <w:rPr>
                <w:rFonts w:ascii="Times New Roman" w:eastAsia="Times New Roman" w:hAnsi="Times New Roman" w:cs="Times New Roman"/>
                <w:bCs/>
                <w:szCs w:val="24"/>
                <w:lang w:eastAsia="ru-RU"/>
              </w:rPr>
              <w:t>Перечень представляемых претендентами документов</w:t>
            </w:r>
            <w:r>
              <w:rPr>
                <w:rFonts w:ascii="Times New Roman" w:eastAsia="Times New Roman" w:hAnsi="Times New Roman" w:cs="Times New Roman"/>
                <w:bCs/>
                <w:szCs w:val="24"/>
                <w:lang w:eastAsia="ru-RU"/>
              </w:rPr>
              <w:br/>
              <w:t>и требования к их оформлению</w:t>
            </w:r>
          </w:p>
        </w:tc>
      </w:tr>
      <w:tr w:rsidR="00344EA9">
        <w:tc>
          <w:tcPr>
            <w:tcW w:w="1706" w:type="dxa"/>
            <w:tcBorders>
              <w:top w:val="single" w:sz="4" w:space="0" w:color="000000"/>
              <w:left w:val="single" w:sz="4" w:space="0" w:color="000000"/>
              <w:bottom w:val="single" w:sz="4" w:space="0" w:color="000000"/>
              <w:right w:val="single" w:sz="4" w:space="0" w:color="000000"/>
            </w:tcBorders>
            <w:vAlign w:val="center"/>
          </w:tcPr>
          <w:p w:rsidR="00344EA9" w:rsidRDefault="00AA2400">
            <w:pPr>
              <w:widowControl w:val="0"/>
              <w:spacing w:after="0" w:line="240" w:lineRule="auto"/>
              <w:ind w:right="-106" w:firstLine="26"/>
              <w:jc w:val="center"/>
              <w:rPr>
                <w:rFonts w:ascii="Times New Roman" w:hAnsi="Times New Roman" w:cs="Times New Roman"/>
                <w:szCs w:val="24"/>
              </w:rPr>
            </w:pPr>
            <w:r>
              <w:rPr>
                <w:rFonts w:ascii="Times New Roman" w:eastAsia="Times New Roman" w:hAnsi="Times New Roman" w:cs="Times New Roman"/>
                <w:szCs w:val="24"/>
                <w:lang w:eastAsia="ru-RU"/>
              </w:rPr>
              <w:t>4.</w:t>
            </w:r>
          </w:p>
        </w:tc>
        <w:tc>
          <w:tcPr>
            <w:tcW w:w="8535" w:type="dxa"/>
            <w:tcBorders>
              <w:top w:val="single" w:sz="4" w:space="0" w:color="000000"/>
              <w:left w:val="single" w:sz="4" w:space="0" w:color="000000"/>
              <w:bottom w:val="single" w:sz="4" w:space="0" w:color="000000"/>
              <w:right w:val="single" w:sz="4" w:space="0" w:color="000000"/>
            </w:tcBorders>
          </w:tcPr>
          <w:p w:rsidR="00344EA9" w:rsidRDefault="00AA2400">
            <w:pPr>
              <w:widowControl w:val="0"/>
              <w:spacing w:after="0" w:line="240" w:lineRule="auto"/>
              <w:jc w:val="both"/>
              <w:rPr>
                <w:rFonts w:ascii="Times New Roman" w:hAnsi="Times New Roman" w:cs="Times New Roman"/>
                <w:bCs/>
                <w:szCs w:val="24"/>
              </w:rPr>
            </w:pPr>
            <w:r>
              <w:rPr>
                <w:rFonts w:ascii="Times New Roman" w:eastAsia="Times New Roman" w:hAnsi="Times New Roman" w:cs="Times New Roman"/>
                <w:bCs/>
                <w:szCs w:val="24"/>
                <w:lang w:eastAsia="ru-RU"/>
              </w:rPr>
              <w:t>Рассмотрение заявок и признание участником аукциона</w:t>
            </w:r>
          </w:p>
        </w:tc>
      </w:tr>
      <w:tr w:rsidR="00344EA9">
        <w:tc>
          <w:tcPr>
            <w:tcW w:w="1706" w:type="dxa"/>
            <w:tcBorders>
              <w:top w:val="single" w:sz="4" w:space="0" w:color="000000"/>
              <w:left w:val="single" w:sz="4" w:space="0" w:color="000000"/>
              <w:bottom w:val="single" w:sz="4" w:space="0" w:color="000000"/>
              <w:right w:val="single" w:sz="4" w:space="0" w:color="000000"/>
            </w:tcBorders>
            <w:vAlign w:val="center"/>
          </w:tcPr>
          <w:p w:rsidR="00344EA9" w:rsidRDefault="00AA2400">
            <w:pPr>
              <w:widowControl w:val="0"/>
              <w:spacing w:after="0" w:line="240" w:lineRule="auto"/>
              <w:ind w:right="-106" w:firstLine="26"/>
              <w:jc w:val="center"/>
              <w:rPr>
                <w:rFonts w:ascii="Times New Roman" w:hAnsi="Times New Roman" w:cs="Times New Roman"/>
                <w:szCs w:val="24"/>
              </w:rPr>
            </w:pPr>
            <w:r>
              <w:rPr>
                <w:rFonts w:ascii="Times New Roman" w:eastAsia="Times New Roman" w:hAnsi="Times New Roman" w:cs="Times New Roman"/>
                <w:szCs w:val="24"/>
                <w:lang w:eastAsia="ru-RU"/>
              </w:rPr>
              <w:t>5.</w:t>
            </w:r>
          </w:p>
        </w:tc>
        <w:tc>
          <w:tcPr>
            <w:tcW w:w="8535" w:type="dxa"/>
            <w:tcBorders>
              <w:top w:val="single" w:sz="4" w:space="0" w:color="000000"/>
              <w:left w:val="single" w:sz="4" w:space="0" w:color="000000"/>
              <w:bottom w:val="single" w:sz="4" w:space="0" w:color="000000"/>
              <w:right w:val="single" w:sz="4" w:space="0" w:color="000000"/>
            </w:tcBorders>
          </w:tcPr>
          <w:p w:rsidR="00344EA9" w:rsidRDefault="00AA2400">
            <w:pPr>
              <w:widowControl w:val="0"/>
              <w:spacing w:after="0" w:line="240" w:lineRule="auto"/>
              <w:jc w:val="both"/>
              <w:rPr>
                <w:rFonts w:ascii="Times New Roman" w:hAnsi="Times New Roman" w:cs="Times New Roman"/>
                <w:bCs/>
                <w:szCs w:val="24"/>
              </w:rPr>
            </w:pPr>
            <w:r>
              <w:rPr>
                <w:rFonts w:ascii="Times New Roman" w:eastAsia="Times New Roman" w:hAnsi="Times New Roman" w:cs="Times New Roman"/>
                <w:bCs/>
                <w:szCs w:val="24"/>
                <w:lang w:eastAsia="ru-RU"/>
              </w:rPr>
              <w:t>Порядок проведения процедуры торгов</w:t>
            </w:r>
          </w:p>
        </w:tc>
      </w:tr>
      <w:tr w:rsidR="00344EA9">
        <w:tc>
          <w:tcPr>
            <w:tcW w:w="1706" w:type="dxa"/>
            <w:tcBorders>
              <w:top w:val="single" w:sz="4" w:space="0" w:color="000000"/>
              <w:left w:val="single" w:sz="4" w:space="0" w:color="000000"/>
              <w:bottom w:val="single" w:sz="4" w:space="0" w:color="000000"/>
              <w:right w:val="single" w:sz="4" w:space="0" w:color="000000"/>
            </w:tcBorders>
            <w:vAlign w:val="center"/>
          </w:tcPr>
          <w:p w:rsidR="00344EA9" w:rsidRDefault="00AA2400">
            <w:pPr>
              <w:widowControl w:val="0"/>
              <w:spacing w:after="0" w:line="240" w:lineRule="auto"/>
              <w:ind w:right="-106" w:firstLine="26"/>
              <w:jc w:val="center"/>
              <w:rPr>
                <w:rFonts w:ascii="Times New Roman" w:hAnsi="Times New Roman" w:cs="Times New Roman"/>
                <w:szCs w:val="24"/>
              </w:rPr>
            </w:pPr>
            <w:r>
              <w:rPr>
                <w:rFonts w:ascii="Times New Roman" w:eastAsia="Times New Roman" w:hAnsi="Times New Roman" w:cs="Times New Roman"/>
                <w:szCs w:val="24"/>
                <w:lang w:eastAsia="ru-RU"/>
              </w:rPr>
              <w:t>6.</w:t>
            </w:r>
          </w:p>
        </w:tc>
        <w:tc>
          <w:tcPr>
            <w:tcW w:w="8535" w:type="dxa"/>
            <w:tcBorders>
              <w:top w:val="single" w:sz="4" w:space="0" w:color="000000"/>
              <w:left w:val="single" w:sz="4" w:space="0" w:color="000000"/>
              <w:bottom w:val="single" w:sz="4" w:space="0" w:color="000000"/>
              <w:right w:val="single" w:sz="4" w:space="0" w:color="000000"/>
            </w:tcBorders>
          </w:tcPr>
          <w:p w:rsidR="00344EA9" w:rsidRDefault="00AA2400">
            <w:pPr>
              <w:widowControl w:val="0"/>
              <w:spacing w:after="0" w:line="240" w:lineRule="auto"/>
              <w:jc w:val="both"/>
              <w:rPr>
                <w:rFonts w:ascii="Times New Roman" w:hAnsi="Times New Roman" w:cs="Times New Roman"/>
                <w:bCs/>
                <w:szCs w:val="24"/>
              </w:rPr>
            </w:pPr>
            <w:r>
              <w:rPr>
                <w:rFonts w:ascii="Times New Roman" w:eastAsia="Times New Roman" w:hAnsi="Times New Roman" w:cs="Times New Roman"/>
                <w:bCs/>
                <w:szCs w:val="24"/>
                <w:lang w:eastAsia="ru-RU"/>
              </w:rPr>
              <w:t>Срок и порядок заключения договора купли-продажи имущества</w:t>
            </w:r>
          </w:p>
        </w:tc>
      </w:tr>
      <w:tr w:rsidR="00344EA9">
        <w:tc>
          <w:tcPr>
            <w:tcW w:w="1706" w:type="dxa"/>
            <w:tcBorders>
              <w:top w:val="single" w:sz="4" w:space="0" w:color="000000"/>
              <w:left w:val="single" w:sz="4" w:space="0" w:color="000000"/>
              <w:bottom w:val="single" w:sz="4" w:space="0" w:color="000000"/>
              <w:right w:val="single" w:sz="4" w:space="0" w:color="000000"/>
            </w:tcBorders>
            <w:vAlign w:val="center"/>
          </w:tcPr>
          <w:p w:rsidR="00344EA9" w:rsidRDefault="00AA2400">
            <w:pPr>
              <w:widowControl w:val="0"/>
              <w:spacing w:after="0" w:line="240" w:lineRule="auto"/>
              <w:ind w:right="-106" w:firstLine="26"/>
              <w:jc w:val="center"/>
              <w:rPr>
                <w:rFonts w:ascii="Times New Roman" w:hAnsi="Times New Roman" w:cs="Times New Roman"/>
                <w:szCs w:val="24"/>
              </w:rPr>
            </w:pPr>
            <w:r>
              <w:rPr>
                <w:rFonts w:ascii="Times New Roman" w:eastAsia="Times New Roman" w:hAnsi="Times New Roman" w:cs="Times New Roman"/>
                <w:szCs w:val="24"/>
                <w:lang w:eastAsia="ru-RU"/>
              </w:rPr>
              <w:t>7.</w:t>
            </w:r>
          </w:p>
        </w:tc>
        <w:tc>
          <w:tcPr>
            <w:tcW w:w="8535" w:type="dxa"/>
            <w:tcBorders>
              <w:top w:val="single" w:sz="4" w:space="0" w:color="000000"/>
              <w:left w:val="single" w:sz="4" w:space="0" w:color="000000"/>
              <w:bottom w:val="single" w:sz="4" w:space="0" w:color="000000"/>
              <w:right w:val="single" w:sz="4" w:space="0" w:color="000000"/>
            </w:tcBorders>
          </w:tcPr>
          <w:p w:rsidR="00344EA9" w:rsidRDefault="00AA2400">
            <w:pPr>
              <w:widowControl w:val="0"/>
              <w:spacing w:after="0" w:line="240" w:lineRule="auto"/>
              <w:jc w:val="both"/>
              <w:rPr>
                <w:rFonts w:ascii="Times New Roman" w:hAnsi="Times New Roman" w:cs="Times New Roman"/>
                <w:bCs/>
                <w:szCs w:val="24"/>
              </w:rPr>
            </w:pPr>
            <w:r>
              <w:rPr>
                <w:rFonts w:ascii="Times New Roman" w:eastAsia="Times New Roman" w:hAnsi="Times New Roman" w:cs="Times New Roman"/>
                <w:bCs/>
                <w:szCs w:val="24"/>
                <w:lang w:eastAsia="ru-RU"/>
              </w:rPr>
              <w:t xml:space="preserve">Ограничения участия в аукционе отдельных категорий физических </w:t>
            </w:r>
            <w:r>
              <w:rPr>
                <w:rFonts w:ascii="Times New Roman" w:eastAsia="Times New Roman" w:hAnsi="Times New Roman" w:cs="Times New Roman"/>
                <w:bCs/>
                <w:szCs w:val="24"/>
                <w:lang w:eastAsia="ru-RU"/>
              </w:rPr>
              <w:br/>
              <w:t>и юридических лиц</w:t>
            </w:r>
          </w:p>
        </w:tc>
      </w:tr>
      <w:tr w:rsidR="00344EA9">
        <w:tc>
          <w:tcPr>
            <w:tcW w:w="1706" w:type="dxa"/>
            <w:tcBorders>
              <w:top w:val="single" w:sz="4" w:space="0" w:color="000000"/>
              <w:left w:val="single" w:sz="4" w:space="0" w:color="000000"/>
              <w:bottom w:val="single" w:sz="4" w:space="0" w:color="000000"/>
              <w:right w:val="single" w:sz="4" w:space="0" w:color="000000"/>
            </w:tcBorders>
            <w:vAlign w:val="center"/>
          </w:tcPr>
          <w:p w:rsidR="00344EA9" w:rsidRDefault="00AA2400">
            <w:pPr>
              <w:widowControl w:val="0"/>
              <w:spacing w:after="0" w:line="240" w:lineRule="auto"/>
              <w:ind w:right="-106" w:firstLine="26"/>
              <w:jc w:val="center"/>
              <w:rPr>
                <w:rFonts w:ascii="Times New Roman" w:hAnsi="Times New Roman" w:cs="Times New Roman"/>
                <w:szCs w:val="24"/>
              </w:rPr>
            </w:pPr>
            <w:r>
              <w:rPr>
                <w:rFonts w:ascii="Times New Roman" w:eastAsia="Times New Roman" w:hAnsi="Times New Roman" w:cs="Times New Roman"/>
                <w:szCs w:val="24"/>
                <w:lang w:eastAsia="ru-RU"/>
              </w:rPr>
              <w:t>8.</w:t>
            </w:r>
          </w:p>
        </w:tc>
        <w:tc>
          <w:tcPr>
            <w:tcW w:w="8535" w:type="dxa"/>
            <w:tcBorders>
              <w:top w:val="single" w:sz="4" w:space="0" w:color="000000"/>
              <w:left w:val="single" w:sz="4" w:space="0" w:color="000000"/>
              <w:bottom w:val="single" w:sz="4" w:space="0" w:color="000000"/>
              <w:right w:val="single" w:sz="4" w:space="0" w:color="000000"/>
            </w:tcBorders>
          </w:tcPr>
          <w:p w:rsidR="00344EA9" w:rsidRDefault="00AA2400">
            <w:pPr>
              <w:widowControl w:val="0"/>
              <w:spacing w:after="0" w:line="240" w:lineRule="auto"/>
              <w:jc w:val="both"/>
              <w:rPr>
                <w:rFonts w:ascii="Times New Roman" w:hAnsi="Times New Roman" w:cs="Times New Roman"/>
                <w:bCs/>
                <w:szCs w:val="24"/>
              </w:rPr>
            </w:pPr>
            <w:r>
              <w:rPr>
                <w:rFonts w:ascii="Times New Roman" w:eastAsia="Times New Roman" w:hAnsi="Times New Roman" w:cs="Times New Roman"/>
                <w:bCs/>
                <w:szCs w:val="24"/>
                <w:lang w:eastAsia="ru-RU"/>
              </w:rPr>
              <w:t>Порядок ознакомления участников торгов с иной информацией, условиями договора купли-продажи имущества</w:t>
            </w:r>
          </w:p>
        </w:tc>
      </w:tr>
      <w:tr w:rsidR="00344EA9">
        <w:tc>
          <w:tcPr>
            <w:tcW w:w="1706" w:type="dxa"/>
            <w:tcBorders>
              <w:top w:val="single" w:sz="4" w:space="0" w:color="000000"/>
              <w:left w:val="single" w:sz="4" w:space="0" w:color="000000"/>
              <w:bottom w:val="single" w:sz="4" w:space="0" w:color="000000"/>
              <w:right w:val="single" w:sz="4" w:space="0" w:color="000000"/>
            </w:tcBorders>
            <w:vAlign w:val="center"/>
          </w:tcPr>
          <w:p w:rsidR="00344EA9" w:rsidRDefault="00AA2400">
            <w:pPr>
              <w:widowControl w:val="0"/>
              <w:spacing w:after="0" w:line="240" w:lineRule="auto"/>
              <w:ind w:right="-106" w:firstLine="26"/>
              <w:jc w:val="center"/>
              <w:rPr>
                <w:rFonts w:ascii="Times New Roman" w:hAnsi="Times New Roman" w:cs="Times New Roman"/>
                <w:szCs w:val="24"/>
              </w:rPr>
            </w:pPr>
            <w:r>
              <w:rPr>
                <w:rFonts w:ascii="Times New Roman" w:eastAsia="Times New Roman" w:hAnsi="Times New Roman" w:cs="Times New Roman"/>
                <w:szCs w:val="24"/>
                <w:lang w:eastAsia="ru-RU"/>
              </w:rPr>
              <w:t>9.</w:t>
            </w:r>
          </w:p>
        </w:tc>
        <w:tc>
          <w:tcPr>
            <w:tcW w:w="8535" w:type="dxa"/>
            <w:tcBorders>
              <w:top w:val="single" w:sz="4" w:space="0" w:color="000000"/>
              <w:left w:val="single" w:sz="4" w:space="0" w:color="000000"/>
              <w:bottom w:val="single" w:sz="4" w:space="0" w:color="000000"/>
              <w:right w:val="single" w:sz="4" w:space="0" w:color="000000"/>
            </w:tcBorders>
          </w:tcPr>
          <w:p w:rsidR="00344EA9" w:rsidRDefault="00AA2400">
            <w:pPr>
              <w:widowControl w:val="0"/>
              <w:spacing w:after="0" w:line="240" w:lineRule="auto"/>
              <w:jc w:val="both"/>
              <w:rPr>
                <w:rFonts w:ascii="Times New Roman" w:hAnsi="Times New Roman" w:cs="Times New Roman"/>
                <w:bCs/>
                <w:szCs w:val="24"/>
              </w:rPr>
            </w:pPr>
            <w:r>
              <w:rPr>
                <w:rFonts w:ascii="Times New Roman" w:eastAsia="Times New Roman" w:hAnsi="Times New Roman" w:cs="Times New Roman"/>
                <w:bCs/>
                <w:szCs w:val="24"/>
                <w:lang w:eastAsia="ru-RU"/>
              </w:rPr>
              <w:t>Заключительные положения</w:t>
            </w:r>
          </w:p>
        </w:tc>
      </w:tr>
      <w:tr w:rsidR="00344EA9">
        <w:tc>
          <w:tcPr>
            <w:tcW w:w="10241" w:type="dxa"/>
            <w:gridSpan w:val="2"/>
            <w:tcBorders>
              <w:top w:val="single" w:sz="4" w:space="0" w:color="000000"/>
              <w:left w:val="single" w:sz="4" w:space="0" w:color="000000"/>
              <w:bottom w:val="single" w:sz="4" w:space="0" w:color="000000"/>
              <w:right w:val="single" w:sz="4" w:space="0" w:color="000000"/>
            </w:tcBorders>
          </w:tcPr>
          <w:p w:rsidR="00344EA9" w:rsidRDefault="00AA2400">
            <w:pPr>
              <w:widowControl w:val="0"/>
              <w:spacing w:after="0" w:line="240" w:lineRule="auto"/>
              <w:ind w:firstLine="709"/>
              <w:rPr>
                <w:rFonts w:ascii="Times New Roman" w:hAnsi="Times New Roman" w:cs="Times New Roman"/>
                <w:b/>
                <w:bCs/>
                <w:szCs w:val="24"/>
              </w:rPr>
            </w:pPr>
            <w:r>
              <w:rPr>
                <w:rFonts w:ascii="Times New Roman" w:eastAsia="Times New Roman" w:hAnsi="Times New Roman" w:cs="Times New Roman"/>
                <w:b/>
                <w:bCs/>
                <w:szCs w:val="24"/>
                <w:lang w:eastAsia="ru-RU"/>
              </w:rPr>
              <w:t>Неотъемлемые приложения к настоящей документации об аукционе:</w:t>
            </w:r>
          </w:p>
        </w:tc>
      </w:tr>
      <w:tr w:rsidR="00344EA9">
        <w:trPr>
          <w:trHeight w:val="180"/>
        </w:trPr>
        <w:tc>
          <w:tcPr>
            <w:tcW w:w="1706" w:type="dxa"/>
            <w:tcBorders>
              <w:top w:val="single" w:sz="4" w:space="0" w:color="000000"/>
              <w:left w:val="single" w:sz="4" w:space="0" w:color="000000"/>
              <w:bottom w:val="single" w:sz="4" w:space="0" w:color="000000"/>
              <w:right w:val="single" w:sz="4" w:space="0" w:color="000000"/>
            </w:tcBorders>
            <w:vAlign w:val="center"/>
          </w:tcPr>
          <w:p w:rsidR="00344EA9" w:rsidRDefault="00AA2400">
            <w:pPr>
              <w:widowControl w:val="0"/>
              <w:spacing w:after="0" w:line="240" w:lineRule="auto"/>
              <w:ind w:right="-106" w:firstLine="26"/>
              <w:jc w:val="center"/>
              <w:rPr>
                <w:rFonts w:ascii="Times New Roman" w:hAnsi="Times New Roman" w:cs="Times New Roman"/>
                <w:szCs w:val="24"/>
              </w:rPr>
            </w:pPr>
            <w:r>
              <w:rPr>
                <w:rFonts w:ascii="Times New Roman" w:eastAsia="Times New Roman" w:hAnsi="Times New Roman" w:cs="Times New Roman"/>
                <w:szCs w:val="24"/>
                <w:lang w:eastAsia="ru-RU"/>
              </w:rPr>
              <w:t>1.</w:t>
            </w:r>
          </w:p>
        </w:tc>
        <w:tc>
          <w:tcPr>
            <w:tcW w:w="8535" w:type="dxa"/>
            <w:tcBorders>
              <w:top w:val="single" w:sz="4" w:space="0" w:color="000000"/>
              <w:left w:val="single" w:sz="4" w:space="0" w:color="000000"/>
              <w:bottom w:val="single" w:sz="4" w:space="0" w:color="000000"/>
              <w:right w:val="single" w:sz="4" w:space="0" w:color="000000"/>
            </w:tcBorders>
          </w:tcPr>
          <w:p w:rsidR="00344EA9" w:rsidRDefault="00AA2400">
            <w:pPr>
              <w:widowControl w:val="0"/>
              <w:spacing w:after="0" w:line="240" w:lineRule="auto"/>
              <w:jc w:val="both"/>
              <w:rPr>
                <w:rFonts w:ascii="Times New Roman" w:hAnsi="Times New Roman" w:cs="Times New Roman"/>
                <w:szCs w:val="24"/>
              </w:rPr>
            </w:pPr>
            <w:r>
              <w:rPr>
                <w:rFonts w:ascii="Times New Roman" w:eastAsia="Times New Roman" w:hAnsi="Times New Roman" w:cs="Times New Roman"/>
                <w:szCs w:val="24"/>
                <w:lang w:eastAsia="ru-RU"/>
              </w:rPr>
              <w:t>Информационное сообщение</w:t>
            </w:r>
          </w:p>
        </w:tc>
      </w:tr>
      <w:tr w:rsidR="00344EA9">
        <w:trPr>
          <w:trHeight w:val="180"/>
        </w:trPr>
        <w:tc>
          <w:tcPr>
            <w:tcW w:w="1706" w:type="dxa"/>
            <w:tcBorders>
              <w:top w:val="single" w:sz="4" w:space="0" w:color="000000"/>
              <w:left w:val="single" w:sz="4" w:space="0" w:color="000000"/>
              <w:bottom w:val="single" w:sz="4" w:space="0" w:color="000000"/>
              <w:right w:val="single" w:sz="4" w:space="0" w:color="000000"/>
            </w:tcBorders>
            <w:vAlign w:val="center"/>
          </w:tcPr>
          <w:p w:rsidR="00344EA9" w:rsidRDefault="00AA2400">
            <w:pPr>
              <w:widowControl w:val="0"/>
              <w:spacing w:after="0" w:line="240" w:lineRule="auto"/>
              <w:ind w:right="-106" w:firstLine="26"/>
              <w:jc w:val="center"/>
              <w:rPr>
                <w:rFonts w:ascii="Times New Roman" w:hAnsi="Times New Roman" w:cs="Times New Roman"/>
                <w:szCs w:val="24"/>
              </w:rPr>
            </w:pPr>
            <w:r>
              <w:rPr>
                <w:rFonts w:ascii="Times New Roman" w:eastAsia="Times New Roman" w:hAnsi="Times New Roman" w:cs="Times New Roman"/>
                <w:szCs w:val="24"/>
                <w:lang w:eastAsia="ru-RU"/>
              </w:rPr>
              <w:t>1.1.</w:t>
            </w:r>
          </w:p>
        </w:tc>
        <w:tc>
          <w:tcPr>
            <w:tcW w:w="8535" w:type="dxa"/>
            <w:tcBorders>
              <w:top w:val="single" w:sz="4" w:space="0" w:color="000000"/>
              <w:left w:val="single" w:sz="4" w:space="0" w:color="000000"/>
              <w:bottom w:val="single" w:sz="4" w:space="0" w:color="000000"/>
              <w:right w:val="single" w:sz="4" w:space="0" w:color="000000"/>
            </w:tcBorders>
          </w:tcPr>
          <w:p w:rsidR="00344EA9" w:rsidRDefault="00AA2400">
            <w:pPr>
              <w:widowControl w:val="0"/>
              <w:spacing w:after="0" w:line="240" w:lineRule="auto"/>
              <w:jc w:val="both"/>
              <w:rPr>
                <w:rFonts w:ascii="Times New Roman" w:hAnsi="Times New Roman" w:cs="Times New Roman"/>
                <w:szCs w:val="24"/>
              </w:rPr>
            </w:pPr>
            <w:r>
              <w:rPr>
                <w:rFonts w:ascii="Times New Roman" w:eastAsia="Times New Roman" w:hAnsi="Times New Roman" w:cs="Times New Roman"/>
                <w:szCs w:val="24"/>
                <w:lang w:eastAsia="ru-RU"/>
              </w:rPr>
              <w:t>Приложение № 1 к информационному сообщению «Заявка на осмотр»</w:t>
            </w:r>
          </w:p>
        </w:tc>
      </w:tr>
      <w:tr w:rsidR="00344EA9">
        <w:trPr>
          <w:trHeight w:val="180"/>
        </w:trPr>
        <w:tc>
          <w:tcPr>
            <w:tcW w:w="1706" w:type="dxa"/>
            <w:tcBorders>
              <w:top w:val="single" w:sz="4" w:space="0" w:color="000000"/>
              <w:left w:val="single" w:sz="4" w:space="0" w:color="000000"/>
              <w:bottom w:val="single" w:sz="4" w:space="0" w:color="000000"/>
              <w:right w:val="single" w:sz="4" w:space="0" w:color="000000"/>
            </w:tcBorders>
            <w:vAlign w:val="center"/>
          </w:tcPr>
          <w:p w:rsidR="00344EA9" w:rsidRDefault="00AA2400">
            <w:pPr>
              <w:widowControl w:val="0"/>
              <w:spacing w:after="0" w:line="240" w:lineRule="auto"/>
              <w:ind w:right="-106" w:firstLine="26"/>
              <w:jc w:val="center"/>
              <w:rPr>
                <w:rFonts w:ascii="Times New Roman" w:hAnsi="Times New Roman" w:cs="Times New Roman"/>
                <w:szCs w:val="24"/>
              </w:rPr>
            </w:pPr>
            <w:r>
              <w:rPr>
                <w:rFonts w:ascii="Times New Roman" w:eastAsia="Times New Roman" w:hAnsi="Times New Roman" w:cs="Times New Roman"/>
                <w:szCs w:val="24"/>
                <w:lang w:eastAsia="ru-RU"/>
              </w:rPr>
              <w:t>2.</w:t>
            </w:r>
          </w:p>
        </w:tc>
        <w:tc>
          <w:tcPr>
            <w:tcW w:w="8535" w:type="dxa"/>
            <w:tcBorders>
              <w:top w:val="single" w:sz="4" w:space="0" w:color="000000"/>
              <w:left w:val="single" w:sz="4" w:space="0" w:color="000000"/>
              <w:bottom w:val="single" w:sz="4" w:space="0" w:color="000000"/>
              <w:right w:val="single" w:sz="4" w:space="0" w:color="000000"/>
            </w:tcBorders>
          </w:tcPr>
          <w:p w:rsidR="00344EA9" w:rsidRDefault="00AA2400">
            <w:pPr>
              <w:widowControl w:val="0"/>
              <w:spacing w:after="0" w:line="240" w:lineRule="auto"/>
              <w:jc w:val="both"/>
              <w:rPr>
                <w:rFonts w:ascii="Times New Roman" w:hAnsi="Times New Roman" w:cs="Times New Roman"/>
                <w:szCs w:val="24"/>
              </w:rPr>
            </w:pPr>
            <w:r>
              <w:rPr>
                <w:rFonts w:ascii="Times New Roman" w:eastAsia="Times New Roman" w:hAnsi="Times New Roman" w:cs="Times New Roman"/>
                <w:szCs w:val="24"/>
                <w:lang w:eastAsia="ru-RU"/>
              </w:rPr>
              <w:t>Форма заявки на участие в аукционе</w:t>
            </w:r>
          </w:p>
        </w:tc>
      </w:tr>
      <w:tr w:rsidR="00344EA9">
        <w:trPr>
          <w:trHeight w:val="180"/>
        </w:trPr>
        <w:tc>
          <w:tcPr>
            <w:tcW w:w="1706" w:type="dxa"/>
            <w:tcBorders>
              <w:top w:val="single" w:sz="4" w:space="0" w:color="000000"/>
              <w:left w:val="single" w:sz="4" w:space="0" w:color="000000"/>
              <w:bottom w:val="single" w:sz="4" w:space="0" w:color="000000"/>
              <w:right w:val="single" w:sz="4" w:space="0" w:color="000000"/>
            </w:tcBorders>
            <w:vAlign w:val="center"/>
          </w:tcPr>
          <w:p w:rsidR="00344EA9" w:rsidRDefault="00AA2400">
            <w:pPr>
              <w:widowControl w:val="0"/>
              <w:spacing w:after="0" w:line="240" w:lineRule="auto"/>
              <w:ind w:right="-106" w:firstLine="26"/>
              <w:jc w:val="center"/>
              <w:rPr>
                <w:rFonts w:ascii="Times New Roman" w:hAnsi="Times New Roman" w:cs="Times New Roman"/>
                <w:szCs w:val="24"/>
              </w:rPr>
            </w:pPr>
            <w:r>
              <w:rPr>
                <w:rFonts w:ascii="Times New Roman" w:eastAsia="Times New Roman" w:hAnsi="Times New Roman" w:cs="Times New Roman"/>
                <w:szCs w:val="24"/>
                <w:lang w:eastAsia="ru-RU"/>
              </w:rPr>
              <w:t>2.2.</w:t>
            </w:r>
          </w:p>
        </w:tc>
        <w:tc>
          <w:tcPr>
            <w:tcW w:w="8535" w:type="dxa"/>
            <w:tcBorders>
              <w:top w:val="single" w:sz="4" w:space="0" w:color="000000"/>
              <w:left w:val="single" w:sz="4" w:space="0" w:color="000000"/>
              <w:bottom w:val="single" w:sz="4" w:space="0" w:color="000000"/>
              <w:right w:val="single" w:sz="4" w:space="0" w:color="000000"/>
            </w:tcBorders>
          </w:tcPr>
          <w:p w:rsidR="00344EA9" w:rsidRDefault="00AA2400">
            <w:pPr>
              <w:widowControl w:val="0"/>
              <w:spacing w:after="0" w:line="240" w:lineRule="auto"/>
              <w:jc w:val="both"/>
              <w:rPr>
                <w:rFonts w:ascii="Times New Roman" w:hAnsi="Times New Roman" w:cs="Times New Roman"/>
                <w:szCs w:val="24"/>
              </w:rPr>
            </w:pPr>
            <w:r>
              <w:rPr>
                <w:rFonts w:ascii="Times New Roman" w:eastAsia="Times New Roman" w:hAnsi="Times New Roman" w:cs="Times New Roman"/>
                <w:szCs w:val="24"/>
                <w:lang w:eastAsia="ru-RU"/>
              </w:rPr>
              <w:t>Приложение № 1 к заявке на участие «Согласие на обработку персональных данных (для физических лиц)»</w:t>
            </w:r>
          </w:p>
        </w:tc>
      </w:tr>
      <w:tr w:rsidR="00344EA9">
        <w:trPr>
          <w:trHeight w:val="180"/>
        </w:trPr>
        <w:tc>
          <w:tcPr>
            <w:tcW w:w="1706" w:type="dxa"/>
            <w:tcBorders>
              <w:top w:val="single" w:sz="4" w:space="0" w:color="000000"/>
              <w:left w:val="single" w:sz="4" w:space="0" w:color="000000"/>
              <w:bottom w:val="single" w:sz="4" w:space="0" w:color="000000"/>
              <w:right w:val="single" w:sz="4" w:space="0" w:color="000000"/>
            </w:tcBorders>
            <w:vAlign w:val="center"/>
          </w:tcPr>
          <w:p w:rsidR="00344EA9" w:rsidRDefault="00AA2400">
            <w:pPr>
              <w:widowControl w:val="0"/>
              <w:spacing w:after="0" w:line="240" w:lineRule="auto"/>
              <w:ind w:right="-106" w:firstLine="26"/>
              <w:jc w:val="center"/>
              <w:rPr>
                <w:rFonts w:ascii="Times New Roman" w:hAnsi="Times New Roman" w:cs="Times New Roman"/>
                <w:szCs w:val="24"/>
              </w:rPr>
            </w:pPr>
            <w:r>
              <w:rPr>
                <w:rFonts w:ascii="Times New Roman" w:eastAsia="Times New Roman" w:hAnsi="Times New Roman" w:cs="Times New Roman"/>
                <w:szCs w:val="24"/>
                <w:lang w:eastAsia="ru-RU"/>
              </w:rPr>
              <w:t>3.</w:t>
            </w:r>
          </w:p>
        </w:tc>
        <w:tc>
          <w:tcPr>
            <w:tcW w:w="8535" w:type="dxa"/>
            <w:tcBorders>
              <w:top w:val="single" w:sz="4" w:space="0" w:color="000000"/>
              <w:left w:val="single" w:sz="4" w:space="0" w:color="000000"/>
              <w:bottom w:val="single" w:sz="4" w:space="0" w:color="000000"/>
              <w:right w:val="single" w:sz="4" w:space="0" w:color="000000"/>
            </w:tcBorders>
          </w:tcPr>
          <w:p w:rsidR="00344EA9" w:rsidRDefault="00AA2400">
            <w:pPr>
              <w:widowControl w:val="0"/>
              <w:spacing w:after="0" w:line="240" w:lineRule="auto"/>
              <w:jc w:val="both"/>
              <w:rPr>
                <w:rFonts w:ascii="Times New Roman" w:hAnsi="Times New Roman" w:cs="Times New Roman"/>
                <w:bCs/>
                <w:szCs w:val="24"/>
              </w:rPr>
            </w:pPr>
            <w:r>
              <w:rPr>
                <w:rFonts w:ascii="Times New Roman" w:eastAsia="Times New Roman" w:hAnsi="Times New Roman" w:cs="Times New Roman"/>
                <w:bCs/>
                <w:szCs w:val="24"/>
                <w:lang w:eastAsia="ru-RU"/>
              </w:rPr>
              <w:t>Проект договора купли-продажи транспортного средства</w:t>
            </w:r>
          </w:p>
        </w:tc>
      </w:tr>
      <w:tr w:rsidR="00344EA9">
        <w:trPr>
          <w:trHeight w:val="180"/>
        </w:trPr>
        <w:tc>
          <w:tcPr>
            <w:tcW w:w="1706" w:type="dxa"/>
            <w:tcBorders>
              <w:top w:val="single" w:sz="4" w:space="0" w:color="000000"/>
              <w:left w:val="single" w:sz="4" w:space="0" w:color="000000"/>
              <w:bottom w:val="single" w:sz="4" w:space="0" w:color="000000"/>
              <w:right w:val="single" w:sz="4" w:space="0" w:color="000000"/>
            </w:tcBorders>
            <w:vAlign w:val="center"/>
          </w:tcPr>
          <w:p w:rsidR="00344EA9" w:rsidRDefault="00AA2400">
            <w:pPr>
              <w:widowControl w:val="0"/>
              <w:spacing w:after="0" w:line="240" w:lineRule="auto"/>
              <w:ind w:right="-106" w:firstLine="26"/>
              <w:jc w:val="center"/>
              <w:rPr>
                <w:rFonts w:ascii="Times New Roman" w:hAnsi="Times New Roman" w:cs="Times New Roman"/>
                <w:szCs w:val="24"/>
              </w:rPr>
            </w:pPr>
            <w:r>
              <w:rPr>
                <w:rFonts w:ascii="Times New Roman" w:eastAsia="Times New Roman" w:hAnsi="Times New Roman" w:cs="Times New Roman"/>
                <w:szCs w:val="24"/>
                <w:lang w:eastAsia="ru-RU"/>
              </w:rPr>
              <w:t>3.1.</w:t>
            </w:r>
          </w:p>
        </w:tc>
        <w:tc>
          <w:tcPr>
            <w:tcW w:w="8535" w:type="dxa"/>
            <w:tcBorders>
              <w:top w:val="single" w:sz="4" w:space="0" w:color="000000"/>
              <w:left w:val="single" w:sz="4" w:space="0" w:color="000000"/>
              <w:bottom w:val="single" w:sz="4" w:space="0" w:color="000000"/>
              <w:right w:val="single" w:sz="4" w:space="0" w:color="000000"/>
            </w:tcBorders>
          </w:tcPr>
          <w:p w:rsidR="00344EA9" w:rsidRDefault="00AA2400">
            <w:pPr>
              <w:widowControl w:val="0"/>
              <w:spacing w:after="0" w:line="240" w:lineRule="auto"/>
              <w:jc w:val="both"/>
              <w:rPr>
                <w:rFonts w:ascii="Times New Roman" w:hAnsi="Times New Roman" w:cs="Times New Roman"/>
                <w:szCs w:val="24"/>
              </w:rPr>
            </w:pPr>
            <w:r>
              <w:rPr>
                <w:rFonts w:ascii="Times New Roman" w:eastAsia="Times New Roman" w:hAnsi="Times New Roman" w:cs="Times New Roman"/>
                <w:szCs w:val="24"/>
                <w:lang w:eastAsia="ru-RU"/>
              </w:rPr>
              <w:t>Приложение № 1 к договору «Спецификация»</w:t>
            </w:r>
          </w:p>
        </w:tc>
      </w:tr>
      <w:tr w:rsidR="00344EA9">
        <w:trPr>
          <w:trHeight w:val="180"/>
        </w:trPr>
        <w:tc>
          <w:tcPr>
            <w:tcW w:w="1706" w:type="dxa"/>
            <w:tcBorders>
              <w:top w:val="single" w:sz="4" w:space="0" w:color="000000"/>
              <w:left w:val="single" w:sz="4" w:space="0" w:color="000000"/>
              <w:bottom w:val="single" w:sz="4" w:space="0" w:color="000000"/>
              <w:right w:val="single" w:sz="4" w:space="0" w:color="000000"/>
            </w:tcBorders>
            <w:vAlign w:val="center"/>
          </w:tcPr>
          <w:p w:rsidR="00344EA9" w:rsidRDefault="00AA2400">
            <w:pPr>
              <w:widowControl w:val="0"/>
              <w:spacing w:after="0" w:line="240" w:lineRule="auto"/>
              <w:ind w:right="-106" w:firstLine="26"/>
              <w:jc w:val="center"/>
              <w:rPr>
                <w:rFonts w:ascii="Times New Roman" w:hAnsi="Times New Roman" w:cs="Times New Roman"/>
                <w:szCs w:val="24"/>
              </w:rPr>
            </w:pPr>
            <w:r>
              <w:rPr>
                <w:rFonts w:ascii="Times New Roman" w:eastAsia="Times New Roman" w:hAnsi="Times New Roman" w:cs="Times New Roman"/>
                <w:szCs w:val="24"/>
                <w:lang w:eastAsia="ru-RU"/>
              </w:rPr>
              <w:t>3.2.</w:t>
            </w:r>
          </w:p>
        </w:tc>
        <w:tc>
          <w:tcPr>
            <w:tcW w:w="8535" w:type="dxa"/>
            <w:tcBorders>
              <w:top w:val="single" w:sz="4" w:space="0" w:color="000000"/>
              <w:left w:val="single" w:sz="4" w:space="0" w:color="000000"/>
              <w:bottom w:val="single" w:sz="4" w:space="0" w:color="000000"/>
              <w:right w:val="single" w:sz="4" w:space="0" w:color="000000"/>
            </w:tcBorders>
          </w:tcPr>
          <w:p w:rsidR="00344EA9" w:rsidRDefault="00AA2400">
            <w:pPr>
              <w:widowControl w:val="0"/>
              <w:tabs>
                <w:tab w:val="left" w:pos="1596"/>
              </w:tabs>
              <w:spacing w:after="0" w:line="240" w:lineRule="auto"/>
              <w:jc w:val="both"/>
              <w:rPr>
                <w:rFonts w:ascii="Times New Roman" w:hAnsi="Times New Roman" w:cs="Times New Roman"/>
                <w:szCs w:val="24"/>
              </w:rPr>
            </w:pPr>
            <w:r>
              <w:rPr>
                <w:rFonts w:ascii="Times New Roman" w:eastAsia="Times New Roman" w:hAnsi="Times New Roman" w:cs="Times New Roman"/>
                <w:szCs w:val="24"/>
                <w:lang w:eastAsia="ru-RU"/>
              </w:rPr>
              <w:t>Приложение № 2 к договору «Форма Акта приема-передачи транспортного средства»</w:t>
            </w:r>
          </w:p>
        </w:tc>
      </w:tr>
      <w:tr w:rsidR="00344EA9">
        <w:trPr>
          <w:trHeight w:val="180"/>
        </w:trPr>
        <w:tc>
          <w:tcPr>
            <w:tcW w:w="10241" w:type="dxa"/>
            <w:gridSpan w:val="2"/>
            <w:tcBorders>
              <w:top w:val="single" w:sz="4" w:space="0" w:color="000000"/>
            </w:tcBorders>
          </w:tcPr>
          <w:p w:rsidR="00344EA9" w:rsidRDefault="00344EA9">
            <w:pPr>
              <w:widowControl w:val="0"/>
              <w:spacing w:after="0" w:line="240" w:lineRule="auto"/>
              <w:rPr>
                <w:rFonts w:ascii="Times New Roman" w:hAnsi="Times New Roman" w:cs="Times New Roman"/>
                <w:bCs/>
                <w:szCs w:val="24"/>
              </w:rPr>
            </w:pPr>
          </w:p>
        </w:tc>
      </w:tr>
    </w:tbl>
    <w:p w:rsidR="00344EA9" w:rsidRDefault="00344EA9">
      <w:pPr>
        <w:widowControl w:val="0"/>
        <w:spacing w:after="0" w:line="276" w:lineRule="auto"/>
        <w:jc w:val="center"/>
        <w:rPr>
          <w:rFonts w:ascii="Times New Roman" w:hAnsi="Times New Roman" w:cs="Times New Roman"/>
          <w:color w:val="000000" w:themeColor="text1"/>
          <w:sz w:val="28"/>
          <w:szCs w:val="28"/>
        </w:rPr>
        <w:sectPr w:rsidR="00344EA9">
          <w:pgSz w:w="11906" w:h="16838"/>
          <w:pgMar w:top="1134" w:right="567" w:bottom="1134" w:left="1701" w:header="567" w:footer="567" w:gutter="0"/>
          <w:pgNumType w:start="2"/>
          <w:cols w:space="708"/>
          <w:docGrid w:linePitch="360"/>
        </w:sectPr>
      </w:pPr>
    </w:p>
    <w:p w:rsidR="00344EA9" w:rsidRDefault="00AA2400">
      <w:pPr>
        <w:widowControl w:val="0"/>
        <w:tabs>
          <w:tab w:val="left" w:pos="284"/>
        </w:tabs>
        <w:spacing w:after="0" w:line="240" w:lineRule="auto"/>
        <w:jc w:val="center"/>
        <w:rPr>
          <w:rFonts w:ascii="Times New Roman" w:hAnsi="Times New Roman" w:cs="Times New Roman"/>
          <w:b/>
          <w:bCs/>
          <w:iCs/>
          <w:color w:val="000000" w:themeColor="text1"/>
          <w:sz w:val="28"/>
          <w:szCs w:val="28"/>
        </w:rPr>
      </w:pPr>
      <w:r>
        <w:rPr>
          <w:rFonts w:ascii="Times New Roman" w:eastAsia="Times New Roman" w:hAnsi="Times New Roman" w:cs="Times New Roman"/>
          <w:b/>
          <w:bCs/>
          <w:iCs/>
          <w:color w:val="000000" w:themeColor="text1"/>
          <w:sz w:val="28"/>
          <w:szCs w:val="28"/>
          <w:lang w:eastAsia="ru-RU"/>
        </w:rPr>
        <w:lastRenderedPageBreak/>
        <w:t>Раздел 1. Общие положения</w:t>
      </w:r>
    </w:p>
    <w:p w:rsidR="00344EA9" w:rsidRDefault="00344EA9">
      <w:pPr>
        <w:pStyle w:val="afe"/>
        <w:widowControl w:val="0"/>
        <w:tabs>
          <w:tab w:val="left" w:pos="1080"/>
        </w:tabs>
        <w:spacing w:after="0" w:line="240" w:lineRule="auto"/>
        <w:ind w:left="0"/>
        <w:rPr>
          <w:rFonts w:ascii="Times New Roman" w:hAnsi="Times New Roman" w:cs="Times New Roman"/>
          <w:b/>
          <w:bCs/>
          <w:iCs/>
          <w:color w:val="000000" w:themeColor="text1"/>
          <w:sz w:val="28"/>
          <w:szCs w:val="28"/>
        </w:rPr>
      </w:pPr>
    </w:p>
    <w:p w:rsidR="00F91DFB" w:rsidRPr="00F91DFB" w:rsidRDefault="00F91DFB" w:rsidP="00F91DFB">
      <w:pPr>
        <w:widowControl w:val="0"/>
        <w:tabs>
          <w:tab w:val="left" w:pos="1080"/>
        </w:tabs>
        <w:spacing w:after="0" w:line="240" w:lineRule="auto"/>
        <w:ind w:firstLine="709"/>
        <w:contextualSpacing/>
        <w:jc w:val="both"/>
        <w:rPr>
          <w:rFonts w:ascii="Times New Roman" w:eastAsia="Times New Roman" w:hAnsi="Times New Roman" w:cs="Times New Roman"/>
          <w:color w:val="000000" w:themeColor="text1"/>
          <w:sz w:val="28"/>
          <w:szCs w:val="28"/>
          <w:lang w:eastAsia="ru-RU"/>
        </w:rPr>
      </w:pPr>
      <w:r w:rsidRPr="00F91DFB">
        <w:rPr>
          <w:rFonts w:ascii="Times New Roman" w:eastAsia="Times New Roman" w:hAnsi="Times New Roman" w:cs="Times New Roman"/>
          <w:color w:val="000000" w:themeColor="text1"/>
          <w:sz w:val="28"/>
          <w:szCs w:val="28"/>
          <w:lang w:eastAsia="ru-RU"/>
        </w:rPr>
        <w:t xml:space="preserve">Аукцион проводится в электронной форме в порядке, предусмотренном Гражданским кодексом Российской Федерации, документацией об аукционе и в соответствии с правилами работы электронной торговой площадки Акционерного общества «Российский аукционный дом» (далее - АО «РАД») в информационно-телекоммуникационной сети «Интернет» по адресу </w:t>
      </w:r>
      <w:r w:rsidRPr="00F91DFB">
        <w:rPr>
          <w:rFonts w:ascii="Times New Roman" w:eastAsia="Times New Roman" w:hAnsi="Times New Roman" w:cs="Times New Roman"/>
          <w:color w:val="000000" w:themeColor="text1"/>
          <w:sz w:val="28"/>
          <w:szCs w:val="28"/>
          <w:lang w:eastAsia="ru-RU"/>
        </w:rPr>
        <w:br/>
      </w:r>
      <w:hyperlink r:id="rId14" w:history="1">
        <w:r w:rsidRPr="00F91DFB">
          <w:rPr>
            <w:rStyle w:val="afd"/>
            <w:rFonts w:ascii="Times New Roman" w:eastAsia="Times New Roman" w:hAnsi="Times New Roman" w:cs="Times New Roman"/>
            <w:sz w:val="28"/>
            <w:szCs w:val="28"/>
            <w:lang w:eastAsia="ru-RU"/>
          </w:rPr>
          <w:t>www.lot-online.ru</w:t>
        </w:r>
      </w:hyperlink>
      <w:r w:rsidRPr="00F91DFB">
        <w:rPr>
          <w:rFonts w:ascii="Times New Roman" w:eastAsia="Times New Roman" w:hAnsi="Times New Roman" w:cs="Times New Roman"/>
          <w:color w:val="000000" w:themeColor="text1"/>
          <w:sz w:val="28"/>
          <w:szCs w:val="28"/>
          <w:lang w:eastAsia="ru-RU"/>
        </w:rPr>
        <w:t xml:space="preserve">. </w:t>
      </w:r>
    </w:p>
    <w:p w:rsidR="00344EA9" w:rsidRDefault="00AA2400">
      <w:pPr>
        <w:widowControl w:val="0"/>
        <w:tabs>
          <w:tab w:val="left" w:pos="1080"/>
        </w:tabs>
        <w:spacing w:after="0" w:line="240" w:lineRule="auto"/>
        <w:ind w:firstLine="709"/>
        <w:contextualSpacing/>
        <w:jc w:val="both"/>
        <w:rPr>
          <w:rFonts w:ascii="Times New Roman" w:hAnsi="Times New Roman" w:cs="Times New Roman"/>
          <w:bCs/>
          <w:iCs/>
          <w:color w:val="000000" w:themeColor="text1"/>
          <w:sz w:val="28"/>
          <w:szCs w:val="28"/>
        </w:rPr>
      </w:pPr>
      <w:r>
        <w:rPr>
          <w:rFonts w:ascii="Times New Roman" w:eastAsia="Times New Roman" w:hAnsi="Times New Roman" w:cs="Times New Roman"/>
          <w:b/>
          <w:bCs/>
          <w:iCs/>
          <w:color w:val="000000" w:themeColor="text1"/>
          <w:sz w:val="28"/>
          <w:szCs w:val="28"/>
          <w:lang w:eastAsia="ru-RU" w:bidi="ru-RU"/>
        </w:rPr>
        <w:t>Организатор торгов</w:t>
      </w:r>
      <w:r>
        <w:rPr>
          <w:rFonts w:ascii="Times New Roman" w:eastAsia="Times New Roman" w:hAnsi="Times New Roman" w:cs="Times New Roman"/>
          <w:iCs/>
          <w:color w:val="000000" w:themeColor="text1"/>
          <w:sz w:val="28"/>
          <w:szCs w:val="28"/>
          <w:lang w:eastAsia="ru-RU" w:bidi="ru-RU"/>
        </w:rPr>
        <w:t xml:space="preserve"> </w:t>
      </w:r>
      <w:r>
        <w:rPr>
          <w:rFonts w:ascii="Times New Roman" w:eastAsia="Times New Roman" w:hAnsi="Times New Roman" w:cs="Times New Roman"/>
          <w:bCs/>
          <w:iCs/>
          <w:color w:val="000000" w:themeColor="text1"/>
          <w:sz w:val="28"/>
          <w:szCs w:val="28"/>
          <w:lang w:eastAsia="ru-RU" w:bidi="ru-RU"/>
        </w:rPr>
        <w:t>– Акционерное общество</w:t>
      </w:r>
      <w:r>
        <w:rPr>
          <w:rFonts w:ascii="Times New Roman" w:eastAsia="Times New Roman" w:hAnsi="Times New Roman" w:cs="Times New Roman"/>
          <w:color w:val="000000" w:themeColor="text1"/>
          <w:sz w:val="28"/>
          <w:szCs w:val="28"/>
        </w:rPr>
        <w:t xml:space="preserve"> «Российские сети вещания</w:t>
      </w:r>
      <w:r>
        <w:rPr>
          <w:rFonts w:ascii="Times New Roman" w:eastAsia="Times New Roman" w:hAnsi="Times New Roman" w:cs="Times New Roman"/>
          <w:color w:val="000000" w:themeColor="text1"/>
          <w:sz w:val="28"/>
          <w:szCs w:val="28"/>
        </w:rPr>
        <w:br/>
        <w:t>и оповещения»</w:t>
      </w:r>
      <w:r>
        <w:rPr>
          <w:rFonts w:ascii="Times New Roman" w:eastAsia="Times New Roman" w:hAnsi="Times New Roman" w:cs="Times New Roman"/>
          <w:bCs/>
          <w:iCs/>
          <w:color w:val="000000" w:themeColor="text1"/>
          <w:sz w:val="28"/>
          <w:szCs w:val="28"/>
          <w:lang w:eastAsia="ru-RU"/>
        </w:rPr>
        <w:t xml:space="preserve"> (далее – АО «РСВО»).</w:t>
      </w:r>
    </w:p>
    <w:p w:rsidR="00344EA9" w:rsidRDefault="00AA2400">
      <w:pPr>
        <w:widowControl w:val="0"/>
        <w:tabs>
          <w:tab w:val="left" w:pos="1080"/>
        </w:tabs>
        <w:spacing w:after="0" w:line="240" w:lineRule="auto"/>
        <w:ind w:firstLine="709"/>
        <w:contextualSpacing/>
        <w:jc w:val="both"/>
        <w:rPr>
          <w:rFonts w:ascii="Times New Roman" w:hAnsi="Times New Roman" w:cs="Times New Roman"/>
          <w:color w:val="000000" w:themeColor="text1"/>
          <w:spacing w:val="-2"/>
          <w:sz w:val="28"/>
          <w:szCs w:val="28"/>
        </w:rPr>
      </w:pPr>
      <w:r>
        <w:rPr>
          <w:rFonts w:ascii="Times New Roman" w:eastAsia="Times New Roman" w:hAnsi="Times New Roman" w:cs="Times New Roman"/>
          <w:b/>
          <w:bCs/>
          <w:iCs/>
          <w:color w:val="000000" w:themeColor="text1"/>
          <w:sz w:val="28"/>
          <w:szCs w:val="28"/>
          <w:lang w:eastAsia="ru-RU" w:bidi="ru-RU"/>
        </w:rPr>
        <w:t>Место нахождения Организатора торгов/Почтовый адрес:</w:t>
      </w:r>
      <w:r>
        <w:rPr>
          <w:rFonts w:ascii="Times New Roman" w:eastAsia="Times New Roman" w:hAnsi="Times New Roman" w:cs="Times New Roman"/>
          <w:bCs/>
          <w:iCs/>
          <w:color w:val="000000" w:themeColor="text1"/>
          <w:sz w:val="28"/>
          <w:szCs w:val="28"/>
          <w:lang w:eastAsia="ru-RU" w:bidi="ru-RU"/>
        </w:rPr>
        <w:t xml:space="preserve"> </w:t>
      </w:r>
      <w:r>
        <w:rPr>
          <w:rFonts w:ascii="Times New Roman" w:eastAsia="Times New Roman" w:hAnsi="Times New Roman" w:cs="Times New Roman"/>
          <w:color w:val="000000" w:themeColor="text1"/>
          <w:spacing w:val="-2"/>
          <w:sz w:val="28"/>
          <w:szCs w:val="28"/>
        </w:rPr>
        <w:t>105094, Москва, Семёновский Вал ул., д. 4.</w:t>
      </w:r>
    </w:p>
    <w:p w:rsidR="00344EA9" w:rsidRDefault="00AA2400">
      <w:pPr>
        <w:widowControl w:val="0"/>
        <w:tabs>
          <w:tab w:val="left" w:pos="1080"/>
        </w:tabs>
        <w:spacing w:after="0" w:line="240" w:lineRule="auto"/>
        <w:ind w:firstLine="709"/>
        <w:contextualSpacing/>
        <w:jc w:val="both"/>
        <w:rPr>
          <w:rFonts w:ascii="Times New Roman" w:hAnsi="Times New Roman" w:cs="Times New Roman"/>
          <w:bCs/>
          <w:iCs/>
          <w:color w:val="000000" w:themeColor="text1"/>
          <w:sz w:val="28"/>
          <w:szCs w:val="28"/>
        </w:rPr>
      </w:pPr>
      <w:r>
        <w:rPr>
          <w:rFonts w:ascii="Times New Roman" w:eastAsia="Times New Roman" w:hAnsi="Times New Roman" w:cs="Times New Roman"/>
          <w:b/>
          <w:bCs/>
          <w:iCs/>
          <w:color w:val="000000" w:themeColor="text1"/>
          <w:sz w:val="28"/>
          <w:szCs w:val="28"/>
          <w:lang w:eastAsia="ru-RU" w:bidi="ru-RU"/>
        </w:rPr>
        <w:t>Телефон:</w:t>
      </w:r>
      <w:r>
        <w:rPr>
          <w:rFonts w:ascii="Times New Roman" w:eastAsia="Times New Roman" w:hAnsi="Times New Roman" w:cs="Times New Roman"/>
          <w:bCs/>
          <w:iCs/>
          <w:color w:val="000000" w:themeColor="text1"/>
          <w:sz w:val="28"/>
          <w:szCs w:val="28"/>
          <w:lang w:eastAsia="ru-RU" w:bidi="ru-RU"/>
        </w:rPr>
        <w:t xml:space="preserve"> </w:t>
      </w:r>
      <w:r w:rsidR="00F91DFB" w:rsidRPr="00F91DFB">
        <w:rPr>
          <w:rFonts w:ascii="Times New Roman" w:eastAsia="Times New Roman" w:hAnsi="Times New Roman" w:cs="Times New Roman"/>
          <w:bCs/>
          <w:iCs/>
          <w:color w:val="000000" w:themeColor="text1"/>
          <w:sz w:val="28"/>
          <w:szCs w:val="28"/>
          <w:lang w:eastAsia="ru-RU" w:bidi="ru-RU"/>
        </w:rPr>
        <w:t>+7(495) 788-89-99, доб. 54-87, 34-58</w:t>
      </w:r>
    </w:p>
    <w:p w:rsidR="00344EA9" w:rsidRDefault="00AA2400">
      <w:pPr>
        <w:widowControl w:val="0"/>
        <w:tabs>
          <w:tab w:val="left" w:pos="1080"/>
        </w:tabs>
        <w:spacing w:after="0" w:line="240" w:lineRule="auto"/>
        <w:ind w:firstLine="709"/>
        <w:contextualSpacing/>
        <w:jc w:val="both"/>
        <w:rPr>
          <w:rFonts w:ascii="Times New Roman" w:hAnsi="Times New Roman" w:cs="Times New Roman"/>
          <w:b/>
          <w:bCs/>
          <w:iCs/>
          <w:color w:val="000000" w:themeColor="text1"/>
          <w:sz w:val="28"/>
          <w:szCs w:val="28"/>
        </w:rPr>
      </w:pPr>
      <w:r>
        <w:rPr>
          <w:rFonts w:ascii="Times New Roman" w:eastAsia="Times New Roman" w:hAnsi="Times New Roman" w:cs="Times New Roman"/>
          <w:b/>
          <w:bCs/>
          <w:iCs/>
          <w:color w:val="000000" w:themeColor="text1"/>
          <w:sz w:val="28"/>
          <w:szCs w:val="28"/>
          <w:lang w:eastAsia="ru-RU" w:bidi="ru-RU"/>
        </w:rPr>
        <w:t>Официальная почта:</w:t>
      </w:r>
      <w:r>
        <w:rPr>
          <w:rFonts w:ascii="Times New Roman" w:eastAsia="Times New Roman" w:hAnsi="Times New Roman" w:cs="Times New Roman"/>
          <w:iCs/>
          <w:color w:val="000000" w:themeColor="text1"/>
          <w:sz w:val="28"/>
          <w:szCs w:val="28"/>
          <w:lang w:eastAsia="ru-RU" w:bidi="ru-RU"/>
        </w:rPr>
        <w:t xml:space="preserve"> </w:t>
      </w:r>
      <w:proofErr w:type="spellStart"/>
      <w:r>
        <w:rPr>
          <w:rFonts w:ascii="Times New Roman" w:eastAsia="Times New Roman" w:hAnsi="Times New Roman" w:cs="Times New Roman"/>
          <w:bCs/>
          <w:iCs/>
          <w:color w:val="000000" w:themeColor="text1"/>
          <w:sz w:val="28"/>
          <w:szCs w:val="28"/>
          <w:lang w:val="en-US" w:eastAsia="ru-RU" w:bidi="ru-RU"/>
        </w:rPr>
        <w:t>im</w:t>
      </w:r>
      <w:proofErr w:type="spellEnd"/>
      <w:r>
        <w:rPr>
          <w:rFonts w:ascii="Times New Roman" w:eastAsia="Times New Roman" w:hAnsi="Times New Roman" w:cs="Times New Roman"/>
          <w:bCs/>
          <w:iCs/>
          <w:color w:val="000000" w:themeColor="text1"/>
          <w:sz w:val="28"/>
          <w:szCs w:val="28"/>
          <w:lang w:eastAsia="ru-RU" w:bidi="ru-RU"/>
        </w:rPr>
        <w:t>_</w:t>
      </w:r>
      <w:proofErr w:type="spellStart"/>
      <w:r>
        <w:rPr>
          <w:rFonts w:ascii="Times New Roman" w:eastAsia="Times New Roman" w:hAnsi="Times New Roman" w:cs="Times New Roman"/>
          <w:bCs/>
          <w:iCs/>
          <w:color w:val="000000" w:themeColor="text1"/>
          <w:sz w:val="28"/>
          <w:szCs w:val="28"/>
          <w:lang w:val="en-US" w:eastAsia="ru-RU" w:bidi="ru-RU"/>
        </w:rPr>
        <w:t>kom</w:t>
      </w:r>
      <w:proofErr w:type="spellEnd"/>
      <w:r>
        <w:rPr>
          <w:rFonts w:ascii="Times New Roman" w:eastAsia="Times New Roman" w:hAnsi="Times New Roman" w:cs="Times New Roman"/>
          <w:color w:val="000000" w:themeColor="text1"/>
          <w:spacing w:val="-2"/>
          <w:sz w:val="28"/>
          <w:szCs w:val="28"/>
        </w:rPr>
        <w:t>@</w:t>
      </w:r>
      <w:r>
        <w:rPr>
          <w:rFonts w:ascii="Times New Roman" w:eastAsia="Times New Roman" w:hAnsi="Times New Roman" w:cs="Times New Roman"/>
          <w:color w:val="000000" w:themeColor="text1"/>
          <w:spacing w:val="-2"/>
          <w:sz w:val="28"/>
          <w:szCs w:val="28"/>
          <w:lang w:val="en-US"/>
        </w:rPr>
        <w:t>msk</w:t>
      </w:r>
      <w:r>
        <w:rPr>
          <w:rFonts w:ascii="Times New Roman" w:eastAsia="Times New Roman" w:hAnsi="Times New Roman" w:cs="Times New Roman"/>
          <w:color w:val="000000" w:themeColor="text1"/>
          <w:spacing w:val="-2"/>
          <w:sz w:val="28"/>
          <w:szCs w:val="28"/>
        </w:rPr>
        <w:t>.</w:t>
      </w:r>
      <w:r>
        <w:rPr>
          <w:rFonts w:ascii="Times New Roman" w:eastAsia="Times New Roman" w:hAnsi="Times New Roman" w:cs="Times New Roman"/>
          <w:color w:val="000000" w:themeColor="text1"/>
          <w:spacing w:val="-2"/>
          <w:sz w:val="28"/>
          <w:szCs w:val="28"/>
          <w:lang w:val="en-US"/>
        </w:rPr>
        <w:t>rsvo</w:t>
      </w:r>
      <w:r>
        <w:rPr>
          <w:rFonts w:ascii="Times New Roman" w:eastAsia="Times New Roman" w:hAnsi="Times New Roman" w:cs="Times New Roman"/>
          <w:color w:val="000000" w:themeColor="text1"/>
          <w:spacing w:val="-2"/>
          <w:sz w:val="28"/>
          <w:szCs w:val="28"/>
        </w:rPr>
        <w:t>.</w:t>
      </w:r>
      <w:r>
        <w:rPr>
          <w:rFonts w:ascii="Times New Roman" w:eastAsia="Times New Roman" w:hAnsi="Times New Roman" w:cs="Times New Roman"/>
          <w:color w:val="000000" w:themeColor="text1"/>
          <w:spacing w:val="-2"/>
          <w:sz w:val="28"/>
          <w:szCs w:val="28"/>
          <w:lang w:val="en-US"/>
        </w:rPr>
        <w:t>ru</w:t>
      </w:r>
      <w:r>
        <w:rPr>
          <w:rFonts w:ascii="Times New Roman" w:eastAsia="Times New Roman" w:hAnsi="Times New Roman" w:cs="Times New Roman"/>
          <w:color w:val="000000" w:themeColor="text1"/>
          <w:spacing w:val="-2"/>
          <w:sz w:val="28"/>
          <w:szCs w:val="28"/>
        </w:rPr>
        <w:t>.</w:t>
      </w:r>
    </w:p>
    <w:p w:rsidR="00344EA9" w:rsidRDefault="00AA2400">
      <w:pPr>
        <w:widowControl w:val="0"/>
        <w:tabs>
          <w:tab w:val="left" w:pos="1080"/>
        </w:tabs>
        <w:spacing w:after="0" w:line="240" w:lineRule="auto"/>
        <w:ind w:firstLine="709"/>
        <w:contextualSpacing/>
        <w:jc w:val="both"/>
        <w:rPr>
          <w:rFonts w:ascii="Times New Roman" w:hAnsi="Times New Roman" w:cs="Times New Roman"/>
          <w:b/>
          <w:bCs/>
          <w:iCs/>
          <w:color w:val="000000" w:themeColor="text1"/>
          <w:sz w:val="28"/>
          <w:szCs w:val="28"/>
        </w:rPr>
      </w:pPr>
      <w:r>
        <w:rPr>
          <w:rFonts w:ascii="Times New Roman" w:eastAsia="Times New Roman" w:hAnsi="Times New Roman" w:cs="Times New Roman"/>
          <w:b/>
          <w:bCs/>
          <w:iCs/>
          <w:color w:val="000000" w:themeColor="text1"/>
          <w:sz w:val="28"/>
          <w:szCs w:val="28"/>
          <w:lang w:eastAsia="ru-RU" w:bidi="ru-RU"/>
        </w:rPr>
        <w:t>Контактная информация:</w:t>
      </w:r>
      <w:r>
        <w:rPr>
          <w:rFonts w:ascii="Times New Roman" w:eastAsia="Times New Roman" w:hAnsi="Times New Roman" w:cs="Times New Roman"/>
          <w:iCs/>
          <w:color w:val="000000" w:themeColor="text1"/>
          <w:sz w:val="28"/>
          <w:szCs w:val="28"/>
          <w:lang w:eastAsia="ru-RU" w:bidi="ru-RU"/>
        </w:rPr>
        <w:t xml:space="preserve"> </w:t>
      </w:r>
      <w:r>
        <w:rPr>
          <w:rFonts w:ascii="Times New Roman" w:eastAsia="Times New Roman" w:hAnsi="Times New Roman" w:cs="Times New Roman"/>
          <w:bCs/>
          <w:iCs/>
          <w:color w:val="000000" w:themeColor="text1"/>
          <w:sz w:val="28"/>
          <w:szCs w:val="28"/>
          <w:lang w:eastAsia="ru-RU" w:bidi="ru-RU"/>
        </w:rPr>
        <w:t>Обращения от потенциальных участников аукциона принимаются в рабочие дни с понедельника по четверг</w:t>
      </w:r>
      <w:r>
        <w:rPr>
          <w:rFonts w:ascii="Times New Roman" w:eastAsia="Times New Roman" w:hAnsi="Times New Roman" w:cs="Times New Roman"/>
          <w:iCs/>
          <w:color w:val="000000" w:themeColor="text1"/>
          <w:sz w:val="28"/>
          <w:szCs w:val="28"/>
          <w:lang w:eastAsia="ru-RU" w:bidi="ru-RU"/>
        </w:rPr>
        <w:t xml:space="preserve"> </w:t>
      </w:r>
      <w:r>
        <w:rPr>
          <w:rFonts w:ascii="Times New Roman" w:eastAsia="Times New Roman" w:hAnsi="Times New Roman" w:cs="Times New Roman"/>
          <w:color w:val="000000" w:themeColor="text1"/>
          <w:sz w:val="28"/>
          <w:szCs w:val="28"/>
          <w:lang w:bidi="ru-RU"/>
        </w:rPr>
        <w:t>с 10:00 до 17:00 часов (МСК), пятница с 10:00 до 14:00 часов (МСК), перерыв на обед с 12:00</w:t>
      </w:r>
      <w:r>
        <w:rPr>
          <w:rFonts w:ascii="Times New Roman" w:eastAsia="Times New Roman" w:hAnsi="Times New Roman" w:cs="Times New Roman"/>
          <w:color w:val="000000" w:themeColor="text1"/>
          <w:sz w:val="28"/>
          <w:szCs w:val="28"/>
          <w:lang w:bidi="ru-RU"/>
        </w:rPr>
        <w:br/>
        <w:t>до 12:30 часов (МСК).</w:t>
      </w:r>
      <w:r>
        <w:rPr>
          <w:rFonts w:ascii="Times New Roman" w:eastAsia="Times New Roman" w:hAnsi="Times New Roman" w:cs="Times New Roman"/>
          <w:iCs/>
          <w:color w:val="000000" w:themeColor="text1"/>
          <w:sz w:val="28"/>
          <w:szCs w:val="28"/>
          <w:lang w:eastAsia="ru-RU" w:bidi="ru-RU"/>
        </w:rPr>
        <w:t xml:space="preserve"> </w:t>
      </w:r>
    </w:p>
    <w:p w:rsidR="00344EA9" w:rsidRDefault="00AA2400">
      <w:pPr>
        <w:pStyle w:val="afff"/>
        <w:spacing w:line="240" w:lineRule="auto"/>
        <w:ind w:firstLine="709"/>
        <w:contextualSpacing/>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b/>
          <w:color w:val="000000" w:themeColor="text1"/>
          <w:sz w:val="28"/>
          <w:szCs w:val="28"/>
        </w:rPr>
        <w:t>Осмотр имущества:</w:t>
      </w:r>
      <w:r>
        <w:rPr>
          <w:rFonts w:ascii="Times New Roman" w:eastAsia="Times New Roman" w:hAnsi="Times New Roman" w:cs="Times New Roman"/>
          <w:color w:val="000000" w:themeColor="text1"/>
          <w:sz w:val="28"/>
          <w:szCs w:val="28"/>
        </w:rPr>
        <w:t xml:space="preserve"> осмотр имущества производится по месту нахождения имущества и осуществляется по заявке на осмотр по месту нахождения имущества (приложение № 1 к информационному сообщению): </w:t>
      </w:r>
    </w:p>
    <w:p w:rsidR="00344EA9" w:rsidRDefault="00AA2400">
      <w:pPr>
        <w:pStyle w:val="afff"/>
        <w:spacing w:line="240" w:lineRule="auto"/>
        <w:ind w:firstLine="709"/>
        <w:contextualSpacing/>
        <w:jc w:val="both"/>
        <w:rPr>
          <w:rFonts w:ascii="Times New Roman" w:hAnsi="Times New Roman" w:cs="Times New Roman"/>
          <w:color w:val="000000" w:themeColor="text1"/>
          <w:sz w:val="28"/>
          <w:szCs w:val="28"/>
        </w:rPr>
      </w:pPr>
      <w:r>
        <w:rPr>
          <w:rFonts w:ascii="Times New Roman" w:eastAsia="Times New Roman" w:hAnsi="Times New Roman" w:cs="Times New Roman"/>
          <w:bCs/>
          <w:iCs/>
          <w:color w:val="000000" w:themeColor="text1"/>
          <w:sz w:val="28"/>
          <w:szCs w:val="28"/>
          <w:lang w:eastAsia="ru-RU" w:bidi="ru-RU"/>
        </w:rPr>
        <w:t xml:space="preserve">в рабочие дни </w:t>
      </w:r>
      <w:r>
        <w:rPr>
          <w:rFonts w:ascii="Times New Roman" w:eastAsia="Times New Roman" w:hAnsi="Times New Roman" w:cs="Times New Roman"/>
          <w:color w:val="000000" w:themeColor="text1"/>
          <w:sz w:val="28"/>
          <w:szCs w:val="28"/>
          <w:lang w:bidi="ru-RU"/>
        </w:rPr>
        <w:t>с понедельника по четверг с 10:00</w:t>
      </w:r>
      <w:r>
        <w:rPr>
          <w:rFonts w:ascii="Times New Roman" w:eastAsia="Times New Roman" w:hAnsi="Times New Roman" w:cs="Times New Roman"/>
          <w:color w:val="000000" w:themeColor="text1"/>
          <w:sz w:val="28"/>
          <w:szCs w:val="28"/>
          <w:lang w:bidi="ru-RU"/>
        </w:rPr>
        <w:br/>
        <w:t>до 16:00 часов (</w:t>
      </w:r>
      <w:proofErr w:type="spellStart"/>
      <w:r>
        <w:rPr>
          <w:rFonts w:ascii="Times New Roman" w:eastAsia="Times New Roman" w:hAnsi="Times New Roman" w:cs="Times New Roman"/>
          <w:color w:val="000000" w:themeColor="text1"/>
          <w:sz w:val="28"/>
          <w:szCs w:val="28"/>
          <w:lang w:bidi="ru-RU"/>
        </w:rPr>
        <w:t>мск</w:t>
      </w:r>
      <w:proofErr w:type="spellEnd"/>
      <w:r>
        <w:rPr>
          <w:rFonts w:ascii="Times New Roman" w:eastAsia="Times New Roman" w:hAnsi="Times New Roman" w:cs="Times New Roman"/>
          <w:color w:val="000000" w:themeColor="text1"/>
          <w:sz w:val="28"/>
          <w:szCs w:val="28"/>
          <w:lang w:bidi="ru-RU"/>
        </w:rPr>
        <w:t>), пятница с 10:00 до 14:00 часов (</w:t>
      </w:r>
      <w:proofErr w:type="spellStart"/>
      <w:r>
        <w:rPr>
          <w:rFonts w:ascii="Times New Roman" w:eastAsia="Times New Roman" w:hAnsi="Times New Roman" w:cs="Times New Roman"/>
          <w:color w:val="000000" w:themeColor="text1"/>
          <w:sz w:val="28"/>
          <w:szCs w:val="28"/>
          <w:lang w:bidi="ru-RU"/>
        </w:rPr>
        <w:t>мск</w:t>
      </w:r>
      <w:proofErr w:type="spellEnd"/>
      <w:r>
        <w:rPr>
          <w:rFonts w:ascii="Times New Roman" w:eastAsia="Times New Roman" w:hAnsi="Times New Roman" w:cs="Times New Roman"/>
          <w:color w:val="000000" w:themeColor="text1"/>
          <w:sz w:val="28"/>
          <w:szCs w:val="28"/>
          <w:lang w:bidi="ru-RU"/>
        </w:rPr>
        <w:t>), перерыв на обед</w:t>
      </w:r>
      <w:r>
        <w:rPr>
          <w:rFonts w:ascii="Times New Roman" w:eastAsia="Times New Roman" w:hAnsi="Times New Roman" w:cs="Times New Roman"/>
          <w:color w:val="000000" w:themeColor="text1"/>
          <w:sz w:val="28"/>
          <w:szCs w:val="28"/>
          <w:lang w:bidi="ru-RU"/>
        </w:rPr>
        <w:br/>
        <w:t>с 12:00 до 12:30 часов (</w:t>
      </w:r>
      <w:proofErr w:type="spellStart"/>
      <w:r>
        <w:rPr>
          <w:rFonts w:ascii="Times New Roman" w:eastAsia="Times New Roman" w:hAnsi="Times New Roman" w:cs="Times New Roman"/>
          <w:color w:val="000000" w:themeColor="text1"/>
          <w:sz w:val="28"/>
          <w:szCs w:val="28"/>
          <w:lang w:bidi="ru-RU"/>
        </w:rPr>
        <w:t>мск</w:t>
      </w:r>
      <w:proofErr w:type="spellEnd"/>
      <w:r>
        <w:rPr>
          <w:rFonts w:ascii="Times New Roman" w:eastAsia="Times New Roman" w:hAnsi="Times New Roman" w:cs="Times New Roman"/>
          <w:color w:val="000000" w:themeColor="text1"/>
          <w:sz w:val="28"/>
          <w:szCs w:val="28"/>
          <w:lang w:bidi="ru-RU"/>
        </w:rPr>
        <w:t xml:space="preserve">). </w:t>
      </w:r>
    </w:p>
    <w:p w:rsidR="00344EA9" w:rsidRPr="00F91DFB" w:rsidRDefault="00AA2400" w:rsidP="00F91DFB">
      <w:pPr>
        <w:widowControl w:val="0"/>
        <w:tabs>
          <w:tab w:val="left" w:pos="1080"/>
        </w:tabs>
        <w:spacing w:after="0" w:line="240" w:lineRule="auto"/>
        <w:ind w:firstLine="709"/>
        <w:contextualSpacing/>
        <w:jc w:val="both"/>
        <w:rPr>
          <w:rFonts w:ascii="Times New Roman" w:eastAsia="Times New Roman" w:hAnsi="Times New Roman" w:cs="Times New Roman"/>
          <w:bCs/>
          <w:iCs/>
          <w:color w:val="000000" w:themeColor="text1"/>
          <w:sz w:val="28"/>
          <w:szCs w:val="28"/>
          <w:lang w:eastAsia="ru-RU"/>
        </w:rPr>
      </w:pPr>
      <w:r>
        <w:rPr>
          <w:rFonts w:ascii="Times New Roman" w:eastAsia="Times New Roman" w:hAnsi="Times New Roman" w:cs="Times New Roman"/>
          <w:b/>
          <w:bCs/>
          <w:iCs/>
          <w:color w:val="000000" w:themeColor="text1"/>
          <w:sz w:val="28"/>
          <w:szCs w:val="28"/>
          <w:lang w:eastAsia="ru-RU"/>
        </w:rPr>
        <w:t>Адрес сайта в сети «Интернет», на котором размещено информационное сообщение о проведении торгов:</w:t>
      </w:r>
      <w:r>
        <w:rPr>
          <w:rFonts w:ascii="Times New Roman" w:eastAsia="Times New Roman" w:hAnsi="Times New Roman" w:cs="Times New Roman"/>
          <w:iCs/>
          <w:color w:val="000000" w:themeColor="text1"/>
          <w:sz w:val="28"/>
          <w:szCs w:val="28"/>
          <w:lang w:eastAsia="ru-RU"/>
        </w:rPr>
        <w:t xml:space="preserve"> </w:t>
      </w:r>
      <w:r w:rsidR="00F91DFB" w:rsidRPr="00C71144">
        <w:rPr>
          <w:rFonts w:ascii="Times New Roman" w:eastAsia="Times New Roman" w:hAnsi="Times New Roman" w:cs="Times New Roman"/>
          <w:bCs/>
          <w:iCs/>
          <w:color w:val="000000" w:themeColor="text1"/>
          <w:sz w:val="28"/>
          <w:szCs w:val="28"/>
          <w:lang w:eastAsia="ru-RU"/>
        </w:rPr>
        <w:t xml:space="preserve">электронная торговая площадка АО «РАД» </w:t>
      </w:r>
      <w:hyperlink r:id="rId15" w:history="1">
        <w:r w:rsidR="00F91DFB" w:rsidRPr="00C71144">
          <w:rPr>
            <w:rStyle w:val="afd"/>
            <w:rFonts w:ascii="Times New Roman" w:eastAsia="Times New Roman" w:hAnsi="Times New Roman" w:cs="Times New Roman"/>
            <w:bCs/>
            <w:iCs/>
            <w:sz w:val="28"/>
            <w:szCs w:val="28"/>
            <w:lang w:eastAsia="ru-RU"/>
          </w:rPr>
          <w:t>https://www.lot-online.ru</w:t>
        </w:r>
      </w:hyperlink>
      <w:r w:rsidR="00F91DFB" w:rsidRPr="00C71144">
        <w:rPr>
          <w:rFonts w:ascii="Times New Roman" w:eastAsia="Times New Roman" w:hAnsi="Times New Roman" w:cs="Times New Roman"/>
          <w:bCs/>
          <w:iCs/>
          <w:color w:val="000000" w:themeColor="text1"/>
          <w:sz w:val="28"/>
          <w:szCs w:val="28"/>
          <w:lang w:eastAsia="ru-RU"/>
        </w:rPr>
        <w:t>.</w:t>
      </w:r>
      <w:r>
        <w:rPr>
          <w:rFonts w:ascii="Times New Roman" w:eastAsia="Times New Roman" w:hAnsi="Times New Roman" w:cs="Times New Roman"/>
          <w:bCs/>
          <w:iCs/>
          <w:color w:val="000000" w:themeColor="text1"/>
          <w:sz w:val="28"/>
          <w:szCs w:val="28"/>
          <w:lang w:eastAsia="ru-RU"/>
        </w:rPr>
        <w:t xml:space="preserve"> </w:t>
      </w:r>
    </w:p>
    <w:p w:rsidR="00F91DFB" w:rsidRPr="00F91DFB" w:rsidRDefault="00AA2400" w:rsidP="00F91DFB">
      <w:pPr>
        <w:widowControl w:val="0"/>
        <w:tabs>
          <w:tab w:val="left" w:pos="1080"/>
        </w:tabs>
        <w:spacing w:after="0" w:line="240" w:lineRule="auto"/>
        <w:ind w:firstLine="709"/>
        <w:jc w:val="both"/>
        <w:rPr>
          <w:rFonts w:ascii="Times New Roman" w:eastAsiaTheme="minorEastAsia" w:hAnsi="Times New Roman" w:cs="Times New Roman"/>
          <w:bCs/>
          <w:iCs/>
          <w:color w:val="000000" w:themeColor="text1"/>
          <w:sz w:val="28"/>
          <w:szCs w:val="28"/>
          <w:lang w:eastAsia="ru-RU"/>
        </w:rPr>
      </w:pPr>
      <w:r>
        <w:rPr>
          <w:rFonts w:ascii="Times New Roman" w:eastAsia="Times New Roman" w:hAnsi="Times New Roman" w:cs="Times New Roman"/>
          <w:b/>
          <w:bCs/>
          <w:iCs/>
          <w:color w:val="000000" w:themeColor="text1"/>
          <w:sz w:val="28"/>
          <w:szCs w:val="28"/>
          <w:lang w:eastAsia="ru-RU"/>
        </w:rPr>
        <w:t>Место приема заявок</w:t>
      </w:r>
      <w:r>
        <w:rPr>
          <w:rFonts w:ascii="Times New Roman" w:eastAsia="Times New Roman" w:hAnsi="Times New Roman" w:cs="Times New Roman"/>
          <w:iCs/>
          <w:color w:val="000000" w:themeColor="text1"/>
          <w:sz w:val="28"/>
          <w:szCs w:val="28"/>
          <w:lang w:eastAsia="ru-RU"/>
        </w:rPr>
        <w:t xml:space="preserve"> – </w:t>
      </w:r>
      <w:r w:rsidR="00F91DFB" w:rsidRPr="00F91DFB">
        <w:rPr>
          <w:rFonts w:ascii="Times New Roman" w:eastAsiaTheme="minorEastAsia" w:hAnsi="Times New Roman" w:cs="Times New Roman"/>
          <w:bCs/>
          <w:iCs/>
          <w:color w:val="000000" w:themeColor="text1"/>
          <w:sz w:val="28"/>
          <w:szCs w:val="28"/>
          <w:lang w:eastAsia="ru-RU"/>
        </w:rPr>
        <w:t xml:space="preserve">электронная торговая площадка АО «РАД» </w:t>
      </w:r>
      <w:hyperlink r:id="rId16" w:history="1">
        <w:r w:rsidR="00F91DFB" w:rsidRPr="00F91DFB">
          <w:rPr>
            <w:rStyle w:val="afd"/>
            <w:rFonts w:ascii="Times New Roman" w:eastAsiaTheme="minorEastAsia" w:hAnsi="Times New Roman" w:cs="Times New Roman"/>
            <w:bCs/>
            <w:iCs/>
            <w:sz w:val="28"/>
            <w:szCs w:val="28"/>
            <w:lang w:eastAsia="ru-RU"/>
          </w:rPr>
          <w:t>https://www.lot-online.ru</w:t>
        </w:r>
      </w:hyperlink>
      <w:r w:rsidR="00F91DFB" w:rsidRPr="00F91DFB">
        <w:rPr>
          <w:rFonts w:ascii="Times New Roman" w:eastAsiaTheme="minorEastAsia" w:hAnsi="Times New Roman" w:cs="Times New Roman"/>
          <w:bCs/>
          <w:iCs/>
          <w:color w:val="000000" w:themeColor="text1"/>
          <w:sz w:val="28"/>
          <w:szCs w:val="28"/>
          <w:lang w:eastAsia="ru-RU"/>
        </w:rPr>
        <w:t>.</w:t>
      </w:r>
    </w:p>
    <w:p w:rsidR="00344EA9" w:rsidRDefault="00AA2400">
      <w:pPr>
        <w:pStyle w:val="28"/>
        <w:spacing w:after="0" w:line="240" w:lineRule="auto"/>
        <w:ind w:firstLine="709"/>
        <w:jc w:val="both"/>
        <w:rPr>
          <w:rFonts w:ascii="Times New Roman" w:hAnsi="Times New Roman" w:cs="Times New Roman"/>
          <w:b/>
          <w:color w:val="000000" w:themeColor="text1"/>
          <w:sz w:val="28"/>
          <w:szCs w:val="28"/>
        </w:rPr>
      </w:pPr>
      <w:r>
        <w:rPr>
          <w:rFonts w:ascii="Times New Roman" w:eastAsia="Times New Roman" w:hAnsi="Times New Roman" w:cs="Times New Roman"/>
          <w:b/>
          <w:color w:val="000000" w:themeColor="text1"/>
          <w:sz w:val="28"/>
          <w:szCs w:val="28"/>
        </w:rPr>
        <w:t xml:space="preserve">Для участия в аукционе претенденты должны зарегистрироваться </w:t>
      </w:r>
      <w:r>
        <w:rPr>
          <w:rFonts w:ascii="Times New Roman" w:eastAsia="Times New Roman" w:hAnsi="Times New Roman" w:cs="Times New Roman"/>
          <w:b/>
          <w:color w:val="000000" w:themeColor="text1"/>
          <w:sz w:val="28"/>
          <w:szCs w:val="28"/>
        </w:rPr>
        <w:br/>
        <w:t xml:space="preserve">на </w:t>
      </w:r>
      <w:r w:rsidR="004608E9" w:rsidRPr="004608E9">
        <w:rPr>
          <w:rFonts w:ascii="Times New Roman" w:eastAsiaTheme="minorEastAsia" w:hAnsi="Times New Roman" w:cs="Times New Roman"/>
          <w:bCs/>
          <w:color w:val="000000" w:themeColor="text1"/>
          <w:sz w:val="28"/>
          <w:szCs w:val="28"/>
          <w:lang w:eastAsia="ru-RU"/>
        </w:rPr>
        <w:t>электронной торговой площадке АО «РАД» https://www.lot-online.ru.</w:t>
      </w:r>
    </w:p>
    <w:p w:rsidR="00344EA9" w:rsidRDefault="00AA2400">
      <w:pPr>
        <w:pStyle w:val="affb"/>
        <w:shd w:val="clear" w:color="auto" w:fill="FFFFFF"/>
        <w:spacing w:before="0" w:beforeAutospacing="0" w:after="0" w:afterAutospacing="0"/>
        <w:ind w:firstLine="709"/>
        <w:contextualSpacing/>
        <w:jc w:val="both"/>
        <w:rPr>
          <w:color w:val="000000" w:themeColor="text1"/>
          <w:sz w:val="28"/>
          <w:szCs w:val="28"/>
        </w:rPr>
      </w:pPr>
      <w:r>
        <w:rPr>
          <w:color w:val="000000" w:themeColor="text1"/>
          <w:sz w:val="28"/>
          <w:szCs w:val="28"/>
        </w:rPr>
        <w:t xml:space="preserve">Продавец вправе отказаться от проведения торгов в сроки, указанные </w:t>
      </w:r>
      <w:r>
        <w:rPr>
          <w:color w:val="000000" w:themeColor="text1"/>
          <w:sz w:val="28"/>
          <w:szCs w:val="28"/>
        </w:rPr>
        <w:br/>
        <w:t>в информационном сообщении (приложение № 1 к документации). Задатки, внесенные претендентами, возвращаются им согласно регламенту электронной площадки.</w:t>
      </w:r>
    </w:p>
    <w:p w:rsidR="00344EA9" w:rsidRDefault="00AA2400">
      <w:pPr>
        <w:pStyle w:val="affb"/>
        <w:shd w:val="clear" w:color="auto" w:fill="FFFFFF"/>
        <w:ind w:firstLine="709"/>
        <w:contextualSpacing/>
        <w:jc w:val="both"/>
        <w:rPr>
          <w:color w:val="000000" w:themeColor="text1"/>
          <w:sz w:val="28"/>
          <w:szCs w:val="28"/>
        </w:rPr>
      </w:pPr>
      <w:r>
        <w:rPr>
          <w:color w:val="000000" w:themeColor="text1"/>
          <w:sz w:val="28"/>
          <w:szCs w:val="28"/>
        </w:rPr>
        <w:t>Оператор электронной площадки имеет право приостановить проведение торгов в случае технологического сбоя, зафиксированного программно-аппаратными средствами электронной площадки. Возобновление проведения продажи имущества начинается с того момента, на котором продажа имущества была прервана.</w:t>
      </w:r>
    </w:p>
    <w:p w:rsidR="00344EA9" w:rsidRDefault="00AA2400">
      <w:pPr>
        <w:pStyle w:val="afe"/>
        <w:spacing w:after="0" w:line="240" w:lineRule="auto"/>
        <w:ind w:left="0"/>
        <w:jc w:val="center"/>
        <w:outlineLvl w:val="1"/>
        <w:rPr>
          <w:rFonts w:ascii="Times New Roman" w:eastAsia="Times New Roman" w:hAnsi="Times New Roman" w:cs="Times New Roman"/>
          <w:b/>
          <w:color w:val="000000" w:themeColor="text1"/>
          <w:sz w:val="28"/>
          <w:szCs w:val="28"/>
          <w:lang w:eastAsia="ru-RU"/>
        </w:rPr>
      </w:pPr>
      <w:r>
        <w:rPr>
          <w:rFonts w:ascii="Times New Roman" w:eastAsia="Times New Roman" w:hAnsi="Times New Roman" w:cs="Times New Roman"/>
          <w:b/>
          <w:bCs/>
          <w:color w:val="000000" w:themeColor="text1"/>
          <w:sz w:val="28"/>
          <w:szCs w:val="28"/>
          <w:lang w:eastAsia="ru-RU"/>
        </w:rPr>
        <w:t>Раздел 2.</w:t>
      </w:r>
      <w:r>
        <w:rPr>
          <w:rFonts w:ascii="Times New Roman" w:eastAsia="Times New Roman" w:hAnsi="Times New Roman" w:cs="Times New Roman"/>
          <w:sz w:val="28"/>
          <w:szCs w:val="28"/>
          <w:lang w:eastAsia="ru-RU"/>
        </w:rPr>
        <w:t> </w:t>
      </w:r>
      <w:r>
        <w:rPr>
          <w:rFonts w:ascii="Times New Roman" w:eastAsia="Times New Roman" w:hAnsi="Times New Roman" w:cs="Times New Roman"/>
          <w:b/>
          <w:color w:val="000000" w:themeColor="text1"/>
          <w:sz w:val="28"/>
          <w:szCs w:val="28"/>
          <w:lang w:eastAsia="ru-RU"/>
        </w:rPr>
        <w:t xml:space="preserve">Требования, предъявляемые к Претендентам </w:t>
      </w:r>
    </w:p>
    <w:p w:rsidR="00344EA9" w:rsidRDefault="00AA2400">
      <w:pPr>
        <w:pStyle w:val="afe"/>
        <w:spacing w:after="0" w:line="240" w:lineRule="auto"/>
        <w:ind w:left="0"/>
        <w:jc w:val="center"/>
        <w:outlineLvl w:val="1"/>
        <w:rPr>
          <w:rFonts w:ascii="Times New Roman" w:hAnsi="Times New Roman" w:cs="Times New Roman"/>
          <w:b/>
          <w:color w:val="000000" w:themeColor="text1"/>
          <w:sz w:val="28"/>
          <w:szCs w:val="28"/>
        </w:rPr>
      </w:pPr>
      <w:r>
        <w:rPr>
          <w:rFonts w:ascii="Times New Roman" w:eastAsia="Times New Roman" w:hAnsi="Times New Roman" w:cs="Times New Roman"/>
          <w:b/>
          <w:color w:val="000000" w:themeColor="text1"/>
          <w:sz w:val="28"/>
          <w:szCs w:val="28"/>
          <w:lang w:eastAsia="ru-RU"/>
        </w:rPr>
        <w:t>на участие в торгах</w:t>
      </w:r>
    </w:p>
    <w:p w:rsidR="00344EA9" w:rsidRDefault="00344EA9">
      <w:pPr>
        <w:spacing w:after="0" w:line="240" w:lineRule="auto"/>
        <w:outlineLvl w:val="1"/>
        <w:rPr>
          <w:rFonts w:ascii="Times New Roman" w:hAnsi="Times New Roman" w:cs="Times New Roman"/>
          <w:b/>
          <w:color w:val="000000" w:themeColor="text1"/>
          <w:sz w:val="28"/>
          <w:szCs w:val="28"/>
        </w:rPr>
      </w:pPr>
    </w:p>
    <w:p w:rsidR="00344EA9" w:rsidRDefault="00AA2400">
      <w:pPr>
        <w:tabs>
          <w:tab w:val="left" w:pos="708"/>
        </w:tabs>
        <w:spacing w:after="0" w:line="240" w:lineRule="auto"/>
        <w:ind w:firstLine="709"/>
        <w:contextualSpacing/>
        <w:jc w:val="both"/>
        <w:rPr>
          <w:rFonts w:ascii="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eastAsia="ru-RU"/>
        </w:rPr>
        <w:lastRenderedPageBreak/>
        <w:t>Участником конкурсов или аукционов может быть любое юридическое лицо независимо от организационно-правовой формы, места нахождения,</w:t>
      </w:r>
      <w:r>
        <w:rPr>
          <w:rFonts w:ascii="Times New Roman" w:eastAsia="Times New Roman" w:hAnsi="Times New Roman" w:cs="Times New Roman"/>
          <w:color w:val="000000" w:themeColor="text1"/>
          <w:sz w:val="28"/>
          <w:szCs w:val="28"/>
          <w:lang w:eastAsia="ru-RU"/>
        </w:rPr>
        <w:br/>
        <w:t>а также места происхождения капитала или любое физическое лицо,</w:t>
      </w:r>
      <w:r>
        <w:rPr>
          <w:rFonts w:ascii="Times New Roman" w:eastAsia="Times New Roman" w:hAnsi="Times New Roman" w:cs="Times New Roman"/>
          <w:color w:val="000000" w:themeColor="text1"/>
          <w:sz w:val="28"/>
          <w:szCs w:val="28"/>
          <w:lang w:eastAsia="ru-RU"/>
        </w:rPr>
        <w:br/>
        <w:t>в т. ч. индивидуальный предприниматель, претендующие на заключение договора.</w:t>
      </w:r>
    </w:p>
    <w:p w:rsidR="00344EA9" w:rsidRDefault="00AA2400">
      <w:pPr>
        <w:tabs>
          <w:tab w:val="left" w:pos="708"/>
        </w:tabs>
        <w:spacing w:after="0" w:line="240" w:lineRule="auto"/>
        <w:ind w:firstLine="709"/>
        <w:contextualSpacing/>
        <w:jc w:val="both"/>
        <w:rPr>
          <w:rFonts w:ascii="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eastAsia="ru-RU"/>
        </w:rPr>
        <w:t xml:space="preserve">Участники торгов должны соответствовать требованиям, установленным законодательством Российской Федерации к таким участникам. </w:t>
      </w:r>
    </w:p>
    <w:p w:rsidR="00344EA9" w:rsidRDefault="00344EA9">
      <w:pPr>
        <w:tabs>
          <w:tab w:val="left" w:pos="708"/>
        </w:tabs>
        <w:spacing w:after="0" w:line="240" w:lineRule="auto"/>
        <w:ind w:firstLine="709"/>
        <w:contextualSpacing/>
        <w:jc w:val="both"/>
        <w:rPr>
          <w:rFonts w:ascii="Times New Roman" w:hAnsi="Times New Roman" w:cs="Times New Roman"/>
          <w:color w:val="000000" w:themeColor="text1"/>
          <w:sz w:val="28"/>
          <w:szCs w:val="28"/>
        </w:rPr>
      </w:pPr>
    </w:p>
    <w:p w:rsidR="00344EA9" w:rsidRDefault="00AA2400">
      <w:pPr>
        <w:pStyle w:val="afe"/>
        <w:tabs>
          <w:tab w:val="left" w:pos="426"/>
        </w:tabs>
        <w:spacing w:after="0" w:line="240" w:lineRule="auto"/>
        <w:ind w:left="0"/>
        <w:jc w:val="center"/>
        <w:outlineLvl w:val="1"/>
        <w:rPr>
          <w:rFonts w:ascii="Times New Roman" w:hAnsi="Times New Roman" w:cs="Times New Roman"/>
          <w:b/>
          <w:color w:val="000000" w:themeColor="text1"/>
          <w:sz w:val="28"/>
          <w:szCs w:val="28"/>
        </w:rPr>
      </w:pPr>
      <w:r>
        <w:rPr>
          <w:rFonts w:ascii="Times New Roman" w:eastAsia="Times New Roman" w:hAnsi="Times New Roman" w:cs="Times New Roman"/>
          <w:b/>
          <w:color w:val="000000" w:themeColor="text1"/>
          <w:sz w:val="28"/>
          <w:szCs w:val="28"/>
          <w:lang w:eastAsia="ru-RU"/>
        </w:rPr>
        <w:t xml:space="preserve">Раздел 3. Перечень представляемых Претендентами документов </w:t>
      </w:r>
      <w:r>
        <w:rPr>
          <w:rFonts w:ascii="Times New Roman" w:eastAsia="Times New Roman" w:hAnsi="Times New Roman" w:cs="Times New Roman"/>
          <w:b/>
          <w:color w:val="000000" w:themeColor="text1"/>
          <w:sz w:val="28"/>
          <w:szCs w:val="28"/>
          <w:lang w:eastAsia="ru-RU"/>
        </w:rPr>
        <w:br/>
        <w:t>и требования к их оформлению</w:t>
      </w:r>
    </w:p>
    <w:p w:rsidR="00344EA9" w:rsidRDefault="00344EA9">
      <w:pPr>
        <w:spacing w:after="0" w:line="240" w:lineRule="auto"/>
        <w:outlineLvl w:val="1"/>
        <w:rPr>
          <w:rFonts w:ascii="Times New Roman" w:hAnsi="Times New Roman" w:cs="Times New Roman"/>
          <w:b/>
          <w:color w:val="000000" w:themeColor="text1"/>
          <w:sz w:val="28"/>
          <w:szCs w:val="28"/>
        </w:rPr>
      </w:pPr>
    </w:p>
    <w:p w:rsidR="00344EA9" w:rsidRDefault="00AA2400">
      <w:pPr>
        <w:pStyle w:val="afe"/>
        <w:widowControl w:val="0"/>
        <w:spacing w:after="0" w:line="240" w:lineRule="auto"/>
        <w:ind w:left="0" w:firstLine="709"/>
        <w:jc w:val="both"/>
        <w:rPr>
          <w:rFonts w:ascii="Times New Roman" w:hAnsi="Times New Roman" w:cs="Times New Roman"/>
          <w:color w:val="000000" w:themeColor="text1"/>
          <w:sz w:val="28"/>
          <w:szCs w:val="28"/>
        </w:rPr>
      </w:pPr>
      <w:r>
        <w:rPr>
          <w:rFonts w:ascii="Times New Roman" w:eastAsiaTheme="majorEastAsia" w:hAnsi="Times New Roman" w:cs="Times New Roman"/>
          <w:bCs/>
          <w:color w:val="000000" w:themeColor="text1"/>
          <w:sz w:val="28"/>
          <w:szCs w:val="28"/>
          <w:lang w:bidi="ru-RU"/>
        </w:rPr>
        <w:t>Для участия в торгах Претенденты подают заявку путем заполнения</w:t>
      </w:r>
      <w:r>
        <w:rPr>
          <w:rFonts w:ascii="Times New Roman" w:eastAsiaTheme="majorEastAsia" w:hAnsi="Times New Roman" w:cs="Times New Roman"/>
          <w:bCs/>
          <w:color w:val="000000" w:themeColor="text1"/>
          <w:sz w:val="28"/>
          <w:szCs w:val="28"/>
          <w:lang w:bidi="ru-RU"/>
        </w:rPr>
        <w:br/>
        <w:t>ее электронной формы, размещенной в открытой части электронной площадки,</w:t>
      </w:r>
      <w:r>
        <w:rPr>
          <w:rFonts w:ascii="Times New Roman" w:eastAsiaTheme="majorEastAsia" w:hAnsi="Times New Roman" w:cs="Times New Roman"/>
          <w:bCs/>
          <w:color w:val="000000" w:themeColor="text1"/>
          <w:sz w:val="28"/>
          <w:szCs w:val="28"/>
          <w:lang w:bidi="ru-RU"/>
        </w:rPr>
        <w:br/>
        <w:t>с приложением электронных образов следующих документов</w:t>
      </w:r>
      <w:r>
        <w:rPr>
          <w:rFonts w:ascii="Times New Roman" w:eastAsia="Times New Roman" w:hAnsi="Times New Roman" w:cs="Times New Roman"/>
          <w:color w:val="000000" w:themeColor="text1"/>
          <w:sz w:val="28"/>
          <w:szCs w:val="28"/>
        </w:rPr>
        <w:t xml:space="preserve"> (форма заявки </w:t>
      </w:r>
      <w:r>
        <w:rPr>
          <w:rFonts w:ascii="Times New Roman" w:eastAsia="Times New Roman" w:hAnsi="Times New Roman" w:cs="Times New Roman"/>
          <w:color w:val="000000" w:themeColor="text1"/>
          <w:sz w:val="28"/>
          <w:szCs w:val="28"/>
        </w:rPr>
        <w:br/>
        <w:t>на участие в аукционе – приложение № 2 к документации):</w:t>
      </w:r>
    </w:p>
    <w:p w:rsidR="00344EA9" w:rsidRDefault="00AA2400">
      <w:pPr>
        <w:widowControl w:val="0"/>
        <w:shd w:val="clear" w:color="auto" w:fill="FFFFFF"/>
        <w:spacing w:after="0" w:line="240" w:lineRule="auto"/>
        <w:ind w:firstLine="709"/>
        <w:contextualSpacing/>
        <w:jc w:val="both"/>
        <w:rPr>
          <w:rFonts w:ascii="Times New Roman" w:hAnsi="Times New Roman" w:cs="Times New Roman"/>
          <w:bCs/>
          <w:color w:val="000000" w:themeColor="text1"/>
          <w:sz w:val="28"/>
          <w:szCs w:val="28"/>
        </w:rPr>
      </w:pPr>
      <w:r>
        <w:rPr>
          <w:rFonts w:ascii="Times New Roman" w:eastAsiaTheme="majorEastAsia" w:hAnsi="Times New Roman" w:cs="Times New Roman"/>
          <w:bCs/>
          <w:color w:val="000000" w:themeColor="text1"/>
          <w:sz w:val="28"/>
          <w:szCs w:val="28"/>
          <w:lang w:bidi="ru-RU"/>
        </w:rPr>
        <w:t>– фирменное наименование (наименование), сведения об организационно-правовой форме, о месте нахождения, почтовый адрес (для юридического лица), фамилия, имя, отчество, паспортные данные, сведения о месте жительства;</w:t>
      </w:r>
    </w:p>
    <w:p w:rsidR="00344EA9" w:rsidRDefault="00AA2400">
      <w:pPr>
        <w:widowControl w:val="0"/>
        <w:shd w:val="clear" w:color="auto" w:fill="FFFFFF"/>
        <w:spacing w:after="0" w:line="240" w:lineRule="auto"/>
        <w:ind w:firstLine="709"/>
        <w:contextualSpacing/>
        <w:jc w:val="both"/>
        <w:rPr>
          <w:rFonts w:ascii="Times New Roman" w:hAnsi="Times New Roman" w:cs="Times New Roman"/>
          <w:bCs/>
          <w:color w:val="000000" w:themeColor="text1"/>
          <w:sz w:val="28"/>
          <w:szCs w:val="28"/>
        </w:rPr>
      </w:pPr>
      <w:r>
        <w:rPr>
          <w:rFonts w:ascii="Times New Roman" w:eastAsiaTheme="majorEastAsia" w:hAnsi="Times New Roman" w:cs="Times New Roman"/>
          <w:bCs/>
          <w:color w:val="000000" w:themeColor="text1"/>
          <w:sz w:val="28"/>
          <w:szCs w:val="28"/>
          <w:lang w:bidi="ru-RU"/>
        </w:rPr>
        <w:t xml:space="preserve">– в случае, если от имени претендента действует его представитель </w:t>
      </w:r>
      <w:r>
        <w:rPr>
          <w:rFonts w:ascii="Times New Roman" w:eastAsiaTheme="majorEastAsia" w:hAnsi="Times New Roman" w:cs="Times New Roman"/>
          <w:bCs/>
          <w:color w:val="000000" w:themeColor="text1"/>
          <w:sz w:val="28"/>
          <w:szCs w:val="28"/>
          <w:lang w:bidi="ru-RU"/>
        </w:rPr>
        <w:br/>
        <w:t>по доверенности, прилагается копия всех страниц паспорта представителя претендента, а также доверенность (для физического лица), номер контактного телефона;</w:t>
      </w:r>
    </w:p>
    <w:p w:rsidR="00344EA9" w:rsidRDefault="00AA2400">
      <w:pPr>
        <w:widowControl w:val="0"/>
        <w:shd w:val="clear" w:color="auto" w:fill="FFFFFF"/>
        <w:spacing w:after="0" w:line="240" w:lineRule="auto"/>
        <w:ind w:firstLine="709"/>
        <w:contextualSpacing/>
        <w:jc w:val="both"/>
        <w:rPr>
          <w:rFonts w:ascii="Times New Roman" w:hAnsi="Times New Roman" w:cs="Times New Roman"/>
          <w:bCs/>
          <w:color w:val="000000" w:themeColor="text1"/>
          <w:sz w:val="28"/>
          <w:szCs w:val="28"/>
        </w:rPr>
      </w:pPr>
      <w:r>
        <w:rPr>
          <w:rFonts w:ascii="Times New Roman" w:eastAsiaTheme="majorEastAsia" w:hAnsi="Times New Roman" w:cs="Times New Roman"/>
          <w:bCs/>
          <w:color w:val="000000" w:themeColor="text1"/>
          <w:sz w:val="28"/>
          <w:szCs w:val="28"/>
          <w:lang w:bidi="ru-RU"/>
        </w:rPr>
        <w:t xml:space="preserve">– полученная не ранее чем за 6 (шесть) месяцев до даты размещения </w:t>
      </w:r>
      <w:r>
        <w:rPr>
          <w:rFonts w:ascii="Times New Roman" w:eastAsiaTheme="majorEastAsia" w:hAnsi="Times New Roman" w:cs="Times New Roman"/>
          <w:bCs/>
          <w:color w:val="000000" w:themeColor="text1"/>
          <w:sz w:val="28"/>
          <w:szCs w:val="28"/>
          <w:lang w:bidi="ru-RU"/>
        </w:rPr>
        <w:br/>
        <w:t>на официальном сайте торгов извещения о проведении торгов выписка</w:t>
      </w:r>
      <w:r>
        <w:rPr>
          <w:rFonts w:ascii="Times New Roman" w:eastAsiaTheme="majorEastAsia" w:hAnsi="Times New Roman" w:cs="Times New Roman"/>
          <w:bCs/>
          <w:color w:val="000000" w:themeColor="text1"/>
          <w:sz w:val="28"/>
          <w:szCs w:val="28"/>
          <w:lang w:bidi="ru-RU"/>
        </w:rPr>
        <w:br/>
        <w:t>из единого государственного реестра юридических лиц или нотариально заверенная копия такой выписки (для юридических лиц), полученная не ранее чем за 6 (шесть) шесть месяцев до даты размещения на официальном сайте торгов извещения о проведении торгов, выписка из единого государственного реестра индивидуальных предпринимателей или нотариально заверенная копия такой выписки (для индивидуальных предпринимателей), копии документов, удостоверяющих личность (для иных физических лиц), надлежащим образом заверенный перевод на русский язык документов о государственной регистрации юридического лица или физического лица в качестве индивидуального предпринимателя в соответствии с законодательством соответствующего государства (для иностранных лиц), полученные не ранее чем за 6 (шесть) месяцев до даты размещения на официальном сайте торгов извещения</w:t>
      </w:r>
      <w:r>
        <w:rPr>
          <w:rFonts w:ascii="Times New Roman" w:eastAsiaTheme="majorEastAsia" w:hAnsi="Times New Roman" w:cs="Times New Roman"/>
          <w:bCs/>
          <w:color w:val="000000" w:themeColor="text1"/>
          <w:sz w:val="28"/>
          <w:szCs w:val="28"/>
          <w:lang w:bidi="ru-RU"/>
        </w:rPr>
        <w:br/>
        <w:t>о проведении торгов;</w:t>
      </w:r>
    </w:p>
    <w:p w:rsidR="00344EA9" w:rsidRDefault="00AA2400">
      <w:pPr>
        <w:widowControl w:val="0"/>
        <w:shd w:val="clear" w:color="auto" w:fill="FFFFFF"/>
        <w:spacing w:after="0" w:line="240" w:lineRule="auto"/>
        <w:ind w:firstLine="709"/>
        <w:contextualSpacing/>
        <w:jc w:val="both"/>
        <w:rPr>
          <w:rFonts w:ascii="Times New Roman" w:hAnsi="Times New Roman" w:cs="Times New Roman"/>
          <w:bCs/>
          <w:color w:val="000000" w:themeColor="text1"/>
          <w:sz w:val="28"/>
          <w:szCs w:val="28"/>
        </w:rPr>
      </w:pPr>
      <w:r>
        <w:rPr>
          <w:rFonts w:ascii="Times New Roman" w:eastAsiaTheme="majorEastAsia" w:hAnsi="Times New Roman" w:cs="Times New Roman"/>
          <w:bCs/>
          <w:color w:val="000000" w:themeColor="text1"/>
          <w:sz w:val="28"/>
          <w:szCs w:val="28"/>
          <w:lang w:bidi="ru-RU"/>
        </w:rPr>
        <w:t xml:space="preserve">– документ, подтверждающий полномочия лица на осуществление действий от имени заявителя – юридического лица (копия решения о назначении </w:t>
      </w:r>
      <w:r>
        <w:rPr>
          <w:rFonts w:ascii="Times New Roman" w:eastAsiaTheme="majorEastAsia" w:hAnsi="Times New Roman" w:cs="Times New Roman"/>
          <w:bCs/>
          <w:color w:val="000000" w:themeColor="text1"/>
          <w:sz w:val="28"/>
          <w:szCs w:val="28"/>
          <w:lang w:bidi="ru-RU"/>
        </w:rPr>
        <w:br/>
        <w:t xml:space="preserve">или об избрании либо приказа о назначении физического лица на должность, </w:t>
      </w:r>
      <w:r>
        <w:rPr>
          <w:rFonts w:ascii="Times New Roman" w:eastAsiaTheme="majorEastAsia" w:hAnsi="Times New Roman" w:cs="Times New Roman"/>
          <w:bCs/>
          <w:color w:val="000000" w:themeColor="text1"/>
          <w:sz w:val="28"/>
          <w:szCs w:val="28"/>
          <w:lang w:bidi="ru-RU"/>
        </w:rPr>
        <w:br/>
        <w:t xml:space="preserve">в соответствии с которым такое физическое лицо обладает правом действовать </w:t>
      </w:r>
      <w:r>
        <w:rPr>
          <w:rFonts w:ascii="Times New Roman" w:eastAsiaTheme="majorEastAsia" w:hAnsi="Times New Roman" w:cs="Times New Roman"/>
          <w:bCs/>
          <w:color w:val="000000" w:themeColor="text1"/>
          <w:sz w:val="28"/>
          <w:szCs w:val="28"/>
          <w:lang w:bidi="ru-RU"/>
        </w:rPr>
        <w:br/>
        <w:t>от имени заявителя без доверенности (далее – руководитель). В случае</w:t>
      </w:r>
      <w:r>
        <w:rPr>
          <w:rFonts w:ascii="Times New Roman" w:eastAsiaTheme="majorEastAsia" w:hAnsi="Times New Roman" w:cs="Times New Roman"/>
          <w:bCs/>
          <w:color w:val="000000" w:themeColor="text1"/>
          <w:sz w:val="28"/>
          <w:szCs w:val="28"/>
          <w:lang w:bidi="ru-RU"/>
        </w:rPr>
        <w:br/>
        <w:t xml:space="preserve">если от имени заявителя действует иное лицо, заявка на участие в торгах должна содержать также доверенность на осуществление действий от имени заявителя, заверенную печатью заявителя (при наличии печати) и подписанную </w:t>
      </w:r>
      <w:r>
        <w:rPr>
          <w:rFonts w:ascii="Times New Roman" w:eastAsiaTheme="majorEastAsia" w:hAnsi="Times New Roman" w:cs="Times New Roman"/>
          <w:bCs/>
          <w:color w:val="000000" w:themeColor="text1"/>
          <w:sz w:val="28"/>
          <w:szCs w:val="28"/>
          <w:lang w:bidi="ru-RU"/>
        </w:rPr>
        <w:lastRenderedPageBreak/>
        <w:t>руководителем заявителя (для юридических лиц) или уполномоченным этим руководителем лицом, либо нотариально заверенную копию такой доверенности. В случае если указанная доверенность подписана лицом, уполномоченным руководителем заявителя, заявка на участие в торгах должна содержать также документ, подтверждающий полномочия такого лица;</w:t>
      </w:r>
    </w:p>
    <w:p w:rsidR="00344EA9" w:rsidRDefault="00AA2400">
      <w:pPr>
        <w:widowControl w:val="0"/>
        <w:shd w:val="clear" w:color="auto" w:fill="FFFFFF"/>
        <w:spacing w:after="0" w:line="240" w:lineRule="auto"/>
        <w:ind w:firstLine="709"/>
        <w:contextualSpacing/>
        <w:jc w:val="both"/>
        <w:rPr>
          <w:rFonts w:ascii="Times New Roman" w:hAnsi="Times New Roman" w:cs="Times New Roman"/>
          <w:bCs/>
          <w:color w:val="000000" w:themeColor="text1"/>
          <w:sz w:val="28"/>
          <w:szCs w:val="28"/>
        </w:rPr>
      </w:pPr>
      <w:r>
        <w:rPr>
          <w:rFonts w:ascii="Times New Roman" w:eastAsiaTheme="majorEastAsia" w:hAnsi="Times New Roman" w:cs="Times New Roman"/>
          <w:bCs/>
          <w:color w:val="000000" w:themeColor="text1"/>
          <w:sz w:val="28"/>
          <w:szCs w:val="28"/>
          <w:lang w:bidi="ru-RU"/>
        </w:rPr>
        <w:t>– копии учредительных документов заявителя (для юридических лиц);</w:t>
      </w:r>
    </w:p>
    <w:p w:rsidR="00344EA9" w:rsidRDefault="00AA2400">
      <w:pPr>
        <w:widowControl w:val="0"/>
        <w:shd w:val="clear" w:color="auto" w:fill="FFFFFF"/>
        <w:spacing w:after="0" w:line="240" w:lineRule="auto"/>
        <w:ind w:firstLine="709"/>
        <w:contextualSpacing/>
        <w:jc w:val="both"/>
        <w:rPr>
          <w:rFonts w:ascii="Times New Roman" w:hAnsi="Times New Roman" w:cs="Times New Roman"/>
          <w:bCs/>
          <w:color w:val="000000" w:themeColor="text1"/>
          <w:sz w:val="28"/>
          <w:szCs w:val="28"/>
        </w:rPr>
      </w:pPr>
      <w:r>
        <w:rPr>
          <w:rFonts w:ascii="Times New Roman" w:eastAsiaTheme="majorEastAsia" w:hAnsi="Times New Roman" w:cs="Times New Roman"/>
          <w:bCs/>
          <w:color w:val="000000" w:themeColor="text1"/>
          <w:sz w:val="28"/>
          <w:szCs w:val="28"/>
          <w:lang w:bidi="ru-RU"/>
        </w:rPr>
        <w:t>– решение об одобрении или о совершении крупной сделки либо копия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w:t>
      </w:r>
      <w:r>
        <w:rPr>
          <w:rFonts w:ascii="Times New Roman" w:eastAsiaTheme="majorEastAsia" w:hAnsi="Times New Roman" w:cs="Times New Roman"/>
          <w:bCs/>
          <w:color w:val="000000" w:themeColor="text1"/>
          <w:sz w:val="28"/>
          <w:szCs w:val="28"/>
          <w:lang w:bidi="ru-RU"/>
        </w:rPr>
        <w:br/>
        <w:t>и если для заявителя заключение договора, внесение задатка или обеспечение исполнения договора являются крупной сделкой;</w:t>
      </w:r>
    </w:p>
    <w:p w:rsidR="00344EA9" w:rsidRDefault="00AA2400">
      <w:pPr>
        <w:pStyle w:val="afe"/>
        <w:widowControl w:val="0"/>
        <w:spacing w:after="0" w:line="240" w:lineRule="auto"/>
        <w:ind w:left="0" w:firstLine="709"/>
        <w:jc w:val="both"/>
        <w:rPr>
          <w:rFonts w:ascii="Times New Roman" w:hAnsi="Times New Roman" w:cs="Times New Roman"/>
          <w:bCs/>
          <w:color w:val="000000" w:themeColor="text1"/>
          <w:sz w:val="28"/>
          <w:szCs w:val="28"/>
        </w:rPr>
      </w:pPr>
      <w:r>
        <w:rPr>
          <w:rFonts w:ascii="Times New Roman" w:eastAsiaTheme="majorEastAsia" w:hAnsi="Times New Roman" w:cs="Times New Roman"/>
          <w:bCs/>
          <w:color w:val="000000" w:themeColor="text1"/>
          <w:sz w:val="28"/>
          <w:szCs w:val="28"/>
          <w:lang w:bidi="ru-RU"/>
        </w:rPr>
        <w:t>– 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 об отсутствии решения</w:t>
      </w:r>
      <w:r>
        <w:rPr>
          <w:rFonts w:ascii="Times New Roman" w:eastAsiaTheme="majorEastAsia" w:hAnsi="Times New Roman" w:cs="Times New Roman"/>
          <w:bCs/>
          <w:color w:val="000000" w:themeColor="text1"/>
          <w:sz w:val="28"/>
          <w:szCs w:val="28"/>
          <w:lang w:bidi="ru-RU"/>
        </w:rPr>
        <w:br/>
        <w:t xml:space="preserve">о приостановлении деятельности заявителя в порядке, предусмотренном Кодексом Российской Федерации об административных правонарушениях. </w:t>
      </w:r>
    </w:p>
    <w:p w:rsidR="00344EA9" w:rsidRDefault="00AA2400">
      <w:pPr>
        <w:pStyle w:val="afe"/>
        <w:widowControl w:val="0"/>
        <w:spacing w:after="0" w:line="240" w:lineRule="auto"/>
        <w:ind w:left="0" w:firstLine="709"/>
        <w:jc w:val="both"/>
        <w:rPr>
          <w:rFonts w:ascii="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Заявка с прилагаемыми к ней документами должна быть подписана Претендентом или его представителем электронной цифровой подписью</w:t>
      </w:r>
      <w:r>
        <w:rPr>
          <w:rFonts w:ascii="Times New Roman" w:eastAsia="Times New Roman" w:hAnsi="Times New Roman" w:cs="Times New Roman"/>
          <w:color w:val="000000" w:themeColor="text1"/>
          <w:sz w:val="28"/>
          <w:szCs w:val="28"/>
        </w:rPr>
        <w:br/>
        <w:t xml:space="preserve">в формате, предусмотренном регламентом электронной площадки. </w:t>
      </w:r>
    </w:p>
    <w:p w:rsidR="00344EA9" w:rsidRDefault="00AA2400">
      <w:pPr>
        <w:pStyle w:val="afe"/>
        <w:widowControl w:val="0"/>
        <w:spacing w:after="0" w:line="240" w:lineRule="auto"/>
        <w:ind w:left="0" w:firstLine="709"/>
        <w:jc w:val="both"/>
        <w:rPr>
          <w:rFonts w:ascii="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Одно лицо может подать только одну заявку.</w:t>
      </w:r>
    </w:p>
    <w:p w:rsidR="00344EA9" w:rsidRDefault="00AA2400">
      <w:pPr>
        <w:pStyle w:val="afe"/>
        <w:widowControl w:val="0"/>
        <w:spacing w:after="0" w:line="240" w:lineRule="auto"/>
        <w:ind w:left="0" w:firstLine="709"/>
        <w:jc w:val="both"/>
        <w:rPr>
          <w:rFonts w:ascii="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Заявки подаются на электронную площадку, начиная с даты и времени начала приема заявок до даты и времени окончания приема заявок, указанных </w:t>
      </w:r>
      <w:r>
        <w:rPr>
          <w:rFonts w:ascii="Times New Roman" w:eastAsia="Times New Roman" w:hAnsi="Times New Roman" w:cs="Times New Roman"/>
          <w:color w:val="000000" w:themeColor="text1"/>
          <w:sz w:val="28"/>
          <w:szCs w:val="28"/>
        </w:rPr>
        <w:br/>
        <w:t>в информационном сообщении.</w:t>
      </w:r>
    </w:p>
    <w:p w:rsidR="00344EA9" w:rsidRDefault="00AA2400">
      <w:pPr>
        <w:pStyle w:val="afe"/>
        <w:widowControl w:val="0"/>
        <w:spacing w:after="0" w:line="240" w:lineRule="auto"/>
        <w:ind w:left="0" w:firstLine="709"/>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Заявки с прилагаемыми к ним документами, поданные с нарушением установленного срока, а также заявки с незаполненными полями, на электронной площадке не регистрируются программными средствами.</w:t>
      </w:r>
    </w:p>
    <w:p w:rsidR="00344EA9" w:rsidRDefault="00344EA9">
      <w:pPr>
        <w:pStyle w:val="afe"/>
        <w:spacing w:after="0" w:line="240" w:lineRule="auto"/>
        <w:ind w:left="0"/>
        <w:jc w:val="center"/>
        <w:rPr>
          <w:rFonts w:ascii="Times New Roman" w:eastAsia="Times New Roman" w:hAnsi="Times New Roman" w:cs="Times New Roman"/>
          <w:b/>
          <w:bCs/>
          <w:color w:val="000000" w:themeColor="text1"/>
          <w:sz w:val="28"/>
          <w:szCs w:val="28"/>
          <w:lang w:eastAsia="ru-RU"/>
        </w:rPr>
      </w:pPr>
    </w:p>
    <w:p w:rsidR="00344EA9" w:rsidRDefault="00AA2400">
      <w:pPr>
        <w:pStyle w:val="afe"/>
        <w:spacing w:after="0" w:line="240" w:lineRule="auto"/>
        <w:ind w:left="0"/>
        <w:jc w:val="center"/>
        <w:rPr>
          <w:rFonts w:ascii="Times New Roman" w:eastAsia="Times New Roman" w:hAnsi="Times New Roman" w:cs="Times New Roman"/>
          <w:b/>
          <w:bCs/>
          <w:color w:val="000000" w:themeColor="text1"/>
          <w:sz w:val="28"/>
          <w:szCs w:val="28"/>
          <w:lang w:eastAsia="ru-RU"/>
        </w:rPr>
      </w:pPr>
      <w:r>
        <w:rPr>
          <w:rFonts w:ascii="Times New Roman" w:eastAsia="Times New Roman" w:hAnsi="Times New Roman" w:cs="Times New Roman"/>
          <w:b/>
          <w:bCs/>
          <w:color w:val="000000" w:themeColor="text1"/>
          <w:sz w:val="28"/>
          <w:szCs w:val="28"/>
          <w:lang w:eastAsia="ru-RU"/>
        </w:rPr>
        <w:t>Раздел 4. </w:t>
      </w:r>
      <w:r>
        <w:rPr>
          <w:rFonts w:ascii="Times New Roman" w:eastAsia="Times New Roman" w:hAnsi="Times New Roman" w:cs="Times New Roman"/>
          <w:b/>
          <w:color w:val="000000" w:themeColor="text1"/>
          <w:sz w:val="28"/>
          <w:szCs w:val="28"/>
          <w:lang w:eastAsia="ru-RU"/>
        </w:rPr>
        <w:t>Рассмотрение заявок и признание участником аукциона</w:t>
      </w:r>
    </w:p>
    <w:p w:rsidR="00344EA9" w:rsidRDefault="00344EA9">
      <w:pPr>
        <w:pStyle w:val="afe"/>
        <w:spacing w:after="0" w:line="240" w:lineRule="auto"/>
        <w:ind w:left="0"/>
        <w:jc w:val="center"/>
        <w:rPr>
          <w:rFonts w:ascii="Times New Roman" w:hAnsi="Times New Roman" w:cs="Times New Roman"/>
          <w:b/>
          <w:bCs/>
          <w:color w:val="000000" w:themeColor="text1"/>
          <w:sz w:val="28"/>
          <w:szCs w:val="28"/>
        </w:rPr>
      </w:pPr>
    </w:p>
    <w:p w:rsidR="00344EA9" w:rsidRDefault="00AA2400">
      <w:pPr>
        <w:pStyle w:val="ConsPlusNormal"/>
        <w:tabs>
          <w:tab w:val="left" w:pos="3930"/>
        </w:tabs>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Оператор электронной площадки через «личный кабинет» Продавца обеспечивает доступ Продавца к поданным Претендентами заявкам</w:t>
      </w:r>
      <w:r>
        <w:rPr>
          <w:rFonts w:ascii="Times New Roman" w:hAnsi="Times New Roman" w:cs="Times New Roman"/>
          <w:color w:val="000000" w:themeColor="text1"/>
          <w:sz w:val="28"/>
          <w:szCs w:val="28"/>
        </w:rPr>
        <w:br/>
        <w:t>и документам, а также к журналу приема заявок.</w:t>
      </w:r>
    </w:p>
    <w:p w:rsidR="00344EA9" w:rsidRDefault="00AA2400">
      <w:pPr>
        <w:pStyle w:val="ConsPlusNormal"/>
        <w:tabs>
          <w:tab w:val="left" w:pos="3930"/>
        </w:tabs>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Продавец подписывает протокол о признании претендентов участниками, </w:t>
      </w:r>
      <w:r>
        <w:rPr>
          <w:rFonts w:ascii="Times New Roman" w:hAnsi="Times New Roman" w:cs="Times New Roman"/>
          <w:color w:val="000000" w:themeColor="text1"/>
          <w:sz w:val="28"/>
          <w:szCs w:val="28"/>
        </w:rPr>
        <w:br/>
        <w:t>в котором приводится перечень принятых заявок (с указанием имен (наименований) претендентов), перечень отозванных заявок, имена (наименования) претендентов, признанных участниками, а также имена (наименования) претендентов, которым было отказано в допуске к участию</w:t>
      </w:r>
      <w:r>
        <w:rPr>
          <w:rFonts w:ascii="Times New Roman" w:hAnsi="Times New Roman" w:cs="Times New Roman"/>
          <w:color w:val="000000" w:themeColor="text1"/>
          <w:sz w:val="28"/>
          <w:szCs w:val="28"/>
        </w:rPr>
        <w:br/>
        <w:t>в торгах, с указанием оснований такого отказа.</w:t>
      </w:r>
    </w:p>
    <w:p w:rsidR="00344EA9" w:rsidRDefault="00AA2400">
      <w:pPr>
        <w:pStyle w:val="ConsPlusNormal"/>
        <w:tabs>
          <w:tab w:val="left" w:pos="3930"/>
        </w:tabs>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Претендент приобретает статус участника торгов с момента подписания протокола о признании претендентов участниками торгов.</w:t>
      </w:r>
    </w:p>
    <w:p w:rsidR="00344EA9" w:rsidRDefault="00344EA9">
      <w:pPr>
        <w:pStyle w:val="ConsPlusNormal"/>
        <w:tabs>
          <w:tab w:val="left" w:pos="3930"/>
        </w:tabs>
        <w:ind w:firstLine="709"/>
        <w:jc w:val="both"/>
        <w:rPr>
          <w:rFonts w:ascii="Times New Roman" w:hAnsi="Times New Roman" w:cs="Times New Roman"/>
          <w:color w:val="000000" w:themeColor="text1"/>
          <w:sz w:val="28"/>
          <w:szCs w:val="28"/>
        </w:rPr>
      </w:pPr>
    </w:p>
    <w:p w:rsidR="00344EA9" w:rsidRDefault="00AA2400">
      <w:pPr>
        <w:rPr>
          <w:rFonts w:ascii="Times New Roman" w:eastAsia="Times New Roman" w:hAnsi="Times New Roman" w:cs="Times New Roman"/>
          <w:b/>
          <w:bCs/>
          <w:color w:val="000000" w:themeColor="text1"/>
          <w:sz w:val="28"/>
          <w:szCs w:val="28"/>
          <w:lang w:eastAsia="ru-RU"/>
        </w:rPr>
      </w:pPr>
      <w:r>
        <w:rPr>
          <w:rFonts w:ascii="Times New Roman" w:eastAsia="Times New Roman" w:hAnsi="Times New Roman" w:cs="Times New Roman"/>
          <w:b/>
          <w:bCs/>
          <w:color w:val="000000" w:themeColor="text1"/>
          <w:sz w:val="28"/>
          <w:szCs w:val="28"/>
          <w:lang w:eastAsia="ru-RU"/>
        </w:rPr>
        <w:br w:type="page" w:clear="all"/>
      </w:r>
    </w:p>
    <w:p w:rsidR="00344EA9" w:rsidRDefault="00AA2400">
      <w:pPr>
        <w:spacing w:after="0" w:line="240" w:lineRule="auto"/>
        <w:ind w:firstLine="709"/>
        <w:jc w:val="center"/>
        <w:outlineLvl w:val="1"/>
        <w:rPr>
          <w:rFonts w:ascii="Times New Roman" w:eastAsia="Times New Roman" w:hAnsi="Times New Roman" w:cs="Times New Roman"/>
          <w:b/>
          <w:bCs/>
          <w:color w:val="000000" w:themeColor="text1"/>
          <w:sz w:val="28"/>
          <w:szCs w:val="28"/>
          <w:lang w:eastAsia="ru-RU"/>
        </w:rPr>
      </w:pPr>
      <w:r>
        <w:rPr>
          <w:rFonts w:ascii="Times New Roman" w:eastAsia="Times New Roman" w:hAnsi="Times New Roman" w:cs="Times New Roman"/>
          <w:b/>
          <w:bCs/>
          <w:color w:val="000000" w:themeColor="text1"/>
          <w:sz w:val="28"/>
          <w:szCs w:val="28"/>
          <w:lang w:eastAsia="ru-RU"/>
        </w:rPr>
        <w:lastRenderedPageBreak/>
        <w:t>Раздел 5. </w:t>
      </w:r>
      <w:r>
        <w:rPr>
          <w:rFonts w:ascii="Times New Roman" w:eastAsia="Times New Roman" w:hAnsi="Times New Roman" w:cs="Times New Roman"/>
          <w:b/>
          <w:color w:val="000000" w:themeColor="text1"/>
          <w:sz w:val="28"/>
          <w:szCs w:val="28"/>
          <w:lang w:eastAsia="ru-RU"/>
        </w:rPr>
        <w:t>Порядок проведения процедуры торгов</w:t>
      </w:r>
    </w:p>
    <w:p w:rsidR="00344EA9" w:rsidRDefault="00344EA9">
      <w:pPr>
        <w:spacing w:after="0" w:line="240" w:lineRule="auto"/>
        <w:ind w:firstLine="709"/>
        <w:jc w:val="center"/>
        <w:outlineLvl w:val="1"/>
        <w:rPr>
          <w:rFonts w:ascii="Times New Roman" w:hAnsi="Times New Roman" w:cs="Times New Roman"/>
          <w:b/>
          <w:bCs/>
          <w:color w:val="000000" w:themeColor="text1"/>
          <w:sz w:val="28"/>
          <w:szCs w:val="28"/>
        </w:rPr>
      </w:pPr>
    </w:p>
    <w:p w:rsidR="00344EA9" w:rsidRDefault="00AA2400">
      <w:pPr>
        <w:pStyle w:val="affb"/>
        <w:shd w:val="clear" w:color="auto" w:fill="FFFFFF"/>
        <w:spacing w:before="0" w:beforeAutospacing="0" w:after="0" w:afterAutospacing="0"/>
        <w:ind w:firstLine="709"/>
        <w:contextualSpacing/>
        <w:jc w:val="both"/>
        <w:rPr>
          <w:color w:val="000000" w:themeColor="text1"/>
          <w:sz w:val="28"/>
          <w:szCs w:val="28"/>
        </w:rPr>
      </w:pPr>
      <w:r>
        <w:rPr>
          <w:color w:val="000000" w:themeColor="text1"/>
          <w:sz w:val="28"/>
          <w:szCs w:val="28"/>
        </w:rPr>
        <w:t>Торги проводятся в указанные в информационном сообщении день и час (приложение № 1 к документации).</w:t>
      </w:r>
    </w:p>
    <w:p w:rsidR="00344EA9" w:rsidRDefault="00AA2400">
      <w:pPr>
        <w:pStyle w:val="affb"/>
        <w:shd w:val="clear" w:color="auto" w:fill="FFFFFF"/>
        <w:spacing w:before="0" w:beforeAutospacing="0" w:after="0" w:afterAutospacing="0"/>
        <w:ind w:firstLine="709"/>
        <w:contextualSpacing/>
        <w:jc w:val="both"/>
        <w:rPr>
          <w:color w:val="000000" w:themeColor="text1"/>
          <w:sz w:val="28"/>
          <w:szCs w:val="28"/>
        </w:rPr>
      </w:pPr>
      <w:r>
        <w:rPr>
          <w:color w:val="000000" w:themeColor="text1"/>
          <w:sz w:val="28"/>
          <w:szCs w:val="28"/>
        </w:rPr>
        <w:t xml:space="preserve">Во время проведения процедуры торгов оператор электронной площадки обеспечивает доступ участников к закрытой части электронной площадки </w:t>
      </w:r>
      <w:r>
        <w:rPr>
          <w:color w:val="000000" w:themeColor="text1"/>
          <w:sz w:val="28"/>
          <w:szCs w:val="28"/>
        </w:rPr>
        <w:br/>
        <w:t>и возможность представления ими предложений о цене имущества.</w:t>
      </w:r>
    </w:p>
    <w:p w:rsidR="00344EA9" w:rsidRDefault="00AA2400">
      <w:pPr>
        <w:pStyle w:val="affb"/>
        <w:shd w:val="clear" w:color="auto" w:fill="FFFFFF"/>
        <w:spacing w:before="0" w:beforeAutospacing="0" w:after="0" w:afterAutospacing="0"/>
        <w:ind w:firstLine="709"/>
        <w:contextualSpacing/>
        <w:jc w:val="both"/>
        <w:rPr>
          <w:color w:val="000000" w:themeColor="text1"/>
          <w:sz w:val="28"/>
          <w:szCs w:val="28"/>
        </w:rPr>
      </w:pPr>
      <w:r>
        <w:rPr>
          <w:color w:val="000000" w:themeColor="text1"/>
          <w:sz w:val="28"/>
          <w:szCs w:val="28"/>
        </w:rPr>
        <w:t xml:space="preserve">Победителем признается участник, предложивший наиболее высокую цену имущества. </w:t>
      </w:r>
    </w:p>
    <w:p w:rsidR="00344EA9" w:rsidRDefault="00AA2400">
      <w:pPr>
        <w:pStyle w:val="affb"/>
        <w:shd w:val="clear" w:color="auto" w:fill="FFFFFF"/>
        <w:spacing w:before="0" w:beforeAutospacing="0" w:after="0" w:afterAutospacing="0"/>
        <w:ind w:firstLine="709"/>
        <w:contextualSpacing/>
        <w:jc w:val="both"/>
        <w:rPr>
          <w:color w:val="000000" w:themeColor="text1"/>
          <w:sz w:val="28"/>
          <w:szCs w:val="28"/>
        </w:rPr>
      </w:pPr>
      <w:r>
        <w:rPr>
          <w:color w:val="000000" w:themeColor="text1"/>
          <w:sz w:val="28"/>
          <w:szCs w:val="28"/>
        </w:rPr>
        <w:t xml:space="preserve">Протокол об итогах торгов удостоверяет право победителя на заключение договора купли-продажи (далее – ДКП) имущества. </w:t>
      </w:r>
    </w:p>
    <w:p w:rsidR="00344EA9" w:rsidRDefault="00AA2400">
      <w:pPr>
        <w:pStyle w:val="affb"/>
        <w:shd w:val="clear" w:color="auto" w:fill="FFFFFF"/>
        <w:spacing w:before="0" w:beforeAutospacing="0" w:after="0" w:afterAutospacing="0"/>
        <w:ind w:firstLine="709"/>
        <w:contextualSpacing/>
        <w:jc w:val="both"/>
        <w:rPr>
          <w:color w:val="000000" w:themeColor="text1"/>
          <w:sz w:val="28"/>
          <w:szCs w:val="28"/>
        </w:rPr>
      </w:pPr>
      <w:r>
        <w:rPr>
          <w:color w:val="000000" w:themeColor="text1"/>
          <w:sz w:val="28"/>
          <w:szCs w:val="28"/>
        </w:rPr>
        <w:t xml:space="preserve">Процедура считается завершенной со времени подписания продавцом протокола об итогах торгов. </w:t>
      </w:r>
    </w:p>
    <w:p w:rsidR="00344EA9" w:rsidRDefault="00AA2400">
      <w:pPr>
        <w:pStyle w:val="affb"/>
        <w:shd w:val="clear" w:color="auto" w:fill="FFFFFF"/>
        <w:spacing w:before="0" w:beforeAutospacing="0" w:after="0" w:afterAutospacing="0"/>
        <w:ind w:firstLine="709"/>
        <w:contextualSpacing/>
        <w:jc w:val="both"/>
        <w:rPr>
          <w:color w:val="000000" w:themeColor="text1"/>
          <w:sz w:val="28"/>
          <w:szCs w:val="28"/>
        </w:rPr>
      </w:pPr>
      <w:r>
        <w:rPr>
          <w:color w:val="000000" w:themeColor="text1"/>
          <w:sz w:val="28"/>
          <w:szCs w:val="28"/>
        </w:rPr>
        <w:t xml:space="preserve">Торги признаются несостоявшимися согласно действующему законодательству. </w:t>
      </w:r>
    </w:p>
    <w:p w:rsidR="00344EA9" w:rsidRDefault="00344EA9">
      <w:pPr>
        <w:pStyle w:val="affb"/>
        <w:shd w:val="clear" w:color="auto" w:fill="FFFFFF"/>
        <w:spacing w:before="0" w:beforeAutospacing="0" w:after="0" w:afterAutospacing="0"/>
        <w:ind w:firstLine="709"/>
        <w:contextualSpacing/>
        <w:jc w:val="both"/>
        <w:rPr>
          <w:color w:val="000000" w:themeColor="text1"/>
          <w:sz w:val="28"/>
          <w:szCs w:val="28"/>
        </w:rPr>
      </w:pPr>
    </w:p>
    <w:p w:rsidR="00344EA9" w:rsidRDefault="00AA2400">
      <w:pPr>
        <w:spacing w:after="0" w:line="240" w:lineRule="auto"/>
        <w:contextualSpacing/>
        <w:jc w:val="center"/>
        <w:rPr>
          <w:rFonts w:ascii="Times New Roman" w:hAnsi="Times New Roman" w:cs="Times New Roman"/>
          <w:b/>
          <w:bCs/>
          <w:color w:val="000000" w:themeColor="text1"/>
          <w:sz w:val="28"/>
          <w:szCs w:val="28"/>
        </w:rPr>
      </w:pPr>
      <w:r>
        <w:rPr>
          <w:rFonts w:ascii="Times New Roman" w:eastAsia="Times New Roman" w:hAnsi="Times New Roman" w:cs="Times New Roman"/>
          <w:b/>
          <w:bCs/>
          <w:color w:val="000000" w:themeColor="text1"/>
          <w:sz w:val="28"/>
          <w:szCs w:val="28"/>
          <w:lang w:eastAsia="ru-RU"/>
        </w:rPr>
        <w:t>Раздел 6. Срок и порядок заключения договора купли-продажи имущества</w:t>
      </w:r>
    </w:p>
    <w:p w:rsidR="00344EA9" w:rsidRDefault="00344EA9">
      <w:pPr>
        <w:spacing w:after="0" w:line="240" w:lineRule="auto"/>
        <w:ind w:firstLine="709"/>
        <w:contextualSpacing/>
        <w:jc w:val="center"/>
        <w:rPr>
          <w:rFonts w:ascii="Times New Roman" w:hAnsi="Times New Roman" w:cs="Times New Roman"/>
          <w:b/>
          <w:bCs/>
          <w:color w:val="000000" w:themeColor="text1"/>
          <w:sz w:val="28"/>
          <w:szCs w:val="28"/>
        </w:rPr>
      </w:pPr>
    </w:p>
    <w:p w:rsidR="00344EA9" w:rsidRDefault="00AA2400">
      <w:pPr>
        <w:spacing w:after="0" w:line="240" w:lineRule="auto"/>
        <w:ind w:firstLine="709"/>
        <w:contextualSpacing/>
        <w:jc w:val="both"/>
        <w:rPr>
          <w:rFonts w:ascii="Times New Roman" w:hAnsi="Times New Roman" w:cs="Times New Roman"/>
          <w:bCs/>
          <w:color w:val="000000" w:themeColor="text1"/>
          <w:sz w:val="28"/>
          <w:szCs w:val="28"/>
        </w:rPr>
      </w:pPr>
      <w:r>
        <w:rPr>
          <w:rFonts w:ascii="Times New Roman" w:eastAsia="Times New Roman" w:hAnsi="Times New Roman" w:cs="Times New Roman"/>
          <w:bCs/>
          <w:color w:val="000000" w:themeColor="text1"/>
          <w:sz w:val="28"/>
          <w:szCs w:val="28"/>
          <w:lang w:eastAsia="ru-RU"/>
        </w:rPr>
        <w:t xml:space="preserve">Договор купли-продажи имущества (приложение № 3 </w:t>
      </w:r>
      <w:r>
        <w:rPr>
          <w:rFonts w:ascii="Times New Roman" w:eastAsia="Times New Roman" w:hAnsi="Times New Roman" w:cs="Times New Roman"/>
          <w:color w:val="000000" w:themeColor="text1"/>
          <w:sz w:val="28"/>
          <w:szCs w:val="28"/>
          <w:lang w:eastAsia="ru-RU"/>
        </w:rPr>
        <w:t xml:space="preserve">ДКП) </w:t>
      </w:r>
      <w:r>
        <w:rPr>
          <w:rFonts w:ascii="Times New Roman" w:eastAsia="Times New Roman" w:hAnsi="Times New Roman" w:cs="Times New Roman"/>
          <w:bCs/>
          <w:color w:val="000000" w:themeColor="text1"/>
          <w:sz w:val="28"/>
          <w:szCs w:val="28"/>
          <w:lang w:eastAsia="ru-RU"/>
        </w:rPr>
        <w:t xml:space="preserve">подлежит заключению с победителем в течение 5 </w:t>
      </w:r>
      <w:r>
        <w:rPr>
          <w:rFonts w:ascii="Times New Roman" w:eastAsia="Times New Roman" w:hAnsi="Times New Roman" w:cs="Times New Roman"/>
          <w:color w:val="000000" w:themeColor="text1"/>
          <w:sz w:val="28"/>
          <w:szCs w:val="28"/>
          <w:lang w:eastAsia="ru-RU"/>
        </w:rPr>
        <w:t>(Пяти) рабочих</w:t>
      </w:r>
      <w:r>
        <w:rPr>
          <w:rFonts w:ascii="Times New Roman" w:eastAsia="Times New Roman" w:hAnsi="Times New Roman" w:cs="Times New Roman"/>
          <w:bCs/>
          <w:color w:val="000000" w:themeColor="text1"/>
          <w:sz w:val="28"/>
          <w:szCs w:val="28"/>
          <w:lang w:eastAsia="ru-RU"/>
        </w:rPr>
        <w:t xml:space="preserve"> дней с даты подведения итогов торгов.</w:t>
      </w:r>
    </w:p>
    <w:p w:rsidR="00344EA9" w:rsidRDefault="00AA2400">
      <w:pPr>
        <w:spacing w:after="0" w:line="240" w:lineRule="auto"/>
        <w:ind w:firstLine="709"/>
        <w:contextualSpacing/>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eastAsia="ru-RU"/>
        </w:rPr>
        <w:t>Оплата производится в течение 10 (Десяти) рабочих дней с даты заключения договора купли-продажи. Внесенный победителем задаток засчитывается в счет оплаты приобретаемого имущества. Полная оплата предложенной победителем аукциона (покупателем) стоимости имущества</w:t>
      </w:r>
      <w:r>
        <w:rPr>
          <w:rFonts w:ascii="Times New Roman" w:eastAsia="Times New Roman" w:hAnsi="Times New Roman" w:cs="Times New Roman"/>
          <w:color w:val="000000" w:themeColor="text1"/>
          <w:sz w:val="28"/>
          <w:szCs w:val="28"/>
          <w:lang w:eastAsia="ru-RU"/>
        </w:rPr>
        <w:br/>
        <w:t>(за вычетом внесенного задатка) осуществляется единовременно, до оформления передачи имущества покупателю.</w:t>
      </w:r>
    </w:p>
    <w:p w:rsidR="00344EA9" w:rsidRDefault="00AA2400">
      <w:pPr>
        <w:spacing w:after="0" w:line="240" w:lineRule="auto"/>
        <w:ind w:firstLine="709"/>
        <w:contextualSpacing/>
        <w:jc w:val="both"/>
        <w:rPr>
          <w:rFonts w:ascii="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eastAsia="ru-RU"/>
        </w:rPr>
        <w:t xml:space="preserve">Денежные средства в счет оплаты по договору купли-продажи вносятся </w:t>
      </w:r>
      <w:r>
        <w:rPr>
          <w:rFonts w:ascii="Times New Roman" w:eastAsia="Times New Roman" w:hAnsi="Times New Roman" w:cs="Times New Roman"/>
          <w:color w:val="000000" w:themeColor="text1"/>
          <w:sz w:val="28"/>
          <w:szCs w:val="28"/>
          <w:lang w:eastAsia="ru-RU"/>
        </w:rPr>
        <w:br/>
        <w:t>на счет Продавца по следующим реквизитам:</w:t>
      </w:r>
    </w:p>
    <w:p w:rsidR="00344EA9" w:rsidRDefault="00AA2400">
      <w:pPr>
        <w:spacing w:after="0" w:line="240" w:lineRule="auto"/>
        <w:ind w:firstLine="709"/>
        <w:contextualSpacing/>
        <w:jc w:val="both"/>
        <w:rPr>
          <w:rFonts w:ascii="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eastAsia="ru-RU"/>
        </w:rPr>
        <w:t xml:space="preserve">Акционерное общество «Российские сети вещания и оповещения» </w:t>
      </w:r>
      <w:r>
        <w:rPr>
          <w:rFonts w:ascii="Times New Roman" w:eastAsia="Times New Roman" w:hAnsi="Times New Roman" w:cs="Times New Roman"/>
          <w:color w:val="000000" w:themeColor="text1"/>
          <w:sz w:val="28"/>
          <w:szCs w:val="28"/>
          <w:lang w:eastAsia="ru-RU"/>
        </w:rPr>
        <w:br/>
        <w:t>(АО «РСВО»):</w:t>
      </w:r>
    </w:p>
    <w:p w:rsidR="00344EA9" w:rsidRDefault="00AA24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ИНН 9719079775</w:t>
      </w:r>
    </w:p>
    <w:p w:rsidR="00344EA9" w:rsidRDefault="00AA24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КПП 771901001</w:t>
      </w:r>
    </w:p>
    <w:p w:rsidR="00344EA9" w:rsidRDefault="00AA24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Филиал «Корпоративный» ПАО «</w:t>
      </w:r>
      <w:proofErr w:type="spellStart"/>
      <w:r>
        <w:rPr>
          <w:rFonts w:ascii="Times New Roman" w:eastAsia="Times New Roman" w:hAnsi="Times New Roman" w:cs="Times New Roman"/>
          <w:sz w:val="28"/>
          <w:szCs w:val="28"/>
        </w:rPr>
        <w:t>Совкомбанк</w:t>
      </w:r>
      <w:proofErr w:type="spellEnd"/>
      <w:r>
        <w:rPr>
          <w:rFonts w:ascii="Times New Roman" w:eastAsia="Times New Roman" w:hAnsi="Times New Roman" w:cs="Times New Roman"/>
          <w:sz w:val="28"/>
          <w:szCs w:val="28"/>
        </w:rPr>
        <w:t xml:space="preserve">» г. Москва; </w:t>
      </w:r>
    </w:p>
    <w:p w:rsidR="00344EA9" w:rsidRDefault="00AA24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БИК 044525360</w:t>
      </w:r>
    </w:p>
    <w:p w:rsidR="00344EA9" w:rsidRDefault="00AA24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р/с 40502810600120000196 </w:t>
      </w:r>
    </w:p>
    <w:p w:rsidR="00344EA9" w:rsidRDefault="00AA2400">
      <w:pPr>
        <w:spacing w:after="0" w:line="240" w:lineRule="auto"/>
        <w:jc w:val="both"/>
        <w:rPr>
          <w:rFonts w:ascii="Times New Roman" w:hAnsi="Times New Roman" w:cs="Times New Roman"/>
          <w:sz w:val="28"/>
          <w:szCs w:val="28"/>
        </w:rPr>
      </w:pPr>
      <w:proofErr w:type="spellStart"/>
      <w:r>
        <w:rPr>
          <w:rFonts w:ascii="Times New Roman" w:eastAsia="Times New Roman" w:hAnsi="Times New Roman" w:cs="Times New Roman"/>
          <w:sz w:val="28"/>
          <w:szCs w:val="28"/>
        </w:rPr>
        <w:t>кор</w:t>
      </w:r>
      <w:proofErr w:type="spellEnd"/>
      <w:r>
        <w:rPr>
          <w:rFonts w:ascii="Times New Roman" w:eastAsia="Times New Roman" w:hAnsi="Times New Roman" w:cs="Times New Roman"/>
          <w:sz w:val="28"/>
          <w:szCs w:val="28"/>
        </w:rPr>
        <w:t>/с 30101810445250000360</w:t>
      </w:r>
    </w:p>
    <w:p w:rsidR="00344EA9" w:rsidRDefault="00344EA9">
      <w:pPr>
        <w:spacing w:after="0" w:line="240" w:lineRule="auto"/>
        <w:ind w:firstLine="709"/>
        <w:contextualSpacing/>
        <w:jc w:val="both"/>
        <w:rPr>
          <w:rFonts w:ascii="Times New Roman" w:eastAsia="Times New Roman" w:hAnsi="Times New Roman" w:cs="Times New Roman"/>
          <w:color w:val="000000" w:themeColor="text1"/>
          <w:sz w:val="28"/>
          <w:szCs w:val="28"/>
          <w:lang w:eastAsia="ru-RU"/>
        </w:rPr>
      </w:pPr>
    </w:p>
    <w:p w:rsidR="00344EA9" w:rsidRDefault="00AA2400">
      <w:pPr>
        <w:spacing w:after="0" w:line="240" w:lineRule="auto"/>
        <w:ind w:firstLine="709"/>
        <w:contextualSpacing/>
        <w:jc w:val="both"/>
        <w:rPr>
          <w:rFonts w:ascii="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eastAsia="ru-RU"/>
        </w:rPr>
        <w:t xml:space="preserve">При уклонении (отказе) победителя от заключения в установленный срок договора купли-продажи, задаток ему не возвращается, и он утрачивает право </w:t>
      </w:r>
      <w:r>
        <w:rPr>
          <w:rFonts w:ascii="Times New Roman" w:eastAsia="Times New Roman" w:hAnsi="Times New Roman" w:cs="Times New Roman"/>
          <w:color w:val="000000" w:themeColor="text1"/>
          <w:sz w:val="28"/>
          <w:szCs w:val="28"/>
          <w:lang w:eastAsia="ru-RU"/>
        </w:rPr>
        <w:br/>
        <w:t>на заключение указанного договора.</w:t>
      </w:r>
    </w:p>
    <w:p w:rsidR="00344EA9" w:rsidRDefault="00AA2400">
      <w:pPr>
        <w:spacing w:after="0" w:line="240" w:lineRule="auto"/>
        <w:ind w:firstLine="709"/>
        <w:contextualSpacing/>
        <w:jc w:val="both"/>
        <w:rPr>
          <w:rFonts w:ascii="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Передача имущества покупателю осуществляется в порядке, установленном договором купли-продажи имущества</w:t>
      </w:r>
      <w:r>
        <w:rPr>
          <w:rFonts w:ascii="Times New Roman" w:eastAsia="Times New Roman" w:hAnsi="Times New Roman" w:cs="Times New Roman"/>
          <w:color w:val="000000" w:themeColor="text1"/>
          <w:sz w:val="28"/>
          <w:szCs w:val="28"/>
          <w:lang w:eastAsia="ru-RU"/>
        </w:rPr>
        <w:t>.</w:t>
      </w:r>
    </w:p>
    <w:p w:rsidR="00344EA9" w:rsidRDefault="00AA2400">
      <w:pPr>
        <w:spacing w:after="0" w:line="240" w:lineRule="auto"/>
        <w:ind w:firstLine="709"/>
        <w:contextualSpacing/>
        <w:jc w:val="both"/>
        <w:rPr>
          <w:rFonts w:ascii="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eastAsia="ru-RU"/>
        </w:rPr>
        <w:t>Право собственности на имущество переходит к покупателю с момента подписания между сторонами акта приема-передачи.</w:t>
      </w:r>
    </w:p>
    <w:p w:rsidR="00344EA9" w:rsidRDefault="00AA2400">
      <w:pPr>
        <w:spacing w:after="0" w:line="240" w:lineRule="auto"/>
        <w:ind w:firstLine="709"/>
        <w:contextualSpacing/>
        <w:jc w:val="both"/>
        <w:rPr>
          <w:rFonts w:ascii="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eastAsia="ru-RU"/>
        </w:rPr>
        <w:lastRenderedPageBreak/>
        <w:t>После подписания покупателем соответствующих документов</w:t>
      </w:r>
      <w:r>
        <w:rPr>
          <w:rFonts w:ascii="Times New Roman" w:eastAsia="Times New Roman" w:hAnsi="Times New Roman" w:cs="Times New Roman"/>
          <w:color w:val="000000" w:themeColor="text1"/>
          <w:sz w:val="28"/>
          <w:szCs w:val="28"/>
          <w:lang w:eastAsia="ru-RU"/>
        </w:rPr>
        <w:br/>
        <w:t xml:space="preserve">на получение имущества, а также в случае если покупатель не вывез имущество в полном объеме в сроки, установленные договором купли-продажи, ответственность за сохранность и риск случайной гибели (случайного повреждения) имущества переходит к покупателю. </w:t>
      </w:r>
    </w:p>
    <w:p w:rsidR="00344EA9" w:rsidRDefault="00AA2400">
      <w:pPr>
        <w:spacing w:after="0" w:line="240" w:lineRule="auto"/>
        <w:ind w:firstLine="709"/>
        <w:contextualSpacing/>
        <w:jc w:val="both"/>
        <w:rPr>
          <w:rFonts w:ascii="Times New Roman" w:hAnsi="Times New Roman" w:cs="Times New Roman"/>
          <w:b/>
          <w:color w:val="000000" w:themeColor="text1"/>
          <w:sz w:val="28"/>
          <w:szCs w:val="28"/>
        </w:rPr>
      </w:pPr>
      <w:r>
        <w:rPr>
          <w:rFonts w:ascii="Times New Roman" w:eastAsia="Times New Roman" w:hAnsi="Times New Roman" w:cs="Times New Roman"/>
          <w:color w:val="000000" w:themeColor="text1"/>
          <w:sz w:val="28"/>
          <w:szCs w:val="28"/>
          <w:lang w:eastAsia="ru-RU"/>
        </w:rPr>
        <w:t>Покупатель самостоятельно и за свой счет вывозит приобретенное имущество, на основании договора купли-продажи.</w:t>
      </w:r>
    </w:p>
    <w:p w:rsidR="00344EA9" w:rsidRDefault="00344EA9">
      <w:pPr>
        <w:spacing w:after="0" w:line="240" w:lineRule="auto"/>
        <w:ind w:firstLine="709"/>
        <w:jc w:val="both"/>
        <w:rPr>
          <w:rFonts w:ascii="Times New Roman" w:hAnsi="Times New Roman" w:cs="Times New Roman"/>
          <w:color w:val="000000" w:themeColor="text1"/>
          <w:sz w:val="28"/>
          <w:szCs w:val="28"/>
        </w:rPr>
      </w:pPr>
    </w:p>
    <w:p w:rsidR="00344EA9" w:rsidRDefault="00AA2400">
      <w:pPr>
        <w:spacing w:after="0" w:line="240" w:lineRule="auto"/>
        <w:jc w:val="center"/>
        <w:rPr>
          <w:rFonts w:ascii="Times New Roman" w:hAnsi="Times New Roman" w:cs="Times New Roman"/>
          <w:b/>
          <w:bCs/>
          <w:iCs/>
          <w:color w:val="000000" w:themeColor="text1"/>
          <w:sz w:val="28"/>
          <w:szCs w:val="28"/>
        </w:rPr>
      </w:pPr>
      <w:r>
        <w:rPr>
          <w:rFonts w:ascii="Times New Roman" w:eastAsia="Times New Roman" w:hAnsi="Times New Roman" w:cs="Times New Roman"/>
          <w:b/>
          <w:bCs/>
          <w:iCs/>
          <w:color w:val="000000" w:themeColor="text1"/>
          <w:sz w:val="28"/>
          <w:szCs w:val="28"/>
          <w:lang w:eastAsia="ru-RU"/>
        </w:rPr>
        <w:t>Раздел 7. Ограничения участия в аукционе</w:t>
      </w:r>
    </w:p>
    <w:p w:rsidR="00344EA9" w:rsidRDefault="00AA2400">
      <w:pPr>
        <w:spacing w:after="0" w:line="240" w:lineRule="auto"/>
        <w:jc w:val="center"/>
        <w:rPr>
          <w:rFonts w:ascii="Times New Roman" w:hAnsi="Times New Roman" w:cs="Times New Roman"/>
          <w:b/>
          <w:bCs/>
          <w:iCs/>
          <w:color w:val="000000" w:themeColor="text1"/>
          <w:sz w:val="28"/>
          <w:szCs w:val="28"/>
        </w:rPr>
      </w:pPr>
      <w:r>
        <w:rPr>
          <w:rFonts w:ascii="Times New Roman" w:eastAsia="Times New Roman" w:hAnsi="Times New Roman" w:cs="Times New Roman"/>
          <w:b/>
          <w:bCs/>
          <w:iCs/>
          <w:color w:val="000000" w:themeColor="text1"/>
          <w:sz w:val="28"/>
          <w:szCs w:val="28"/>
          <w:lang w:eastAsia="ru-RU"/>
        </w:rPr>
        <w:t>отдельных категорий физических и юридических лиц</w:t>
      </w:r>
    </w:p>
    <w:p w:rsidR="00344EA9" w:rsidRDefault="00344EA9">
      <w:pPr>
        <w:spacing w:after="0" w:line="240" w:lineRule="auto"/>
        <w:ind w:firstLine="709"/>
        <w:jc w:val="center"/>
        <w:rPr>
          <w:rFonts w:ascii="Times New Roman" w:hAnsi="Times New Roman" w:cs="Times New Roman"/>
          <w:b/>
          <w:bCs/>
          <w:iCs/>
          <w:color w:val="000000" w:themeColor="text1"/>
          <w:sz w:val="28"/>
          <w:szCs w:val="28"/>
        </w:rPr>
      </w:pPr>
    </w:p>
    <w:p w:rsidR="00344EA9" w:rsidRDefault="00AA2400">
      <w:pPr>
        <w:spacing w:after="0" w:line="240" w:lineRule="auto"/>
        <w:ind w:firstLine="709"/>
        <w:jc w:val="both"/>
        <w:rPr>
          <w:rFonts w:ascii="Times New Roman" w:hAnsi="Times New Roman" w:cs="Times New Roman"/>
          <w:b/>
          <w:bCs/>
          <w:color w:val="000000" w:themeColor="text1"/>
          <w:sz w:val="28"/>
          <w:szCs w:val="28"/>
        </w:rPr>
      </w:pPr>
      <w:r>
        <w:rPr>
          <w:rFonts w:ascii="Times New Roman" w:eastAsia="Times New Roman" w:hAnsi="Times New Roman" w:cs="Times New Roman"/>
          <w:color w:val="000000" w:themeColor="text1"/>
          <w:sz w:val="28"/>
          <w:szCs w:val="28"/>
          <w:lang w:eastAsia="ru-RU"/>
        </w:rPr>
        <w:t>Покупателями не могут быть государственные и муниципальные унитарные предприятия, государственные и муниципальные учреждения,</w:t>
      </w:r>
      <w:r>
        <w:rPr>
          <w:rFonts w:ascii="Times New Roman" w:eastAsia="Times New Roman" w:hAnsi="Times New Roman" w:cs="Times New Roman"/>
          <w:color w:val="000000" w:themeColor="text1"/>
          <w:sz w:val="28"/>
          <w:szCs w:val="28"/>
          <w:lang w:eastAsia="ru-RU"/>
        </w:rPr>
        <w:br/>
        <w:t>а также юридические лица, в уставном капитале которых доля</w:t>
      </w:r>
      <w:r>
        <w:rPr>
          <w:rFonts w:ascii="Times New Roman" w:eastAsia="Times New Roman" w:hAnsi="Times New Roman" w:cs="Times New Roman"/>
          <w:color w:val="000000" w:themeColor="text1"/>
          <w:sz w:val="28"/>
          <w:szCs w:val="28"/>
          <w:lang w:eastAsia="ru-RU"/>
        </w:rPr>
        <w:br/>
        <w:t xml:space="preserve">Российской Федерации, субъектов Российской Федерации и муниципальных образований превышает 25 процентов, юридические лица, местом регистрации которых является государство или территория, включенные в утверждаемый Министерством финансов Российской Федерации </w:t>
      </w:r>
      <w:r>
        <w:rPr>
          <w:rFonts w:ascii="Times New Roman" w:eastAsia="Times New Roman" w:hAnsi="Times New Roman" w:cs="Times New Roman"/>
          <w:sz w:val="28"/>
          <w:szCs w:val="28"/>
          <w:lang w:eastAsia="ru-RU"/>
        </w:rPr>
        <w:t>перечень</w:t>
      </w:r>
      <w:r>
        <w:rPr>
          <w:rFonts w:ascii="Times New Roman" w:eastAsia="Times New Roman" w:hAnsi="Times New Roman" w:cs="Times New Roman"/>
          <w:color w:val="000000" w:themeColor="text1"/>
          <w:sz w:val="28"/>
          <w:szCs w:val="28"/>
          <w:lang w:eastAsia="ru-RU"/>
        </w:rPr>
        <w:t xml:space="preserve"> государств</w:t>
      </w:r>
      <w:r>
        <w:rPr>
          <w:rFonts w:ascii="Times New Roman" w:eastAsia="Times New Roman" w:hAnsi="Times New Roman" w:cs="Times New Roman"/>
          <w:color w:val="000000" w:themeColor="text1"/>
          <w:sz w:val="28"/>
          <w:szCs w:val="28"/>
          <w:lang w:eastAsia="ru-RU"/>
        </w:rPr>
        <w:br/>
        <w:t>и территорий, предоставляющих льготный налоговый режим налогообложения и (или) не предусматривающих раскрытия и предоставления информации</w:t>
      </w:r>
      <w:r>
        <w:rPr>
          <w:rFonts w:ascii="Times New Roman" w:eastAsia="Times New Roman" w:hAnsi="Times New Roman" w:cs="Times New Roman"/>
          <w:color w:val="000000" w:themeColor="text1"/>
          <w:sz w:val="28"/>
          <w:szCs w:val="28"/>
          <w:lang w:eastAsia="ru-RU"/>
        </w:rPr>
        <w:br/>
        <w:t>при проведении финансовых операций (офшорные зоны), и которые</w:t>
      </w:r>
      <w:r>
        <w:rPr>
          <w:rFonts w:ascii="Times New Roman" w:eastAsia="Times New Roman" w:hAnsi="Times New Roman" w:cs="Times New Roman"/>
          <w:color w:val="000000" w:themeColor="text1"/>
          <w:sz w:val="28"/>
          <w:szCs w:val="28"/>
          <w:lang w:eastAsia="ru-RU"/>
        </w:rPr>
        <w:br/>
        <w:t xml:space="preserve">не осуществляют раскрытие и предоставление информации о своих выгодоприобретателях, </w:t>
      </w:r>
      <w:proofErr w:type="spellStart"/>
      <w:r>
        <w:rPr>
          <w:rFonts w:ascii="Times New Roman" w:eastAsia="Times New Roman" w:hAnsi="Times New Roman" w:cs="Times New Roman"/>
          <w:color w:val="000000" w:themeColor="text1"/>
          <w:sz w:val="28"/>
          <w:szCs w:val="28"/>
          <w:lang w:eastAsia="ru-RU"/>
        </w:rPr>
        <w:t>бенефициарных</w:t>
      </w:r>
      <w:proofErr w:type="spellEnd"/>
      <w:r>
        <w:rPr>
          <w:rFonts w:ascii="Times New Roman" w:eastAsia="Times New Roman" w:hAnsi="Times New Roman" w:cs="Times New Roman"/>
          <w:color w:val="000000" w:themeColor="text1"/>
          <w:sz w:val="28"/>
          <w:szCs w:val="28"/>
          <w:lang w:eastAsia="ru-RU"/>
        </w:rPr>
        <w:t xml:space="preserve"> владельцах и контролирующих лицах</w:t>
      </w:r>
      <w:r>
        <w:rPr>
          <w:rFonts w:ascii="Times New Roman" w:eastAsia="Times New Roman" w:hAnsi="Times New Roman" w:cs="Times New Roman"/>
          <w:color w:val="000000" w:themeColor="text1"/>
          <w:sz w:val="28"/>
          <w:szCs w:val="28"/>
          <w:lang w:eastAsia="ru-RU"/>
        </w:rPr>
        <w:br/>
        <w:t>в порядке, установленном Правительством Российской Федерации.</w:t>
      </w:r>
    </w:p>
    <w:p w:rsidR="00344EA9" w:rsidRDefault="00344EA9">
      <w:pPr>
        <w:spacing w:after="0" w:line="240" w:lineRule="auto"/>
        <w:ind w:firstLine="709"/>
        <w:jc w:val="both"/>
        <w:rPr>
          <w:rFonts w:ascii="Times New Roman" w:hAnsi="Times New Roman" w:cs="Times New Roman"/>
          <w:b/>
          <w:bCs/>
          <w:color w:val="000000" w:themeColor="text1"/>
          <w:sz w:val="28"/>
          <w:szCs w:val="28"/>
        </w:rPr>
      </w:pPr>
    </w:p>
    <w:p w:rsidR="00344EA9" w:rsidRDefault="00AA2400">
      <w:pPr>
        <w:spacing w:after="0" w:line="240" w:lineRule="auto"/>
        <w:jc w:val="center"/>
        <w:rPr>
          <w:rFonts w:ascii="Times New Roman" w:hAnsi="Times New Roman" w:cs="Times New Roman"/>
          <w:b/>
          <w:bCs/>
          <w:color w:val="000000" w:themeColor="text1"/>
          <w:sz w:val="28"/>
          <w:szCs w:val="28"/>
        </w:rPr>
      </w:pPr>
      <w:r>
        <w:rPr>
          <w:rFonts w:ascii="Times New Roman" w:eastAsia="Times New Roman" w:hAnsi="Times New Roman" w:cs="Times New Roman"/>
          <w:b/>
          <w:bCs/>
          <w:iCs/>
          <w:color w:val="000000" w:themeColor="text1"/>
          <w:sz w:val="28"/>
          <w:szCs w:val="28"/>
          <w:lang w:eastAsia="ru-RU"/>
        </w:rPr>
        <w:t>Раздел 8. </w:t>
      </w:r>
      <w:r>
        <w:rPr>
          <w:rFonts w:ascii="Times New Roman" w:eastAsia="Times New Roman" w:hAnsi="Times New Roman" w:cs="Times New Roman"/>
          <w:b/>
          <w:bCs/>
          <w:color w:val="000000" w:themeColor="text1"/>
          <w:sz w:val="28"/>
          <w:szCs w:val="28"/>
          <w:lang w:eastAsia="ru-RU"/>
        </w:rPr>
        <w:t>Порядок ознакомления участников торгов с иной информацией,</w:t>
      </w:r>
    </w:p>
    <w:p w:rsidR="00344EA9" w:rsidRDefault="00AA2400">
      <w:pPr>
        <w:spacing w:after="0" w:line="240" w:lineRule="auto"/>
        <w:jc w:val="center"/>
        <w:rPr>
          <w:rFonts w:ascii="Times New Roman" w:hAnsi="Times New Roman" w:cs="Times New Roman"/>
          <w:b/>
          <w:bCs/>
          <w:color w:val="000000" w:themeColor="text1"/>
          <w:sz w:val="28"/>
          <w:szCs w:val="28"/>
        </w:rPr>
      </w:pPr>
      <w:r>
        <w:rPr>
          <w:rFonts w:ascii="Times New Roman" w:eastAsia="Times New Roman" w:hAnsi="Times New Roman" w:cs="Times New Roman"/>
          <w:b/>
          <w:bCs/>
          <w:color w:val="000000" w:themeColor="text1"/>
          <w:sz w:val="28"/>
          <w:szCs w:val="28"/>
          <w:lang w:eastAsia="ru-RU"/>
        </w:rPr>
        <w:t>условиями договора купли-продажи имущества</w:t>
      </w:r>
    </w:p>
    <w:p w:rsidR="00344EA9" w:rsidRDefault="00344EA9">
      <w:pPr>
        <w:spacing w:after="0" w:line="240" w:lineRule="auto"/>
        <w:ind w:firstLine="709"/>
        <w:jc w:val="center"/>
        <w:rPr>
          <w:rFonts w:ascii="Times New Roman" w:hAnsi="Times New Roman" w:cs="Times New Roman"/>
          <w:b/>
          <w:bCs/>
          <w:color w:val="000000" w:themeColor="text1"/>
          <w:sz w:val="28"/>
          <w:szCs w:val="28"/>
        </w:rPr>
      </w:pPr>
    </w:p>
    <w:p w:rsidR="00344EA9" w:rsidRDefault="00AA2400">
      <w:pPr>
        <w:widowControl w:val="0"/>
        <w:tabs>
          <w:tab w:val="left" w:pos="1080"/>
        </w:tabs>
        <w:spacing w:after="0" w:line="240" w:lineRule="auto"/>
        <w:ind w:firstLine="709"/>
        <w:jc w:val="both"/>
        <w:rPr>
          <w:rFonts w:ascii="Times New Roman" w:hAnsi="Times New Roman" w:cs="Times New Roman"/>
          <w:color w:val="000000" w:themeColor="text1"/>
          <w:sz w:val="28"/>
          <w:szCs w:val="28"/>
        </w:rPr>
      </w:pPr>
      <w:r>
        <w:rPr>
          <w:rFonts w:ascii="Times New Roman" w:eastAsia="Times New Roman" w:hAnsi="Times New Roman" w:cs="Times New Roman"/>
          <w:bCs/>
          <w:color w:val="000000" w:themeColor="text1"/>
          <w:sz w:val="28"/>
          <w:szCs w:val="28"/>
          <w:lang w:eastAsia="ru-RU"/>
        </w:rPr>
        <w:t>О</w:t>
      </w:r>
      <w:r>
        <w:rPr>
          <w:rFonts w:ascii="Times New Roman" w:eastAsia="Times New Roman" w:hAnsi="Times New Roman" w:cs="Times New Roman"/>
          <w:color w:val="000000" w:themeColor="text1"/>
          <w:sz w:val="28"/>
          <w:szCs w:val="28"/>
          <w:lang w:eastAsia="ru-RU"/>
        </w:rPr>
        <w:t>знакомиться с информацией о предмете торгов, документацией, порядком проведения торгов, условиями договора купли-продажи, возможностью подать заявку, а также ознакомиться с иной информацией</w:t>
      </w:r>
      <w:r>
        <w:rPr>
          <w:rFonts w:ascii="Times New Roman" w:eastAsia="Times New Roman" w:hAnsi="Times New Roman" w:cs="Times New Roman"/>
          <w:color w:val="000000" w:themeColor="text1"/>
          <w:sz w:val="28"/>
          <w:szCs w:val="28"/>
          <w:lang w:eastAsia="ru-RU"/>
        </w:rPr>
        <w:br/>
        <w:t xml:space="preserve">и иными сведениями можно </w:t>
      </w:r>
      <w:r w:rsidR="001C747B" w:rsidRPr="001C747B">
        <w:rPr>
          <w:rFonts w:ascii="Times New Roman" w:eastAsia="Times New Roman" w:hAnsi="Times New Roman" w:cs="Times New Roman"/>
          <w:color w:val="000000" w:themeColor="text1"/>
          <w:sz w:val="28"/>
          <w:szCs w:val="28"/>
        </w:rPr>
        <w:t>на электронной торговой площадке АО «РАД» https://www.lot-online.ru.</w:t>
      </w:r>
    </w:p>
    <w:p w:rsidR="00344EA9" w:rsidRDefault="00344EA9">
      <w:pPr>
        <w:spacing w:after="0" w:line="240" w:lineRule="auto"/>
        <w:ind w:firstLine="709"/>
        <w:jc w:val="center"/>
        <w:rPr>
          <w:rFonts w:ascii="Times New Roman" w:hAnsi="Times New Roman" w:cs="Times New Roman"/>
          <w:b/>
          <w:iCs/>
          <w:color w:val="000000" w:themeColor="text1"/>
          <w:sz w:val="28"/>
          <w:szCs w:val="28"/>
        </w:rPr>
      </w:pPr>
    </w:p>
    <w:p w:rsidR="00344EA9" w:rsidRDefault="00AA2400">
      <w:pPr>
        <w:spacing w:after="0" w:line="240" w:lineRule="auto"/>
        <w:jc w:val="center"/>
        <w:rPr>
          <w:rFonts w:ascii="Times New Roman" w:hAnsi="Times New Roman" w:cs="Times New Roman"/>
          <w:b/>
          <w:iCs/>
          <w:color w:val="000000" w:themeColor="text1"/>
          <w:sz w:val="28"/>
          <w:szCs w:val="28"/>
        </w:rPr>
      </w:pPr>
      <w:r>
        <w:rPr>
          <w:rFonts w:ascii="Times New Roman" w:eastAsia="Times New Roman" w:hAnsi="Times New Roman" w:cs="Times New Roman"/>
          <w:b/>
          <w:iCs/>
          <w:color w:val="000000" w:themeColor="text1"/>
          <w:sz w:val="28"/>
          <w:szCs w:val="28"/>
          <w:lang w:eastAsia="ru-RU"/>
        </w:rPr>
        <w:t>Раздел 9. Заключительные положения</w:t>
      </w:r>
    </w:p>
    <w:p w:rsidR="00344EA9" w:rsidRDefault="00344EA9">
      <w:pPr>
        <w:spacing w:after="0" w:line="240" w:lineRule="auto"/>
        <w:jc w:val="center"/>
        <w:rPr>
          <w:rFonts w:ascii="Times New Roman" w:hAnsi="Times New Roman" w:cs="Times New Roman"/>
          <w:iCs/>
          <w:color w:val="000000" w:themeColor="text1"/>
          <w:sz w:val="28"/>
          <w:szCs w:val="28"/>
        </w:rPr>
      </w:pPr>
    </w:p>
    <w:p w:rsidR="00344EA9" w:rsidRDefault="00AA2400">
      <w:pPr>
        <w:spacing w:after="0" w:line="240" w:lineRule="auto"/>
        <w:ind w:firstLine="709"/>
        <w:jc w:val="both"/>
        <w:rPr>
          <w:rFonts w:ascii="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eastAsia="ru-RU"/>
        </w:rPr>
        <w:t>Информация о вносимых изменениях либо об отказе в проведении торгов публикуется в тех же средствах массовой информации, в которых было опубликовано настоящее информационное сообщение.</w:t>
      </w:r>
    </w:p>
    <w:p w:rsidR="00344EA9" w:rsidRDefault="00AA2400">
      <w:pPr>
        <w:spacing w:after="0" w:line="240" w:lineRule="auto"/>
        <w:ind w:firstLine="709"/>
        <w:jc w:val="both"/>
        <w:rPr>
          <w:rFonts w:ascii="Times New Roman" w:hAnsi="Times New Roman" w:cs="Times New Roman"/>
          <w:color w:val="000000" w:themeColor="text1"/>
          <w:sz w:val="28"/>
          <w:szCs w:val="28"/>
        </w:rPr>
        <w:sectPr w:rsidR="00344EA9">
          <w:pgSz w:w="11906" w:h="16838"/>
          <w:pgMar w:top="1134" w:right="567" w:bottom="1134" w:left="1701" w:header="0" w:footer="709" w:gutter="0"/>
          <w:cols w:space="708"/>
          <w:docGrid w:linePitch="360"/>
        </w:sectPr>
      </w:pPr>
      <w:r>
        <w:rPr>
          <w:rFonts w:ascii="Times New Roman" w:eastAsia="Times New Roman" w:hAnsi="Times New Roman" w:cs="Times New Roman"/>
          <w:color w:val="000000" w:themeColor="text1"/>
          <w:sz w:val="28"/>
          <w:szCs w:val="28"/>
          <w:lang w:eastAsia="ru-RU"/>
        </w:rPr>
        <w:t xml:space="preserve">Все вопросы, касающиеся проведения торгов, не нашедшие отражения </w:t>
      </w:r>
      <w:r>
        <w:rPr>
          <w:rFonts w:ascii="Times New Roman" w:eastAsia="Times New Roman" w:hAnsi="Times New Roman" w:cs="Times New Roman"/>
          <w:color w:val="000000" w:themeColor="text1"/>
          <w:sz w:val="28"/>
          <w:szCs w:val="28"/>
          <w:lang w:eastAsia="ru-RU"/>
        </w:rPr>
        <w:br/>
        <w:t>в настоящем информационном сообщении, регулируются законодательством Российской Федерации.</w:t>
      </w:r>
    </w:p>
    <w:p w:rsidR="00344EA9" w:rsidRDefault="00AA2400" w:rsidP="00EF5E4A">
      <w:pPr>
        <w:spacing w:after="0" w:line="240" w:lineRule="auto"/>
        <w:ind w:firstLine="6406"/>
        <w:jc w:val="right"/>
        <w:rPr>
          <w:rFonts w:ascii="Times New Roman" w:hAnsi="Times New Roman" w:cs="Times New Roman"/>
          <w:color w:val="000000" w:themeColor="text1"/>
          <w:sz w:val="28"/>
          <w:szCs w:val="28"/>
        </w:rPr>
      </w:pPr>
      <w:r>
        <w:rPr>
          <w:rFonts w:ascii="Times New Roman" w:eastAsia="Times New Roman" w:hAnsi="Times New Roman" w:cs="Times New Roman"/>
          <w:szCs w:val="24"/>
          <w:lang w:eastAsia="ru-RU"/>
        </w:rPr>
        <w:lastRenderedPageBreak/>
        <w:t>Приложение № 1</w:t>
      </w:r>
    </w:p>
    <w:p w:rsidR="00344EA9" w:rsidRDefault="00AA2400" w:rsidP="00EF5E4A">
      <w:pPr>
        <w:widowControl w:val="0"/>
        <w:spacing w:after="0" w:line="240" w:lineRule="auto"/>
        <w:ind w:firstLine="6406"/>
        <w:jc w:val="right"/>
        <w:rPr>
          <w:rFonts w:ascii="Times New Roman" w:hAnsi="Times New Roman" w:cs="Times New Roman"/>
        </w:rPr>
      </w:pPr>
      <w:r>
        <w:rPr>
          <w:rFonts w:ascii="Times New Roman" w:eastAsia="Times New Roman" w:hAnsi="Times New Roman" w:cs="Times New Roman"/>
          <w:szCs w:val="24"/>
          <w:lang w:eastAsia="ru-RU"/>
        </w:rPr>
        <w:t>к документации</w:t>
      </w:r>
    </w:p>
    <w:p w:rsidR="00344EA9" w:rsidRDefault="00344EA9">
      <w:pPr>
        <w:widowControl w:val="0"/>
        <w:spacing w:after="0" w:line="240" w:lineRule="auto"/>
        <w:ind w:firstLine="7795"/>
        <w:rPr>
          <w:rFonts w:ascii="Times New Roman" w:hAnsi="Times New Roman" w:cs="Times New Roman"/>
        </w:rPr>
      </w:pPr>
    </w:p>
    <w:p w:rsidR="00344EA9" w:rsidRDefault="00344EA9">
      <w:pPr>
        <w:widowControl w:val="0"/>
        <w:spacing w:after="0" w:line="240" w:lineRule="auto"/>
        <w:ind w:firstLine="7512"/>
        <w:rPr>
          <w:rFonts w:ascii="Times New Roman" w:hAnsi="Times New Roman" w:cs="Times New Roman"/>
        </w:rPr>
      </w:pPr>
    </w:p>
    <w:p w:rsidR="00344EA9" w:rsidRDefault="00AA2400">
      <w:pPr>
        <w:widowControl w:val="0"/>
        <w:spacing w:after="0" w:line="240" w:lineRule="auto"/>
        <w:rPr>
          <w:rFonts w:ascii="Times New Roman" w:hAnsi="Times New Roman" w:cs="Times New Roman"/>
          <w:b/>
          <w:sz w:val="28"/>
          <w:szCs w:val="28"/>
        </w:rPr>
      </w:pPr>
      <w:r>
        <w:rPr>
          <w:rFonts w:ascii="Times New Roman" w:eastAsia="Times New Roman" w:hAnsi="Times New Roman" w:cs="Times New Roman"/>
          <w:b/>
          <w:sz w:val="28"/>
          <w:szCs w:val="28"/>
          <w:lang w:eastAsia="ru-RU"/>
        </w:rPr>
        <w:t>Информационное сообщение</w:t>
      </w:r>
    </w:p>
    <w:p w:rsidR="00344EA9" w:rsidRDefault="00344EA9">
      <w:pPr>
        <w:widowControl w:val="0"/>
        <w:spacing w:after="0" w:line="240" w:lineRule="auto"/>
        <w:rPr>
          <w:rFonts w:ascii="Times New Roman" w:hAnsi="Times New Roman" w:cs="Times New Roman"/>
          <w:b/>
          <w:sz w:val="28"/>
          <w:szCs w:val="28"/>
        </w:rPr>
      </w:pPr>
    </w:p>
    <w:tbl>
      <w:tblPr>
        <w:tblStyle w:val="aff1"/>
        <w:tblpPr w:leftFromText="180" w:rightFromText="180" w:vertAnchor="text" w:horzAnchor="margin" w:tblpXSpec="center" w:tblpY="177"/>
        <w:tblW w:w="9634" w:type="dxa"/>
        <w:tblLook w:val="04A0" w:firstRow="1" w:lastRow="0" w:firstColumn="1" w:lastColumn="0" w:noHBand="0" w:noVBand="1"/>
      </w:tblPr>
      <w:tblGrid>
        <w:gridCol w:w="458"/>
        <w:gridCol w:w="3387"/>
        <w:gridCol w:w="5789"/>
      </w:tblGrid>
      <w:tr w:rsidR="00344EA9" w:rsidTr="001C747B">
        <w:trPr>
          <w:trHeight w:val="416"/>
        </w:trPr>
        <w:tc>
          <w:tcPr>
            <w:tcW w:w="45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44EA9" w:rsidRDefault="00AA2400">
            <w:pPr>
              <w:widowControl w:val="0"/>
              <w:jc w:val="center"/>
              <w:rPr>
                <w:rFonts w:ascii="Times New Roman" w:hAnsi="Times New Roman" w:cs="Times New Roman"/>
                <w:b/>
                <w:szCs w:val="24"/>
              </w:rPr>
            </w:pPr>
            <w:r>
              <w:rPr>
                <w:rFonts w:ascii="Times New Roman" w:eastAsia="Times New Roman" w:hAnsi="Times New Roman" w:cs="Times New Roman"/>
                <w:b/>
                <w:szCs w:val="24"/>
              </w:rPr>
              <w:t>№</w:t>
            </w:r>
          </w:p>
        </w:tc>
        <w:tc>
          <w:tcPr>
            <w:tcW w:w="338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44EA9" w:rsidRDefault="00AA2400">
            <w:pPr>
              <w:widowControl w:val="0"/>
              <w:jc w:val="center"/>
              <w:rPr>
                <w:rFonts w:ascii="Times New Roman" w:hAnsi="Times New Roman" w:cs="Times New Roman"/>
                <w:b/>
                <w:szCs w:val="24"/>
              </w:rPr>
            </w:pPr>
            <w:r>
              <w:rPr>
                <w:rFonts w:ascii="Times New Roman" w:eastAsia="Times New Roman" w:hAnsi="Times New Roman" w:cs="Times New Roman"/>
                <w:b/>
                <w:szCs w:val="24"/>
              </w:rPr>
              <w:t>Наименование разделов</w:t>
            </w:r>
          </w:p>
        </w:tc>
        <w:tc>
          <w:tcPr>
            <w:tcW w:w="5789" w:type="dxa"/>
            <w:tcBorders>
              <w:top w:val="single" w:sz="4" w:space="0" w:color="000000"/>
              <w:left w:val="single" w:sz="4" w:space="0" w:color="000000"/>
              <w:bottom w:val="single" w:sz="4" w:space="0" w:color="000000"/>
              <w:right w:val="single" w:sz="4" w:space="0" w:color="000000"/>
            </w:tcBorders>
            <w:shd w:val="clear" w:color="auto" w:fill="auto"/>
            <w:vAlign w:val="center"/>
          </w:tcPr>
          <w:p w:rsidR="00344EA9" w:rsidRDefault="00AA2400">
            <w:pPr>
              <w:widowControl w:val="0"/>
              <w:jc w:val="center"/>
              <w:rPr>
                <w:rFonts w:ascii="Times New Roman" w:hAnsi="Times New Roman" w:cs="Times New Roman"/>
                <w:b/>
                <w:szCs w:val="24"/>
              </w:rPr>
            </w:pPr>
            <w:r>
              <w:rPr>
                <w:rFonts w:ascii="Times New Roman" w:eastAsia="Times New Roman" w:hAnsi="Times New Roman" w:cs="Times New Roman"/>
                <w:b/>
                <w:szCs w:val="24"/>
              </w:rPr>
              <w:t>Содержание разделов</w:t>
            </w:r>
          </w:p>
        </w:tc>
      </w:tr>
      <w:tr w:rsidR="00344EA9" w:rsidTr="001C747B">
        <w:trPr>
          <w:trHeight w:val="419"/>
        </w:trPr>
        <w:tc>
          <w:tcPr>
            <w:tcW w:w="45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44EA9" w:rsidRDefault="00AA2400">
            <w:pPr>
              <w:widowControl w:val="0"/>
              <w:jc w:val="center"/>
              <w:rPr>
                <w:rFonts w:ascii="Times New Roman" w:hAnsi="Times New Roman" w:cs="Times New Roman"/>
                <w:szCs w:val="24"/>
              </w:rPr>
            </w:pPr>
            <w:r>
              <w:rPr>
                <w:rFonts w:ascii="Times New Roman" w:eastAsia="Times New Roman" w:hAnsi="Times New Roman" w:cs="Times New Roman"/>
                <w:szCs w:val="24"/>
              </w:rPr>
              <w:t>1</w:t>
            </w:r>
          </w:p>
        </w:tc>
        <w:tc>
          <w:tcPr>
            <w:tcW w:w="3387" w:type="dxa"/>
            <w:vAlign w:val="center"/>
          </w:tcPr>
          <w:p w:rsidR="00344EA9" w:rsidRDefault="00AA2400">
            <w:pPr>
              <w:widowControl w:val="0"/>
              <w:rPr>
                <w:rFonts w:ascii="Times New Roman" w:hAnsi="Times New Roman" w:cs="Times New Roman"/>
                <w:szCs w:val="24"/>
              </w:rPr>
            </w:pPr>
            <w:r>
              <w:rPr>
                <w:rFonts w:ascii="Times New Roman" w:eastAsia="Times New Roman" w:hAnsi="Times New Roman" w:cs="Times New Roman"/>
                <w:szCs w:val="24"/>
                <w:lang w:eastAsia="ru-RU"/>
              </w:rPr>
              <w:t>Форма торгов</w:t>
            </w:r>
          </w:p>
        </w:tc>
        <w:tc>
          <w:tcPr>
            <w:tcW w:w="5789" w:type="dxa"/>
            <w:vAlign w:val="center"/>
          </w:tcPr>
          <w:p w:rsidR="00344EA9" w:rsidRDefault="00AA2400">
            <w:pPr>
              <w:widowControl w:val="0"/>
              <w:rPr>
                <w:rFonts w:ascii="Times New Roman" w:hAnsi="Times New Roman" w:cs="Times New Roman"/>
                <w:szCs w:val="24"/>
              </w:rPr>
            </w:pPr>
            <w:r>
              <w:rPr>
                <w:rFonts w:ascii="Times New Roman" w:eastAsia="Times New Roman" w:hAnsi="Times New Roman" w:cs="Times New Roman"/>
                <w:szCs w:val="24"/>
              </w:rPr>
              <w:t>Аукцион в электронной форме</w:t>
            </w:r>
          </w:p>
        </w:tc>
      </w:tr>
      <w:tr w:rsidR="001C747B" w:rsidTr="00EF5E4A">
        <w:trPr>
          <w:trHeight w:val="841"/>
        </w:trPr>
        <w:tc>
          <w:tcPr>
            <w:tcW w:w="45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C747B" w:rsidRDefault="001C747B" w:rsidP="001C747B">
            <w:pPr>
              <w:widowControl w:val="0"/>
              <w:jc w:val="center"/>
              <w:rPr>
                <w:rFonts w:ascii="Times New Roman" w:hAnsi="Times New Roman" w:cs="Times New Roman"/>
                <w:szCs w:val="24"/>
              </w:rPr>
            </w:pPr>
            <w:r>
              <w:rPr>
                <w:rFonts w:ascii="Times New Roman" w:eastAsia="Times New Roman" w:hAnsi="Times New Roman" w:cs="Times New Roman"/>
                <w:szCs w:val="24"/>
              </w:rPr>
              <w:t>2</w:t>
            </w:r>
          </w:p>
        </w:tc>
        <w:tc>
          <w:tcPr>
            <w:tcW w:w="3387" w:type="dxa"/>
            <w:tcBorders>
              <w:top w:val="single" w:sz="4" w:space="0" w:color="000000"/>
              <w:left w:val="single" w:sz="4" w:space="0" w:color="000000"/>
              <w:bottom w:val="single" w:sz="4" w:space="0" w:color="000000"/>
              <w:right w:val="single" w:sz="4" w:space="0" w:color="000000"/>
            </w:tcBorders>
            <w:shd w:val="clear" w:color="auto" w:fill="auto"/>
          </w:tcPr>
          <w:p w:rsidR="001C747B" w:rsidRDefault="001C747B" w:rsidP="001C747B">
            <w:pPr>
              <w:widowControl w:val="0"/>
              <w:rPr>
                <w:rFonts w:ascii="Times New Roman" w:hAnsi="Times New Roman" w:cs="Times New Roman"/>
                <w:szCs w:val="24"/>
              </w:rPr>
            </w:pPr>
            <w:r>
              <w:rPr>
                <w:rFonts w:ascii="Times New Roman" w:eastAsia="Times New Roman" w:hAnsi="Times New Roman" w:cs="Times New Roman"/>
                <w:szCs w:val="24"/>
              </w:rPr>
              <w:t xml:space="preserve">Электронный адрес сайта, </w:t>
            </w:r>
            <w:r>
              <w:rPr>
                <w:rFonts w:ascii="Times New Roman" w:eastAsia="Times New Roman" w:hAnsi="Times New Roman" w:cs="Times New Roman"/>
                <w:szCs w:val="24"/>
              </w:rPr>
              <w:br/>
              <w:t>на котором размещена документация об аукционе:</w:t>
            </w:r>
          </w:p>
        </w:tc>
        <w:tc>
          <w:tcPr>
            <w:tcW w:w="5789" w:type="dxa"/>
            <w:tcBorders>
              <w:top w:val="single" w:sz="4" w:space="0" w:color="000000"/>
              <w:left w:val="single" w:sz="4" w:space="0" w:color="000000"/>
              <w:bottom w:val="single" w:sz="4" w:space="0" w:color="000000"/>
              <w:right w:val="single" w:sz="4" w:space="0" w:color="000000"/>
            </w:tcBorders>
            <w:shd w:val="clear" w:color="auto" w:fill="auto"/>
            <w:vAlign w:val="center"/>
          </w:tcPr>
          <w:p w:rsidR="001C747B" w:rsidRDefault="001C747B" w:rsidP="00EF5E4A">
            <w:pPr>
              <w:widowControl w:val="0"/>
              <w:rPr>
                <w:rFonts w:ascii="Times New Roman" w:hAnsi="Times New Roman" w:cs="Times New Roman"/>
                <w:szCs w:val="24"/>
              </w:rPr>
            </w:pPr>
            <w:r w:rsidRPr="00F943BA">
              <w:rPr>
                <w:rFonts w:ascii="Times New Roman" w:eastAsia="Times New Roman" w:hAnsi="Times New Roman" w:cs="Times New Roman"/>
                <w:bCs/>
                <w:szCs w:val="24"/>
              </w:rPr>
              <w:t>https://www.lot-online.ru</w:t>
            </w:r>
            <w:r w:rsidRPr="00F943BA">
              <w:rPr>
                <w:rFonts w:ascii="Times New Roman" w:eastAsia="Times New Roman" w:hAnsi="Times New Roman" w:cs="Times New Roman"/>
                <w:iCs/>
                <w:szCs w:val="24"/>
              </w:rPr>
              <w:t>.</w:t>
            </w:r>
            <w:r>
              <w:rPr>
                <w:rFonts w:ascii="Times New Roman" w:eastAsia="Times New Roman" w:hAnsi="Times New Roman" w:cs="Times New Roman"/>
                <w:szCs w:val="24"/>
              </w:rPr>
              <w:t>/</w:t>
            </w:r>
          </w:p>
          <w:p w:rsidR="001C747B" w:rsidRDefault="001C747B" w:rsidP="00EF5E4A">
            <w:pPr>
              <w:widowControl w:val="0"/>
              <w:rPr>
                <w:rFonts w:ascii="Times New Roman" w:hAnsi="Times New Roman" w:cs="Times New Roman"/>
                <w:szCs w:val="24"/>
              </w:rPr>
            </w:pPr>
            <w:r>
              <w:rPr>
                <w:rFonts w:ascii="Times New Roman" w:eastAsia="Times New Roman" w:hAnsi="Times New Roman" w:cs="Times New Roman"/>
                <w:szCs w:val="24"/>
              </w:rPr>
              <w:t>Доступна для скачивания бесплатно</w:t>
            </w:r>
          </w:p>
        </w:tc>
      </w:tr>
      <w:tr w:rsidR="00344EA9" w:rsidTr="001C747B">
        <w:tc>
          <w:tcPr>
            <w:tcW w:w="45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44EA9" w:rsidRDefault="00AA2400">
            <w:pPr>
              <w:widowControl w:val="0"/>
              <w:jc w:val="center"/>
              <w:rPr>
                <w:rFonts w:ascii="Times New Roman" w:hAnsi="Times New Roman" w:cs="Times New Roman"/>
                <w:szCs w:val="24"/>
              </w:rPr>
            </w:pPr>
            <w:r>
              <w:rPr>
                <w:rFonts w:ascii="Times New Roman" w:eastAsia="Times New Roman" w:hAnsi="Times New Roman" w:cs="Times New Roman"/>
                <w:szCs w:val="24"/>
              </w:rPr>
              <w:t>3</w:t>
            </w:r>
          </w:p>
        </w:tc>
        <w:tc>
          <w:tcPr>
            <w:tcW w:w="3387" w:type="dxa"/>
            <w:tcBorders>
              <w:top w:val="single" w:sz="4" w:space="0" w:color="000000"/>
              <w:left w:val="single" w:sz="4" w:space="0" w:color="000000"/>
              <w:bottom w:val="single" w:sz="4" w:space="0" w:color="000000"/>
              <w:right w:val="single" w:sz="4" w:space="0" w:color="000000"/>
            </w:tcBorders>
            <w:shd w:val="clear" w:color="auto" w:fill="auto"/>
          </w:tcPr>
          <w:p w:rsidR="00344EA9" w:rsidRDefault="00AA2400">
            <w:pPr>
              <w:widowControl w:val="0"/>
              <w:rPr>
                <w:rFonts w:ascii="Times New Roman" w:hAnsi="Times New Roman" w:cs="Times New Roman"/>
                <w:szCs w:val="24"/>
              </w:rPr>
            </w:pPr>
            <w:r>
              <w:rPr>
                <w:rFonts w:ascii="Times New Roman" w:eastAsia="Times New Roman" w:hAnsi="Times New Roman" w:cs="Times New Roman"/>
                <w:szCs w:val="24"/>
              </w:rPr>
              <w:t>Сведения об Организаторе аукциона:</w:t>
            </w:r>
          </w:p>
        </w:tc>
        <w:tc>
          <w:tcPr>
            <w:tcW w:w="5789" w:type="dxa"/>
            <w:tcBorders>
              <w:top w:val="single" w:sz="4" w:space="0" w:color="000000"/>
              <w:left w:val="single" w:sz="4" w:space="0" w:color="000000"/>
              <w:bottom w:val="single" w:sz="4" w:space="0" w:color="000000"/>
              <w:right w:val="single" w:sz="4" w:space="0" w:color="000000"/>
            </w:tcBorders>
            <w:shd w:val="clear" w:color="auto" w:fill="auto"/>
          </w:tcPr>
          <w:p w:rsidR="00344EA9" w:rsidRDefault="00AA2400">
            <w:pPr>
              <w:pStyle w:val="ConsPlusNormal"/>
              <w:jc w:val="both"/>
              <w:rPr>
                <w:rFonts w:ascii="Times New Roman" w:hAnsi="Times New Roman" w:cs="Times New Roman"/>
                <w:spacing w:val="-2"/>
                <w:szCs w:val="24"/>
              </w:rPr>
            </w:pPr>
            <w:r>
              <w:rPr>
                <w:rFonts w:ascii="Times New Roman" w:hAnsi="Times New Roman" w:cs="Times New Roman"/>
                <w:spacing w:val="-2"/>
                <w:szCs w:val="24"/>
              </w:rPr>
              <w:t>Акционерное общество «Российские сети вещания</w:t>
            </w:r>
            <w:r>
              <w:rPr>
                <w:rFonts w:ascii="Times New Roman" w:hAnsi="Times New Roman" w:cs="Times New Roman"/>
                <w:spacing w:val="-2"/>
                <w:szCs w:val="24"/>
              </w:rPr>
              <w:br/>
              <w:t>и оповещения» (АО «РСВО»)</w:t>
            </w:r>
          </w:p>
          <w:p w:rsidR="00344EA9" w:rsidRDefault="00AA2400">
            <w:pPr>
              <w:jc w:val="both"/>
              <w:rPr>
                <w:rFonts w:ascii="Times New Roman" w:hAnsi="Times New Roman" w:cs="Times New Roman"/>
                <w:sz w:val="28"/>
                <w:szCs w:val="28"/>
              </w:rPr>
            </w:pPr>
            <w:r>
              <w:rPr>
                <w:rFonts w:ascii="Times New Roman" w:eastAsia="Times New Roman" w:hAnsi="Times New Roman" w:cs="Times New Roman"/>
                <w:szCs w:val="24"/>
              </w:rPr>
              <w:t>Юридический адрес: 105094, г. Москва, ул. Семёновский Вал, дом 4;</w:t>
            </w:r>
          </w:p>
          <w:p w:rsidR="00344EA9" w:rsidRDefault="00AA2400">
            <w:pPr>
              <w:jc w:val="both"/>
              <w:rPr>
                <w:rFonts w:ascii="Times New Roman" w:hAnsi="Times New Roman" w:cs="Times New Roman"/>
                <w:sz w:val="28"/>
                <w:szCs w:val="28"/>
              </w:rPr>
            </w:pPr>
            <w:r>
              <w:rPr>
                <w:rFonts w:ascii="Times New Roman" w:eastAsia="Times New Roman" w:hAnsi="Times New Roman" w:cs="Times New Roman"/>
                <w:szCs w:val="24"/>
              </w:rPr>
              <w:t>Фактический адрес: 105094, г. Москва, ул. Семёновский Вал, дом 4;</w:t>
            </w:r>
          </w:p>
          <w:p w:rsidR="00344EA9" w:rsidRDefault="00AA2400">
            <w:pPr>
              <w:widowControl w:val="0"/>
              <w:jc w:val="both"/>
              <w:rPr>
                <w:rFonts w:ascii="Times New Roman" w:eastAsia="Times New Roman" w:hAnsi="Times New Roman" w:cs="Times New Roman"/>
                <w:szCs w:val="24"/>
              </w:rPr>
            </w:pPr>
            <w:r>
              <w:rPr>
                <w:rFonts w:ascii="Times New Roman" w:eastAsia="Times New Roman" w:hAnsi="Times New Roman" w:cs="Times New Roman"/>
                <w:szCs w:val="24"/>
              </w:rPr>
              <w:t>Контактное лицо: Травкин Игорь Александрович</w:t>
            </w:r>
          </w:p>
          <w:p w:rsidR="001C747B" w:rsidRDefault="001C747B" w:rsidP="001C747B">
            <w:pPr>
              <w:widowControl w:val="0"/>
              <w:jc w:val="both"/>
              <w:rPr>
                <w:rFonts w:ascii="Times New Roman" w:eastAsia="Times New Roman" w:hAnsi="Times New Roman" w:cs="Times New Roman"/>
                <w:szCs w:val="24"/>
              </w:rPr>
            </w:pPr>
            <w:r>
              <w:rPr>
                <w:rFonts w:ascii="Times New Roman" w:eastAsia="Times New Roman" w:hAnsi="Times New Roman" w:cs="Times New Roman"/>
                <w:szCs w:val="24"/>
              </w:rPr>
              <w:t>Тел. +7</w:t>
            </w:r>
            <w:r w:rsidRPr="00C71144">
              <w:rPr>
                <w:rFonts w:ascii="Times New Roman" w:eastAsia="Times New Roman" w:hAnsi="Times New Roman" w:cs="Times New Roman"/>
                <w:szCs w:val="24"/>
              </w:rPr>
              <w:t>(495) 788-89-99, доб. 54-87, 34-58</w:t>
            </w:r>
          </w:p>
          <w:p w:rsidR="00344EA9" w:rsidRDefault="001C747B" w:rsidP="001C747B">
            <w:pPr>
              <w:widowControl w:val="0"/>
              <w:jc w:val="both"/>
              <w:rPr>
                <w:rFonts w:ascii="Times New Roman" w:hAnsi="Times New Roman" w:cs="Times New Roman"/>
                <w:szCs w:val="24"/>
              </w:rPr>
            </w:pPr>
            <w:r>
              <w:rPr>
                <w:rFonts w:ascii="Times New Roman" w:eastAsia="Times New Roman" w:hAnsi="Times New Roman" w:cs="Times New Roman"/>
                <w:szCs w:val="24"/>
              </w:rPr>
              <w:t xml:space="preserve">Адрес электронной почты:  </w:t>
            </w:r>
            <w:hyperlink r:id="rId17" w:history="1">
              <w:r w:rsidRPr="00C71144">
                <w:rPr>
                  <w:rStyle w:val="afd"/>
                  <w:rFonts w:ascii="Times New Roman" w:eastAsia="Times New Roman" w:hAnsi="Times New Roman" w:cs="Times New Roman"/>
                  <w:bCs/>
                  <w:iCs/>
                  <w:szCs w:val="24"/>
                  <w:lang w:val="en-US"/>
                </w:rPr>
                <w:t>Zakupki</w:t>
              </w:r>
              <w:r w:rsidRPr="00C71144">
                <w:rPr>
                  <w:rStyle w:val="afd"/>
                  <w:rFonts w:ascii="Times New Roman" w:eastAsia="Times New Roman" w:hAnsi="Times New Roman" w:cs="Times New Roman"/>
                  <w:bCs/>
                  <w:iCs/>
                  <w:szCs w:val="24"/>
                  <w:lang w:bidi="ru-RU"/>
                </w:rPr>
                <w:t>@</w:t>
              </w:r>
              <w:r w:rsidRPr="00C71144">
                <w:rPr>
                  <w:rStyle w:val="afd"/>
                  <w:rFonts w:ascii="Times New Roman" w:eastAsia="Times New Roman" w:hAnsi="Times New Roman" w:cs="Times New Roman"/>
                  <w:bCs/>
                  <w:iCs/>
                  <w:szCs w:val="24"/>
                  <w:lang w:val="en-US"/>
                </w:rPr>
                <w:t>msk</w:t>
              </w:r>
              <w:r w:rsidRPr="00C71144">
                <w:rPr>
                  <w:rStyle w:val="afd"/>
                  <w:rFonts w:ascii="Times New Roman" w:eastAsia="Times New Roman" w:hAnsi="Times New Roman" w:cs="Times New Roman"/>
                  <w:bCs/>
                  <w:iCs/>
                  <w:szCs w:val="24"/>
                  <w:lang w:bidi="ru-RU"/>
                </w:rPr>
                <w:t>.</w:t>
              </w:r>
              <w:r w:rsidRPr="00C71144">
                <w:rPr>
                  <w:rStyle w:val="afd"/>
                  <w:rFonts w:ascii="Times New Roman" w:eastAsia="Times New Roman" w:hAnsi="Times New Roman" w:cs="Times New Roman"/>
                  <w:bCs/>
                  <w:iCs/>
                  <w:szCs w:val="24"/>
                  <w:lang w:val="en-US"/>
                </w:rPr>
                <w:t>rsvo</w:t>
              </w:r>
              <w:r w:rsidRPr="00C71144">
                <w:rPr>
                  <w:rStyle w:val="afd"/>
                  <w:rFonts w:ascii="Times New Roman" w:eastAsia="Times New Roman" w:hAnsi="Times New Roman" w:cs="Times New Roman"/>
                  <w:bCs/>
                  <w:iCs/>
                  <w:szCs w:val="24"/>
                  <w:lang w:bidi="ru-RU"/>
                </w:rPr>
                <w:t>.</w:t>
              </w:r>
              <w:r w:rsidRPr="00C71144">
                <w:rPr>
                  <w:rStyle w:val="afd"/>
                  <w:rFonts w:ascii="Times New Roman" w:eastAsia="Times New Roman" w:hAnsi="Times New Roman" w:cs="Times New Roman"/>
                  <w:bCs/>
                  <w:iCs/>
                  <w:szCs w:val="24"/>
                  <w:lang w:val="en-US"/>
                </w:rPr>
                <w:t>ru</w:t>
              </w:r>
            </w:hyperlink>
            <w:r w:rsidRPr="00C71144">
              <w:rPr>
                <w:rFonts w:ascii="Times New Roman" w:eastAsia="Times New Roman" w:hAnsi="Times New Roman" w:cs="Times New Roman"/>
                <w:bCs/>
                <w:iCs/>
                <w:szCs w:val="24"/>
                <w:lang w:bidi="ru-RU"/>
              </w:rPr>
              <w:t xml:space="preserve">; </w:t>
            </w:r>
            <w:hyperlink r:id="rId18" w:history="1">
              <w:r w:rsidRPr="00C71144">
                <w:rPr>
                  <w:rStyle w:val="afd"/>
                  <w:rFonts w:ascii="Times New Roman" w:eastAsia="Times New Roman" w:hAnsi="Times New Roman" w:cs="Times New Roman"/>
                  <w:bCs/>
                  <w:iCs/>
                  <w:szCs w:val="24"/>
                  <w:lang w:val="en-US"/>
                </w:rPr>
                <w:t>itravkin</w:t>
              </w:r>
              <w:r w:rsidRPr="00C71144">
                <w:rPr>
                  <w:rStyle w:val="afd"/>
                  <w:rFonts w:ascii="Times New Roman" w:eastAsia="Times New Roman" w:hAnsi="Times New Roman" w:cs="Times New Roman"/>
                  <w:bCs/>
                  <w:iCs/>
                  <w:szCs w:val="24"/>
                  <w:lang w:bidi="ru-RU"/>
                </w:rPr>
                <w:t>@</w:t>
              </w:r>
              <w:r w:rsidRPr="00C71144">
                <w:rPr>
                  <w:rStyle w:val="afd"/>
                  <w:rFonts w:ascii="Times New Roman" w:eastAsia="Times New Roman" w:hAnsi="Times New Roman" w:cs="Times New Roman"/>
                  <w:bCs/>
                  <w:iCs/>
                  <w:szCs w:val="24"/>
                  <w:lang w:val="en-US"/>
                </w:rPr>
                <w:t>msk</w:t>
              </w:r>
              <w:r w:rsidRPr="00C71144">
                <w:rPr>
                  <w:rStyle w:val="afd"/>
                  <w:rFonts w:ascii="Times New Roman" w:eastAsia="Times New Roman" w:hAnsi="Times New Roman" w:cs="Times New Roman"/>
                  <w:bCs/>
                  <w:iCs/>
                  <w:szCs w:val="24"/>
                  <w:lang w:bidi="ru-RU"/>
                </w:rPr>
                <w:t>.</w:t>
              </w:r>
              <w:r w:rsidRPr="00C71144">
                <w:rPr>
                  <w:rStyle w:val="afd"/>
                  <w:rFonts w:ascii="Times New Roman" w:eastAsia="Times New Roman" w:hAnsi="Times New Roman" w:cs="Times New Roman"/>
                  <w:bCs/>
                  <w:iCs/>
                  <w:szCs w:val="24"/>
                  <w:lang w:val="en-US"/>
                </w:rPr>
                <w:t>rsvo</w:t>
              </w:r>
              <w:r w:rsidRPr="00C71144">
                <w:rPr>
                  <w:rStyle w:val="afd"/>
                  <w:rFonts w:ascii="Times New Roman" w:eastAsia="Times New Roman" w:hAnsi="Times New Roman" w:cs="Times New Roman"/>
                  <w:bCs/>
                  <w:iCs/>
                  <w:szCs w:val="24"/>
                  <w:lang w:bidi="ru-RU"/>
                </w:rPr>
                <w:t>.</w:t>
              </w:r>
              <w:r w:rsidRPr="00C71144">
                <w:rPr>
                  <w:rStyle w:val="afd"/>
                  <w:rFonts w:ascii="Times New Roman" w:eastAsia="Times New Roman" w:hAnsi="Times New Roman" w:cs="Times New Roman"/>
                  <w:bCs/>
                  <w:iCs/>
                  <w:szCs w:val="24"/>
                  <w:lang w:val="en-US"/>
                </w:rPr>
                <w:t>ru</w:t>
              </w:r>
            </w:hyperlink>
          </w:p>
        </w:tc>
      </w:tr>
      <w:tr w:rsidR="00344EA9" w:rsidTr="001C747B">
        <w:tc>
          <w:tcPr>
            <w:tcW w:w="45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44EA9" w:rsidRDefault="00AA2400">
            <w:pPr>
              <w:widowControl w:val="0"/>
              <w:jc w:val="center"/>
              <w:rPr>
                <w:rFonts w:ascii="Times New Roman" w:hAnsi="Times New Roman" w:cs="Times New Roman"/>
                <w:szCs w:val="24"/>
              </w:rPr>
            </w:pPr>
            <w:r>
              <w:rPr>
                <w:rFonts w:ascii="Times New Roman" w:eastAsia="Times New Roman" w:hAnsi="Times New Roman" w:cs="Times New Roman"/>
                <w:szCs w:val="24"/>
              </w:rPr>
              <w:t>4</w:t>
            </w:r>
          </w:p>
        </w:tc>
        <w:tc>
          <w:tcPr>
            <w:tcW w:w="3387" w:type="dxa"/>
            <w:tcBorders>
              <w:top w:val="single" w:sz="4" w:space="0" w:color="000000"/>
              <w:left w:val="single" w:sz="4" w:space="0" w:color="000000"/>
              <w:bottom w:val="single" w:sz="4" w:space="0" w:color="000000"/>
              <w:right w:val="single" w:sz="4" w:space="0" w:color="000000"/>
            </w:tcBorders>
            <w:shd w:val="clear" w:color="auto" w:fill="auto"/>
          </w:tcPr>
          <w:p w:rsidR="00344EA9" w:rsidRDefault="00AA2400">
            <w:pPr>
              <w:widowControl w:val="0"/>
              <w:rPr>
                <w:rFonts w:ascii="Times New Roman" w:hAnsi="Times New Roman" w:cs="Times New Roman"/>
                <w:szCs w:val="24"/>
              </w:rPr>
            </w:pPr>
            <w:r>
              <w:rPr>
                <w:rFonts w:ascii="Times New Roman" w:eastAsia="Times New Roman" w:hAnsi="Times New Roman" w:cs="Times New Roman"/>
                <w:szCs w:val="24"/>
              </w:rPr>
              <w:t>Срок, место и порядок предоставления документации об аукционе:</w:t>
            </w:r>
          </w:p>
        </w:tc>
        <w:tc>
          <w:tcPr>
            <w:tcW w:w="5789" w:type="dxa"/>
            <w:tcBorders>
              <w:top w:val="single" w:sz="4" w:space="0" w:color="000000"/>
              <w:left w:val="single" w:sz="4" w:space="0" w:color="000000"/>
              <w:bottom w:val="single" w:sz="4" w:space="0" w:color="000000"/>
              <w:right w:val="single" w:sz="4" w:space="0" w:color="000000"/>
            </w:tcBorders>
            <w:shd w:val="clear" w:color="auto" w:fill="auto"/>
          </w:tcPr>
          <w:p w:rsidR="00344EA9" w:rsidRDefault="00AA2400" w:rsidP="00EF5E4A">
            <w:pPr>
              <w:pStyle w:val="ConsPlusNormal"/>
              <w:jc w:val="both"/>
              <w:rPr>
                <w:rFonts w:ascii="Times New Roman" w:hAnsi="Times New Roman" w:cs="Times New Roman"/>
                <w:spacing w:val="-2"/>
                <w:szCs w:val="24"/>
              </w:rPr>
            </w:pPr>
            <w:r>
              <w:rPr>
                <w:rFonts w:ascii="Times New Roman" w:hAnsi="Times New Roman" w:cs="Times New Roman"/>
                <w:szCs w:val="24"/>
              </w:rPr>
              <w:t>Документация об аукционе по заявлению любого заинтересованного лица, поданного в письменной форме либо в форме электронного документа, предоставляется Организатором аукциона в течение</w:t>
            </w:r>
            <w:r w:rsidR="00EF5E4A">
              <w:rPr>
                <w:rFonts w:ascii="Times New Roman" w:hAnsi="Times New Roman" w:cs="Times New Roman"/>
                <w:szCs w:val="24"/>
              </w:rPr>
              <w:t xml:space="preserve">               </w:t>
            </w:r>
            <w:r>
              <w:rPr>
                <w:rFonts w:ascii="Times New Roman" w:hAnsi="Times New Roman" w:cs="Times New Roman"/>
                <w:szCs w:val="24"/>
              </w:rPr>
              <w:t>2 (двух) рабочих дней с момента поступления такого заявления по фактическому адресу Организатора аукциона (раздел 3 информационного сообщения).</w:t>
            </w:r>
          </w:p>
        </w:tc>
      </w:tr>
      <w:tr w:rsidR="00344EA9" w:rsidTr="001C747B">
        <w:tc>
          <w:tcPr>
            <w:tcW w:w="45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44EA9" w:rsidRDefault="00AA2400">
            <w:pPr>
              <w:widowControl w:val="0"/>
              <w:jc w:val="center"/>
              <w:rPr>
                <w:rFonts w:ascii="Times New Roman" w:hAnsi="Times New Roman" w:cs="Times New Roman"/>
                <w:szCs w:val="24"/>
              </w:rPr>
            </w:pPr>
            <w:r>
              <w:rPr>
                <w:rFonts w:ascii="Times New Roman" w:eastAsia="Times New Roman" w:hAnsi="Times New Roman" w:cs="Times New Roman"/>
                <w:szCs w:val="24"/>
              </w:rPr>
              <w:t>5</w:t>
            </w:r>
          </w:p>
        </w:tc>
        <w:tc>
          <w:tcPr>
            <w:tcW w:w="3387" w:type="dxa"/>
            <w:tcBorders>
              <w:top w:val="single" w:sz="4" w:space="0" w:color="000000"/>
              <w:left w:val="single" w:sz="4" w:space="0" w:color="000000"/>
              <w:bottom w:val="single" w:sz="4" w:space="0" w:color="000000"/>
              <w:right w:val="single" w:sz="4" w:space="0" w:color="000000"/>
            </w:tcBorders>
            <w:shd w:val="clear" w:color="auto" w:fill="auto"/>
          </w:tcPr>
          <w:p w:rsidR="00344EA9" w:rsidRDefault="00AA2400">
            <w:pPr>
              <w:widowControl w:val="0"/>
              <w:rPr>
                <w:rFonts w:ascii="Times New Roman" w:hAnsi="Times New Roman" w:cs="Times New Roman"/>
                <w:szCs w:val="24"/>
              </w:rPr>
            </w:pPr>
            <w:r>
              <w:rPr>
                <w:rFonts w:ascii="Times New Roman" w:eastAsia="Times New Roman" w:hAnsi="Times New Roman" w:cs="Times New Roman"/>
                <w:szCs w:val="24"/>
              </w:rPr>
              <w:t xml:space="preserve">Размер, порядок и сроки внесения платы </w:t>
            </w:r>
            <w:r>
              <w:rPr>
                <w:rFonts w:ascii="Times New Roman" w:eastAsia="Times New Roman" w:hAnsi="Times New Roman" w:cs="Times New Roman"/>
                <w:szCs w:val="24"/>
              </w:rPr>
              <w:br/>
              <w:t>за предоставление документации об аукционе</w:t>
            </w:r>
          </w:p>
        </w:tc>
        <w:tc>
          <w:tcPr>
            <w:tcW w:w="5789" w:type="dxa"/>
            <w:tcBorders>
              <w:top w:val="single" w:sz="4" w:space="0" w:color="000000"/>
              <w:left w:val="single" w:sz="4" w:space="0" w:color="000000"/>
              <w:bottom w:val="single" w:sz="4" w:space="0" w:color="000000"/>
              <w:right w:val="single" w:sz="4" w:space="0" w:color="000000"/>
            </w:tcBorders>
            <w:shd w:val="clear" w:color="auto" w:fill="auto"/>
          </w:tcPr>
          <w:p w:rsidR="00344EA9" w:rsidRDefault="00AA2400">
            <w:pPr>
              <w:widowControl w:val="0"/>
              <w:jc w:val="both"/>
              <w:rPr>
                <w:rFonts w:ascii="Times New Roman" w:hAnsi="Times New Roman" w:cs="Times New Roman"/>
                <w:szCs w:val="24"/>
              </w:rPr>
            </w:pPr>
            <w:r>
              <w:rPr>
                <w:rFonts w:ascii="Times New Roman" w:eastAsia="Times New Roman" w:hAnsi="Times New Roman" w:cs="Times New Roman"/>
                <w:szCs w:val="24"/>
              </w:rPr>
              <w:t>Без взимания платы.</w:t>
            </w:r>
          </w:p>
          <w:p w:rsidR="00344EA9" w:rsidRDefault="00344EA9">
            <w:pPr>
              <w:pStyle w:val="ConsPlusNormal"/>
              <w:jc w:val="both"/>
              <w:rPr>
                <w:rFonts w:ascii="Times New Roman" w:hAnsi="Times New Roman" w:cs="Times New Roman"/>
                <w:szCs w:val="24"/>
              </w:rPr>
            </w:pPr>
          </w:p>
        </w:tc>
      </w:tr>
      <w:tr w:rsidR="00344EA9" w:rsidRPr="001C747B" w:rsidTr="001C747B">
        <w:trPr>
          <w:trHeight w:val="4516"/>
        </w:trPr>
        <w:tc>
          <w:tcPr>
            <w:tcW w:w="45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44EA9" w:rsidRDefault="00AA2400">
            <w:pPr>
              <w:widowControl w:val="0"/>
              <w:jc w:val="center"/>
              <w:rPr>
                <w:rFonts w:ascii="Times New Roman" w:hAnsi="Times New Roman" w:cs="Times New Roman"/>
                <w:szCs w:val="24"/>
              </w:rPr>
            </w:pPr>
            <w:r>
              <w:rPr>
                <w:rFonts w:ascii="Times New Roman" w:eastAsia="Times New Roman" w:hAnsi="Times New Roman" w:cs="Times New Roman"/>
                <w:szCs w:val="24"/>
              </w:rPr>
              <w:t>6</w:t>
            </w:r>
          </w:p>
        </w:tc>
        <w:tc>
          <w:tcPr>
            <w:tcW w:w="3387" w:type="dxa"/>
            <w:tcBorders>
              <w:top w:val="single" w:sz="4" w:space="0" w:color="000000"/>
              <w:left w:val="single" w:sz="4" w:space="0" w:color="000000"/>
              <w:bottom w:val="single" w:sz="4" w:space="0" w:color="000000"/>
              <w:right w:val="single" w:sz="4" w:space="0" w:color="000000"/>
            </w:tcBorders>
            <w:shd w:val="clear" w:color="auto" w:fill="auto"/>
          </w:tcPr>
          <w:p w:rsidR="00344EA9" w:rsidRDefault="00AA2400">
            <w:pPr>
              <w:widowControl w:val="0"/>
              <w:rPr>
                <w:rFonts w:ascii="Times New Roman" w:hAnsi="Times New Roman" w:cs="Times New Roman"/>
                <w:szCs w:val="24"/>
              </w:rPr>
            </w:pPr>
            <w:r>
              <w:rPr>
                <w:rFonts w:ascii="Times New Roman" w:eastAsia="Times New Roman" w:hAnsi="Times New Roman" w:cs="Times New Roman"/>
                <w:bCs/>
                <w:szCs w:val="24"/>
              </w:rPr>
              <w:t>Дата, время и график проведения осмотра предмета аукциона:</w:t>
            </w:r>
          </w:p>
        </w:tc>
        <w:tc>
          <w:tcPr>
            <w:tcW w:w="5789" w:type="dxa"/>
            <w:tcBorders>
              <w:top w:val="single" w:sz="4" w:space="0" w:color="000000"/>
              <w:left w:val="single" w:sz="4" w:space="0" w:color="000000"/>
              <w:bottom w:val="single" w:sz="4" w:space="0" w:color="000000"/>
              <w:right w:val="single" w:sz="4" w:space="0" w:color="000000"/>
            </w:tcBorders>
            <w:shd w:val="clear" w:color="auto" w:fill="auto"/>
          </w:tcPr>
          <w:p w:rsidR="00344EA9" w:rsidRDefault="00AA2400">
            <w:pPr>
              <w:widowControl w:val="0"/>
              <w:jc w:val="both"/>
              <w:rPr>
                <w:rFonts w:ascii="Times New Roman" w:hAnsi="Times New Roman" w:cs="Times New Roman"/>
                <w:szCs w:val="24"/>
              </w:rPr>
            </w:pPr>
            <w:r>
              <w:rPr>
                <w:rFonts w:ascii="Times New Roman" w:eastAsia="Times New Roman" w:hAnsi="Times New Roman" w:cs="Times New Roman"/>
                <w:szCs w:val="24"/>
              </w:rPr>
              <w:t xml:space="preserve">В рабочие дни с </w:t>
            </w:r>
            <w:r>
              <w:rPr>
                <w:rFonts w:ascii="Times New Roman" w:eastAsia="Times New Roman" w:hAnsi="Times New Roman" w:cs="Times New Roman"/>
                <w:szCs w:val="24"/>
                <w:lang w:bidi="ru-RU"/>
              </w:rPr>
              <w:t>10:00 до 16:00 часов (</w:t>
            </w:r>
            <w:proofErr w:type="spellStart"/>
            <w:r>
              <w:rPr>
                <w:rFonts w:ascii="Times New Roman" w:eastAsia="Times New Roman" w:hAnsi="Times New Roman" w:cs="Times New Roman"/>
                <w:szCs w:val="24"/>
                <w:lang w:bidi="ru-RU"/>
              </w:rPr>
              <w:t>мск</w:t>
            </w:r>
            <w:proofErr w:type="spellEnd"/>
            <w:r>
              <w:rPr>
                <w:rFonts w:ascii="Times New Roman" w:eastAsia="Times New Roman" w:hAnsi="Times New Roman" w:cs="Times New Roman"/>
                <w:szCs w:val="24"/>
                <w:lang w:bidi="ru-RU"/>
              </w:rPr>
              <w:t>), пятница</w:t>
            </w:r>
            <w:r>
              <w:rPr>
                <w:rFonts w:ascii="Times New Roman" w:eastAsia="Times New Roman" w:hAnsi="Times New Roman" w:cs="Times New Roman"/>
                <w:szCs w:val="24"/>
                <w:lang w:bidi="ru-RU"/>
              </w:rPr>
              <w:br/>
              <w:t>с 10:00 до 14:00 часов (</w:t>
            </w:r>
            <w:proofErr w:type="spellStart"/>
            <w:r>
              <w:rPr>
                <w:rFonts w:ascii="Times New Roman" w:eastAsia="Times New Roman" w:hAnsi="Times New Roman" w:cs="Times New Roman"/>
                <w:szCs w:val="24"/>
                <w:lang w:bidi="ru-RU"/>
              </w:rPr>
              <w:t>мск</w:t>
            </w:r>
            <w:proofErr w:type="spellEnd"/>
            <w:r>
              <w:rPr>
                <w:rFonts w:ascii="Times New Roman" w:eastAsia="Times New Roman" w:hAnsi="Times New Roman" w:cs="Times New Roman"/>
                <w:szCs w:val="24"/>
                <w:lang w:bidi="ru-RU"/>
              </w:rPr>
              <w:t>), перерыв на обед с 12:00</w:t>
            </w:r>
            <w:r>
              <w:rPr>
                <w:rFonts w:ascii="Times New Roman" w:eastAsia="Times New Roman" w:hAnsi="Times New Roman" w:cs="Times New Roman"/>
                <w:szCs w:val="24"/>
                <w:lang w:bidi="ru-RU"/>
              </w:rPr>
              <w:br/>
              <w:t>до 12:30 часов (</w:t>
            </w:r>
            <w:proofErr w:type="spellStart"/>
            <w:r>
              <w:rPr>
                <w:rFonts w:ascii="Times New Roman" w:eastAsia="Times New Roman" w:hAnsi="Times New Roman" w:cs="Times New Roman"/>
                <w:szCs w:val="24"/>
                <w:lang w:bidi="ru-RU"/>
              </w:rPr>
              <w:t>мск</w:t>
            </w:r>
            <w:proofErr w:type="spellEnd"/>
            <w:r>
              <w:rPr>
                <w:rFonts w:ascii="Times New Roman" w:eastAsia="Times New Roman" w:hAnsi="Times New Roman" w:cs="Times New Roman"/>
                <w:szCs w:val="24"/>
                <w:lang w:bidi="ru-RU"/>
              </w:rPr>
              <w:t>)</w:t>
            </w:r>
            <w:r>
              <w:rPr>
                <w:rFonts w:ascii="Times New Roman" w:eastAsia="Times New Roman" w:hAnsi="Times New Roman" w:cs="Times New Roman"/>
                <w:szCs w:val="24"/>
              </w:rPr>
              <w:t xml:space="preserve"> с момента опубликования извещения о проведении аукциона на официальном сайте торгов и заканчивается за 2 (два) рабочих дня</w:t>
            </w:r>
            <w:r>
              <w:rPr>
                <w:rFonts w:ascii="Times New Roman" w:eastAsia="Times New Roman" w:hAnsi="Times New Roman" w:cs="Times New Roman"/>
                <w:szCs w:val="24"/>
              </w:rPr>
              <w:br/>
              <w:t>до даты окончания срока подачи заявок на участие</w:t>
            </w:r>
            <w:r>
              <w:rPr>
                <w:rFonts w:ascii="Times New Roman" w:eastAsia="Times New Roman" w:hAnsi="Times New Roman" w:cs="Times New Roman"/>
                <w:szCs w:val="24"/>
              </w:rPr>
              <w:br/>
              <w:t>в аукционе. Осмотр имущества обеспечивает Организатор аукциона без взимания платы.</w:t>
            </w:r>
          </w:p>
          <w:p w:rsidR="00344EA9" w:rsidRDefault="00AA2400">
            <w:pPr>
              <w:pStyle w:val="ConsPlusNormal"/>
              <w:jc w:val="both"/>
              <w:rPr>
                <w:rFonts w:ascii="Times New Roman" w:hAnsi="Times New Roman" w:cs="Times New Roman"/>
                <w:bCs/>
                <w:i/>
              </w:rPr>
            </w:pPr>
            <w:r>
              <w:rPr>
                <w:rFonts w:ascii="Times New Roman" w:hAnsi="Times New Roman" w:cs="Times New Roman"/>
                <w:szCs w:val="24"/>
              </w:rPr>
              <w:t>Контактное лицо по обеспечению осмотра предмета аукциона:</w:t>
            </w:r>
          </w:p>
          <w:p w:rsidR="001C747B" w:rsidRDefault="00AA2400" w:rsidP="001C747B">
            <w:pPr>
              <w:pStyle w:val="ConsPlusNormal"/>
              <w:ind w:firstLine="17"/>
              <w:rPr>
                <w:rStyle w:val="afd"/>
                <w:rFonts w:ascii="Times New Roman" w:hAnsi="Times New Roman" w:cs="Times New Roman"/>
                <w:szCs w:val="24"/>
              </w:rPr>
            </w:pPr>
            <w:r>
              <w:rPr>
                <w:rFonts w:ascii="Times New Roman" w:hAnsi="Times New Roman" w:cs="Times New Roman"/>
                <w:bCs/>
                <w:szCs w:val="24"/>
              </w:rPr>
              <w:t xml:space="preserve">Фунтиков Алексей Викторович </w:t>
            </w:r>
            <w:r>
              <w:rPr>
                <w:rFonts w:ascii="Times New Roman" w:hAnsi="Times New Roman" w:cs="Times New Roman"/>
                <w:bCs/>
                <w:szCs w:val="24"/>
              </w:rPr>
              <w:br/>
            </w:r>
            <w:r w:rsidR="001C747B" w:rsidRPr="00C71144">
              <w:rPr>
                <w:rFonts w:ascii="Times New Roman" w:hAnsi="Times New Roman" w:cs="Times New Roman"/>
                <w:spacing w:val="-2"/>
                <w:szCs w:val="24"/>
              </w:rPr>
              <w:t>+7(495)788-89-99</w:t>
            </w:r>
            <w:r w:rsidR="001C747B">
              <w:rPr>
                <w:rFonts w:ascii="Times New Roman" w:hAnsi="Times New Roman" w:cs="Times New Roman"/>
                <w:spacing w:val="-2"/>
                <w:szCs w:val="24"/>
              </w:rPr>
              <w:t>, доб. 50-63, +7(925)688-50-63</w:t>
            </w:r>
            <w:r w:rsidR="001C747B">
              <w:rPr>
                <w:rFonts w:ascii="Times New Roman" w:hAnsi="Times New Roman" w:cs="Times New Roman"/>
                <w:spacing w:val="-2"/>
                <w:szCs w:val="24"/>
              </w:rPr>
              <w:br/>
            </w:r>
            <w:r w:rsidR="001C747B">
              <w:rPr>
                <w:rFonts w:ascii="Times New Roman" w:hAnsi="Times New Roman" w:cs="Times New Roman"/>
                <w:szCs w:val="24"/>
                <w:lang w:val="en-US"/>
              </w:rPr>
              <w:t>e</w:t>
            </w:r>
            <w:r w:rsidR="001C747B">
              <w:rPr>
                <w:rFonts w:ascii="Times New Roman" w:hAnsi="Times New Roman" w:cs="Times New Roman"/>
                <w:szCs w:val="24"/>
              </w:rPr>
              <w:t>-</w:t>
            </w:r>
            <w:r w:rsidR="001C747B">
              <w:rPr>
                <w:rFonts w:ascii="Times New Roman" w:hAnsi="Times New Roman" w:cs="Times New Roman"/>
                <w:szCs w:val="24"/>
                <w:lang w:val="en-US"/>
              </w:rPr>
              <w:t>mail</w:t>
            </w:r>
            <w:r w:rsidR="001C747B">
              <w:rPr>
                <w:rFonts w:ascii="Times New Roman" w:hAnsi="Times New Roman" w:cs="Times New Roman"/>
                <w:szCs w:val="24"/>
              </w:rPr>
              <w:t>: AFuntikov@msk.rsvo.ru</w:t>
            </w:r>
          </w:p>
          <w:p w:rsidR="001C747B" w:rsidRDefault="001C747B" w:rsidP="001C747B">
            <w:pPr>
              <w:pStyle w:val="ConsPlusNormal"/>
              <w:ind w:firstLine="17"/>
              <w:jc w:val="both"/>
              <w:rPr>
                <w:rFonts w:ascii="Times New Roman" w:hAnsi="Times New Roman" w:cs="Times New Roman"/>
                <w:spacing w:val="-2"/>
                <w:szCs w:val="24"/>
              </w:rPr>
            </w:pPr>
            <w:r>
              <w:rPr>
                <w:rFonts w:ascii="Times New Roman" w:hAnsi="Times New Roman" w:cs="Times New Roman"/>
                <w:spacing w:val="-2"/>
                <w:szCs w:val="24"/>
              </w:rPr>
              <w:t>Квашин Игорь Валерьевич</w:t>
            </w:r>
          </w:p>
          <w:p w:rsidR="00344EA9" w:rsidRPr="00C72C3E" w:rsidRDefault="001C747B" w:rsidP="001C747B">
            <w:pPr>
              <w:pStyle w:val="ConsPlusNormal"/>
              <w:ind w:firstLine="17"/>
              <w:rPr>
                <w:rStyle w:val="afd"/>
                <w:rFonts w:ascii="Times New Roman" w:hAnsi="Times New Roman" w:cs="Times New Roman"/>
                <w:spacing w:val="-2"/>
              </w:rPr>
            </w:pPr>
            <w:r w:rsidRPr="00C72C3E">
              <w:rPr>
                <w:rFonts w:ascii="Times New Roman" w:hAnsi="Times New Roman" w:cs="Times New Roman"/>
                <w:bCs/>
                <w:iCs/>
                <w:color w:val="000000" w:themeColor="text1"/>
                <w:szCs w:val="24"/>
                <w:lang w:bidi="ru-RU"/>
              </w:rPr>
              <w:t>+7(495)788-89-99</w:t>
            </w:r>
            <w:r w:rsidRPr="00C72C3E">
              <w:rPr>
                <w:rFonts w:ascii="Times New Roman" w:hAnsi="Times New Roman" w:cs="Times New Roman"/>
                <w:spacing w:val="-2"/>
                <w:szCs w:val="24"/>
              </w:rPr>
              <w:t xml:space="preserve">, </w:t>
            </w:r>
            <w:r>
              <w:rPr>
                <w:rFonts w:ascii="Times New Roman" w:hAnsi="Times New Roman" w:cs="Times New Roman"/>
                <w:spacing w:val="-2"/>
                <w:szCs w:val="24"/>
              </w:rPr>
              <w:t>доб</w:t>
            </w:r>
            <w:r w:rsidRPr="00C72C3E">
              <w:rPr>
                <w:rFonts w:ascii="Times New Roman" w:hAnsi="Times New Roman" w:cs="Times New Roman"/>
                <w:spacing w:val="-2"/>
                <w:szCs w:val="24"/>
              </w:rPr>
              <w:t xml:space="preserve">. 54-34, +7(925)688-54-34 </w:t>
            </w:r>
            <w:r w:rsidRPr="00C72C3E">
              <w:rPr>
                <w:rFonts w:ascii="Times New Roman" w:hAnsi="Times New Roman" w:cs="Times New Roman"/>
                <w:spacing w:val="-2"/>
                <w:szCs w:val="24"/>
              </w:rPr>
              <w:br/>
            </w:r>
            <w:r>
              <w:rPr>
                <w:rFonts w:ascii="Times New Roman" w:hAnsi="Times New Roman" w:cs="Times New Roman"/>
                <w:spacing w:val="-2"/>
                <w:szCs w:val="24"/>
                <w:lang w:val="en-US"/>
              </w:rPr>
              <w:t>e</w:t>
            </w:r>
            <w:r w:rsidRPr="00C72C3E">
              <w:rPr>
                <w:rFonts w:ascii="Times New Roman" w:hAnsi="Times New Roman" w:cs="Times New Roman"/>
                <w:spacing w:val="-2"/>
                <w:szCs w:val="24"/>
              </w:rPr>
              <w:t>-</w:t>
            </w:r>
            <w:r>
              <w:rPr>
                <w:rFonts w:ascii="Times New Roman" w:hAnsi="Times New Roman" w:cs="Times New Roman"/>
                <w:spacing w:val="-2"/>
                <w:szCs w:val="24"/>
                <w:lang w:val="en-US"/>
              </w:rPr>
              <w:t>mail</w:t>
            </w:r>
            <w:r w:rsidRPr="00C72C3E">
              <w:rPr>
                <w:rFonts w:ascii="Times New Roman" w:hAnsi="Times New Roman" w:cs="Times New Roman"/>
                <w:spacing w:val="-2"/>
                <w:szCs w:val="24"/>
              </w:rPr>
              <w:t>:</w:t>
            </w:r>
            <w:r w:rsidRPr="00C72C3E">
              <w:rPr>
                <w:rFonts w:ascii="Times New Roman" w:hAnsi="Times New Roman" w:cs="Times New Roman"/>
                <w:szCs w:val="24"/>
              </w:rPr>
              <w:t xml:space="preserve"> </w:t>
            </w:r>
            <w:proofErr w:type="spellStart"/>
            <w:r>
              <w:rPr>
                <w:rFonts w:ascii="Times New Roman" w:hAnsi="Times New Roman" w:cs="Times New Roman"/>
                <w:szCs w:val="24"/>
                <w:lang w:val="en-US"/>
              </w:rPr>
              <w:t>IKvashin</w:t>
            </w:r>
            <w:proofErr w:type="spellEnd"/>
            <w:r w:rsidRPr="00C72C3E">
              <w:rPr>
                <w:rFonts w:ascii="Times New Roman" w:hAnsi="Times New Roman" w:cs="Times New Roman"/>
                <w:szCs w:val="24"/>
              </w:rPr>
              <w:t>@</w:t>
            </w:r>
            <w:r>
              <w:rPr>
                <w:rFonts w:ascii="Times New Roman" w:hAnsi="Times New Roman" w:cs="Times New Roman"/>
                <w:szCs w:val="24"/>
                <w:lang w:val="en-US"/>
              </w:rPr>
              <w:t>msk</w:t>
            </w:r>
            <w:r w:rsidRPr="00C72C3E">
              <w:rPr>
                <w:rFonts w:ascii="Times New Roman" w:hAnsi="Times New Roman" w:cs="Times New Roman"/>
                <w:spacing w:val="-2"/>
                <w:szCs w:val="24"/>
              </w:rPr>
              <w:t>.</w:t>
            </w:r>
            <w:r>
              <w:rPr>
                <w:rFonts w:ascii="Times New Roman" w:hAnsi="Times New Roman" w:cs="Times New Roman"/>
                <w:spacing w:val="-2"/>
                <w:szCs w:val="24"/>
                <w:lang w:val="en-US"/>
              </w:rPr>
              <w:t>rsvo</w:t>
            </w:r>
            <w:r w:rsidRPr="00C72C3E">
              <w:rPr>
                <w:rFonts w:ascii="Times New Roman" w:hAnsi="Times New Roman" w:cs="Times New Roman"/>
                <w:spacing w:val="-2"/>
                <w:szCs w:val="24"/>
              </w:rPr>
              <w:t>.</w:t>
            </w:r>
            <w:r>
              <w:rPr>
                <w:rFonts w:ascii="Times New Roman" w:hAnsi="Times New Roman" w:cs="Times New Roman"/>
                <w:spacing w:val="-2"/>
                <w:szCs w:val="24"/>
                <w:lang w:val="en-US"/>
              </w:rPr>
              <w:t>ru</w:t>
            </w:r>
          </w:p>
        </w:tc>
      </w:tr>
    </w:tbl>
    <w:p w:rsidR="00344EA9" w:rsidRPr="00C72C3E" w:rsidRDefault="00344EA9"/>
    <w:tbl>
      <w:tblPr>
        <w:tblStyle w:val="aff1"/>
        <w:tblpPr w:leftFromText="180" w:rightFromText="180" w:vertAnchor="text" w:horzAnchor="margin" w:tblpXSpec="center" w:tblpY="177"/>
        <w:tblW w:w="9634" w:type="dxa"/>
        <w:tblLook w:val="04A0" w:firstRow="1" w:lastRow="0" w:firstColumn="1" w:lastColumn="0" w:noHBand="0" w:noVBand="1"/>
      </w:tblPr>
      <w:tblGrid>
        <w:gridCol w:w="456"/>
        <w:gridCol w:w="3392"/>
        <w:gridCol w:w="5786"/>
      </w:tblGrid>
      <w:tr w:rsidR="00344EA9" w:rsidTr="00EF5E4A">
        <w:trPr>
          <w:trHeight w:val="2542"/>
        </w:trPr>
        <w:tc>
          <w:tcPr>
            <w:tcW w:w="4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44EA9" w:rsidRDefault="00AA2400">
            <w:pPr>
              <w:widowControl w:val="0"/>
              <w:jc w:val="center"/>
              <w:rPr>
                <w:rFonts w:ascii="Times New Roman" w:hAnsi="Times New Roman" w:cs="Times New Roman"/>
                <w:szCs w:val="24"/>
              </w:rPr>
            </w:pPr>
            <w:r>
              <w:rPr>
                <w:rFonts w:ascii="Times New Roman" w:eastAsia="Times New Roman" w:hAnsi="Times New Roman" w:cs="Times New Roman"/>
                <w:szCs w:val="24"/>
              </w:rPr>
              <w:lastRenderedPageBreak/>
              <w:t>7</w:t>
            </w:r>
          </w:p>
        </w:tc>
        <w:tc>
          <w:tcPr>
            <w:tcW w:w="3402" w:type="dxa"/>
            <w:tcBorders>
              <w:top w:val="single" w:sz="4" w:space="0" w:color="000000"/>
              <w:left w:val="single" w:sz="4" w:space="0" w:color="000000"/>
              <w:bottom w:val="single" w:sz="4" w:space="0" w:color="000000"/>
              <w:right w:val="single" w:sz="4" w:space="0" w:color="000000"/>
            </w:tcBorders>
            <w:shd w:val="clear" w:color="auto" w:fill="auto"/>
          </w:tcPr>
          <w:p w:rsidR="00344EA9" w:rsidRDefault="00AA2400">
            <w:pPr>
              <w:widowControl w:val="0"/>
              <w:jc w:val="both"/>
              <w:rPr>
                <w:rFonts w:ascii="Times New Roman" w:hAnsi="Times New Roman" w:cs="Times New Roman"/>
                <w:bCs/>
                <w:szCs w:val="24"/>
              </w:rPr>
            </w:pPr>
            <w:r>
              <w:rPr>
                <w:rFonts w:ascii="Times New Roman" w:eastAsia="Times New Roman" w:hAnsi="Times New Roman" w:cs="Times New Roman"/>
                <w:bCs/>
                <w:szCs w:val="24"/>
              </w:rPr>
              <w:t xml:space="preserve">Место, дата и время начала </w:t>
            </w:r>
            <w:r>
              <w:rPr>
                <w:rFonts w:ascii="Times New Roman" w:eastAsia="Times New Roman" w:hAnsi="Times New Roman" w:cs="Times New Roman"/>
                <w:bCs/>
                <w:szCs w:val="24"/>
              </w:rPr>
              <w:br/>
              <w:t>и окончания срока подачи заявок на участие в аукционе:</w:t>
            </w:r>
          </w:p>
        </w:tc>
        <w:tc>
          <w:tcPr>
            <w:tcW w:w="5811" w:type="dxa"/>
            <w:tcBorders>
              <w:top w:val="single" w:sz="4" w:space="0" w:color="000000"/>
              <w:left w:val="single" w:sz="4" w:space="0" w:color="000000"/>
              <w:bottom w:val="single" w:sz="4" w:space="0" w:color="000000"/>
              <w:right w:val="single" w:sz="4" w:space="0" w:color="000000"/>
            </w:tcBorders>
            <w:shd w:val="clear" w:color="auto" w:fill="auto"/>
          </w:tcPr>
          <w:p w:rsidR="00344EA9" w:rsidRDefault="00AA2400">
            <w:pPr>
              <w:pStyle w:val="ConsPlusNormal"/>
              <w:jc w:val="both"/>
              <w:rPr>
                <w:rFonts w:ascii="Times New Roman" w:hAnsi="Times New Roman" w:cs="Times New Roman"/>
                <w:szCs w:val="24"/>
              </w:rPr>
            </w:pPr>
            <w:r>
              <w:rPr>
                <w:rFonts w:ascii="Times New Roman" w:hAnsi="Times New Roman" w:cs="Times New Roman"/>
                <w:szCs w:val="24"/>
              </w:rPr>
              <w:t>Место приема заявок на участие в аукционе:</w:t>
            </w:r>
          </w:p>
          <w:p w:rsidR="00344EA9" w:rsidRDefault="001C747B">
            <w:pPr>
              <w:widowControl w:val="0"/>
              <w:jc w:val="both"/>
              <w:rPr>
                <w:rFonts w:ascii="Times New Roman" w:hAnsi="Times New Roman" w:cs="Times New Roman"/>
                <w:szCs w:val="24"/>
              </w:rPr>
            </w:pPr>
            <w:r w:rsidRPr="001C747B">
              <w:rPr>
                <w:rFonts w:ascii="Times New Roman" w:eastAsia="Times New Roman" w:hAnsi="Times New Roman" w:cs="Times New Roman"/>
                <w:spacing w:val="-2"/>
                <w:szCs w:val="24"/>
              </w:rPr>
              <w:t>Электронная торговая площадка АО «РАД» https://www.lot-online.ru.</w:t>
            </w:r>
          </w:p>
          <w:p w:rsidR="00344EA9" w:rsidRDefault="00AA2400">
            <w:pPr>
              <w:pStyle w:val="ConsPlusNormal"/>
              <w:jc w:val="both"/>
              <w:rPr>
                <w:rFonts w:ascii="Times New Roman" w:hAnsi="Times New Roman" w:cs="Times New Roman"/>
                <w:szCs w:val="24"/>
              </w:rPr>
            </w:pPr>
            <w:r>
              <w:rPr>
                <w:rFonts w:ascii="Times New Roman" w:hAnsi="Times New Roman" w:cs="Times New Roman"/>
                <w:szCs w:val="24"/>
              </w:rPr>
              <w:t xml:space="preserve">Дата начала подачи заявок: на следующий день </w:t>
            </w:r>
            <w:r>
              <w:rPr>
                <w:rFonts w:ascii="Times New Roman" w:hAnsi="Times New Roman" w:cs="Times New Roman"/>
                <w:szCs w:val="24"/>
              </w:rPr>
              <w:br/>
              <w:t>со дня опубликования извещения о проведении аукциона на официальном сайте торгов.</w:t>
            </w:r>
          </w:p>
          <w:p w:rsidR="00344EA9" w:rsidRDefault="00AA2400">
            <w:pPr>
              <w:pStyle w:val="ConsPlusNormal"/>
              <w:jc w:val="both"/>
              <w:rPr>
                <w:rFonts w:ascii="Times New Roman" w:hAnsi="Times New Roman" w:cs="Times New Roman"/>
                <w:szCs w:val="24"/>
              </w:rPr>
            </w:pPr>
            <w:r>
              <w:rPr>
                <w:rFonts w:ascii="Times New Roman" w:hAnsi="Times New Roman" w:cs="Times New Roman"/>
                <w:szCs w:val="24"/>
              </w:rPr>
              <w:t xml:space="preserve">Дата и время окончания подачи заявок на участие </w:t>
            </w:r>
            <w:r>
              <w:rPr>
                <w:rFonts w:ascii="Times New Roman" w:hAnsi="Times New Roman" w:cs="Times New Roman"/>
                <w:szCs w:val="24"/>
              </w:rPr>
              <w:br/>
              <w:t xml:space="preserve">в аукционе: </w:t>
            </w:r>
          </w:p>
          <w:p w:rsidR="00344EA9" w:rsidRDefault="00846865" w:rsidP="00930AB1">
            <w:pPr>
              <w:widowControl w:val="0"/>
              <w:jc w:val="both"/>
              <w:rPr>
                <w:rFonts w:ascii="Times New Roman" w:hAnsi="Times New Roman" w:cs="Times New Roman"/>
                <w:b/>
                <w:szCs w:val="24"/>
              </w:rPr>
            </w:pPr>
            <w:r>
              <w:rPr>
                <w:rFonts w:ascii="Times New Roman" w:eastAsia="Times New Roman" w:hAnsi="Times New Roman" w:cs="Times New Roman"/>
                <w:b/>
                <w:szCs w:val="24"/>
              </w:rPr>
              <w:t>17</w:t>
            </w:r>
            <w:r w:rsidR="00AA2400">
              <w:rPr>
                <w:rFonts w:ascii="Times New Roman" w:eastAsia="Times New Roman" w:hAnsi="Times New Roman" w:cs="Times New Roman"/>
                <w:b/>
                <w:szCs w:val="24"/>
              </w:rPr>
              <w:t>.</w:t>
            </w:r>
            <w:r w:rsidR="00930AB1">
              <w:rPr>
                <w:rFonts w:ascii="Times New Roman" w:eastAsia="Times New Roman" w:hAnsi="Times New Roman" w:cs="Times New Roman"/>
                <w:b/>
                <w:szCs w:val="24"/>
              </w:rPr>
              <w:t>02</w:t>
            </w:r>
            <w:r w:rsidR="00AA2400">
              <w:rPr>
                <w:rFonts w:ascii="Times New Roman" w:eastAsia="Times New Roman" w:hAnsi="Times New Roman" w:cs="Times New Roman"/>
                <w:b/>
                <w:szCs w:val="24"/>
              </w:rPr>
              <w:t>.20</w:t>
            </w:r>
            <w:r w:rsidR="00930AB1">
              <w:rPr>
                <w:rFonts w:ascii="Times New Roman" w:eastAsia="Times New Roman" w:hAnsi="Times New Roman" w:cs="Times New Roman"/>
                <w:b/>
                <w:szCs w:val="24"/>
              </w:rPr>
              <w:t>26</w:t>
            </w:r>
            <w:r w:rsidR="00AA2400">
              <w:rPr>
                <w:rFonts w:ascii="Times New Roman" w:eastAsia="Times New Roman" w:hAnsi="Times New Roman" w:cs="Times New Roman"/>
                <w:b/>
                <w:szCs w:val="24"/>
              </w:rPr>
              <w:t xml:space="preserve"> года в 10.00 часов по местному времени.</w:t>
            </w:r>
          </w:p>
        </w:tc>
      </w:tr>
      <w:tr w:rsidR="00344EA9" w:rsidTr="00EF5E4A">
        <w:trPr>
          <w:trHeight w:val="1410"/>
        </w:trPr>
        <w:tc>
          <w:tcPr>
            <w:tcW w:w="4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44EA9" w:rsidRDefault="00AA2400">
            <w:pPr>
              <w:widowControl w:val="0"/>
              <w:jc w:val="center"/>
              <w:rPr>
                <w:rFonts w:ascii="Times New Roman" w:hAnsi="Times New Roman" w:cs="Times New Roman"/>
                <w:szCs w:val="24"/>
              </w:rPr>
            </w:pPr>
            <w:r>
              <w:rPr>
                <w:rFonts w:ascii="Times New Roman" w:eastAsia="Times New Roman" w:hAnsi="Times New Roman" w:cs="Times New Roman"/>
                <w:szCs w:val="24"/>
              </w:rPr>
              <w:t>8</w:t>
            </w:r>
          </w:p>
        </w:tc>
        <w:tc>
          <w:tcPr>
            <w:tcW w:w="3402" w:type="dxa"/>
            <w:tcBorders>
              <w:top w:val="single" w:sz="4" w:space="0" w:color="000000"/>
              <w:left w:val="single" w:sz="4" w:space="0" w:color="000000"/>
              <w:bottom w:val="single" w:sz="4" w:space="0" w:color="000000"/>
              <w:right w:val="single" w:sz="4" w:space="0" w:color="000000"/>
            </w:tcBorders>
            <w:shd w:val="clear" w:color="auto" w:fill="auto"/>
          </w:tcPr>
          <w:p w:rsidR="00344EA9" w:rsidRDefault="00AA2400">
            <w:pPr>
              <w:widowControl w:val="0"/>
              <w:jc w:val="both"/>
              <w:rPr>
                <w:rFonts w:ascii="Times New Roman" w:hAnsi="Times New Roman" w:cs="Times New Roman"/>
                <w:bCs/>
                <w:szCs w:val="24"/>
              </w:rPr>
            </w:pPr>
            <w:r>
              <w:rPr>
                <w:rFonts w:ascii="Times New Roman" w:eastAsia="Times New Roman" w:hAnsi="Times New Roman" w:cs="Times New Roman"/>
                <w:bCs/>
                <w:szCs w:val="24"/>
              </w:rPr>
              <w:t xml:space="preserve">Место, день и время начала </w:t>
            </w:r>
            <w:r>
              <w:rPr>
                <w:rFonts w:ascii="Times New Roman" w:eastAsia="Times New Roman" w:hAnsi="Times New Roman" w:cs="Times New Roman"/>
                <w:bCs/>
                <w:szCs w:val="24"/>
              </w:rPr>
              <w:br/>
              <w:t>и окончания рассмотрения заявок на участие в аукционе:</w:t>
            </w:r>
          </w:p>
        </w:tc>
        <w:tc>
          <w:tcPr>
            <w:tcW w:w="5811" w:type="dxa"/>
            <w:tcBorders>
              <w:top w:val="single" w:sz="4" w:space="0" w:color="000000"/>
              <w:left w:val="single" w:sz="4" w:space="0" w:color="000000"/>
              <w:bottom w:val="single" w:sz="4" w:space="0" w:color="000000"/>
              <w:right w:val="single" w:sz="4" w:space="0" w:color="000000"/>
            </w:tcBorders>
            <w:shd w:val="clear" w:color="auto" w:fill="auto"/>
          </w:tcPr>
          <w:p w:rsidR="00344EA9" w:rsidRDefault="00AA2400">
            <w:pPr>
              <w:pStyle w:val="ConsPlusNormal"/>
              <w:jc w:val="both"/>
              <w:rPr>
                <w:rFonts w:ascii="Times New Roman" w:hAnsi="Times New Roman" w:cs="Times New Roman"/>
                <w:szCs w:val="24"/>
              </w:rPr>
            </w:pPr>
            <w:r>
              <w:rPr>
                <w:rFonts w:ascii="Times New Roman" w:hAnsi="Times New Roman" w:cs="Times New Roman"/>
                <w:szCs w:val="24"/>
              </w:rPr>
              <w:t>Место рассмотрения заявок на участие в аукционе:</w:t>
            </w:r>
          </w:p>
          <w:p w:rsidR="00AA2400" w:rsidRPr="00C71144" w:rsidRDefault="00AA2400" w:rsidP="00AA2400">
            <w:pPr>
              <w:widowControl w:val="0"/>
              <w:jc w:val="both"/>
              <w:rPr>
                <w:rFonts w:ascii="Times New Roman" w:eastAsia="Times New Roman" w:hAnsi="Times New Roman" w:cs="Times New Roman"/>
                <w:spacing w:val="-2"/>
                <w:szCs w:val="24"/>
              </w:rPr>
            </w:pPr>
            <w:r w:rsidRPr="00C71144">
              <w:rPr>
                <w:rFonts w:ascii="Times New Roman" w:eastAsia="Times New Roman" w:hAnsi="Times New Roman" w:cs="Times New Roman"/>
                <w:spacing w:val="-2"/>
                <w:szCs w:val="24"/>
              </w:rPr>
              <w:t>Электронная торговая площадка АО «РАД» https://www.lot-online.ru.</w:t>
            </w:r>
          </w:p>
          <w:p w:rsidR="00344EA9" w:rsidRDefault="00AA2400">
            <w:pPr>
              <w:widowControl w:val="0"/>
              <w:jc w:val="both"/>
              <w:rPr>
                <w:rFonts w:ascii="Times New Roman" w:hAnsi="Times New Roman" w:cs="Times New Roman"/>
                <w:szCs w:val="24"/>
              </w:rPr>
            </w:pPr>
            <w:r>
              <w:rPr>
                <w:rFonts w:ascii="Times New Roman" w:eastAsia="Times New Roman" w:hAnsi="Times New Roman" w:cs="Times New Roman"/>
                <w:szCs w:val="24"/>
              </w:rPr>
              <w:t>Дата</w:t>
            </w:r>
            <w:r w:rsidRPr="00AA2400">
              <w:rPr>
                <w:rFonts w:ascii="Times New Roman" w:eastAsia="Times New Roman" w:hAnsi="Times New Roman" w:cs="Times New Roman"/>
                <w:szCs w:val="24"/>
              </w:rPr>
              <w:t xml:space="preserve"> </w:t>
            </w:r>
            <w:r>
              <w:rPr>
                <w:rFonts w:ascii="Times New Roman" w:eastAsia="Times New Roman" w:hAnsi="Times New Roman" w:cs="Times New Roman"/>
                <w:szCs w:val="24"/>
              </w:rPr>
              <w:t>рассмотрения заявок на участие в аукционе:</w:t>
            </w:r>
          </w:p>
          <w:p w:rsidR="00344EA9" w:rsidRDefault="00930AB1" w:rsidP="00846865">
            <w:pPr>
              <w:widowControl w:val="0"/>
              <w:jc w:val="both"/>
              <w:rPr>
                <w:rFonts w:ascii="Times New Roman" w:hAnsi="Times New Roman" w:cs="Times New Roman"/>
                <w:b/>
                <w:szCs w:val="24"/>
              </w:rPr>
            </w:pPr>
            <w:r>
              <w:rPr>
                <w:rFonts w:ascii="Times New Roman" w:eastAsia="Times New Roman" w:hAnsi="Times New Roman" w:cs="Times New Roman"/>
                <w:b/>
                <w:szCs w:val="24"/>
              </w:rPr>
              <w:t>1</w:t>
            </w:r>
            <w:r w:rsidR="00846865">
              <w:rPr>
                <w:rFonts w:ascii="Times New Roman" w:eastAsia="Times New Roman" w:hAnsi="Times New Roman" w:cs="Times New Roman"/>
                <w:b/>
                <w:szCs w:val="24"/>
              </w:rPr>
              <w:t>8</w:t>
            </w:r>
            <w:r w:rsidR="00AA2400">
              <w:rPr>
                <w:rFonts w:ascii="Times New Roman" w:eastAsia="Times New Roman" w:hAnsi="Times New Roman" w:cs="Times New Roman"/>
                <w:b/>
                <w:szCs w:val="24"/>
              </w:rPr>
              <w:t>.</w:t>
            </w:r>
            <w:r>
              <w:rPr>
                <w:rFonts w:ascii="Times New Roman" w:eastAsia="Times New Roman" w:hAnsi="Times New Roman" w:cs="Times New Roman"/>
                <w:b/>
                <w:szCs w:val="24"/>
              </w:rPr>
              <w:t>02</w:t>
            </w:r>
            <w:r w:rsidR="00AA2400">
              <w:rPr>
                <w:rFonts w:ascii="Times New Roman" w:eastAsia="Times New Roman" w:hAnsi="Times New Roman" w:cs="Times New Roman"/>
                <w:b/>
                <w:szCs w:val="24"/>
              </w:rPr>
              <w:t>.20</w:t>
            </w:r>
            <w:r>
              <w:rPr>
                <w:rFonts w:ascii="Times New Roman" w:eastAsia="Times New Roman" w:hAnsi="Times New Roman" w:cs="Times New Roman"/>
                <w:b/>
                <w:szCs w:val="24"/>
              </w:rPr>
              <w:t>26</w:t>
            </w:r>
            <w:r w:rsidR="00AA2400">
              <w:rPr>
                <w:rFonts w:ascii="Times New Roman" w:eastAsia="Times New Roman" w:hAnsi="Times New Roman" w:cs="Times New Roman"/>
                <w:b/>
                <w:szCs w:val="24"/>
              </w:rPr>
              <w:t xml:space="preserve"> года</w:t>
            </w:r>
          </w:p>
        </w:tc>
      </w:tr>
      <w:tr w:rsidR="00344EA9" w:rsidTr="00EF5E4A">
        <w:trPr>
          <w:trHeight w:val="1132"/>
        </w:trPr>
        <w:tc>
          <w:tcPr>
            <w:tcW w:w="4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44EA9" w:rsidRDefault="00AA2400">
            <w:pPr>
              <w:widowControl w:val="0"/>
              <w:jc w:val="center"/>
              <w:rPr>
                <w:rFonts w:ascii="Times New Roman" w:hAnsi="Times New Roman" w:cs="Times New Roman"/>
                <w:szCs w:val="24"/>
              </w:rPr>
            </w:pPr>
            <w:r>
              <w:rPr>
                <w:rFonts w:ascii="Times New Roman" w:eastAsia="Times New Roman" w:hAnsi="Times New Roman" w:cs="Times New Roman"/>
                <w:szCs w:val="24"/>
              </w:rPr>
              <w:t>9</w:t>
            </w:r>
          </w:p>
        </w:tc>
        <w:tc>
          <w:tcPr>
            <w:tcW w:w="3402" w:type="dxa"/>
            <w:tcBorders>
              <w:top w:val="single" w:sz="4" w:space="0" w:color="000000"/>
              <w:left w:val="single" w:sz="4" w:space="0" w:color="000000"/>
              <w:bottom w:val="single" w:sz="4" w:space="0" w:color="000000"/>
              <w:right w:val="single" w:sz="4" w:space="0" w:color="000000"/>
            </w:tcBorders>
            <w:shd w:val="clear" w:color="auto" w:fill="auto"/>
          </w:tcPr>
          <w:p w:rsidR="00344EA9" w:rsidRDefault="00AA2400">
            <w:pPr>
              <w:widowControl w:val="0"/>
              <w:jc w:val="both"/>
              <w:rPr>
                <w:rFonts w:ascii="Times New Roman" w:hAnsi="Times New Roman" w:cs="Times New Roman"/>
                <w:bCs/>
                <w:szCs w:val="24"/>
              </w:rPr>
            </w:pPr>
            <w:r>
              <w:rPr>
                <w:rFonts w:ascii="Times New Roman" w:eastAsia="Times New Roman" w:hAnsi="Times New Roman" w:cs="Times New Roman"/>
                <w:bCs/>
                <w:szCs w:val="24"/>
              </w:rPr>
              <w:t>Место, дата и время проведения аукциона:</w:t>
            </w:r>
          </w:p>
        </w:tc>
        <w:tc>
          <w:tcPr>
            <w:tcW w:w="5811" w:type="dxa"/>
            <w:tcBorders>
              <w:top w:val="single" w:sz="4" w:space="0" w:color="000000"/>
              <w:left w:val="single" w:sz="4" w:space="0" w:color="000000"/>
              <w:bottom w:val="single" w:sz="4" w:space="0" w:color="000000"/>
              <w:right w:val="single" w:sz="4" w:space="0" w:color="000000"/>
            </w:tcBorders>
            <w:shd w:val="clear" w:color="auto" w:fill="auto"/>
          </w:tcPr>
          <w:p w:rsidR="00344EA9" w:rsidRDefault="00AA2400">
            <w:pPr>
              <w:pStyle w:val="ConsPlusNormal"/>
              <w:rPr>
                <w:rFonts w:ascii="Times New Roman" w:hAnsi="Times New Roman" w:cs="Times New Roman"/>
                <w:szCs w:val="24"/>
              </w:rPr>
            </w:pPr>
            <w:r>
              <w:rPr>
                <w:rFonts w:ascii="Times New Roman" w:hAnsi="Times New Roman" w:cs="Times New Roman"/>
                <w:szCs w:val="24"/>
              </w:rPr>
              <w:t>Место проведения аукциона:</w:t>
            </w:r>
          </w:p>
          <w:p w:rsidR="00AA2400" w:rsidRPr="00C71144" w:rsidRDefault="00AA2400" w:rsidP="00AA2400">
            <w:pPr>
              <w:widowControl w:val="0"/>
              <w:jc w:val="both"/>
              <w:rPr>
                <w:rFonts w:ascii="Times New Roman" w:eastAsia="Times New Roman" w:hAnsi="Times New Roman" w:cs="Times New Roman"/>
                <w:spacing w:val="-2"/>
                <w:szCs w:val="24"/>
              </w:rPr>
            </w:pPr>
            <w:r w:rsidRPr="00C71144">
              <w:rPr>
                <w:rFonts w:ascii="Times New Roman" w:eastAsia="Times New Roman" w:hAnsi="Times New Roman" w:cs="Times New Roman"/>
                <w:spacing w:val="-2"/>
                <w:szCs w:val="24"/>
              </w:rPr>
              <w:t>Электронная торговая площадка АО «РАД» https://www.lot-online.ru.</w:t>
            </w:r>
          </w:p>
          <w:p w:rsidR="00344EA9" w:rsidRDefault="00930AB1" w:rsidP="00846865">
            <w:pPr>
              <w:widowControl w:val="0"/>
              <w:jc w:val="both"/>
              <w:rPr>
                <w:rFonts w:ascii="Times New Roman" w:hAnsi="Times New Roman" w:cs="Times New Roman"/>
                <w:szCs w:val="24"/>
              </w:rPr>
            </w:pPr>
            <w:r>
              <w:rPr>
                <w:rFonts w:ascii="Times New Roman" w:eastAsia="Times New Roman" w:hAnsi="Times New Roman" w:cs="Times New Roman"/>
                <w:b/>
                <w:szCs w:val="24"/>
              </w:rPr>
              <w:t>1</w:t>
            </w:r>
            <w:r w:rsidR="00846865">
              <w:rPr>
                <w:rFonts w:ascii="Times New Roman" w:eastAsia="Times New Roman" w:hAnsi="Times New Roman" w:cs="Times New Roman"/>
                <w:b/>
                <w:szCs w:val="24"/>
              </w:rPr>
              <w:t>9</w:t>
            </w:r>
            <w:r w:rsidR="00AA2400">
              <w:rPr>
                <w:rFonts w:ascii="Times New Roman" w:eastAsia="Times New Roman" w:hAnsi="Times New Roman" w:cs="Times New Roman"/>
                <w:b/>
                <w:szCs w:val="24"/>
              </w:rPr>
              <w:t>.</w:t>
            </w:r>
            <w:r>
              <w:rPr>
                <w:rFonts w:ascii="Times New Roman" w:eastAsia="Times New Roman" w:hAnsi="Times New Roman" w:cs="Times New Roman"/>
                <w:b/>
                <w:szCs w:val="24"/>
              </w:rPr>
              <w:t>02</w:t>
            </w:r>
            <w:r w:rsidR="00AA2400">
              <w:rPr>
                <w:rFonts w:ascii="Times New Roman" w:eastAsia="Times New Roman" w:hAnsi="Times New Roman" w:cs="Times New Roman"/>
                <w:b/>
                <w:szCs w:val="24"/>
              </w:rPr>
              <w:t>.20</w:t>
            </w:r>
            <w:r>
              <w:rPr>
                <w:rFonts w:ascii="Times New Roman" w:eastAsia="Times New Roman" w:hAnsi="Times New Roman" w:cs="Times New Roman"/>
                <w:b/>
                <w:szCs w:val="24"/>
              </w:rPr>
              <w:t>26</w:t>
            </w:r>
            <w:r w:rsidR="00AA2400">
              <w:rPr>
                <w:rFonts w:ascii="Times New Roman" w:eastAsia="Times New Roman" w:hAnsi="Times New Roman" w:cs="Times New Roman"/>
                <w:b/>
                <w:szCs w:val="24"/>
              </w:rPr>
              <w:t xml:space="preserve"> года в 10.00 часов по местному времени</w:t>
            </w:r>
            <w:r w:rsidR="00AA2400">
              <w:rPr>
                <w:rFonts w:ascii="Times New Roman" w:eastAsia="Times New Roman" w:hAnsi="Times New Roman" w:cs="Times New Roman"/>
                <w:szCs w:val="24"/>
              </w:rPr>
              <w:t>.</w:t>
            </w:r>
          </w:p>
        </w:tc>
      </w:tr>
      <w:tr w:rsidR="00344EA9">
        <w:tc>
          <w:tcPr>
            <w:tcW w:w="4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44EA9" w:rsidRDefault="00AA2400">
            <w:pPr>
              <w:widowControl w:val="0"/>
              <w:jc w:val="center"/>
              <w:rPr>
                <w:rFonts w:ascii="Times New Roman" w:hAnsi="Times New Roman" w:cs="Times New Roman"/>
                <w:szCs w:val="24"/>
              </w:rPr>
            </w:pPr>
            <w:r>
              <w:rPr>
                <w:rFonts w:ascii="Times New Roman" w:eastAsia="Times New Roman" w:hAnsi="Times New Roman" w:cs="Times New Roman"/>
                <w:szCs w:val="24"/>
              </w:rPr>
              <w:t>10</w:t>
            </w:r>
          </w:p>
        </w:tc>
        <w:tc>
          <w:tcPr>
            <w:tcW w:w="3402" w:type="dxa"/>
            <w:tcBorders>
              <w:top w:val="single" w:sz="4" w:space="0" w:color="000000"/>
              <w:left w:val="single" w:sz="4" w:space="0" w:color="000000"/>
              <w:bottom w:val="single" w:sz="4" w:space="0" w:color="000000"/>
              <w:right w:val="single" w:sz="4" w:space="0" w:color="000000"/>
            </w:tcBorders>
            <w:shd w:val="clear" w:color="auto" w:fill="auto"/>
          </w:tcPr>
          <w:p w:rsidR="00344EA9" w:rsidRDefault="00AA2400">
            <w:pPr>
              <w:widowControl w:val="0"/>
              <w:jc w:val="both"/>
              <w:rPr>
                <w:rFonts w:ascii="Times New Roman" w:hAnsi="Times New Roman" w:cs="Times New Roman"/>
                <w:bCs/>
                <w:szCs w:val="24"/>
              </w:rPr>
            </w:pPr>
            <w:r>
              <w:rPr>
                <w:rFonts w:ascii="Times New Roman" w:eastAsia="Times New Roman" w:hAnsi="Times New Roman" w:cs="Times New Roman"/>
                <w:bCs/>
                <w:szCs w:val="24"/>
              </w:rPr>
              <w:t xml:space="preserve">Срок, в течение которого Организатор аукциона вправе перенести или отказаться </w:t>
            </w:r>
            <w:r>
              <w:rPr>
                <w:rFonts w:ascii="Times New Roman" w:eastAsia="Times New Roman" w:hAnsi="Times New Roman" w:cs="Times New Roman"/>
                <w:bCs/>
                <w:szCs w:val="24"/>
              </w:rPr>
              <w:br/>
              <w:t>от проведения аукциона:</w:t>
            </w:r>
          </w:p>
        </w:tc>
        <w:tc>
          <w:tcPr>
            <w:tcW w:w="5811" w:type="dxa"/>
            <w:tcBorders>
              <w:top w:val="single" w:sz="4" w:space="0" w:color="000000"/>
              <w:left w:val="single" w:sz="4" w:space="0" w:color="000000"/>
              <w:bottom w:val="single" w:sz="4" w:space="0" w:color="000000"/>
              <w:right w:val="single" w:sz="4" w:space="0" w:color="000000"/>
            </w:tcBorders>
            <w:shd w:val="clear" w:color="auto" w:fill="auto"/>
          </w:tcPr>
          <w:p w:rsidR="00344EA9" w:rsidRDefault="00344EA9">
            <w:pPr>
              <w:pStyle w:val="ConsPlusNormal"/>
              <w:rPr>
                <w:rFonts w:ascii="Times New Roman" w:hAnsi="Times New Roman" w:cs="Times New Roman"/>
                <w:b/>
                <w:szCs w:val="24"/>
              </w:rPr>
            </w:pPr>
          </w:p>
          <w:p w:rsidR="00344EA9" w:rsidRDefault="00930AB1" w:rsidP="00930AB1">
            <w:pPr>
              <w:pStyle w:val="ConsPlusNormal"/>
              <w:rPr>
                <w:rFonts w:ascii="Times New Roman" w:hAnsi="Times New Roman" w:cs="Times New Roman"/>
                <w:b/>
                <w:szCs w:val="24"/>
              </w:rPr>
            </w:pPr>
            <w:r>
              <w:rPr>
                <w:rFonts w:ascii="Times New Roman" w:hAnsi="Times New Roman" w:cs="Times New Roman"/>
                <w:b/>
                <w:szCs w:val="24"/>
              </w:rPr>
              <w:t>09</w:t>
            </w:r>
            <w:r w:rsidR="00AA2400">
              <w:rPr>
                <w:rFonts w:ascii="Times New Roman" w:hAnsi="Times New Roman" w:cs="Times New Roman"/>
                <w:b/>
                <w:szCs w:val="24"/>
              </w:rPr>
              <w:t>.</w:t>
            </w:r>
            <w:r>
              <w:rPr>
                <w:rFonts w:ascii="Times New Roman" w:hAnsi="Times New Roman" w:cs="Times New Roman"/>
                <w:b/>
                <w:szCs w:val="24"/>
              </w:rPr>
              <w:t>02</w:t>
            </w:r>
            <w:r w:rsidR="00AA2400">
              <w:rPr>
                <w:rFonts w:ascii="Times New Roman" w:hAnsi="Times New Roman" w:cs="Times New Roman"/>
                <w:b/>
                <w:szCs w:val="24"/>
              </w:rPr>
              <w:t>.20</w:t>
            </w:r>
            <w:r>
              <w:rPr>
                <w:rFonts w:ascii="Times New Roman" w:hAnsi="Times New Roman" w:cs="Times New Roman"/>
                <w:b/>
                <w:szCs w:val="24"/>
              </w:rPr>
              <w:t>26</w:t>
            </w:r>
            <w:r w:rsidR="00AA2400">
              <w:rPr>
                <w:rFonts w:ascii="Times New Roman" w:hAnsi="Times New Roman" w:cs="Times New Roman"/>
                <w:b/>
                <w:szCs w:val="24"/>
              </w:rPr>
              <w:t xml:space="preserve"> года</w:t>
            </w:r>
          </w:p>
        </w:tc>
      </w:tr>
      <w:tr w:rsidR="00344EA9">
        <w:tc>
          <w:tcPr>
            <w:tcW w:w="421" w:type="dxa"/>
            <w:vAlign w:val="center"/>
          </w:tcPr>
          <w:p w:rsidR="00344EA9" w:rsidRDefault="00AA2400">
            <w:pPr>
              <w:widowControl w:val="0"/>
              <w:rPr>
                <w:rFonts w:ascii="Times New Roman" w:hAnsi="Times New Roman" w:cs="Times New Roman"/>
                <w:szCs w:val="24"/>
              </w:rPr>
            </w:pPr>
            <w:r>
              <w:rPr>
                <w:rFonts w:ascii="Times New Roman" w:eastAsia="Times New Roman" w:hAnsi="Times New Roman" w:cs="Times New Roman"/>
                <w:szCs w:val="24"/>
                <w:lang w:eastAsia="ru-RU"/>
              </w:rPr>
              <w:t>11</w:t>
            </w:r>
          </w:p>
        </w:tc>
        <w:tc>
          <w:tcPr>
            <w:tcW w:w="3402" w:type="dxa"/>
            <w:vAlign w:val="center"/>
          </w:tcPr>
          <w:p w:rsidR="00344EA9" w:rsidRDefault="00AA2400">
            <w:pPr>
              <w:widowControl w:val="0"/>
              <w:rPr>
                <w:rFonts w:ascii="Times New Roman" w:hAnsi="Times New Roman" w:cs="Times New Roman"/>
                <w:szCs w:val="24"/>
              </w:rPr>
            </w:pPr>
            <w:r>
              <w:rPr>
                <w:rFonts w:ascii="Times New Roman" w:eastAsia="Times New Roman" w:hAnsi="Times New Roman" w:cs="Times New Roman"/>
                <w:szCs w:val="24"/>
                <w:lang w:eastAsia="ru-RU"/>
              </w:rPr>
              <w:t>Наименование предмета аукциона</w:t>
            </w:r>
          </w:p>
        </w:tc>
        <w:tc>
          <w:tcPr>
            <w:tcW w:w="5811" w:type="dxa"/>
            <w:vAlign w:val="center"/>
          </w:tcPr>
          <w:p w:rsidR="008B004D" w:rsidRDefault="00AA2400" w:rsidP="008B004D">
            <w:pPr>
              <w:widowControl w:val="0"/>
              <w:rPr>
                <w:rFonts w:ascii="Times New Roman" w:hAnsi="Times New Roman" w:cs="Times New Roman"/>
                <w:szCs w:val="24"/>
              </w:rPr>
            </w:pPr>
            <w:r>
              <w:rPr>
                <w:rFonts w:ascii="Times New Roman" w:eastAsia="Times New Roman" w:hAnsi="Times New Roman" w:cs="Times New Roman"/>
                <w:bCs/>
                <w:iCs/>
                <w:szCs w:val="24"/>
                <w:lang w:eastAsia="ru-RU"/>
              </w:rPr>
              <w:t xml:space="preserve">Транспортное средство Ford </w:t>
            </w:r>
            <w:proofErr w:type="spellStart"/>
            <w:r>
              <w:rPr>
                <w:rFonts w:ascii="Times New Roman" w:eastAsia="Times New Roman" w:hAnsi="Times New Roman" w:cs="Times New Roman"/>
                <w:bCs/>
                <w:iCs/>
                <w:szCs w:val="24"/>
                <w:lang w:eastAsia="ru-RU"/>
              </w:rPr>
              <w:t>Focus</w:t>
            </w:r>
            <w:bookmarkStart w:id="0" w:name="_GoBack"/>
            <w:bookmarkEnd w:id="0"/>
            <w:proofErr w:type="spellEnd"/>
          </w:p>
        </w:tc>
      </w:tr>
      <w:tr w:rsidR="00344EA9">
        <w:trPr>
          <w:trHeight w:val="423"/>
        </w:trPr>
        <w:tc>
          <w:tcPr>
            <w:tcW w:w="421" w:type="dxa"/>
            <w:vAlign w:val="center"/>
          </w:tcPr>
          <w:p w:rsidR="00344EA9" w:rsidRDefault="00AA2400">
            <w:pPr>
              <w:widowControl w:val="0"/>
              <w:rPr>
                <w:rFonts w:ascii="Times New Roman" w:hAnsi="Times New Roman" w:cs="Times New Roman"/>
                <w:szCs w:val="24"/>
              </w:rPr>
            </w:pPr>
            <w:r>
              <w:rPr>
                <w:rFonts w:ascii="Times New Roman" w:eastAsia="Times New Roman" w:hAnsi="Times New Roman" w:cs="Times New Roman"/>
                <w:szCs w:val="24"/>
                <w:lang w:eastAsia="ru-RU"/>
              </w:rPr>
              <w:t>12</w:t>
            </w:r>
          </w:p>
        </w:tc>
        <w:tc>
          <w:tcPr>
            <w:tcW w:w="3402" w:type="dxa"/>
            <w:vAlign w:val="center"/>
          </w:tcPr>
          <w:p w:rsidR="00344EA9" w:rsidRDefault="00AA2400">
            <w:pPr>
              <w:widowControl w:val="0"/>
              <w:jc w:val="both"/>
              <w:rPr>
                <w:rFonts w:ascii="Times New Roman" w:hAnsi="Times New Roman" w:cs="Times New Roman"/>
                <w:szCs w:val="24"/>
              </w:rPr>
            </w:pPr>
            <w:r>
              <w:rPr>
                <w:rFonts w:ascii="Times New Roman" w:eastAsia="Times New Roman" w:hAnsi="Times New Roman" w:cs="Times New Roman"/>
                <w:szCs w:val="24"/>
                <w:lang w:eastAsia="ru-RU"/>
              </w:rPr>
              <w:t>Гос. номер</w:t>
            </w:r>
          </w:p>
        </w:tc>
        <w:tc>
          <w:tcPr>
            <w:tcW w:w="5811" w:type="dxa"/>
            <w:vAlign w:val="center"/>
          </w:tcPr>
          <w:p w:rsidR="00344EA9" w:rsidRDefault="00AA2400">
            <w:pPr>
              <w:widowControl w:val="0"/>
              <w:rPr>
                <w:rFonts w:ascii="Times New Roman" w:hAnsi="Times New Roman" w:cs="Times New Roman"/>
                <w:bCs/>
                <w:iCs/>
                <w:szCs w:val="24"/>
              </w:rPr>
            </w:pPr>
            <w:r>
              <w:rPr>
                <w:rFonts w:ascii="Times New Roman" w:eastAsia="Times New Roman" w:hAnsi="Times New Roman" w:cs="Times New Roman"/>
                <w:szCs w:val="24"/>
                <w:lang w:bidi="ru-RU"/>
              </w:rPr>
              <w:t>О 328 ОХ 777</w:t>
            </w:r>
          </w:p>
        </w:tc>
      </w:tr>
      <w:tr w:rsidR="00344EA9">
        <w:trPr>
          <w:trHeight w:val="415"/>
        </w:trPr>
        <w:tc>
          <w:tcPr>
            <w:tcW w:w="421" w:type="dxa"/>
            <w:vAlign w:val="center"/>
          </w:tcPr>
          <w:p w:rsidR="00344EA9" w:rsidRDefault="00AA2400">
            <w:pPr>
              <w:widowControl w:val="0"/>
              <w:rPr>
                <w:rFonts w:ascii="Times New Roman" w:hAnsi="Times New Roman" w:cs="Times New Roman"/>
                <w:szCs w:val="24"/>
              </w:rPr>
            </w:pPr>
            <w:r>
              <w:rPr>
                <w:rFonts w:ascii="Times New Roman" w:eastAsia="Times New Roman" w:hAnsi="Times New Roman" w:cs="Times New Roman"/>
                <w:szCs w:val="24"/>
                <w:lang w:eastAsia="ru-RU"/>
              </w:rPr>
              <w:t>13</w:t>
            </w:r>
          </w:p>
        </w:tc>
        <w:tc>
          <w:tcPr>
            <w:tcW w:w="3402" w:type="dxa"/>
            <w:vAlign w:val="center"/>
          </w:tcPr>
          <w:p w:rsidR="00344EA9" w:rsidRDefault="00AA2400">
            <w:pPr>
              <w:widowControl w:val="0"/>
              <w:jc w:val="both"/>
              <w:rPr>
                <w:rFonts w:ascii="Times New Roman" w:hAnsi="Times New Roman" w:cs="Times New Roman"/>
                <w:szCs w:val="24"/>
              </w:rPr>
            </w:pPr>
            <w:r>
              <w:rPr>
                <w:rFonts w:ascii="Times New Roman" w:eastAsia="Times New Roman" w:hAnsi="Times New Roman" w:cs="Times New Roman"/>
                <w:szCs w:val="24"/>
              </w:rPr>
              <w:t>Год выпуска</w:t>
            </w:r>
          </w:p>
        </w:tc>
        <w:tc>
          <w:tcPr>
            <w:tcW w:w="5811" w:type="dxa"/>
            <w:vAlign w:val="center"/>
          </w:tcPr>
          <w:p w:rsidR="00344EA9" w:rsidRDefault="00AA2400">
            <w:pPr>
              <w:widowControl w:val="0"/>
              <w:rPr>
                <w:rFonts w:ascii="Times New Roman" w:hAnsi="Times New Roman" w:cs="Times New Roman"/>
                <w:bCs/>
                <w:iCs/>
                <w:szCs w:val="24"/>
              </w:rPr>
            </w:pPr>
            <w:r>
              <w:rPr>
                <w:rFonts w:ascii="Times New Roman" w:eastAsia="Times New Roman" w:hAnsi="Times New Roman" w:cs="Times New Roman"/>
                <w:bCs/>
                <w:iCs/>
                <w:szCs w:val="24"/>
                <w:lang w:eastAsia="ru-RU"/>
              </w:rPr>
              <w:t>2015</w:t>
            </w:r>
          </w:p>
        </w:tc>
      </w:tr>
      <w:tr w:rsidR="00344EA9">
        <w:trPr>
          <w:trHeight w:val="421"/>
        </w:trPr>
        <w:tc>
          <w:tcPr>
            <w:tcW w:w="421" w:type="dxa"/>
            <w:vAlign w:val="center"/>
          </w:tcPr>
          <w:p w:rsidR="00344EA9" w:rsidRDefault="00AA2400">
            <w:pPr>
              <w:widowControl w:val="0"/>
              <w:rPr>
                <w:rFonts w:ascii="Times New Roman" w:hAnsi="Times New Roman" w:cs="Times New Roman"/>
                <w:szCs w:val="24"/>
              </w:rPr>
            </w:pPr>
            <w:r>
              <w:rPr>
                <w:rFonts w:ascii="Times New Roman" w:eastAsia="Times New Roman" w:hAnsi="Times New Roman" w:cs="Times New Roman"/>
                <w:szCs w:val="24"/>
                <w:lang w:eastAsia="ru-RU"/>
              </w:rPr>
              <w:t>14</w:t>
            </w:r>
          </w:p>
        </w:tc>
        <w:tc>
          <w:tcPr>
            <w:tcW w:w="3402" w:type="dxa"/>
            <w:vAlign w:val="center"/>
          </w:tcPr>
          <w:p w:rsidR="00344EA9" w:rsidRDefault="00AA2400">
            <w:pPr>
              <w:widowControl w:val="0"/>
              <w:jc w:val="both"/>
              <w:rPr>
                <w:rFonts w:ascii="Times New Roman" w:hAnsi="Times New Roman" w:cs="Times New Roman"/>
                <w:szCs w:val="24"/>
              </w:rPr>
            </w:pPr>
            <w:r>
              <w:rPr>
                <w:rFonts w:ascii="Times New Roman" w:eastAsia="Times New Roman" w:hAnsi="Times New Roman" w:cs="Times New Roman"/>
                <w:szCs w:val="24"/>
                <w:lang w:val="en-US"/>
              </w:rPr>
              <w:t>VIN</w:t>
            </w:r>
          </w:p>
        </w:tc>
        <w:tc>
          <w:tcPr>
            <w:tcW w:w="5811" w:type="dxa"/>
            <w:vAlign w:val="center"/>
          </w:tcPr>
          <w:p w:rsidR="00344EA9" w:rsidRDefault="00AA2400">
            <w:pPr>
              <w:widowControl w:val="0"/>
              <w:rPr>
                <w:rFonts w:ascii="Times New Roman" w:hAnsi="Times New Roman" w:cs="Times New Roman"/>
                <w:bCs/>
                <w:iCs/>
                <w:szCs w:val="24"/>
              </w:rPr>
            </w:pPr>
            <w:r>
              <w:rPr>
                <w:rFonts w:ascii="Times New Roman" w:eastAsia="Times New Roman" w:hAnsi="Times New Roman" w:cs="Times New Roman"/>
                <w:szCs w:val="24"/>
                <w:lang w:eastAsia="ru-RU" w:bidi="ru-RU"/>
              </w:rPr>
              <w:t>Z6F4XXEEC4FM09322</w:t>
            </w:r>
          </w:p>
        </w:tc>
      </w:tr>
      <w:tr w:rsidR="00344EA9">
        <w:trPr>
          <w:trHeight w:val="412"/>
        </w:trPr>
        <w:tc>
          <w:tcPr>
            <w:tcW w:w="421" w:type="dxa"/>
            <w:vAlign w:val="center"/>
          </w:tcPr>
          <w:p w:rsidR="00344EA9" w:rsidRDefault="00AA2400">
            <w:pPr>
              <w:widowControl w:val="0"/>
              <w:rPr>
                <w:rFonts w:ascii="Times New Roman" w:hAnsi="Times New Roman" w:cs="Times New Roman"/>
                <w:szCs w:val="24"/>
              </w:rPr>
            </w:pPr>
            <w:r>
              <w:rPr>
                <w:rFonts w:ascii="Times New Roman" w:eastAsia="Times New Roman" w:hAnsi="Times New Roman" w:cs="Times New Roman"/>
                <w:szCs w:val="24"/>
                <w:lang w:eastAsia="ru-RU"/>
              </w:rPr>
              <w:t>15</w:t>
            </w:r>
          </w:p>
        </w:tc>
        <w:tc>
          <w:tcPr>
            <w:tcW w:w="3402" w:type="dxa"/>
            <w:vAlign w:val="center"/>
          </w:tcPr>
          <w:p w:rsidR="00344EA9" w:rsidRDefault="00AA2400">
            <w:pPr>
              <w:widowControl w:val="0"/>
              <w:jc w:val="both"/>
              <w:rPr>
                <w:rFonts w:ascii="Times New Roman" w:hAnsi="Times New Roman" w:cs="Times New Roman"/>
                <w:szCs w:val="24"/>
              </w:rPr>
            </w:pPr>
            <w:r>
              <w:rPr>
                <w:rFonts w:ascii="Times New Roman" w:eastAsia="Times New Roman" w:hAnsi="Times New Roman" w:cs="Times New Roman"/>
                <w:szCs w:val="24"/>
                <w:lang w:eastAsia="ru-RU"/>
              </w:rPr>
              <w:t>Правообладатель</w:t>
            </w:r>
          </w:p>
        </w:tc>
        <w:tc>
          <w:tcPr>
            <w:tcW w:w="5811" w:type="dxa"/>
            <w:vAlign w:val="center"/>
          </w:tcPr>
          <w:p w:rsidR="00344EA9" w:rsidRDefault="00AA2400">
            <w:pPr>
              <w:widowControl w:val="0"/>
              <w:rPr>
                <w:rFonts w:ascii="Times New Roman" w:hAnsi="Times New Roman" w:cs="Times New Roman"/>
                <w:szCs w:val="24"/>
              </w:rPr>
            </w:pPr>
            <w:r>
              <w:rPr>
                <w:rFonts w:ascii="Times New Roman" w:eastAsia="Times New Roman" w:hAnsi="Times New Roman" w:cs="Times New Roman"/>
                <w:szCs w:val="24"/>
                <w:lang w:eastAsia="ru-RU"/>
              </w:rPr>
              <w:t>АО «РСВО»</w:t>
            </w:r>
          </w:p>
        </w:tc>
      </w:tr>
      <w:tr w:rsidR="00344EA9">
        <w:trPr>
          <w:trHeight w:val="419"/>
        </w:trPr>
        <w:tc>
          <w:tcPr>
            <w:tcW w:w="421" w:type="dxa"/>
            <w:vAlign w:val="center"/>
          </w:tcPr>
          <w:p w:rsidR="00344EA9" w:rsidRDefault="00AA2400">
            <w:pPr>
              <w:widowControl w:val="0"/>
              <w:rPr>
                <w:rFonts w:ascii="Times New Roman" w:hAnsi="Times New Roman" w:cs="Times New Roman"/>
                <w:szCs w:val="24"/>
              </w:rPr>
            </w:pPr>
            <w:r>
              <w:rPr>
                <w:rFonts w:ascii="Times New Roman" w:eastAsia="Times New Roman" w:hAnsi="Times New Roman" w:cs="Times New Roman"/>
                <w:szCs w:val="24"/>
                <w:lang w:eastAsia="ru-RU"/>
              </w:rPr>
              <w:t>16</w:t>
            </w:r>
          </w:p>
        </w:tc>
        <w:tc>
          <w:tcPr>
            <w:tcW w:w="3402" w:type="dxa"/>
            <w:vAlign w:val="center"/>
          </w:tcPr>
          <w:p w:rsidR="00344EA9" w:rsidRDefault="00AA2400">
            <w:pPr>
              <w:widowControl w:val="0"/>
              <w:jc w:val="both"/>
              <w:rPr>
                <w:rFonts w:ascii="Times New Roman" w:hAnsi="Times New Roman" w:cs="Times New Roman"/>
                <w:szCs w:val="24"/>
              </w:rPr>
            </w:pPr>
            <w:r>
              <w:rPr>
                <w:rFonts w:ascii="Times New Roman" w:eastAsia="Times New Roman" w:hAnsi="Times New Roman" w:cs="Times New Roman"/>
                <w:szCs w:val="24"/>
                <w:lang w:eastAsia="ru-RU"/>
              </w:rPr>
              <w:t>Вид права</w:t>
            </w:r>
          </w:p>
        </w:tc>
        <w:tc>
          <w:tcPr>
            <w:tcW w:w="5811" w:type="dxa"/>
            <w:vAlign w:val="center"/>
          </w:tcPr>
          <w:p w:rsidR="00344EA9" w:rsidRDefault="00AA2400">
            <w:pPr>
              <w:widowControl w:val="0"/>
              <w:rPr>
                <w:rFonts w:ascii="Times New Roman" w:hAnsi="Times New Roman" w:cs="Times New Roman"/>
                <w:szCs w:val="24"/>
              </w:rPr>
            </w:pPr>
            <w:r>
              <w:rPr>
                <w:rFonts w:ascii="Times New Roman" w:eastAsia="Times New Roman" w:hAnsi="Times New Roman" w:cs="Times New Roman"/>
                <w:szCs w:val="24"/>
                <w:lang w:eastAsia="ru-RU"/>
              </w:rPr>
              <w:t>Право собственности</w:t>
            </w:r>
          </w:p>
        </w:tc>
      </w:tr>
      <w:tr w:rsidR="00344EA9">
        <w:tc>
          <w:tcPr>
            <w:tcW w:w="421" w:type="dxa"/>
          </w:tcPr>
          <w:p w:rsidR="00344EA9" w:rsidRDefault="00AA2400">
            <w:pPr>
              <w:widowControl w:val="0"/>
              <w:jc w:val="center"/>
              <w:rPr>
                <w:rFonts w:ascii="Times New Roman" w:hAnsi="Times New Roman" w:cs="Times New Roman"/>
                <w:szCs w:val="24"/>
              </w:rPr>
            </w:pPr>
            <w:r>
              <w:rPr>
                <w:rFonts w:ascii="Times New Roman" w:eastAsia="Times New Roman" w:hAnsi="Times New Roman" w:cs="Times New Roman"/>
                <w:szCs w:val="24"/>
              </w:rPr>
              <w:t>17</w:t>
            </w:r>
          </w:p>
        </w:tc>
        <w:tc>
          <w:tcPr>
            <w:tcW w:w="3402" w:type="dxa"/>
          </w:tcPr>
          <w:p w:rsidR="00344EA9" w:rsidRDefault="00AA2400">
            <w:pPr>
              <w:widowControl w:val="0"/>
              <w:jc w:val="both"/>
              <w:rPr>
                <w:rFonts w:ascii="Times New Roman" w:hAnsi="Times New Roman" w:cs="Times New Roman"/>
                <w:szCs w:val="24"/>
              </w:rPr>
            </w:pPr>
            <w:r>
              <w:rPr>
                <w:rFonts w:ascii="Times New Roman" w:eastAsia="Times New Roman" w:hAnsi="Times New Roman" w:cs="Times New Roman"/>
                <w:szCs w:val="24"/>
                <w:lang w:eastAsia="ru-RU"/>
              </w:rPr>
              <w:t xml:space="preserve">Ограничения </w:t>
            </w:r>
            <w:r>
              <w:rPr>
                <w:rFonts w:ascii="Times New Roman" w:eastAsia="Times New Roman" w:hAnsi="Times New Roman" w:cs="Times New Roman"/>
                <w:szCs w:val="24"/>
                <w:lang w:eastAsia="ru-RU"/>
              </w:rPr>
              <w:br/>
              <w:t>и обременения</w:t>
            </w:r>
          </w:p>
        </w:tc>
        <w:tc>
          <w:tcPr>
            <w:tcW w:w="5811" w:type="dxa"/>
            <w:vAlign w:val="center"/>
          </w:tcPr>
          <w:p w:rsidR="00344EA9" w:rsidRDefault="00AA2400">
            <w:pPr>
              <w:widowControl w:val="0"/>
              <w:rPr>
                <w:rFonts w:ascii="Times New Roman" w:hAnsi="Times New Roman" w:cs="Times New Roman"/>
                <w:szCs w:val="24"/>
              </w:rPr>
            </w:pPr>
            <w:r>
              <w:rPr>
                <w:rFonts w:ascii="Times New Roman" w:eastAsia="Times New Roman" w:hAnsi="Times New Roman" w:cs="Times New Roman"/>
                <w:szCs w:val="24"/>
                <w:lang w:eastAsia="ru-RU"/>
              </w:rPr>
              <w:t>Не зарегистрировано</w:t>
            </w:r>
          </w:p>
        </w:tc>
      </w:tr>
      <w:tr w:rsidR="00344EA9">
        <w:tc>
          <w:tcPr>
            <w:tcW w:w="421" w:type="dxa"/>
          </w:tcPr>
          <w:p w:rsidR="00344EA9" w:rsidRDefault="00AA2400">
            <w:pPr>
              <w:widowControl w:val="0"/>
              <w:jc w:val="center"/>
              <w:rPr>
                <w:rFonts w:ascii="Times New Roman" w:hAnsi="Times New Roman" w:cs="Times New Roman"/>
                <w:szCs w:val="24"/>
              </w:rPr>
            </w:pPr>
            <w:r>
              <w:rPr>
                <w:rFonts w:ascii="Times New Roman" w:eastAsia="Times New Roman" w:hAnsi="Times New Roman" w:cs="Times New Roman"/>
                <w:szCs w:val="24"/>
              </w:rPr>
              <w:t>18</w:t>
            </w:r>
          </w:p>
        </w:tc>
        <w:tc>
          <w:tcPr>
            <w:tcW w:w="3402" w:type="dxa"/>
          </w:tcPr>
          <w:p w:rsidR="00344EA9" w:rsidRDefault="00AA2400">
            <w:pPr>
              <w:widowControl w:val="0"/>
              <w:rPr>
                <w:rFonts w:ascii="Times New Roman" w:hAnsi="Times New Roman" w:cs="Times New Roman"/>
                <w:szCs w:val="24"/>
              </w:rPr>
            </w:pPr>
            <w:r>
              <w:rPr>
                <w:rFonts w:ascii="Times New Roman" w:eastAsia="Times New Roman" w:hAnsi="Times New Roman" w:cs="Times New Roman"/>
                <w:szCs w:val="24"/>
                <w:lang w:eastAsia="ru-RU"/>
              </w:rPr>
              <w:t>Местонахождение предмета торгов</w:t>
            </w:r>
          </w:p>
        </w:tc>
        <w:tc>
          <w:tcPr>
            <w:tcW w:w="5811" w:type="dxa"/>
            <w:vAlign w:val="center"/>
          </w:tcPr>
          <w:p w:rsidR="00344EA9" w:rsidRDefault="00AA2400">
            <w:pPr>
              <w:widowControl w:val="0"/>
              <w:rPr>
                <w:rFonts w:ascii="Times New Roman" w:hAnsi="Times New Roman" w:cs="Times New Roman"/>
                <w:szCs w:val="24"/>
              </w:rPr>
            </w:pPr>
            <w:r>
              <w:rPr>
                <w:rFonts w:ascii="Times New Roman" w:eastAsia="Times New Roman" w:hAnsi="Times New Roman" w:cs="Times New Roman"/>
                <w:color w:val="00000A"/>
                <w:szCs w:val="24"/>
              </w:rPr>
              <w:t xml:space="preserve">Москва, Средняя </w:t>
            </w:r>
            <w:proofErr w:type="spellStart"/>
            <w:r>
              <w:rPr>
                <w:rFonts w:ascii="Times New Roman" w:eastAsia="Times New Roman" w:hAnsi="Times New Roman" w:cs="Times New Roman"/>
                <w:color w:val="00000A"/>
                <w:szCs w:val="24"/>
              </w:rPr>
              <w:t>Калитниковская</w:t>
            </w:r>
            <w:proofErr w:type="spellEnd"/>
            <w:r>
              <w:rPr>
                <w:rFonts w:ascii="Times New Roman" w:eastAsia="Times New Roman" w:hAnsi="Times New Roman" w:cs="Times New Roman"/>
                <w:color w:val="00000A"/>
                <w:szCs w:val="24"/>
              </w:rPr>
              <w:t xml:space="preserve"> ул., д. 32</w:t>
            </w:r>
            <w:r w:rsidR="00C72C3E">
              <w:rPr>
                <w:rFonts w:ascii="Times New Roman" w:eastAsia="Times New Roman" w:hAnsi="Times New Roman" w:cs="Times New Roman"/>
                <w:color w:val="00000A"/>
                <w:szCs w:val="24"/>
              </w:rPr>
              <w:t>, стр. 3</w:t>
            </w:r>
          </w:p>
        </w:tc>
      </w:tr>
      <w:tr w:rsidR="00344EA9">
        <w:tc>
          <w:tcPr>
            <w:tcW w:w="421" w:type="dxa"/>
          </w:tcPr>
          <w:p w:rsidR="00344EA9" w:rsidRDefault="00AA2400">
            <w:pPr>
              <w:widowControl w:val="0"/>
              <w:jc w:val="center"/>
              <w:rPr>
                <w:rFonts w:ascii="Times New Roman" w:hAnsi="Times New Roman" w:cs="Times New Roman"/>
                <w:szCs w:val="24"/>
              </w:rPr>
            </w:pPr>
            <w:r>
              <w:rPr>
                <w:rFonts w:ascii="Times New Roman" w:eastAsia="Times New Roman" w:hAnsi="Times New Roman" w:cs="Times New Roman"/>
                <w:szCs w:val="24"/>
                <w:lang w:eastAsia="ru-RU"/>
              </w:rPr>
              <w:t>19</w:t>
            </w:r>
          </w:p>
        </w:tc>
        <w:tc>
          <w:tcPr>
            <w:tcW w:w="3402" w:type="dxa"/>
          </w:tcPr>
          <w:p w:rsidR="00344EA9" w:rsidRDefault="00AA2400">
            <w:pPr>
              <w:widowControl w:val="0"/>
              <w:jc w:val="both"/>
              <w:rPr>
                <w:rFonts w:ascii="Times New Roman" w:hAnsi="Times New Roman" w:cs="Times New Roman"/>
                <w:szCs w:val="24"/>
              </w:rPr>
            </w:pPr>
            <w:r>
              <w:rPr>
                <w:rFonts w:ascii="Times New Roman" w:eastAsia="Times New Roman" w:hAnsi="Times New Roman" w:cs="Times New Roman"/>
                <w:szCs w:val="24"/>
                <w:lang w:eastAsia="ru-RU"/>
              </w:rPr>
              <w:t xml:space="preserve">Обоснование цены </w:t>
            </w:r>
          </w:p>
        </w:tc>
        <w:tc>
          <w:tcPr>
            <w:tcW w:w="5811" w:type="dxa"/>
          </w:tcPr>
          <w:p w:rsidR="00344EA9" w:rsidRDefault="00AA2400">
            <w:pPr>
              <w:widowControl w:val="0"/>
              <w:jc w:val="both"/>
              <w:rPr>
                <w:rFonts w:ascii="Times New Roman" w:hAnsi="Times New Roman" w:cs="Times New Roman"/>
                <w:szCs w:val="24"/>
              </w:rPr>
            </w:pPr>
            <w:r>
              <w:rPr>
                <w:rFonts w:ascii="Times New Roman" w:eastAsia="Times New Roman" w:hAnsi="Times New Roman" w:cs="Times New Roman"/>
                <w:iCs/>
                <w:szCs w:val="24"/>
                <w:lang w:eastAsia="ru-RU"/>
              </w:rPr>
              <w:t xml:space="preserve">Обоснование </w:t>
            </w:r>
            <w:r>
              <w:rPr>
                <w:rFonts w:ascii="Times New Roman" w:eastAsia="Times New Roman" w:hAnsi="Times New Roman" w:cs="Times New Roman"/>
                <w:szCs w:val="24"/>
                <w:lang w:eastAsia="ru-RU"/>
              </w:rPr>
              <w:t xml:space="preserve">НМЦ договора на </w:t>
            </w:r>
            <w:r>
              <w:rPr>
                <w:rFonts w:ascii="Times New Roman" w:eastAsia="Times New Roman" w:hAnsi="Times New Roman" w:cs="Times New Roman"/>
                <w:iCs/>
                <w:szCs w:val="24"/>
                <w:lang w:eastAsia="ru-RU"/>
              </w:rPr>
              <w:t>основании</w:t>
            </w:r>
            <w:r>
              <w:rPr>
                <w:rFonts w:ascii="Times New Roman" w:eastAsia="Times New Roman" w:hAnsi="Times New Roman" w:cs="Times New Roman"/>
                <w:szCs w:val="24"/>
                <w:lang w:eastAsia="ru-RU"/>
              </w:rPr>
              <w:t xml:space="preserve"> документально оформленного отчета об определении рыночной стоимости движимого имущества</w:t>
            </w:r>
          </w:p>
        </w:tc>
      </w:tr>
      <w:tr w:rsidR="00344EA9">
        <w:tc>
          <w:tcPr>
            <w:tcW w:w="421" w:type="dxa"/>
          </w:tcPr>
          <w:p w:rsidR="00344EA9" w:rsidRDefault="00AA2400">
            <w:pPr>
              <w:widowControl w:val="0"/>
              <w:jc w:val="center"/>
              <w:rPr>
                <w:rFonts w:ascii="Times New Roman" w:hAnsi="Times New Roman" w:cs="Times New Roman"/>
                <w:szCs w:val="24"/>
              </w:rPr>
            </w:pPr>
            <w:r>
              <w:rPr>
                <w:rFonts w:ascii="Times New Roman" w:eastAsia="Times New Roman" w:hAnsi="Times New Roman" w:cs="Times New Roman"/>
                <w:szCs w:val="24"/>
                <w:lang w:eastAsia="ru-RU"/>
              </w:rPr>
              <w:t>20</w:t>
            </w:r>
          </w:p>
        </w:tc>
        <w:tc>
          <w:tcPr>
            <w:tcW w:w="3402" w:type="dxa"/>
          </w:tcPr>
          <w:p w:rsidR="00344EA9" w:rsidRDefault="00AA2400">
            <w:pPr>
              <w:widowControl w:val="0"/>
              <w:jc w:val="both"/>
              <w:rPr>
                <w:rFonts w:ascii="Times New Roman" w:hAnsi="Times New Roman" w:cs="Times New Roman"/>
                <w:szCs w:val="24"/>
              </w:rPr>
            </w:pPr>
            <w:r>
              <w:rPr>
                <w:rFonts w:ascii="Times New Roman" w:eastAsia="Times New Roman" w:hAnsi="Times New Roman" w:cs="Times New Roman"/>
                <w:szCs w:val="24"/>
                <w:lang w:eastAsia="ru-RU"/>
              </w:rPr>
              <w:t>Начальная цена</w:t>
            </w:r>
          </w:p>
        </w:tc>
        <w:tc>
          <w:tcPr>
            <w:tcW w:w="5811" w:type="dxa"/>
          </w:tcPr>
          <w:p w:rsidR="00344EA9" w:rsidRDefault="00AA2400">
            <w:pPr>
              <w:widowControl w:val="0"/>
              <w:jc w:val="both"/>
              <w:rPr>
                <w:rFonts w:ascii="Times New Roman" w:hAnsi="Times New Roman" w:cs="Times New Roman"/>
                <w:szCs w:val="24"/>
              </w:rPr>
            </w:pPr>
            <w:r>
              <w:rPr>
                <w:rFonts w:ascii="Times New Roman" w:eastAsia="Times New Roman" w:hAnsi="Times New Roman" w:cs="Times New Roman"/>
                <w:szCs w:val="24"/>
                <w:lang w:eastAsia="ru-RU" w:bidi="ru-RU"/>
              </w:rPr>
              <w:t>1 119 000 (Один миллион сто девятнадцать тысяч) рублей 00 копеек</w:t>
            </w:r>
          </w:p>
        </w:tc>
      </w:tr>
      <w:tr w:rsidR="00344EA9">
        <w:tc>
          <w:tcPr>
            <w:tcW w:w="421" w:type="dxa"/>
          </w:tcPr>
          <w:p w:rsidR="00344EA9" w:rsidRDefault="00AA2400">
            <w:pPr>
              <w:widowControl w:val="0"/>
              <w:jc w:val="center"/>
              <w:rPr>
                <w:rFonts w:ascii="Times New Roman" w:hAnsi="Times New Roman" w:cs="Times New Roman"/>
                <w:szCs w:val="24"/>
              </w:rPr>
            </w:pPr>
            <w:r>
              <w:rPr>
                <w:rFonts w:ascii="Times New Roman" w:eastAsia="Times New Roman" w:hAnsi="Times New Roman" w:cs="Times New Roman"/>
                <w:szCs w:val="24"/>
                <w:lang w:eastAsia="ru-RU"/>
              </w:rPr>
              <w:t>21</w:t>
            </w:r>
          </w:p>
        </w:tc>
        <w:tc>
          <w:tcPr>
            <w:tcW w:w="3402" w:type="dxa"/>
          </w:tcPr>
          <w:p w:rsidR="00344EA9" w:rsidRDefault="00AA2400">
            <w:pPr>
              <w:widowControl w:val="0"/>
              <w:jc w:val="both"/>
              <w:rPr>
                <w:rFonts w:ascii="Times New Roman" w:hAnsi="Times New Roman" w:cs="Times New Roman"/>
                <w:szCs w:val="24"/>
              </w:rPr>
            </w:pPr>
            <w:r>
              <w:rPr>
                <w:rFonts w:ascii="Times New Roman" w:eastAsia="Times New Roman" w:hAnsi="Times New Roman" w:cs="Times New Roman"/>
                <w:szCs w:val="24"/>
                <w:lang w:eastAsia="ru-RU"/>
              </w:rPr>
              <w:t>Средства платежа</w:t>
            </w:r>
          </w:p>
        </w:tc>
        <w:tc>
          <w:tcPr>
            <w:tcW w:w="5811" w:type="dxa"/>
          </w:tcPr>
          <w:p w:rsidR="00344EA9" w:rsidRDefault="00AA2400">
            <w:pPr>
              <w:widowControl w:val="0"/>
              <w:jc w:val="both"/>
              <w:rPr>
                <w:rFonts w:ascii="Times New Roman" w:hAnsi="Times New Roman" w:cs="Times New Roman"/>
                <w:szCs w:val="24"/>
              </w:rPr>
            </w:pPr>
            <w:r>
              <w:rPr>
                <w:rFonts w:ascii="Times New Roman" w:eastAsia="Times New Roman" w:hAnsi="Times New Roman" w:cs="Times New Roman"/>
                <w:color w:val="00000A"/>
                <w:szCs w:val="24"/>
                <w:lang w:eastAsia="ru-RU"/>
              </w:rPr>
              <w:t>Денежные средства в валюте Российской Федерации (рубли).</w:t>
            </w:r>
          </w:p>
        </w:tc>
      </w:tr>
      <w:tr w:rsidR="00344EA9">
        <w:tc>
          <w:tcPr>
            <w:tcW w:w="421" w:type="dxa"/>
          </w:tcPr>
          <w:p w:rsidR="00344EA9" w:rsidRDefault="00AA2400">
            <w:pPr>
              <w:widowControl w:val="0"/>
              <w:jc w:val="center"/>
              <w:rPr>
                <w:rFonts w:ascii="Times New Roman" w:hAnsi="Times New Roman" w:cs="Times New Roman"/>
                <w:szCs w:val="24"/>
              </w:rPr>
            </w:pPr>
            <w:r>
              <w:rPr>
                <w:rFonts w:ascii="Times New Roman" w:eastAsia="Times New Roman" w:hAnsi="Times New Roman" w:cs="Times New Roman"/>
                <w:szCs w:val="24"/>
                <w:lang w:eastAsia="ru-RU"/>
              </w:rPr>
              <w:t>22</w:t>
            </w:r>
          </w:p>
        </w:tc>
        <w:tc>
          <w:tcPr>
            <w:tcW w:w="3402" w:type="dxa"/>
          </w:tcPr>
          <w:p w:rsidR="00344EA9" w:rsidRDefault="00AA2400">
            <w:pPr>
              <w:widowControl w:val="0"/>
              <w:jc w:val="both"/>
              <w:rPr>
                <w:rFonts w:ascii="Times New Roman" w:hAnsi="Times New Roman" w:cs="Times New Roman"/>
                <w:szCs w:val="24"/>
              </w:rPr>
            </w:pPr>
            <w:r>
              <w:rPr>
                <w:rFonts w:ascii="Times New Roman" w:eastAsia="Times New Roman" w:hAnsi="Times New Roman" w:cs="Times New Roman"/>
                <w:szCs w:val="24"/>
                <w:lang w:eastAsia="ru-RU"/>
              </w:rPr>
              <w:t>Шаг аукциона</w:t>
            </w:r>
          </w:p>
        </w:tc>
        <w:tc>
          <w:tcPr>
            <w:tcW w:w="5811" w:type="dxa"/>
          </w:tcPr>
          <w:p w:rsidR="00344EA9" w:rsidRDefault="00AA2400">
            <w:pPr>
              <w:widowControl w:val="0"/>
              <w:jc w:val="both"/>
              <w:rPr>
                <w:rFonts w:ascii="Times New Roman" w:hAnsi="Times New Roman" w:cs="Times New Roman"/>
                <w:color w:val="00000A"/>
                <w:szCs w:val="24"/>
              </w:rPr>
            </w:pPr>
            <w:r>
              <w:rPr>
                <w:rFonts w:ascii="Times New Roman" w:eastAsia="Times New Roman" w:hAnsi="Times New Roman" w:cs="Times New Roman"/>
                <w:szCs w:val="24"/>
                <w:lang w:eastAsia="ru-RU"/>
              </w:rPr>
              <w:t>5 % от начальной цены – 55 950 (Пятьдесят пять тысяч девятьсот пятьдесят) рублей 00 копеек.</w:t>
            </w:r>
          </w:p>
        </w:tc>
      </w:tr>
      <w:tr w:rsidR="00344EA9">
        <w:trPr>
          <w:trHeight w:val="276"/>
        </w:trPr>
        <w:tc>
          <w:tcPr>
            <w:tcW w:w="421" w:type="dxa"/>
            <w:vMerge w:val="restart"/>
          </w:tcPr>
          <w:p w:rsidR="00344EA9" w:rsidRDefault="00AA2400">
            <w:pPr>
              <w:widowControl w:val="0"/>
              <w:jc w:val="center"/>
              <w:rPr>
                <w:rFonts w:ascii="Times New Roman" w:hAnsi="Times New Roman" w:cs="Times New Roman"/>
                <w:szCs w:val="24"/>
              </w:rPr>
            </w:pPr>
            <w:r>
              <w:rPr>
                <w:rFonts w:ascii="Times New Roman" w:eastAsia="Times New Roman" w:hAnsi="Times New Roman" w:cs="Times New Roman"/>
                <w:szCs w:val="24"/>
                <w:lang w:eastAsia="ru-RU"/>
              </w:rPr>
              <w:t>23</w:t>
            </w:r>
          </w:p>
        </w:tc>
        <w:tc>
          <w:tcPr>
            <w:tcW w:w="3402" w:type="dxa"/>
            <w:vMerge w:val="restart"/>
          </w:tcPr>
          <w:p w:rsidR="00344EA9" w:rsidRDefault="00AA2400">
            <w:pPr>
              <w:widowControl w:val="0"/>
              <w:ind w:left="-1"/>
              <w:jc w:val="both"/>
              <w:rPr>
                <w:rFonts w:ascii="Times New Roman" w:hAnsi="Times New Roman" w:cs="Times New Roman"/>
                <w:szCs w:val="24"/>
              </w:rPr>
            </w:pPr>
            <w:r>
              <w:rPr>
                <w:rFonts w:ascii="Times New Roman" w:eastAsia="Times New Roman" w:hAnsi="Times New Roman" w:cs="Times New Roman"/>
                <w:bCs/>
                <w:szCs w:val="24"/>
              </w:rPr>
              <w:t xml:space="preserve">Размер задатка и информация </w:t>
            </w:r>
            <w:r>
              <w:rPr>
                <w:rFonts w:ascii="Times New Roman" w:eastAsia="Times New Roman" w:hAnsi="Times New Roman" w:cs="Times New Roman"/>
                <w:bCs/>
                <w:szCs w:val="24"/>
              </w:rPr>
              <w:br/>
              <w:t>для заполнения платежного поручения:</w:t>
            </w:r>
          </w:p>
        </w:tc>
        <w:tc>
          <w:tcPr>
            <w:tcW w:w="5811" w:type="dxa"/>
            <w:vMerge w:val="restart"/>
          </w:tcPr>
          <w:p w:rsidR="00344EA9" w:rsidRDefault="00AA2400">
            <w:pPr>
              <w:widowControl w:val="0"/>
              <w:jc w:val="both"/>
              <w:rPr>
                <w:rFonts w:ascii="Times New Roman" w:hAnsi="Times New Roman" w:cs="Times New Roman"/>
                <w:szCs w:val="24"/>
              </w:rPr>
            </w:pPr>
            <w:r>
              <w:rPr>
                <w:rFonts w:ascii="Times New Roman" w:eastAsia="Times New Roman" w:hAnsi="Times New Roman" w:cs="Times New Roman"/>
                <w:szCs w:val="24"/>
              </w:rPr>
              <w:t>10 % от начальной цены – 111 900 (Сто одиннадцать тысяч девятьсот) рублей 00 копеек.</w:t>
            </w:r>
          </w:p>
          <w:p w:rsidR="00344EA9" w:rsidRDefault="00AA2400">
            <w:pPr>
              <w:widowControl w:val="0"/>
              <w:tabs>
                <w:tab w:val="left" w:pos="0"/>
              </w:tabs>
              <w:jc w:val="both"/>
              <w:rPr>
                <w:rFonts w:ascii="Times New Roman" w:eastAsia="Times New Roman" w:hAnsi="Times New Roman" w:cs="Times New Roman"/>
              </w:rPr>
            </w:pPr>
            <w:r>
              <w:rPr>
                <w:rFonts w:ascii="Times New Roman" w:eastAsia="Times New Roman" w:hAnsi="Times New Roman" w:cs="Times New Roman"/>
                <w:szCs w:val="24"/>
              </w:rPr>
              <w:t>В платежном поручении указать назначение платежа: «</w:t>
            </w:r>
            <w:r w:rsidRPr="00930AB1">
              <w:rPr>
                <w:rFonts w:ascii="Times New Roman" w:eastAsia="Times New Roman" w:hAnsi="Times New Roman" w:cs="Times New Roman"/>
                <w:i/>
                <w:szCs w:val="24"/>
              </w:rPr>
              <w:t xml:space="preserve">Задаток на участие в торгах на право заключения договора купли-продажи </w:t>
            </w:r>
            <w:r w:rsidRPr="00930AB1">
              <w:rPr>
                <w:rFonts w:ascii="Times New Roman" w:eastAsia="Times New Roman" w:hAnsi="Times New Roman" w:cs="Times New Roman"/>
                <w:bCs/>
                <w:i/>
                <w:szCs w:val="24"/>
              </w:rPr>
              <w:t>транспортного средства</w:t>
            </w:r>
            <w:r w:rsidRPr="00930AB1">
              <w:rPr>
                <w:rFonts w:ascii="Times New Roman" w:eastAsia="Times New Roman" w:hAnsi="Times New Roman" w:cs="Times New Roman"/>
                <w:i/>
                <w:color w:val="000000" w:themeColor="text1"/>
                <w:sz w:val="28"/>
                <w:szCs w:val="28"/>
                <w:lang w:eastAsia="ru-RU"/>
              </w:rPr>
              <w:t xml:space="preserve"> </w:t>
            </w:r>
            <w:r w:rsidRPr="00930AB1">
              <w:rPr>
                <w:rFonts w:ascii="Times New Roman" w:eastAsia="Times New Roman" w:hAnsi="Times New Roman" w:cs="Times New Roman"/>
                <w:i/>
                <w:color w:val="000000" w:themeColor="text1"/>
                <w:szCs w:val="24"/>
                <w:lang w:eastAsia="ru-RU"/>
              </w:rPr>
              <w:t xml:space="preserve">Ford </w:t>
            </w:r>
            <w:proofErr w:type="spellStart"/>
            <w:r w:rsidRPr="00930AB1">
              <w:rPr>
                <w:rFonts w:ascii="Times New Roman" w:eastAsia="Times New Roman" w:hAnsi="Times New Roman" w:cs="Times New Roman"/>
                <w:i/>
                <w:color w:val="000000" w:themeColor="text1"/>
                <w:szCs w:val="24"/>
                <w:lang w:eastAsia="ru-RU"/>
              </w:rPr>
              <w:t>Focus</w:t>
            </w:r>
            <w:proofErr w:type="spellEnd"/>
            <w:r w:rsidRPr="00930AB1">
              <w:rPr>
                <w:rFonts w:ascii="Times New Roman" w:eastAsia="Times New Roman" w:hAnsi="Times New Roman" w:cs="Times New Roman"/>
                <w:i/>
                <w:color w:val="000000" w:themeColor="text1"/>
                <w:szCs w:val="24"/>
                <w:lang w:eastAsia="ru-RU"/>
              </w:rPr>
              <w:t xml:space="preserve"> </w:t>
            </w:r>
            <w:r w:rsidRPr="00930AB1">
              <w:rPr>
                <w:rFonts w:ascii="Times New Roman" w:eastAsia="Times New Roman" w:hAnsi="Times New Roman" w:cs="Times New Roman"/>
                <w:i/>
                <w:szCs w:val="24"/>
              </w:rPr>
              <w:t>аукци</w:t>
            </w:r>
            <w:r w:rsidR="00930AB1">
              <w:rPr>
                <w:rFonts w:ascii="Times New Roman" w:eastAsia="Times New Roman" w:hAnsi="Times New Roman" w:cs="Times New Roman"/>
                <w:i/>
                <w:szCs w:val="24"/>
              </w:rPr>
              <w:t>он № ___</w:t>
            </w:r>
            <w:r w:rsidR="00930AB1" w:rsidRPr="00930AB1">
              <w:rPr>
                <w:rFonts w:ascii="Times New Roman" w:eastAsia="Times New Roman" w:hAnsi="Times New Roman" w:cs="Times New Roman"/>
                <w:i/>
                <w:szCs w:val="24"/>
              </w:rPr>
              <w:t>_от «__» ______</w:t>
            </w:r>
            <w:r w:rsidRPr="00930AB1">
              <w:rPr>
                <w:rFonts w:ascii="Times New Roman" w:eastAsia="Times New Roman" w:hAnsi="Times New Roman" w:cs="Times New Roman"/>
                <w:i/>
                <w:szCs w:val="24"/>
              </w:rPr>
              <w:t>20__ года</w:t>
            </w:r>
            <w:r>
              <w:rPr>
                <w:rFonts w:ascii="Times New Roman" w:eastAsia="Times New Roman" w:hAnsi="Times New Roman" w:cs="Times New Roman"/>
                <w:szCs w:val="24"/>
              </w:rPr>
              <w:t>»</w:t>
            </w:r>
          </w:p>
          <w:p w:rsidR="00344EA9" w:rsidRDefault="00344EA9">
            <w:pPr>
              <w:widowControl w:val="0"/>
              <w:tabs>
                <w:tab w:val="left" w:pos="0"/>
              </w:tabs>
              <w:jc w:val="both"/>
              <w:rPr>
                <w:rFonts w:ascii="Times New Roman" w:hAnsi="Times New Roman" w:cs="Times New Roman"/>
              </w:rPr>
            </w:pPr>
          </w:p>
          <w:p w:rsidR="00344EA9" w:rsidRDefault="00AA2400">
            <w:pPr>
              <w:pStyle w:val="ConsPlusNormal"/>
              <w:ind w:firstLine="17"/>
              <w:jc w:val="both"/>
              <w:rPr>
                <w:rFonts w:ascii="Times New Roman" w:hAnsi="Times New Roman" w:cs="Times New Roman"/>
                <w:spacing w:val="-2"/>
                <w:szCs w:val="24"/>
              </w:rPr>
            </w:pPr>
            <w:r>
              <w:rPr>
                <w:rFonts w:ascii="Times New Roman" w:hAnsi="Times New Roman" w:cs="Times New Roman"/>
                <w:spacing w:val="-2"/>
                <w:szCs w:val="24"/>
              </w:rPr>
              <w:t>Банковские реквизиты Организатора торгов:</w:t>
            </w:r>
          </w:p>
          <w:p w:rsidR="00344EA9" w:rsidRDefault="00AA2400">
            <w:pPr>
              <w:pStyle w:val="ConsPlusNormal"/>
              <w:ind w:firstLine="17"/>
              <w:jc w:val="both"/>
              <w:rPr>
                <w:rFonts w:ascii="Times New Roman" w:hAnsi="Times New Roman" w:cs="Times New Roman"/>
                <w:spacing w:val="-2"/>
              </w:rPr>
            </w:pPr>
            <w:r>
              <w:rPr>
                <w:rFonts w:ascii="Times New Roman" w:hAnsi="Times New Roman" w:cs="Times New Roman"/>
                <w:spacing w:val="-2"/>
                <w:szCs w:val="24"/>
              </w:rPr>
              <w:t xml:space="preserve">Акционерное общество «Российские сети вещания </w:t>
            </w:r>
            <w:r>
              <w:rPr>
                <w:rFonts w:ascii="Times New Roman" w:hAnsi="Times New Roman" w:cs="Times New Roman"/>
                <w:spacing w:val="-2"/>
                <w:szCs w:val="24"/>
              </w:rPr>
              <w:br/>
              <w:t xml:space="preserve">и оповещения» (АО «РСВО») </w:t>
            </w:r>
          </w:p>
          <w:p w:rsidR="00344EA9" w:rsidRDefault="00AA2400">
            <w:pPr>
              <w:jc w:val="both"/>
              <w:rPr>
                <w:rFonts w:ascii="Times New Roman" w:eastAsia="Times New Roman" w:hAnsi="Times New Roman" w:cs="Times New Roman"/>
                <w:szCs w:val="24"/>
              </w:rPr>
            </w:pPr>
            <w:r>
              <w:rPr>
                <w:rFonts w:ascii="Times New Roman" w:eastAsia="Times New Roman" w:hAnsi="Times New Roman" w:cs="Times New Roman"/>
                <w:szCs w:val="24"/>
              </w:rPr>
              <w:t>ИНН 9719079775</w:t>
            </w:r>
          </w:p>
          <w:p w:rsidR="00344EA9" w:rsidRDefault="00AA2400">
            <w:pPr>
              <w:jc w:val="both"/>
              <w:rPr>
                <w:rFonts w:ascii="Times New Roman" w:eastAsia="Times New Roman" w:hAnsi="Times New Roman" w:cs="Times New Roman"/>
                <w:szCs w:val="24"/>
              </w:rPr>
            </w:pPr>
            <w:r>
              <w:rPr>
                <w:rFonts w:ascii="Times New Roman" w:eastAsia="Times New Roman" w:hAnsi="Times New Roman" w:cs="Times New Roman"/>
                <w:szCs w:val="24"/>
              </w:rPr>
              <w:t>КПП 771901001</w:t>
            </w:r>
          </w:p>
          <w:p w:rsidR="00344EA9" w:rsidRDefault="00AA2400">
            <w:pPr>
              <w:jc w:val="both"/>
              <w:rPr>
                <w:rFonts w:ascii="Times New Roman" w:eastAsia="Times New Roman" w:hAnsi="Times New Roman" w:cs="Times New Roman"/>
                <w:szCs w:val="24"/>
              </w:rPr>
            </w:pPr>
            <w:r>
              <w:rPr>
                <w:rFonts w:ascii="Times New Roman" w:eastAsia="Times New Roman" w:hAnsi="Times New Roman" w:cs="Times New Roman"/>
                <w:szCs w:val="24"/>
              </w:rPr>
              <w:t>ОГРН 1257700236793</w:t>
            </w:r>
          </w:p>
          <w:p w:rsidR="00344EA9" w:rsidRDefault="00AA2400">
            <w:pPr>
              <w:jc w:val="both"/>
              <w:rPr>
                <w:rFonts w:ascii="Times New Roman" w:eastAsia="Times New Roman" w:hAnsi="Times New Roman" w:cs="Times New Roman"/>
                <w:szCs w:val="24"/>
              </w:rPr>
            </w:pPr>
            <w:r>
              <w:rPr>
                <w:rFonts w:ascii="Times New Roman" w:eastAsia="Times New Roman" w:hAnsi="Times New Roman" w:cs="Times New Roman"/>
                <w:szCs w:val="24"/>
              </w:rPr>
              <w:t>р/с 40502810600120000196</w:t>
            </w:r>
          </w:p>
          <w:p w:rsidR="00344EA9" w:rsidRDefault="00AA2400">
            <w:pPr>
              <w:jc w:val="both"/>
              <w:rPr>
                <w:rFonts w:ascii="Times New Roman" w:eastAsia="Times New Roman" w:hAnsi="Times New Roman" w:cs="Times New Roman"/>
                <w:szCs w:val="24"/>
              </w:rPr>
            </w:pPr>
            <w:r>
              <w:rPr>
                <w:rFonts w:ascii="Times New Roman" w:eastAsia="Times New Roman" w:hAnsi="Times New Roman" w:cs="Times New Roman"/>
                <w:szCs w:val="24"/>
              </w:rPr>
              <w:t>к/с 30101810445250000360</w:t>
            </w:r>
          </w:p>
          <w:p w:rsidR="00344EA9" w:rsidRDefault="00AA2400">
            <w:pPr>
              <w:jc w:val="both"/>
              <w:rPr>
                <w:rFonts w:ascii="Times New Roman" w:eastAsia="Times New Roman" w:hAnsi="Times New Roman" w:cs="Times New Roman"/>
                <w:szCs w:val="24"/>
              </w:rPr>
            </w:pPr>
            <w:r>
              <w:rPr>
                <w:rFonts w:ascii="Times New Roman" w:eastAsia="Times New Roman" w:hAnsi="Times New Roman" w:cs="Times New Roman"/>
                <w:szCs w:val="24"/>
              </w:rPr>
              <w:t>Банк: Филиал «Корпоративный» ПАО «</w:t>
            </w:r>
            <w:proofErr w:type="spellStart"/>
            <w:r>
              <w:rPr>
                <w:rFonts w:ascii="Times New Roman" w:eastAsia="Times New Roman" w:hAnsi="Times New Roman" w:cs="Times New Roman"/>
                <w:szCs w:val="24"/>
              </w:rPr>
              <w:t>Совкомбанк</w:t>
            </w:r>
            <w:proofErr w:type="spellEnd"/>
            <w:r>
              <w:rPr>
                <w:rFonts w:ascii="Times New Roman" w:eastAsia="Times New Roman" w:hAnsi="Times New Roman" w:cs="Times New Roman"/>
                <w:szCs w:val="24"/>
              </w:rPr>
              <w:t>» г. Москва</w:t>
            </w:r>
          </w:p>
          <w:p w:rsidR="00344EA9" w:rsidRDefault="00AA2400">
            <w:pPr>
              <w:jc w:val="both"/>
              <w:rPr>
                <w:rFonts w:ascii="Times New Roman" w:hAnsi="Times New Roman" w:cs="Times New Roman"/>
                <w:sz w:val="28"/>
                <w:szCs w:val="28"/>
              </w:rPr>
            </w:pPr>
            <w:r>
              <w:rPr>
                <w:rFonts w:ascii="Times New Roman" w:eastAsia="Times New Roman" w:hAnsi="Times New Roman" w:cs="Times New Roman"/>
                <w:szCs w:val="24"/>
              </w:rPr>
              <w:t>БИК 044525360</w:t>
            </w:r>
          </w:p>
        </w:tc>
      </w:tr>
      <w:tr w:rsidR="00344EA9">
        <w:trPr>
          <w:trHeight w:val="276"/>
        </w:trPr>
        <w:tc>
          <w:tcPr>
            <w:tcW w:w="421" w:type="dxa"/>
            <w:vMerge w:val="restart"/>
          </w:tcPr>
          <w:p w:rsidR="00344EA9" w:rsidRDefault="00AA2400">
            <w:pPr>
              <w:widowControl w:val="0"/>
              <w:jc w:val="center"/>
              <w:rPr>
                <w:rFonts w:ascii="Times New Roman" w:hAnsi="Times New Roman" w:cs="Times New Roman"/>
                <w:szCs w:val="24"/>
              </w:rPr>
            </w:pPr>
            <w:r>
              <w:rPr>
                <w:rFonts w:ascii="Times New Roman" w:eastAsia="Times New Roman" w:hAnsi="Times New Roman" w:cs="Times New Roman"/>
                <w:szCs w:val="24"/>
                <w:lang w:eastAsia="ru-RU"/>
              </w:rPr>
              <w:lastRenderedPageBreak/>
              <w:t>24</w:t>
            </w:r>
          </w:p>
        </w:tc>
        <w:tc>
          <w:tcPr>
            <w:tcW w:w="3402" w:type="dxa"/>
            <w:vMerge w:val="restart"/>
          </w:tcPr>
          <w:p w:rsidR="00344EA9" w:rsidRDefault="00AA2400">
            <w:pPr>
              <w:widowControl w:val="0"/>
              <w:jc w:val="both"/>
              <w:rPr>
                <w:rFonts w:ascii="Times New Roman" w:hAnsi="Times New Roman" w:cs="Times New Roman"/>
                <w:szCs w:val="24"/>
              </w:rPr>
            </w:pPr>
            <w:r>
              <w:rPr>
                <w:rFonts w:ascii="Times New Roman" w:eastAsia="Times New Roman" w:hAnsi="Times New Roman" w:cs="Times New Roman"/>
                <w:szCs w:val="24"/>
                <w:lang w:eastAsia="ru-RU"/>
              </w:rPr>
              <w:t>Порядок перечисления задатка</w:t>
            </w:r>
          </w:p>
        </w:tc>
        <w:tc>
          <w:tcPr>
            <w:tcW w:w="5811" w:type="dxa"/>
            <w:vMerge w:val="restart"/>
          </w:tcPr>
          <w:p w:rsidR="00344EA9" w:rsidRDefault="00AA2400">
            <w:pPr>
              <w:widowControl w:val="0"/>
              <w:jc w:val="both"/>
              <w:rPr>
                <w:rFonts w:ascii="Times New Roman" w:hAnsi="Times New Roman" w:cs="Times New Roman"/>
                <w:szCs w:val="24"/>
              </w:rPr>
            </w:pPr>
            <w:r>
              <w:rPr>
                <w:rFonts w:ascii="Times New Roman" w:eastAsia="Times New Roman" w:hAnsi="Times New Roman" w:cs="Times New Roman"/>
                <w:szCs w:val="24"/>
              </w:rPr>
              <w:t xml:space="preserve">Платежи по перечислению задатка для участия </w:t>
            </w:r>
            <w:r>
              <w:rPr>
                <w:rFonts w:ascii="Times New Roman" w:eastAsia="Times New Roman" w:hAnsi="Times New Roman" w:cs="Times New Roman"/>
                <w:szCs w:val="24"/>
              </w:rPr>
              <w:br/>
              <w:t>в торгах осуществляются на счет Организатора торгов. Задаток должен поступить до момента окончания приема заявок.</w:t>
            </w:r>
          </w:p>
        </w:tc>
      </w:tr>
      <w:tr w:rsidR="00344EA9">
        <w:trPr>
          <w:trHeight w:val="276"/>
        </w:trPr>
        <w:tc>
          <w:tcPr>
            <w:tcW w:w="421" w:type="dxa"/>
            <w:vMerge w:val="restart"/>
          </w:tcPr>
          <w:p w:rsidR="00344EA9" w:rsidRDefault="00AA2400">
            <w:pPr>
              <w:widowControl w:val="0"/>
              <w:jc w:val="center"/>
              <w:rPr>
                <w:rFonts w:ascii="Times New Roman" w:hAnsi="Times New Roman" w:cs="Times New Roman"/>
                <w:szCs w:val="24"/>
              </w:rPr>
            </w:pPr>
            <w:r>
              <w:rPr>
                <w:rFonts w:ascii="Times New Roman" w:eastAsia="Times New Roman" w:hAnsi="Times New Roman" w:cs="Times New Roman"/>
                <w:szCs w:val="24"/>
                <w:lang w:eastAsia="ru-RU"/>
              </w:rPr>
              <w:t>25</w:t>
            </w:r>
          </w:p>
        </w:tc>
        <w:tc>
          <w:tcPr>
            <w:tcW w:w="3402" w:type="dxa"/>
            <w:vMerge w:val="restart"/>
          </w:tcPr>
          <w:p w:rsidR="00344EA9" w:rsidRDefault="00AA2400">
            <w:pPr>
              <w:widowControl w:val="0"/>
              <w:jc w:val="both"/>
              <w:rPr>
                <w:rFonts w:ascii="Times New Roman" w:hAnsi="Times New Roman" w:cs="Times New Roman"/>
                <w:szCs w:val="24"/>
              </w:rPr>
            </w:pPr>
            <w:r>
              <w:rPr>
                <w:rFonts w:ascii="Times New Roman" w:eastAsia="Times New Roman" w:hAnsi="Times New Roman" w:cs="Times New Roman"/>
                <w:szCs w:val="24"/>
                <w:lang w:eastAsia="ru-RU"/>
              </w:rPr>
              <w:t>Возврат задатка</w:t>
            </w:r>
          </w:p>
        </w:tc>
        <w:tc>
          <w:tcPr>
            <w:tcW w:w="5811" w:type="dxa"/>
            <w:vMerge w:val="restart"/>
          </w:tcPr>
          <w:p w:rsidR="00344EA9" w:rsidRDefault="00AA2400">
            <w:pPr>
              <w:widowControl w:val="0"/>
              <w:jc w:val="both"/>
              <w:rPr>
                <w:rFonts w:ascii="Times New Roman" w:hAnsi="Times New Roman" w:cs="Times New Roman"/>
                <w:szCs w:val="24"/>
              </w:rPr>
            </w:pPr>
            <w:r>
              <w:rPr>
                <w:rFonts w:ascii="Times New Roman" w:eastAsia="Times New Roman" w:hAnsi="Times New Roman" w:cs="Times New Roman"/>
                <w:szCs w:val="24"/>
              </w:rPr>
              <w:t>Задаток возвращается всем участникам торгов, кроме победителя, согласно регламенту электронной площадки. Задаток, перечисленный победителем торгов, засчитывается в счет оплаты приобретаемого имущества по договору купли-продажи.</w:t>
            </w:r>
          </w:p>
        </w:tc>
      </w:tr>
    </w:tbl>
    <w:p w:rsidR="00344EA9" w:rsidRDefault="00344EA9">
      <w:pPr>
        <w:widowControl w:val="0"/>
        <w:spacing w:after="0" w:line="240" w:lineRule="auto"/>
        <w:ind w:left="6096"/>
        <w:rPr>
          <w:rFonts w:ascii="Times New Roman" w:eastAsia="Times New Roman" w:hAnsi="Times New Roman" w:cs="Times New Roman"/>
          <w:szCs w:val="24"/>
          <w:lang w:eastAsia="ru-RU"/>
        </w:rPr>
      </w:pPr>
    </w:p>
    <w:p w:rsidR="000117D9" w:rsidRDefault="000117D9">
      <w:pPr>
        <w:widowControl w:val="0"/>
        <w:spacing w:after="0" w:line="240" w:lineRule="auto"/>
        <w:ind w:left="6096"/>
        <w:rPr>
          <w:rFonts w:ascii="Times New Roman" w:eastAsia="Times New Roman" w:hAnsi="Times New Roman" w:cs="Times New Roman"/>
          <w:szCs w:val="24"/>
          <w:lang w:eastAsia="ru-RU"/>
        </w:rPr>
      </w:pPr>
    </w:p>
    <w:p w:rsidR="000117D9" w:rsidRDefault="000117D9">
      <w:pPr>
        <w:widowControl w:val="0"/>
        <w:spacing w:after="0" w:line="240" w:lineRule="auto"/>
        <w:ind w:left="6096"/>
        <w:rPr>
          <w:rFonts w:ascii="Times New Roman" w:eastAsia="Times New Roman" w:hAnsi="Times New Roman" w:cs="Times New Roman"/>
          <w:szCs w:val="24"/>
          <w:lang w:eastAsia="ru-RU"/>
        </w:rPr>
      </w:pPr>
    </w:p>
    <w:p w:rsidR="000117D9" w:rsidRDefault="000117D9">
      <w:pPr>
        <w:widowControl w:val="0"/>
        <w:spacing w:after="0" w:line="240" w:lineRule="auto"/>
        <w:ind w:left="6096"/>
        <w:rPr>
          <w:rFonts w:ascii="Times New Roman" w:eastAsia="Times New Roman" w:hAnsi="Times New Roman" w:cs="Times New Roman"/>
          <w:szCs w:val="24"/>
          <w:lang w:eastAsia="ru-RU"/>
        </w:rPr>
      </w:pPr>
    </w:p>
    <w:p w:rsidR="000117D9" w:rsidRDefault="000117D9">
      <w:pPr>
        <w:widowControl w:val="0"/>
        <w:spacing w:after="0" w:line="240" w:lineRule="auto"/>
        <w:ind w:left="6096"/>
        <w:rPr>
          <w:rFonts w:ascii="Times New Roman" w:eastAsia="Times New Roman" w:hAnsi="Times New Roman" w:cs="Times New Roman"/>
          <w:szCs w:val="24"/>
          <w:lang w:eastAsia="ru-RU"/>
        </w:rPr>
      </w:pPr>
    </w:p>
    <w:p w:rsidR="000117D9" w:rsidRDefault="000117D9">
      <w:pPr>
        <w:widowControl w:val="0"/>
        <w:spacing w:after="0" w:line="240" w:lineRule="auto"/>
        <w:ind w:left="6096"/>
        <w:rPr>
          <w:rFonts w:ascii="Times New Roman" w:eastAsia="Times New Roman" w:hAnsi="Times New Roman" w:cs="Times New Roman"/>
          <w:szCs w:val="24"/>
          <w:lang w:eastAsia="ru-RU"/>
        </w:rPr>
      </w:pPr>
    </w:p>
    <w:p w:rsidR="000117D9" w:rsidRDefault="000117D9">
      <w:pPr>
        <w:widowControl w:val="0"/>
        <w:spacing w:after="0" w:line="240" w:lineRule="auto"/>
        <w:ind w:left="6096"/>
        <w:rPr>
          <w:rFonts w:ascii="Times New Roman" w:eastAsia="Times New Roman" w:hAnsi="Times New Roman" w:cs="Times New Roman"/>
          <w:szCs w:val="24"/>
          <w:lang w:eastAsia="ru-RU"/>
        </w:rPr>
      </w:pPr>
    </w:p>
    <w:p w:rsidR="000117D9" w:rsidRDefault="000117D9">
      <w:pPr>
        <w:widowControl w:val="0"/>
        <w:spacing w:after="0" w:line="240" w:lineRule="auto"/>
        <w:ind w:left="6096"/>
        <w:rPr>
          <w:rFonts w:ascii="Times New Roman" w:eastAsia="Times New Roman" w:hAnsi="Times New Roman" w:cs="Times New Roman"/>
          <w:szCs w:val="24"/>
          <w:lang w:eastAsia="ru-RU"/>
        </w:rPr>
      </w:pPr>
    </w:p>
    <w:p w:rsidR="000117D9" w:rsidRDefault="000117D9">
      <w:pPr>
        <w:widowControl w:val="0"/>
        <w:spacing w:after="0" w:line="240" w:lineRule="auto"/>
        <w:ind w:left="6096"/>
        <w:rPr>
          <w:rFonts w:ascii="Times New Roman" w:eastAsia="Times New Roman" w:hAnsi="Times New Roman" w:cs="Times New Roman"/>
          <w:szCs w:val="24"/>
          <w:lang w:eastAsia="ru-RU"/>
        </w:rPr>
      </w:pPr>
    </w:p>
    <w:p w:rsidR="000117D9" w:rsidRDefault="000117D9">
      <w:pPr>
        <w:widowControl w:val="0"/>
        <w:spacing w:after="0" w:line="240" w:lineRule="auto"/>
        <w:ind w:left="6096"/>
        <w:rPr>
          <w:rFonts w:ascii="Times New Roman" w:eastAsia="Times New Roman" w:hAnsi="Times New Roman" w:cs="Times New Roman"/>
          <w:szCs w:val="24"/>
          <w:lang w:eastAsia="ru-RU"/>
        </w:rPr>
      </w:pPr>
    </w:p>
    <w:p w:rsidR="000117D9" w:rsidRDefault="000117D9">
      <w:pPr>
        <w:widowControl w:val="0"/>
        <w:spacing w:after="0" w:line="240" w:lineRule="auto"/>
        <w:ind w:left="6096"/>
        <w:rPr>
          <w:rFonts w:ascii="Times New Roman" w:eastAsia="Times New Roman" w:hAnsi="Times New Roman" w:cs="Times New Roman"/>
          <w:szCs w:val="24"/>
          <w:lang w:eastAsia="ru-RU"/>
        </w:rPr>
      </w:pPr>
    </w:p>
    <w:p w:rsidR="000117D9" w:rsidRDefault="000117D9">
      <w:pPr>
        <w:widowControl w:val="0"/>
        <w:spacing w:after="0" w:line="240" w:lineRule="auto"/>
        <w:ind w:left="6096"/>
        <w:rPr>
          <w:rFonts w:ascii="Times New Roman" w:eastAsia="Times New Roman" w:hAnsi="Times New Roman" w:cs="Times New Roman"/>
          <w:szCs w:val="24"/>
          <w:lang w:eastAsia="ru-RU"/>
        </w:rPr>
      </w:pPr>
    </w:p>
    <w:p w:rsidR="000117D9" w:rsidRDefault="000117D9">
      <w:pPr>
        <w:widowControl w:val="0"/>
        <w:spacing w:after="0" w:line="240" w:lineRule="auto"/>
        <w:ind w:left="6096"/>
        <w:rPr>
          <w:rFonts w:ascii="Times New Roman" w:eastAsia="Times New Roman" w:hAnsi="Times New Roman" w:cs="Times New Roman"/>
          <w:szCs w:val="24"/>
          <w:lang w:eastAsia="ru-RU"/>
        </w:rPr>
      </w:pPr>
    </w:p>
    <w:p w:rsidR="000117D9" w:rsidRDefault="000117D9">
      <w:pPr>
        <w:widowControl w:val="0"/>
        <w:spacing w:after="0" w:line="240" w:lineRule="auto"/>
        <w:ind w:left="6096"/>
        <w:rPr>
          <w:rFonts w:ascii="Times New Roman" w:eastAsia="Times New Roman" w:hAnsi="Times New Roman" w:cs="Times New Roman"/>
          <w:szCs w:val="24"/>
          <w:lang w:eastAsia="ru-RU"/>
        </w:rPr>
      </w:pPr>
    </w:p>
    <w:p w:rsidR="000117D9" w:rsidRDefault="000117D9">
      <w:pPr>
        <w:widowControl w:val="0"/>
        <w:spacing w:after="0" w:line="240" w:lineRule="auto"/>
        <w:ind w:left="6096"/>
        <w:rPr>
          <w:rFonts w:ascii="Times New Roman" w:eastAsia="Times New Roman" w:hAnsi="Times New Roman" w:cs="Times New Roman"/>
          <w:szCs w:val="24"/>
          <w:lang w:eastAsia="ru-RU"/>
        </w:rPr>
      </w:pPr>
    </w:p>
    <w:p w:rsidR="000117D9" w:rsidRDefault="000117D9">
      <w:pPr>
        <w:widowControl w:val="0"/>
        <w:spacing w:after="0" w:line="240" w:lineRule="auto"/>
        <w:ind w:left="6096"/>
        <w:rPr>
          <w:rFonts w:ascii="Times New Roman" w:eastAsia="Times New Roman" w:hAnsi="Times New Roman" w:cs="Times New Roman"/>
          <w:szCs w:val="24"/>
          <w:lang w:eastAsia="ru-RU"/>
        </w:rPr>
      </w:pPr>
    </w:p>
    <w:p w:rsidR="000117D9" w:rsidRDefault="000117D9">
      <w:pPr>
        <w:widowControl w:val="0"/>
        <w:spacing w:after="0" w:line="240" w:lineRule="auto"/>
        <w:ind w:left="6096"/>
        <w:rPr>
          <w:rFonts w:ascii="Times New Roman" w:eastAsia="Times New Roman" w:hAnsi="Times New Roman" w:cs="Times New Roman"/>
          <w:szCs w:val="24"/>
          <w:lang w:eastAsia="ru-RU"/>
        </w:rPr>
      </w:pPr>
    </w:p>
    <w:p w:rsidR="000117D9" w:rsidRDefault="000117D9">
      <w:pPr>
        <w:widowControl w:val="0"/>
        <w:spacing w:after="0" w:line="240" w:lineRule="auto"/>
        <w:ind w:left="6096"/>
        <w:rPr>
          <w:rFonts w:ascii="Times New Roman" w:eastAsia="Times New Roman" w:hAnsi="Times New Roman" w:cs="Times New Roman"/>
          <w:szCs w:val="24"/>
          <w:lang w:eastAsia="ru-RU"/>
        </w:rPr>
      </w:pPr>
    </w:p>
    <w:p w:rsidR="000117D9" w:rsidRDefault="000117D9">
      <w:pPr>
        <w:widowControl w:val="0"/>
        <w:spacing w:after="0" w:line="240" w:lineRule="auto"/>
        <w:ind w:left="6096"/>
        <w:rPr>
          <w:rFonts w:ascii="Times New Roman" w:eastAsia="Times New Roman" w:hAnsi="Times New Roman" w:cs="Times New Roman"/>
          <w:szCs w:val="24"/>
          <w:lang w:eastAsia="ru-RU"/>
        </w:rPr>
      </w:pPr>
    </w:p>
    <w:p w:rsidR="000117D9" w:rsidRDefault="000117D9">
      <w:pPr>
        <w:widowControl w:val="0"/>
        <w:spacing w:after="0" w:line="240" w:lineRule="auto"/>
        <w:ind w:left="6096"/>
        <w:rPr>
          <w:rFonts w:ascii="Times New Roman" w:eastAsia="Times New Roman" w:hAnsi="Times New Roman" w:cs="Times New Roman"/>
          <w:szCs w:val="24"/>
          <w:lang w:eastAsia="ru-RU"/>
        </w:rPr>
      </w:pPr>
    </w:p>
    <w:p w:rsidR="000117D9" w:rsidRDefault="000117D9">
      <w:pPr>
        <w:widowControl w:val="0"/>
        <w:spacing w:after="0" w:line="240" w:lineRule="auto"/>
        <w:ind w:left="6096"/>
        <w:rPr>
          <w:rFonts w:ascii="Times New Roman" w:eastAsia="Times New Roman" w:hAnsi="Times New Roman" w:cs="Times New Roman"/>
          <w:szCs w:val="24"/>
          <w:lang w:eastAsia="ru-RU"/>
        </w:rPr>
      </w:pPr>
    </w:p>
    <w:p w:rsidR="000117D9" w:rsidRDefault="000117D9">
      <w:pPr>
        <w:widowControl w:val="0"/>
        <w:spacing w:after="0" w:line="240" w:lineRule="auto"/>
        <w:ind w:left="6096"/>
        <w:rPr>
          <w:rFonts w:ascii="Times New Roman" w:eastAsia="Times New Roman" w:hAnsi="Times New Roman" w:cs="Times New Roman"/>
          <w:szCs w:val="24"/>
          <w:lang w:eastAsia="ru-RU"/>
        </w:rPr>
      </w:pPr>
    </w:p>
    <w:p w:rsidR="000117D9" w:rsidRDefault="000117D9">
      <w:pPr>
        <w:widowControl w:val="0"/>
        <w:spacing w:after="0" w:line="240" w:lineRule="auto"/>
        <w:ind w:left="6096"/>
        <w:rPr>
          <w:rFonts w:ascii="Times New Roman" w:eastAsia="Times New Roman" w:hAnsi="Times New Roman" w:cs="Times New Roman"/>
          <w:szCs w:val="24"/>
          <w:lang w:eastAsia="ru-RU"/>
        </w:rPr>
      </w:pPr>
    </w:p>
    <w:p w:rsidR="000117D9" w:rsidRDefault="000117D9">
      <w:pPr>
        <w:widowControl w:val="0"/>
        <w:spacing w:after="0" w:line="240" w:lineRule="auto"/>
        <w:ind w:left="6096"/>
        <w:rPr>
          <w:rFonts w:ascii="Times New Roman" w:eastAsia="Times New Roman" w:hAnsi="Times New Roman" w:cs="Times New Roman"/>
          <w:szCs w:val="24"/>
          <w:lang w:eastAsia="ru-RU"/>
        </w:rPr>
      </w:pPr>
    </w:p>
    <w:p w:rsidR="000117D9" w:rsidRDefault="000117D9">
      <w:pPr>
        <w:widowControl w:val="0"/>
        <w:spacing w:after="0" w:line="240" w:lineRule="auto"/>
        <w:ind w:left="6096"/>
        <w:rPr>
          <w:rFonts w:ascii="Times New Roman" w:eastAsia="Times New Roman" w:hAnsi="Times New Roman" w:cs="Times New Roman"/>
          <w:szCs w:val="24"/>
          <w:lang w:eastAsia="ru-RU"/>
        </w:rPr>
      </w:pPr>
    </w:p>
    <w:p w:rsidR="000117D9" w:rsidRDefault="000117D9">
      <w:pPr>
        <w:widowControl w:val="0"/>
        <w:spacing w:after="0" w:line="240" w:lineRule="auto"/>
        <w:ind w:left="6096"/>
        <w:rPr>
          <w:rFonts w:ascii="Times New Roman" w:eastAsia="Times New Roman" w:hAnsi="Times New Roman" w:cs="Times New Roman"/>
          <w:szCs w:val="24"/>
          <w:lang w:eastAsia="ru-RU"/>
        </w:rPr>
      </w:pPr>
    </w:p>
    <w:p w:rsidR="000117D9" w:rsidRDefault="000117D9">
      <w:pPr>
        <w:widowControl w:val="0"/>
        <w:spacing w:after="0" w:line="240" w:lineRule="auto"/>
        <w:ind w:left="6096"/>
        <w:rPr>
          <w:rFonts w:ascii="Times New Roman" w:eastAsia="Times New Roman" w:hAnsi="Times New Roman" w:cs="Times New Roman"/>
          <w:szCs w:val="24"/>
          <w:lang w:eastAsia="ru-RU"/>
        </w:rPr>
      </w:pPr>
    </w:p>
    <w:p w:rsidR="000117D9" w:rsidRDefault="000117D9">
      <w:pPr>
        <w:widowControl w:val="0"/>
        <w:spacing w:after="0" w:line="240" w:lineRule="auto"/>
        <w:ind w:left="6096"/>
        <w:rPr>
          <w:rFonts w:ascii="Times New Roman" w:eastAsia="Times New Roman" w:hAnsi="Times New Roman" w:cs="Times New Roman"/>
          <w:szCs w:val="24"/>
          <w:lang w:eastAsia="ru-RU"/>
        </w:rPr>
      </w:pPr>
    </w:p>
    <w:p w:rsidR="000117D9" w:rsidRDefault="000117D9" w:rsidP="000117D9">
      <w:pPr>
        <w:widowControl w:val="0"/>
        <w:spacing w:after="0" w:line="240" w:lineRule="auto"/>
        <w:ind w:left="6096"/>
        <w:rPr>
          <w:rFonts w:ascii="Times New Roman" w:eastAsia="Times New Roman" w:hAnsi="Times New Roman" w:cs="Times New Roman"/>
          <w:szCs w:val="24"/>
          <w:lang w:eastAsia="ru-RU"/>
        </w:rPr>
      </w:pPr>
    </w:p>
    <w:p w:rsidR="000117D9" w:rsidRDefault="000117D9" w:rsidP="000117D9">
      <w:pPr>
        <w:widowControl w:val="0"/>
        <w:spacing w:after="0" w:line="240" w:lineRule="auto"/>
        <w:ind w:left="6096"/>
        <w:rPr>
          <w:rFonts w:ascii="Times New Roman" w:eastAsia="Times New Roman" w:hAnsi="Times New Roman" w:cs="Times New Roman"/>
          <w:szCs w:val="24"/>
          <w:lang w:eastAsia="ru-RU"/>
        </w:rPr>
      </w:pPr>
    </w:p>
    <w:p w:rsidR="000117D9" w:rsidRDefault="000117D9" w:rsidP="000117D9">
      <w:pPr>
        <w:widowControl w:val="0"/>
        <w:spacing w:after="0" w:line="240" w:lineRule="auto"/>
        <w:ind w:left="6096"/>
        <w:rPr>
          <w:rFonts w:ascii="Times New Roman" w:eastAsia="Times New Roman" w:hAnsi="Times New Roman" w:cs="Times New Roman"/>
          <w:szCs w:val="24"/>
          <w:lang w:eastAsia="ru-RU"/>
        </w:rPr>
      </w:pPr>
    </w:p>
    <w:p w:rsidR="000117D9" w:rsidRDefault="000117D9" w:rsidP="000117D9">
      <w:pPr>
        <w:widowControl w:val="0"/>
        <w:spacing w:after="0" w:line="240" w:lineRule="auto"/>
        <w:ind w:left="6096"/>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lastRenderedPageBreak/>
        <w:t>Приложение № 1</w:t>
      </w:r>
    </w:p>
    <w:p w:rsidR="000117D9" w:rsidRDefault="000117D9" w:rsidP="000117D9">
      <w:pPr>
        <w:widowControl w:val="0"/>
        <w:spacing w:after="0" w:line="240" w:lineRule="auto"/>
        <w:ind w:left="6096"/>
        <w:rPr>
          <w:rFonts w:ascii="Times New Roman" w:eastAsia="Times New Roman" w:hAnsi="Times New Roman" w:cs="Times New Roman"/>
          <w:szCs w:val="24"/>
        </w:rPr>
      </w:pPr>
      <w:r>
        <w:rPr>
          <w:rFonts w:ascii="Times New Roman" w:eastAsia="Times New Roman" w:hAnsi="Times New Roman" w:cs="Times New Roman"/>
          <w:szCs w:val="24"/>
          <w:lang w:eastAsia="ru-RU"/>
        </w:rPr>
        <w:t xml:space="preserve">к Информационному сообщению </w:t>
      </w:r>
    </w:p>
    <w:p w:rsidR="000117D9" w:rsidRDefault="000117D9" w:rsidP="000117D9">
      <w:pPr>
        <w:widowControl w:val="0"/>
        <w:spacing w:after="0" w:line="240" w:lineRule="auto"/>
        <w:ind w:left="6096"/>
        <w:rPr>
          <w:rFonts w:ascii="Times New Roman" w:eastAsia="Times New Roman" w:hAnsi="Times New Roman" w:cs="Times New Roman"/>
          <w:szCs w:val="24"/>
          <w:lang w:eastAsia="ru-RU"/>
        </w:rPr>
      </w:pPr>
    </w:p>
    <w:p w:rsidR="000117D9" w:rsidRDefault="000117D9" w:rsidP="000117D9">
      <w:pPr>
        <w:widowControl w:val="0"/>
        <w:spacing w:after="0" w:line="240" w:lineRule="auto"/>
        <w:ind w:left="6096"/>
        <w:rPr>
          <w:rFonts w:ascii="Times New Roman" w:eastAsia="Times New Roman" w:hAnsi="Times New Roman" w:cs="Times New Roman"/>
          <w:szCs w:val="24"/>
          <w:lang w:eastAsia="ru-RU"/>
        </w:rPr>
      </w:pPr>
    </w:p>
    <w:p w:rsidR="000117D9" w:rsidRDefault="000117D9" w:rsidP="000117D9">
      <w:pPr>
        <w:widowControl w:val="0"/>
        <w:spacing w:after="0" w:line="240" w:lineRule="auto"/>
        <w:ind w:left="-1276"/>
        <w:rPr>
          <w:rFonts w:ascii="Times New Roman" w:eastAsia="Times New Roman" w:hAnsi="Times New Roman" w:cs="Times New Roman"/>
          <w:noProof/>
          <w:szCs w:val="24"/>
          <w:lang w:eastAsia="ru-RU"/>
        </w:rPr>
      </w:pPr>
    </w:p>
    <w:p w:rsidR="000117D9" w:rsidRDefault="000117D9" w:rsidP="000117D9">
      <w:pPr>
        <w:widowControl w:val="0"/>
        <w:spacing w:after="0" w:line="240" w:lineRule="auto"/>
        <w:ind w:left="-1276"/>
        <w:rPr>
          <w:rFonts w:ascii="Times New Roman" w:eastAsia="Times New Roman" w:hAnsi="Times New Roman" w:cs="Times New Roman"/>
          <w:noProof/>
          <w:szCs w:val="24"/>
          <w:lang w:eastAsia="ru-RU"/>
        </w:rPr>
      </w:pPr>
      <w:r>
        <w:rPr>
          <w:rFonts w:ascii="Times New Roman" w:eastAsia="Times New Roman" w:hAnsi="Times New Roman" w:cs="Times New Roman"/>
          <w:noProof/>
          <w:szCs w:val="24"/>
          <w:lang w:eastAsia="ru-RU"/>
        </w:rPr>
        <w:drawing>
          <wp:inline distT="0" distB="0" distL="0" distR="0">
            <wp:extent cx="3413051" cy="3413051"/>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422357" cy="3422357"/>
                    </a:xfrm>
                    <a:prstGeom prst="rect">
                      <a:avLst/>
                    </a:prstGeom>
                  </pic:spPr>
                </pic:pic>
              </a:graphicData>
            </a:graphic>
          </wp:inline>
        </w:drawing>
      </w:r>
      <w:r>
        <w:rPr>
          <w:rFonts w:ascii="Times New Roman" w:eastAsia="Times New Roman" w:hAnsi="Times New Roman" w:cs="Times New Roman"/>
          <w:noProof/>
          <w:szCs w:val="24"/>
          <w:lang w:eastAsia="ru-RU"/>
        </w:rPr>
        <w:t xml:space="preserve">  </w:t>
      </w:r>
      <w:r>
        <w:rPr>
          <w:rFonts w:ascii="Times New Roman" w:eastAsia="Times New Roman" w:hAnsi="Times New Roman" w:cs="Times New Roman"/>
          <w:noProof/>
          <w:szCs w:val="24"/>
          <w:lang w:eastAsia="ru-RU"/>
        </w:rPr>
        <w:drawing>
          <wp:inline distT="0" distB="0" distL="0" distR="0">
            <wp:extent cx="3413051" cy="3413051"/>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416595" cy="3416595"/>
                    </a:xfrm>
                    <a:prstGeom prst="rect">
                      <a:avLst/>
                    </a:prstGeom>
                  </pic:spPr>
                </pic:pic>
              </a:graphicData>
            </a:graphic>
          </wp:inline>
        </w:drawing>
      </w:r>
    </w:p>
    <w:p w:rsidR="000117D9" w:rsidRDefault="000117D9" w:rsidP="000117D9">
      <w:pPr>
        <w:widowControl w:val="0"/>
        <w:spacing w:after="0" w:line="240" w:lineRule="auto"/>
        <w:ind w:left="-1276"/>
        <w:rPr>
          <w:rFonts w:ascii="Times New Roman" w:eastAsia="Times New Roman" w:hAnsi="Times New Roman" w:cs="Times New Roman"/>
          <w:noProof/>
          <w:szCs w:val="24"/>
          <w:lang w:eastAsia="ru-RU"/>
        </w:rPr>
      </w:pPr>
    </w:p>
    <w:p w:rsidR="000117D9" w:rsidRDefault="000117D9" w:rsidP="000117D9">
      <w:pPr>
        <w:widowControl w:val="0"/>
        <w:spacing w:after="0" w:line="240" w:lineRule="auto"/>
        <w:ind w:left="-1276"/>
        <w:rPr>
          <w:rFonts w:ascii="Times New Roman" w:eastAsia="Times New Roman" w:hAnsi="Times New Roman" w:cs="Times New Roman"/>
          <w:noProof/>
          <w:szCs w:val="24"/>
          <w:lang w:eastAsia="ru-RU"/>
        </w:rPr>
      </w:pPr>
    </w:p>
    <w:p w:rsidR="007667B7" w:rsidRDefault="007667B7" w:rsidP="000117D9">
      <w:pPr>
        <w:widowControl w:val="0"/>
        <w:spacing w:after="0" w:line="240" w:lineRule="auto"/>
        <w:ind w:left="-1276"/>
        <w:rPr>
          <w:rFonts w:ascii="Times New Roman" w:eastAsia="Times New Roman" w:hAnsi="Times New Roman" w:cs="Times New Roman"/>
          <w:noProof/>
          <w:szCs w:val="24"/>
          <w:lang w:eastAsia="ru-RU"/>
        </w:rPr>
      </w:pPr>
    </w:p>
    <w:p w:rsidR="000117D9" w:rsidRDefault="000117D9" w:rsidP="000117D9">
      <w:pPr>
        <w:widowControl w:val="0"/>
        <w:spacing w:after="0" w:line="240" w:lineRule="auto"/>
        <w:ind w:left="-1276"/>
        <w:rPr>
          <w:rFonts w:ascii="Times New Roman" w:eastAsia="Times New Roman" w:hAnsi="Times New Roman" w:cs="Times New Roman"/>
          <w:noProof/>
          <w:szCs w:val="24"/>
          <w:lang w:eastAsia="ru-RU"/>
        </w:rPr>
      </w:pPr>
    </w:p>
    <w:p w:rsidR="000117D9" w:rsidRDefault="000117D9" w:rsidP="000117D9">
      <w:pPr>
        <w:widowControl w:val="0"/>
        <w:spacing w:after="0" w:line="240" w:lineRule="auto"/>
        <w:ind w:left="-1276"/>
        <w:rPr>
          <w:rFonts w:ascii="Times New Roman" w:eastAsia="Times New Roman" w:hAnsi="Times New Roman" w:cs="Times New Roman"/>
          <w:noProof/>
          <w:szCs w:val="24"/>
          <w:lang w:eastAsia="ru-RU"/>
        </w:rPr>
      </w:pPr>
      <w:r>
        <w:rPr>
          <w:rFonts w:ascii="Times New Roman" w:eastAsia="Times New Roman" w:hAnsi="Times New Roman" w:cs="Times New Roman"/>
          <w:noProof/>
          <w:szCs w:val="24"/>
          <w:lang w:eastAsia="ru-RU"/>
        </w:rPr>
        <w:drawing>
          <wp:inline distT="0" distB="0" distL="0" distR="0">
            <wp:extent cx="3402138" cy="3402138"/>
            <wp:effectExtent l="0" t="0" r="8255" b="825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409159" cy="3409159"/>
                    </a:xfrm>
                    <a:prstGeom prst="rect">
                      <a:avLst/>
                    </a:prstGeom>
                  </pic:spPr>
                </pic:pic>
              </a:graphicData>
            </a:graphic>
          </wp:inline>
        </w:drawing>
      </w:r>
      <w:r>
        <w:rPr>
          <w:rFonts w:ascii="Times New Roman" w:eastAsia="Times New Roman" w:hAnsi="Times New Roman" w:cs="Times New Roman"/>
          <w:noProof/>
          <w:szCs w:val="24"/>
          <w:lang w:eastAsia="ru-RU"/>
        </w:rPr>
        <w:t xml:space="preserve">  </w:t>
      </w:r>
      <w:r>
        <w:rPr>
          <w:rFonts w:ascii="Times New Roman" w:eastAsia="Times New Roman" w:hAnsi="Times New Roman" w:cs="Times New Roman"/>
          <w:noProof/>
          <w:szCs w:val="24"/>
          <w:lang w:eastAsia="ru-RU"/>
        </w:rPr>
        <w:drawing>
          <wp:inline distT="0" distB="0" distL="0" distR="0">
            <wp:extent cx="3402419" cy="3402419"/>
            <wp:effectExtent l="0" t="0" r="7620" b="762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407262" cy="3407262"/>
                    </a:xfrm>
                    <a:prstGeom prst="rect">
                      <a:avLst/>
                    </a:prstGeom>
                  </pic:spPr>
                </pic:pic>
              </a:graphicData>
            </a:graphic>
          </wp:inline>
        </w:drawing>
      </w:r>
    </w:p>
    <w:p w:rsidR="000117D9" w:rsidRDefault="000117D9" w:rsidP="000117D9">
      <w:pPr>
        <w:widowControl w:val="0"/>
        <w:spacing w:after="0" w:line="240" w:lineRule="auto"/>
        <w:ind w:left="-1276"/>
        <w:rPr>
          <w:rFonts w:ascii="Times New Roman" w:eastAsia="Times New Roman" w:hAnsi="Times New Roman" w:cs="Times New Roman"/>
          <w:noProof/>
          <w:szCs w:val="24"/>
          <w:lang w:eastAsia="ru-RU"/>
        </w:rPr>
      </w:pPr>
    </w:p>
    <w:p w:rsidR="000117D9" w:rsidRDefault="000117D9" w:rsidP="000117D9">
      <w:pPr>
        <w:widowControl w:val="0"/>
        <w:spacing w:after="0" w:line="240" w:lineRule="auto"/>
        <w:ind w:left="-1276"/>
        <w:rPr>
          <w:rFonts w:ascii="Times New Roman" w:eastAsia="Times New Roman" w:hAnsi="Times New Roman" w:cs="Times New Roman"/>
          <w:noProof/>
          <w:szCs w:val="24"/>
          <w:lang w:eastAsia="ru-RU"/>
        </w:rPr>
      </w:pPr>
    </w:p>
    <w:p w:rsidR="000117D9" w:rsidRDefault="000117D9" w:rsidP="000117D9">
      <w:pPr>
        <w:widowControl w:val="0"/>
        <w:spacing w:after="0" w:line="240" w:lineRule="auto"/>
        <w:ind w:left="-1276"/>
        <w:rPr>
          <w:rFonts w:ascii="Times New Roman" w:eastAsia="Times New Roman" w:hAnsi="Times New Roman" w:cs="Times New Roman"/>
          <w:noProof/>
          <w:szCs w:val="24"/>
          <w:lang w:eastAsia="ru-RU"/>
        </w:rPr>
      </w:pPr>
    </w:p>
    <w:p w:rsidR="000117D9" w:rsidRDefault="000117D9" w:rsidP="000117D9">
      <w:pPr>
        <w:widowControl w:val="0"/>
        <w:spacing w:after="0" w:line="240" w:lineRule="auto"/>
        <w:ind w:left="-1276"/>
        <w:rPr>
          <w:rFonts w:ascii="Times New Roman" w:eastAsia="Times New Roman" w:hAnsi="Times New Roman" w:cs="Times New Roman"/>
          <w:noProof/>
          <w:szCs w:val="24"/>
          <w:lang w:eastAsia="ru-RU"/>
        </w:rPr>
      </w:pPr>
    </w:p>
    <w:p w:rsidR="000117D9" w:rsidRDefault="000117D9" w:rsidP="000117D9">
      <w:pPr>
        <w:widowControl w:val="0"/>
        <w:spacing w:after="0" w:line="240" w:lineRule="auto"/>
        <w:ind w:left="-1276"/>
        <w:rPr>
          <w:rFonts w:ascii="Times New Roman" w:eastAsia="Times New Roman" w:hAnsi="Times New Roman" w:cs="Times New Roman"/>
          <w:noProof/>
          <w:szCs w:val="24"/>
          <w:lang w:eastAsia="ru-RU"/>
        </w:rPr>
      </w:pPr>
      <w:r>
        <w:rPr>
          <w:rFonts w:ascii="Times New Roman" w:eastAsia="Times New Roman" w:hAnsi="Times New Roman" w:cs="Times New Roman"/>
          <w:noProof/>
          <w:szCs w:val="24"/>
          <w:lang w:eastAsia="ru-RU"/>
        </w:rPr>
        <w:lastRenderedPageBreak/>
        <w:drawing>
          <wp:inline distT="0" distB="0" distL="0" distR="0">
            <wp:extent cx="3381153" cy="3381153"/>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388423" cy="3388423"/>
                    </a:xfrm>
                    <a:prstGeom prst="rect">
                      <a:avLst/>
                    </a:prstGeom>
                  </pic:spPr>
                </pic:pic>
              </a:graphicData>
            </a:graphic>
          </wp:inline>
        </w:drawing>
      </w:r>
      <w:r>
        <w:rPr>
          <w:rFonts w:ascii="Times New Roman" w:eastAsia="Times New Roman" w:hAnsi="Times New Roman" w:cs="Times New Roman"/>
          <w:noProof/>
          <w:szCs w:val="24"/>
          <w:lang w:eastAsia="ru-RU"/>
        </w:rPr>
        <w:t xml:space="preserve">  </w:t>
      </w:r>
      <w:r>
        <w:rPr>
          <w:rFonts w:ascii="Times New Roman" w:eastAsia="Times New Roman" w:hAnsi="Times New Roman" w:cs="Times New Roman"/>
          <w:noProof/>
          <w:szCs w:val="24"/>
          <w:lang w:eastAsia="ru-RU"/>
        </w:rPr>
        <w:drawing>
          <wp:inline distT="0" distB="0" distL="0" distR="0">
            <wp:extent cx="3391786" cy="3391786"/>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398425" cy="3398425"/>
                    </a:xfrm>
                    <a:prstGeom prst="rect">
                      <a:avLst/>
                    </a:prstGeom>
                  </pic:spPr>
                </pic:pic>
              </a:graphicData>
            </a:graphic>
          </wp:inline>
        </w:drawing>
      </w:r>
    </w:p>
    <w:p w:rsidR="000117D9" w:rsidRDefault="000117D9" w:rsidP="000117D9">
      <w:pPr>
        <w:widowControl w:val="0"/>
        <w:spacing w:after="0" w:line="240" w:lineRule="auto"/>
        <w:ind w:left="-1276"/>
        <w:rPr>
          <w:rFonts w:ascii="Times New Roman" w:eastAsia="Times New Roman" w:hAnsi="Times New Roman" w:cs="Times New Roman"/>
          <w:noProof/>
          <w:szCs w:val="24"/>
          <w:lang w:eastAsia="ru-RU"/>
        </w:rPr>
      </w:pPr>
    </w:p>
    <w:p w:rsidR="000117D9" w:rsidRDefault="000117D9" w:rsidP="000117D9">
      <w:pPr>
        <w:widowControl w:val="0"/>
        <w:spacing w:after="0" w:line="240" w:lineRule="auto"/>
        <w:ind w:left="-1276"/>
        <w:rPr>
          <w:rFonts w:ascii="Times New Roman" w:eastAsia="Times New Roman" w:hAnsi="Times New Roman" w:cs="Times New Roman"/>
          <w:noProof/>
          <w:szCs w:val="24"/>
          <w:lang w:eastAsia="ru-RU"/>
        </w:rPr>
      </w:pPr>
    </w:p>
    <w:p w:rsidR="000117D9" w:rsidRDefault="000117D9" w:rsidP="000117D9">
      <w:pPr>
        <w:widowControl w:val="0"/>
        <w:spacing w:after="0" w:line="240" w:lineRule="auto"/>
        <w:ind w:left="-1276"/>
        <w:rPr>
          <w:rFonts w:ascii="Times New Roman" w:eastAsia="Times New Roman" w:hAnsi="Times New Roman" w:cs="Times New Roman"/>
          <w:noProof/>
          <w:szCs w:val="24"/>
          <w:lang w:eastAsia="ru-RU"/>
        </w:rPr>
      </w:pPr>
    </w:p>
    <w:p w:rsidR="007667B7" w:rsidRDefault="007667B7" w:rsidP="000117D9">
      <w:pPr>
        <w:widowControl w:val="0"/>
        <w:spacing w:after="0" w:line="240" w:lineRule="auto"/>
        <w:ind w:left="-1276"/>
        <w:rPr>
          <w:rFonts w:ascii="Times New Roman" w:eastAsia="Times New Roman" w:hAnsi="Times New Roman" w:cs="Times New Roman"/>
          <w:noProof/>
          <w:szCs w:val="24"/>
          <w:lang w:eastAsia="ru-RU"/>
        </w:rPr>
      </w:pPr>
    </w:p>
    <w:p w:rsidR="0003732F" w:rsidRDefault="000117D9" w:rsidP="000117D9">
      <w:pPr>
        <w:widowControl w:val="0"/>
        <w:spacing w:after="0" w:line="240" w:lineRule="auto"/>
        <w:ind w:left="-1276"/>
        <w:rPr>
          <w:rFonts w:ascii="Times New Roman" w:eastAsia="Times New Roman" w:hAnsi="Times New Roman" w:cs="Times New Roman"/>
          <w:noProof/>
          <w:szCs w:val="24"/>
          <w:lang w:eastAsia="ru-RU"/>
        </w:rPr>
      </w:pPr>
      <w:r>
        <w:rPr>
          <w:rFonts w:ascii="Times New Roman" w:eastAsia="Times New Roman" w:hAnsi="Times New Roman" w:cs="Times New Roman"/>
          <w:noProof/>
          <w:szCs w:val="24"/>
          <w:lang w:eastAsia="ru-RU"/>
        </w:rPr>
        <w:drawing>
          <wp:inline distT="0" distB="0" distL="0" distR="0">
            <wp:extent cx="3413051" cy="3413051"/>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425351" cy="3425351"/>
                    </a:xfrm>
                    <a:prstGeom prst="rect">
                      <a:avLst/>
                    </a:prstGeom>
                  </pic:spPr>
                </pic:pic>
              </a:graphicData>
            </a:graphic>
          </wp:inline>
        </w:drawing>
      </w:r>
      <w:r>
        <w:rPr>
          <w:rFonts w:ascii="Times New Roman" w:eastAsia="Times New Roman" w:hAnsi="Times New Roman" w:cs="Times New Roman"/>
          <w:noProof/>
          <w:szCs w:val="24"/>
          <w:lang w:eastAsia="ru-RU"/>
        </w:rPr>
        <w:t xml:space="preserve">  </w:t>
      </w:r>
      <w:r>
        <w:rPr>
          <w:rFonts w:ascii="Times New Roman" w:eastAsia="Times New Roman" w:hAnsi="Times New Roman" w:cs="Times New Roman"/>
          <w:noProof/>
          <w:szCs w:val="24"/>
          <w:lang w:eastAsia="ru-RU"/>
        </w:rPr>
        <w:drawing>
          <wp:inline distT="0" distB="0" distL="0" distR="0">
            <wp:extent cx="3402034" cy="3402034"/>
            <wp:effectExtent l="0" t="0" r="8255" b="825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414406" cy="3414406"/>
                    </a:xfrm>
                    <a:prstGeom prst="rect">
                      <a:avLst/>
                    </a:prstGeom>
                  </pic:spPr>
                </pic:pic>
              </a:graphicData>
            </a:graphic>
          </wp:inline>
        </w:drawing>
      </w:r>
    </w:p>
    <w:p w:rsidR="0003732F" w:rsidRDefault="0003732F" w:rsidP="000117D9">
      <w:pPr>
        <w:widowControl w:val="0"/>
        <w:spacing w:after="0" w:line="240" w:lineRule="auto"/>
        <w:ind w:left="-1276"/>
        <w:rPr>
          <w:rFonts w:ascii="Times New Roman" w:eastAsia="Times New Roman" w:hAnsi="Times New Roman" w:cs="Times New Roman"/>
          <w:noProof/>
          <w:szCs w:val="24"/>
          <w:lang w:eastAsia="ru-RU"/>
        </w:rPr>
      </w:pPr>
    </w:p>
    <w:p w:rsidR="0003732F" w:rsidRDefault="0003732F" w:rsidP="000117D9">
      <w:pPr>
        <w:widowControl w:val="0"/>
        <w:spacing w:after="0" w:line="240" w:lineRule="auto"/>
        <w:ind w:left="-1276"/>
        <w:rPr>
          <w:rFonts w:ascii="Times New Roman" w:eastAsia="Times New Roman" w:hAnsi="Times New Roman" w:cs="Times New Roman"/>
          <w:noProof/>
          <w:szCs w:val="24"/>
          <w:lang w:eastAsia="ru-RU"/>
        </w:rPr>
      </w:pPr>
    </w:p>
    <w:p w:rsidR="0003732F" w:rsidRDefault="0003732F" w:rsidP="000117D9">
      <w:pPr>
        <w:widowControl w:val="0"/>
        <w:spacing w:after="0" w:line="240" w:lineRule="auto"/>
        <w:ind w:left="-1276"/>
        <w:rPr>
          <w:rFonts w:ascii="Times New Roman" w:eastAsia="Times New Roman" w:hAnsi="Times New Roman" w:cs="Times New Roman"/>
          <w:noProof/>
          <w:szCs w:val="24"/>
          <w:lang w:eastAsia="ru-RU"/>
        </w:rPr>
      </w:pPr>
    </w:p>
    <w:p w:rsidR="0003732F" w:rsidRDefault="0003732F" w:rsidP="000117D9">
      <w:pPr>
        <w:widowControl w:val="0"/>
        <w:spacing w:after="0" w:line="240" w:lineRule="auto"/>
        <w:ind w:left="-1276"/>
        <w:rPr>
          <w:rFonts w:ascii="Times New Roman" w:eastAsia="Times New Roman" w:hAnsi="Times New Roman" w:cs="Times New Roman"/>
          <w:noProof/>
          <w:szCs w:val="24"/>
          <w:lang w:eastAsia="ru-RU"/>
        </w:rPr>
      </w:pPr>
    </w:p>
    <w:p w:rsidR="0003732F" w:rsidRDefault="0003732F" w:rsidP="000117D9">
      <w:pPr>
        <w:widowControl w:val="0"/>
        <w:spacing w:after="0" w:line="240" w:lineRule="auto"/>
        <w:ind w:left="-1276"/>
        <w:rPr>
          <w:rFonts w:ascii="Times New Roman" w:eastAsia="Times New Roman" w:hAnsi="Times New Roman" w:cs="Times New Roman"/>
          <w:noProof/>
          <w:szCs w:val="24"/>
          <w:lang w:eastAsia="ru-RU"/>
        </w:rPr>
      </w:pPr>
    </w:p>
    <w:p w:rsidR="0003732F" w:rsidRDefault="0003732F" w:rsidP="000117D9">
      <w:pPr>
        <w:widowControl w:val="0"/>
        <w:spacing w:after="0" w:line="240" w:lineRule="auto"/>
        <w:ind w:left="-1276"/>
        <w:rPr>
          <w:rFonts w:ascii="Times New Roman" w:eastAsia="Times New Roman" w:hAnsi="Times New Roman" w:cs="Times New Roman"/>
          <w:noProof/>
          <w:szCs w:val="24"/>
          <w:lang w:eastAsia="ru-RU"/>
        </w:rPr>
      </w:pPr>
    </w:p>
    <w:p w:rsidR="0003732F" w:rsidRDefault="0003732F" w:rsidP="000117D9">
      <w:pPr>
        <w:widowControl w:val="0"/>
        <w:spacing w:after="0" w:line="240" w:lineRule="auto"/>
        <w:ind w:left="-1276"/>
        <w:rPr>
          <w:rFonts w:ascii="Times New Roman" w:eastAsia="Times New Roman" w:hAnsi="Times New Roman" w:cs="Times New Roman"/>
          <w:noProof/>
          <w:szCs w:val="24"/>
          <w:lang w:eastAsia="ru-RU"/>
        </w:rPr>
      </w:pPr>
    </w:p>
    <w:p w:rsidR="0003732F" w:rsidRDefault="0003732F" w:rsidP="000117D9">
      <w:pPr>
        <w:widowControl w:val="0"/>
        <w:spacing w:after="0" w:line="240" w:lineRule="auto"/>
        <w:ind w:left="-1276"/>
        <w:rPr>
          <w:rFonts w:ascii="Times New Roman" w:eastAsia="Times New Roman" w:hAnsi="Times New Roman" w:cs="Times New Roman"/>
          <w:noProof/>
          <w:szCs w:val="24"/>
          <w:lang w:eastAsia="ru-RU"/>
        </w:rPr>
      </w:pPr>
    </w:p>
    <w:p w:rsidR="0003732F" w:rsidRDefault="0003732F" w:rsidP="000117D9">
      <w:pPr>
        <w:widowControl w:val="0"/>
        <w:spacing w:after="0" w:line="240" w:lineRule="auto"/>
        <w:ind w:left="-1276"/>
        <w:rPr>
          <w:rFonts w:ascii="Times New Roman" w:eastAsia="Times New Roman" w:hAnsi="Times New Roman" w:cs="Times New Roman"/>
          <w:noProof/>
          <w:szCs w:val="24"/>
          <w:lang w:eastAsia="ru-RU"/>
        </w:rPr>
      </w:pPr>
    </w:p>
    <w:p w:rsidR="0003732F" w:rsidRDefault="0003732F" w:rsidP="000117D9">
      <w:pPr>
        <w:widowControl w:val="0"/>
        <w:spacing w:after="0" w:line="240" w:lineRule="auto"/>
        <w:ind w:left="-1276"/>
        <w:rPr>
          <w:rFonts w:ascii="Times New Roman" w:eastAsia="Times New Roman" w:hAnsi="Times New Roman" w:cs="Times New Roman"/>
          <w:noProof/>
          <w:szCs w:val="24"/>
          <w:lang w:eastAsia="ru-RU"/>
        </w:rPr>
      </w:pPr>
    </w:p>
    <w:p w:rsidR="004C5DC2" w:rsidRDefault="000117D9" w:rsidP="000117D9">
      <w:pPr>
        <w:widowControl w:val="0"/>
        <w:spacing w:after="0" w:line="240" w:lineRule="auto"/>
        <w:ind w:left="-1276"/>
        <w:rPr>
          <w:rFonts w:ascii="Times New Roman" w:eastAsia="Times New Roman" w:hAnsi="Times New Roman" w:cs="Times New Roman"/>
          <w:noProof/>
          <w:szCs w:val="24"/>
          <w:lang w:eastAsia="ru-RU"/>
        </w:rPr>
      </w:pPr>
      <w:r>
        <w:rPr>
          <w:rFonts w:ascii="Times New Roman" w:eastAsia="Times New Roman" w:hAnsi="Times New Roman" w:cs="Times New Roman"/>
          <w:noProof/>
          <w:szCs w:val="24"/>
          <w:lang w:eastAsia="ru-RU"/>
        </w:rPr>
        <w:drawing>
          <wp:inline distT="0" distB="0" distL="0" distR="0">
            <wp:extent cx="3402419" cy="3402419"/>
            <wp:effectExtent l="0" t="0" r="7620" b="762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404389" cy="3404389"/>
                    </a:xfrm>
                    <a:prstGeom prst="rect">
                      <a:avLst/>
                    </a:prstGeom>
                  </pic:spPr>
                </pic:pic>
              </a:graphicData>
            </a:graphic>
          </wp:inline>
        </w:drawing>
      </w:r>
      <w:r>
        <w:rPr>
          <w:rFonts w:ascii="Times New Roman" w:eastAsia="Times New Roman" w:hAnsi="Times New Roman" w:cs="Times New Roman"/>
          <w:noProof/>
          <w:szCs w:val="24"/>
          <w:lang w:eastAsia="ru-RU"/>
        </w:rPr>
        <w:t xml:space="preserve">  </w:t>
      </w:r>
      <w:r>
        <w:rPr>
          <w:rFonts w:ascii="Times New Roman" w:eastAsia="Times New Roman" w:hAnsi="Times New Roman" w:cs="Times New Roman"/>
          <w:noProof/>
          <w:szCs w:val="24"/>
          <w:lang w:eastAsia="ru-RU"/>
        </w:rPr>
        <w:drawing>
          <wp:inline distT="0" distB="0" distL="0" distR="0">
            <wp:extent cx="3402005" cy="3402005"/>
            <wp:effectExtent l="0" t="0" r="8255" b="825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20240627-WA0073.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409760" cy="3409760"/>
                    </a:xfrm>
                    <a:prstGeom prst="rect">
                      <a:avLst/>
                    </a:prstGeom>
                  </pic:spPr>
                </pic:pic>
              </a:graphicData>
            </a:graphic>
          </wp:inline>
        </w:drawing>
      </w:r>
    </w:p>
    <w:p w:rsidR="004C5DC2" w:rsidRDefault="004C5DC2" w:rsidP="000117D9">
      <w:pPr>
        <w:widowControl w:val="0"/>
        <w:spacing w:after="0" w:line="240" w:lineRule="auto"/>
        <w:ind w:left="-1276"/>
        <w:rPr>
          <w:rFonts w:ascii="Times New Roman" w:eastAsia="Times New Roman" w:hAnsi="Times New Roman" w:cs="Times New Roman"/>
          <w:noProof/>
          <w:szCs w:val="24"/>
          <w:lang w:eastAsia="ru-RU"/>
        </w:rPr>
      </w:pPr>
    </w:p>
    <w:p w:rsidR="007667B7" w:rsidRDefault="007667B7" w:rsidP="000117D9">
      <w:pPr>
        <w:widowControl w:val="0"/>
        <w:spacing w:after="0" w:line="240" w:lineRule="auto"/>
        <w:ind w:left="-1276"/>
        <w:rPr>
          <w:rFonts w:ascii="Times New Roman" w:eastAsia="Times New Roman" w:hAnsi="Times New Roman" w:cs="Times New Roman"/>
          <w:noProof/>
          <w:szCs w:val="24"/>
          <w:lang w:eastAsia="ru-RU"/>
        </w:rPr>
      </w:pPr>
    </w:p>
    <w:p w:rsidR="004C5DC2" w:rsidRDefault="004C5DC2" w:rsidP="000117D9">
      <w:pPr>
        <w:widowControl w:val="0"/>
        <w:spacing w:after="0" w:line="240" w:lineRule="auto"/>
        <w:ind w:left="-1276"/>
        <w:rPr>
          <w:rFonts w:ascii="Times New Roman" w:eastAsia="Times New Roman" w:hAnsi="Times New Roman" w:cs="Times New Roman"/>
          <w:noProof/>
          <w:szCs w:val="24"/>
          <w:lang w:eastAsia="ru-RU"/>
        </w:rPr>
      </w:pPr>
    </w:p>
    <w:p w:rsidR="004C5DC2" w:rsidRDefault="004C5DC2" w:rsidP="000117D9">
      <w:pPr>
        <w:widowControl w:val="0"/>
        <w:spacing w:after="0" w:line="240" w:lineRule="auto"/>
        <w:ind w:left="-1276"/>
        <w:rPr>
          <w:rFonts w:ascii="Times New Roman" w:eastAsia="Times New Roman" w:hAnsi="Times New Roman" w:cs="Times New Roman"/>
          <w:noProof/>
          <w:szCs w:val="24"/>
          <w:lang w:eastAsia="ru-RU"/>
        </w:rPr>
      </w:pPr>
    </w:p>
    <w:p w:rsidR="0003732F" w:rsidRDefault="000117D9" w:rsidP="000117D9">
      <w:pPr>
        <w:widowControl w:val="0"/>
        <w:spacing w:after="0" w:line="240" w:lineRule="auto"/>
        <w:ind w:left="-1276"/>
        <w:rPr>
          <w:rFonts w:ascii="Times New Roman" w:eastAsia="Times New Roman" w:hAnsi="Times New Roman" w:cs="Times New Roman"/>
          <w:noProof/>
          <w:szCs w:val="24"/>
          <w:lang w:val="en-US" w:eastAsia="ru-RU"/>
        </w:rPr>
      </w:pPr>
      <w:r>
        <w:rPr>
          <w:rFonts w:ascii="Times New Roman" w:eastAsia="Times New Roman" w:hAnsi="Times New Roman" w:cs="Times New Roman"/>
          <w:noProof/>
          <w:szCs w:val="24"/>
          <w:lang w:eastAsia="ru-RU"/>
        </w:rPr>
        <w:drawing>
          <wp:inline distT="0" distB="0" distL="0" distR="0">
            <wp:extent cx="3408489" cy="3408489"/>
            <wp:effectExtent l="0" t="0" r="1905" b="190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20240627-WA0075.jpg"/>
                    <pic:cNvPicPr/>
                  </pic:nvPicPr>
                  <pic:blipFill>
                    <a:blip r:embed="rId29" cstate="print">
                      <a:extLst>
                        <a:ext uri="{28A0092B-C50C-407E-A947-70E740481C1C}">
                          <a14:useLocalDpi xmlns:a14="http://schemas.microsoft.com/office/drawing/2010/main" val="0"/>
                        </a:ext>
                      </a:extLst>
                    </a:blip>
                    <a:stretch>
                      <a:fillRect/>
                    </a:stretch>
                  </pic:blipFill>
                  <pic:spPr>
                    <a:xfrm rot="16200000">
                      <a:off x="0" y="0"/>
                      <a:ext cx="3431664" cy="3431664"/>
                    </a:xfrm>
                    <a:prstGeom prst="rect">
                      <a:avLst/>
                    </a:prstGeom>
                  </pic:spPr>
                </pic:pic>
              </a:graphicData>
            </a:graphic>
          </wp:inline>
        </w:drawing>
      </w:r>
      <w:r w:rsidR="004C5DC2">
        <w:rPr>
          <w:rFonts w:ascii="Times New Roman" w:eastAsia="Times New Roman" w:hAnsi="Times New Roman" w:cs="Times New Roman"/>
          <w:noProof/>
          <w:szCs w:val="24"/>
          <w:lang w:val="en-US" w:eastAsia="ru-RU"/>
        </w:rPr>
        <w:t xml:space="preserve">  </w:t>
      </w:r>
      <w:r>
        <w:rPr>
          <w:rFonts w:ascii="Times New Roman" w:eastAsia="Times New Roman" w:hAnsi="Times New Roman" w:cs="Times New Roman"/>
          <w:noProof/>
          <w:szCs w:val="24"/>
          <w:lang w:eastAsia="ru-RU"/>
        </w:rPr>
        <w:drawing>
          <wp:inline distT="0" distB="0" distL="0" distR="0">
            <wp:extent cx="3397442" cy="3397442"/>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20240627-WA0076.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414241" cy="3414241"/>
                    </a:xfrm>
                    <a:prstGeom prst="rect">
                      <a:avLst/>
                    </a:prstGeom>
                  </pic:spPr>
                </pic:pic>
              </a:graphicData>
            </a:graphic>
          </wp:inline>
        </w:drawing>
      </w:r>
      <w:r w:rsidR="004C5DC2">
        <w:rPr>
          <w:rFonts w:ascii="Times New Roman" w:eastAsia="Times New Roman" w:hAnsi="Times New Roman" w:cs="Times New Roman"/>
          <w:noProof/>
          <w:szCs w:val="24"/>
          <w:lang w:val="en-US" w:eastAsia="ru-RU"/>
        </w:rPr>
        <w:t xml:space="preserve">  </w:t>
      </w:r>
    </w:p>
    <w:p w:rsidR="0003732F" w:rsidRDefault="0003732F" w:rsidP="000117D9">
      <w:pPr>
        <w:widowControl w:val="0"/>
        <w:spacing w:after="0" w:line="240" w:lineRule="auto"/>
        <w:ind w:left="-1276"/>
        <w:rPr>
          <w:rFonts w:ascii="Times New Roman" w:eastAsia="Times New Roman" w:hAnsi="Times New Roman" w:cs="Times New Roman"/>
          <w:noProof/>
          <w:szCs w:val="24"/>
          <w:lang w:val="en-US" w:eastAsia="ru-RU"/>
        </w:rPr>
      </w:pPr>
    </w:p>
    <w:p w:rsidR="0003732F" w:rsidRDefault="0003732F" w:rsidP="000117D9">
      <w:pPr>
        <w:widowControl w:val="0"/>
        <w:spacing w:after="0" w:line="240" w:lineRule="auto"/>
        <w:ind w:left="-1276"/>
        <w:rPr>
          <w:rFonts w:ascii="Times New Roman" w:eastAsia="Times New Roman" w:hAnsi="Times New Roman" w:cs="Times New Roman"/>
          <w:noProof/>
          <w:szCs w:val="24"/>
          <w:lang w:val="en-US" w:eastAsia="ru-RU"/>
        </w:rPr>
      </w:pPr>
    </w:p>
    <w:p w:rsidR="0003732F" w:rsidRDefault="0003732F" w:rsidP="000117D9">
      <w:pPr>
        <w:widowControl w:val="0"/>
        <w:spacing w:after="0" w:line="240" w:lineRule="auto"/>
        <w:ind w:left="-1276"/>
        <w:rPr>
          <w:rFonts w:ascii="Times New Roman" w:eastAsia="Times New Roman" w:hAnsi="Times New Roman" w:cs="Times New Roman"/>
          <w:noProof/>
          <w:szCs w:val="24"/>
          <w:lang w:val="en-US" w:eastAsia="ru-RU"/>
        </w:rPr>
      </w:pPr>
    </w:p>
    <w:p w:rsidR="0003732F" w:rsidRDefault="0003732F" w:rsidP="000117D9">
      <w:pPr>
        <w:widowControl w:val="0"/>
        <w:spacing w:after="0" w:line="240" w:lineRule="auto"/>
        <w:ind w:left="-1276"/>
        <w:rPr>
          <w:rFonts w:ascii="Times New Roman" w:eastAsia="Times New Roman" w:hAnsi="Times New Roman" w:cs="Times New Roman"/>
          <w:noProof/>
          <w:szCs w:val="24"/>
          <w:lang w:val="en-US" w:eastAsia="ru-RU"/>
        </w:rPr>
      </w:pPr>
    </w:p>
    <w:p w:rsidR="0003732F" w:rsidRDefault="0003732F" w:rsidP="000117D9">
      <w:pPr>
        <w:widowControl w:val="0"/>
        <w:spacing w:after="0" w:line="240" w:lineRule="auto"/>
        <w:ind w:left="-1276"/>
        <w:rPr>
          <w:rFonts w:ascii="Times New Roman" w:eastAsia="Times New Roman" w:hAnsi="Times New Roman" w:cs="Times New Roman"/>
          <w:noProof/>
          <w:szCs w:val="24"/>
          <w:lang w:val="en-US" w:eastAsia="ru-RU"/>
        </w:rPr>
      </w:pPr>
    </w:p>
    <w:p w:rsidR="0003732F" w:rsidRDefault="0003732F" w:rsidP="000117D9">
      <w:pPr>
        <w:widowControl w:val="0"/>
        <w:spacing w:after="0" w:line="240" w:lineRule="auto"/>
        <w:ind w:left="-1276"/>
        <w:rPr>
          <w:rFonts w:ascii="Times New Roman" w:eastAsia="Times New Roman" w:hAnsi="Times New Roman" w:cs="Times New Roman"/>
          <w:noProof/>
          <w:szCs w:val="24"/>
          <w:lang w:val="en-US" w:eastAsia="ru-RU"/>
        </w:rPr>
      </w:pPr>
    </w:p>
    <w:p w:rsidR="0003732F" w:rsidRDefault="0003732F" w:rsidP="000117D9">
      <w:pPr>
        <w:widowControl w:val="0"/>
        <w:spacing w:after="0" w:line="240" w:lineRule="auto"/>
        <w:ind w:left="-1276"/>
        <w:rPr>
          <w:rFonts w:ascii="Times New Roman" w:eastAsia="Times New Roman" w:hAnsi="Times New Roman" w:cs="Times New Roman"/>
          <w:noProof/>
          <w:szCs w:val="24"/>
          <w:lang w:val="en-US" w:eastAsia="ru-RU"/>
        </w:rPr>
      </w:pPr>
    </w:p>
    <w:p w:rsidR="0003732F" w:rsidRDefault="0003732F" w:rsidP="000117D9">
      <w:pPr>
        <w:widowControl w:val="0"/>
        <w:spacing w:after="0" w:line="240" w:lineRule="auto"/>
        <w:ind w:left="-1276"/>
        <w:rPr>
          <w:rFonts w:ascii="Times New Roman" w:eastAsia="Times New Roman" w:hAnsi="Times New Roman" w:cs="Times New Roman"/>
          <w:noProof/>
          <w:szCs w:val="24"/>
          <w:lang w:val="en-US" w:eastAsia="ru-RU"/>
        </w:rPr>
      </w:pPr>
    </w:p>
    <w:p w:rsidR="004C5DC2" w:rsidRDefault="000117D9" w:rsidP="000117D9">
      <w:pPr>
        <w:widowControl w:val="0"/>
        <w:spacing w:after="0" w:line="240" w:lineRule="auto"/>
        <w:ind w:left="-1276"/>
        <w:rPr>
          <w:rFonts w:ascii="Times New Roman" w:eastAsia="Times New Roman" w:hAnsi="Times New Roman" w:cs="Times New Roman"/>
          <w:noProof/>
          <w:szCs w:val="24"/>
          <w:lang w:val="en-US" w:eastAsia="ru-RU"/>
        </w:rPr>
      </w:pPr>
      <w:r>
        <w:rPr>
          <w:rFonts w:ascii="Times New Roman" w:eastAsia="Times New Roman" w:hAnsi="Times New Roman" w:cs="Times New Roman"/>
          <w:noProof/>
          <w:szCs w:val="24"/>
          <w:lang w:eastAsia="ru-RU"/>
        </w:rPr>
        <w:lastRenderedPageBreak/>
        <w:drawing>
          <wp:inline distT="0" distB="0" distL="0" distR="0">
            <wp:extent cx="3391786" cy="3391786"/>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20240627-WA0079.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409102" cy="3409102"/>
                    </a:xfrm>
                    <a:prstGeom prst="rect">
                      <a:avLst/>
                    </a:prstGeom>
                  </pic:spPr>
                </pic:pic>
              </a:graphicData>
            </a:graphic>
          </wp:inline>
        </w:drawing>
      </w:r>
      <w:r w:rsidR="004C5DC2">
        <w:rPr>
          <w:rFonts w:ascii="Times New Roman" w:eastAsia="Times New Roman" w:hAnsi="Times New Roman" w:cs="Times New Roman"/>
          <w:noProof/>
          <w:szCs w:val="24"/>
          <w:lang w:val="en-US" w:eastAsia="ru-RU"/>
        </w:rPr>
        <w:t xml:space="preserve">  </w:t>
      </w:r>
      <w:r>
        <w:rPr>
          <w:rFonts w:ascii="Times New Roman" w:eastAsia="Times New Roman" w:hAnsi="Times New Roman" w:cs="Times New Roman"/>
          <w:noProof/>
          <w:szCs w:val="24"/>
          <w:lang w:eastAsia="ru-RU"/>
        </w:rPr>
        <w:drawing>
          <wp:inline distT="0" distB="0" distL="0" distR="0">
            <wp:extent cx="3391653" cy="3391653"/>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20240627-WA0080.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405842" cy="3405842"/>
                    </a:xfrm>
                    <a:prstGeom prst="rect">
                      <a:avLst/>
                    </a:prstGeom>
                  </pic:spPr>
                </pic:pic>
              </a:graphicData>
            </a:graphic>
          </wp:inline>
        </w:drawing>
      </w:r>
    </w:p>
    <w:p w:rsidR="004C5DC2" w:rsidRDefault="004C5DC2" w:rsidP="000117D9">
      <w:pPr>
        <w:widowControl w:val="0"/>
        <w:spacing w:after="0" w:line="240" w:lineRule="auto"/>
        <w:ind w:left="-1276"/>
        <w:rPr>
          <w:rFonts w:ascii="Times New Roman" w:eastAsia="Times New Roman" w:hAnsi="Times New Roman" w:cs="Times New Roman"/>
          <w:noProof/>
          <w:szCs w:val="24"/>
          <w:lang w:val="en-US" w:eastAsia="ru-RU"/>
        </w:rPr>
      </w:pPr>
    </w:p>
    <w:p w:rsidR="004C5DC2" w:rsidRDefault="004C5DC2" w:rsidP="000117D9">
      <w:pPr>
        <w:widowControl w:val="0"/>
        <w:spacing w:after="0" w:line="240" w:lineRule="auto"/>
        <w:ind w:left="-1276"/>
        <w:rPr>
          <w:rFonts w:ascii="Times New Roman" w:eastAsia="Times New Roman" w:hAnsi="Times New Roman" w:cs="Times New Roman"/>
          <w:noProof/>
          <w:szCs w:val="24"/>
          <w:lang w:val="en-US" w:eastAsia="ru-RU"/>
        </w:rPr>
      </w:pPr>
    </w:p>
    <w:p w:rsidR="007667B7" w:rsidRDefault="007667B7" w:rsidP="000117D9">
      <w:pPr>
        <w:widowControl w:val="0"/>
        <w:spacing w:after="0" w:line="240" w:lineRule="auto"/>
        <w:ind w:left="-1276"/>
        <w:rPr>
          <w:rFonts w:ascii="Times New Roman" w:eastAsia="Times New Roman" w:hAnsi="Times New Roman" w:cs="Times New Roman"/>
          <w:noProof/>
          <w:szCs w:val="24"/>
          <w:lang w:val="en-US" w:eastAsia="ru-RU"/>
        </w:rPr>
      </w:pPr>
    </w:p>
    <w:p w:rsidR="004C5DC2" w:rsidRDefault="004C5DC2" w:rsidP="000117D9">
      <w:pPr>
        <w:widowControl w:val="0"/>
        <w:spacing w:after="0" w:line="240" w:lineRule="auto"/>
        <w:ind w:left="-1276"/>
        <w:rPr>
          <w:rFonts w:ascii="Times New Roman" w:eastAsia="Times New Roman" w:hAnsi="Times New Roman" w:cs="Times New Roman"/>
          <w:noProof/>
          <w:szCs w:val="24"/>
          <w:lang w:val="en-US" w:eastAsia="ru-RU"/>
        </w:rPr>
      </w:pPr>
    </w:p>
    <w:p w:rsidR="0003732F" w:rsidRDefault="000117D9" w:rsidP="000117D9">
      <w:pPr>
        <w:widowControl w:val="0"/>
        <w:spacing w:after="0" w:line="240" w:lineRule="auto"/>
        <w:ind w:left="-1276"/>
        <w:rPr>
          <w:rFonts w:ascii="Times New Roman" w:eastAsia="Times New Roman" w:hAnsi="Times New Roman" w:cs="Times New Roman"/>
          <w:noProof/>
          <w:szCs w:val="24"/>
          <w:lang w:val="en-US" w:eastAsia="ru-RU"/>
        </w:rPr>
      </w:pPr>
      <w:r>
        <w:rPr>
          <w:rFonts w:ascii="Times New Roman" w:eastAsia="Times New Roman" w:hAnsi="Times New Roman" w:cs="Times New Roman"/>
          <w:noProof/>
          <w:szCs w:val="24"/>
          <w:lang w:eastAsia="ru-RU"/>
        </w:rPr>
        <w:drawing>
          <wp:inline distT="0" distB="0" distL="0" distR="0">
            <wp:extent cx="3381154" cy="3381154"/>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20240627-WA008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390883" cy="3390883"/>
                    </a:xfrm>
                    <a:prstGeom prst="rect">
                      <a:avLst/>
                    </a:prstGeom>
                  </pic:spPr>
                </pic:pic>
              </a:graphicData>
            </a:graphic>
          </wp:inline>
        </w:drawing>
      </w:r>
      <w:r w:rsidR="004C5DC2">
        <w:rPr>
          <w:rFonts w:ascii="Times New Roman" w:eastAsia="Times New Roman" w:hAnsi="Times New Roman" w:cs="Times New Roman"/>
          <w:noProof/>
          <w:szCs w:val="24"/>
          <w:lang w:val="en-US" w:eastAsia="ru-RU"/>
        </w:rPr>
        <w:t xml:space="preserve">  </w:t>
      </w:r>
      <w:r>
        <w:rPr>
          <w:rFonts w:ascii="Times New Roman" w:eastAsia="Times New Roman" w:hAnsi="Times New Roman" w:cs="Times New Roman"/>
          <w:noProof/>
          <w:szCs w:val="24"/>
          <w:lang w:eastAsia="ru-RU"/>
        </w:rPr>
        <w:drawing>
          <wp:inline distT="0" distB="0" distL="0" distR="0">
            <wp:extent cx="3370521" cy="3370521"/>
            <wp:effectExtent l="0" t="0" r="1905" b="190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20240627-WA0083.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376967" cy="3376967"/>
                    </a:xfrm>
                    <a:prstGeom prst="rect">
                      <a:avLst/>
                    </a:prstGeom>
                  </pic:spPr>
                </pic:pic>
              </a:graphicData>
            </a:graphic>
          </wp:inline>
        </w:drawing>
      </w:r>
    </w:p>
    <w:p w:rsidR="0003732F" w:rsidRDefault="0003732F" w:rsidP="000117D9">
      <w:pPr>
        <w:widowControl w:val="0"/>
        <w:spacing w:after="0" w:line="240" w:lineRule="auto"/>
        <w:ind w:left="-1276"/>
        <w:rPr>
          <w:rFonts w:ascii="Times New Roman" w:eastAsia="Times New Roman" w:hAnsi="Times New Roman" w:cs="Times New Roman"/>
          <w:noProof/>
          <w:szCs w:val="24"/>
          <w:lang w:val="en-US" w:eastAsia="ru-RU"/>
        </w:rPr>
      </w:pPr>
    </w:p>
    <w:p w:rsidR="0003732F" w:rsidRDefault="0003732F" w:rsidP="000117D9">
      <w:pPr>
        <w:widowControl w:val="0"/>
        <w:spacing w:after="0" w:line="240" w:lineRule="auto"/>
        <w:ind w:left="-1276"/>
        <w:rPr>
          <w:rFonts w:ascii="Times New Roman" w:eastAsia="Times New Roman" w:hAnsi="Times New Roman" w:cs="Times New Roman"/>
          <w:noProof/>
          <w:szCs w:val="24"/>
          <w:lang w:val="en-US" w:eastAsia="ru-RU"/>
        </w:rPr>
      </w:pPr>
    </w:p>
    <w:p w:rsidR="0003732F" w:rsidRDefault="0003732F" w:rsidP="000117D9">
      <w:pPr>
        <w:widowControl w:val="0"/>
        <w:spacing w:after="0" w:line="240" w:lineRule="auto"/>
        <w:ind w:left="-1276"/>
        <w:rPr>
          <w:rFonts w:ascii="Times New Roman" w:eastAsia="Times New Roman" w:hAnsi="Times New Roman" w:cs="Times New Roman"/>
          <w:noProof/>
          <w:szCs w:val="24"/>
          <w:lang w:val="en-US" w:eastAsia="ru-RU"/>
        </w:rPr>
      </w:pPr>
    </w:p>
    <w:p w:rsidR="0003732F" w:rsidRDefault="0003732F" w:rsidP="000117D9">
      <w:pPr>
        <w:widowControl w:val="0"/>
        <w:spacing w:after="0" w:line="240" w:lineRule="auto"/>
        <w:ind w:left="-1276"/>
        <w:rPr>
          <w:rFonts w:ascii="Times New Roman" w:eastAsia="Times New Roman" w:hAnsi="Times New Roman" w:cs="Times New Roman"/>
          <w:noProof/>
          <w:szCs w:val="24"/>
          <w:lang w:val="en-US" w:eastAsia="ru-RU"/>
        </w:rPr>
      </w:pPr>
    </w:p>
    <w:p w:rsidR="0003732F" w:rsidRDefault="0003732F" w:rsidP="000117D9">
      <w:pPr>
        <w:widowControl w:val="0"/>
        <w:spacing w:after="0" w:line="240" w:lineRule="auto"/>
        <w:ind w:left="-1276"/>
        <w:rPr>
          <w:rFonts w:ascii="Times New Roman" w:eastAsia="Times New Roman" w:hAnsi="Times New Roman" w:cs="Times New Roman"/>
          <w:noProof/>
          <w:szCs w:val="24"/>
          <w:lang w:val="en-US" w:eastAsia="ru-RU"/>
        </w:rPr>
      </w:pPr>
    </w:p>
    <w:p w:rsidR="0003732F" w:rsidRDefault="0003732F" w:rsidP="000117D9">
      <w:pPr>
        <w:widowControl w:val="0"/>
        <w:spacing w:after="0" w:line="240" w:lineRule="auto"/>
        <w:ind w:left="-1276"/>
        <w:rPr>
          <w:rFonts w:ascii="Times New Roman" w:eastAsia="Times New Roman" w:hAnsi="Times New Roman" w:cs="Times New Roman"/>
          <w:noProof/>
          <w:szCs w:val="24"/>
          <w:lang w:val="en-US" w:eastAsia="ru-RU"/>
        </w:rPr>
      </w:pPr>
    </w:p>
    <w:p w:rsidR="0003732F" w:rsidRDefault="0003732F" w:rsidP="000117D9">
      <w:pPr>
        <w:widowControl w:val="0"/>
        <w:spacing w:after="0" w:line="240" w:lineRule="auto"/>
        <w:ind w:left="-1276"/>
        <w:rPr>
          <w:rFonts w:ascii="Times New Roman" w:eastAsia="Times New Roman" w:hAnsi="Times New Roman" w:cs="Times New Roman"/>
          <w:noProof/>
          <w:szCs w:val="24"/>
          <w:lang w:val="en-US" w:eastAsia="ru-RU"/>
        </w:rPr>
      </w:pPr>
    </w:p>
    <w:p w:rsidR="0003732F" w:rsidRDefault="0003732F" w:rsidP="000117D9">
      <w:pPr>
        <w:widowControl w:val="0"/>
        <w:spacing w:after="0" w:line="240" w:lineRule="auto"/>
        <w:ind w:left="-1276"/>
        <w:rPr>
          <w:rFonts w:ascii="Times New Roman" w:eastAsia="Times New Roman" w:hAnsi="Times New Roman" w:cs="Times New Roman"/>
          <w:noProof/>
          <w:szCs w:val="24"/>
          <w:lang w:val="en-US" w:eastAsia="ru-RU"/>
        </w:rPr>
      </w:pPr>
    </w:p>
    <w:p w:rsidR="0003732F" w:rsidRDefault="0003732F" w:rsidP="000117D9">
      <w:pPr>
        <w:widowControl w:val="0"/>
        <w:spacing w:after="0" w:line="240" w:lineRule="auto"/>
        <w:ind w:left="-1276"/>
        <w:rPr>
          <w:rFonts w:ascii="Times New Roman" w:eastAsia="Times New Roman" w:hAnsi="Times New Roman" w:cs="Times New Roman"/>
          <w:noProof/>
          <w:szCs w:val="24"/>
          <w:lang w:val="en-US" w:eastAsia="ru-RU"/>
        </w:rPr>
      </w:pPr>
    </w:p>
    <w:p w:rsidR="0003732F" w:rsidRDefault="0003732F" w:rsidP="000117D9">
      <w:pPr>
        <w:widowControl w:val="0"/>
        <w:spacing w:after="0" w:line="240" w:lineRule="auto"/>
        <w:ind w:left="-1276"/>
        <w:rPr>
          <w:rFonts w:ascii="Times New Roman" w:eastAsia="Times New Roman" w:hAnsi="Times New Roman" w:cs="Times New Roman"/>
          <w:noProof/>
          <w:szCs w:val="24"/>
          <w:lang w:val="en-US" w:eastAsia="ru-RU"/>
        </w:rPr>
      </w:pPr>
    </w:p>
    <w:p w:rsidR="007667B7" w:rsidRDefault="000117D9" w:rsidP="000117D9">
      <w:pPr>
        <w:widowControl w:val="0"/>
        <w:spacing w:after="0" w:line="240" w:lineRule="auto"/>
        <w:ind w:left="-1276"/>
        <w:rPr>
          <w:rFonts w:ascii="Times New Roman" w:eastAsia="Times New Roman" w:hAnsi="Times New Roman" w:cs="Times New Roman"/>
          <w:noProof/>
          <w:szCs w:val="24"/>
          <w:lang w:val="en-US" w:eastAsia="ru-RU"/>
        </w:rPr>
      </w:pPr>
      <w:r>
        <w:rPr>
          <w:rFonts w:ascii="Times New Roman" w:eastAsia="Times New Roman" w:hAnsi="Times New Roman" w:cs="Times New Roman"/>
          <w:noProof/>
          <w:szCs w:val="24"/>
          <w:lang w:eastAsia="ru-RU"/>
        </w:rPr>
        <w:lastRenderedPageBreak/>
        <w:drawing>
          <wp:inline distT="0" distB="0" distL="0" distR="0">
            <wp:extent cx="3413051" cy="3413051"/>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20240627-WA0085.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436809" cy="3436809"/>
                    </a:xfrm>
                    <a:prstGeom prst="rect">
                      <a:avLst/>
                    </a:prstGeom>
                  </pic:spPr>
                </pic:pic>
              </a:graphicData>
            </a:graphic>
          </wp:inline>
        </w:drawing>
      </w:r>
      <w:r w:rsidR="007667B7">
        <w:rPr>
          <w:rFonts w:ascii="Times New Roman" w:eastAsia="Times New Roman" w:hAnsi="Times New Roman" w:cs="Times New Roman"/>
          <w:noProof/>
          <w:szCs w:val="24"/>
          <w:lang w:val="en-US" w:eastAsia="ru-RU"/>
        </w:rPr>
        <w:t xml:space="preserve">  </w:t>
      </w:r>
      <w:r>
        <w:rPr>
          <w:rFonts w:ascii="Times New Roman" w:eastAsia="Times New Roman" w:hAnsi="Times New Roman" w:cs="Times New Roman"/>
          <w:noProof/>
          <w:szCs w:val="24"/>
          <w:lang w:eastAsia="ru-RU"/>
        </w:rPr>
        <w:drawing>
          <wp:inline distT="0" distB="0" distL="0" distR="0">
            <wp:extent cx="3386455" cy="3386455"/>
            <wp:effectExtent l="0" t="0" r="4445" b="444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G-20240627-WA0089.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391753" cy="3391753"/>
                    </a:xfrm>
                    <a:prstGeom prst="rect">
                      <a:avLst/>
                    </a:prstGeom>
                  </pic:spPr>
                </pic:pic>
              </a:graphicData>
            </a:graphic>
          </wp:inline>
        </w:drawing>
      </w:r>
    </w:p>
    <w:p w:rsidR="007667B7" w:rsidRDefault="007667B7" w:rsidP="000117D9">
      <w:pPr>
        <w:widowControl w:val="0"/>
        <w:spacing w:after="0" w:line="240" w:lineRule="auto"/>
        <w:ind w:left="-1276"/>
        <w:rPr>
          <w:rFonts w:ascii="Times New Roman" w:eastAsia="Times New Roman" w:hAnsi="Times New Roman" w:cs="Times New Roman"/>
          <w:noProof/>
          <w:szCs w:val="24"/>
          <w:lang w:val="en-US" w:eastAsia="ru-RU"/>
        </w:rPr>
      </w:pPr>
    </w:p>
    <w:p w:rsidR="007667B7" w:rsidRDefault="007667B7" w:rsidP="000117D9">
      <w:pPr>
        <w:widowControl w:val="0"/>
        <w:spacing w:after="0" w:line="240" w:lineRule="auto"/>
        <w:ind w:left="-1276"/>
        <w:rPr>
          <w:rFonts w:ascii="Times New Roman" w:eastAsia="Times New Roman" w:hAnsi="Times New Roman" w:cs="Times New Roman"/>
          <w:noProof/>
          <w:szCs w:val="24"/>
          <w:lang w:val="en-US" w:eastAsia="ru-RU"/>
        </w:rPr>
      </w:pPr>
    </w:p>
    <w:p w:rsidR="007667B7" w:rsidRDefault="007667B7" w:rsidP="000117D9">
      <w:pPr>
        <w:widowControl w:val="0"/>
        <w:spacing w:after="0" w:line="240" w:lineRule="auto"/>
        <w:ind w:left="-1276"/>
        <w:rPr>
          <w:rFonts w:ascii="Times New Roman" w:eastAsia="Times New Roman" w:hAnsi="Times New Roman" w:cs="Times New Roman"/>
          <w:noProof/>
          <w:szCs w:val="24"/>
          <w:lang w:val="en-US" w:eastAsia="ru-RU"/>
        </w:rPr>
      </w:pPr>
    </w:p>
    <w:p w:rsidR="007667B7" w:rsidRDefault="007667B7" w:rsidP="000117D9">
      <w:pPr>
        <w:widowControl w:val="0"/>
        <w:spacing w:after="0" w:line="240" w:lineRule="auto"/>
        <w:ind w:left="-1276"/>
        <w:rPr>
          <w:rFonts w:ascii="Times New Roman" w:eastAsia="Times New Roman" w:hAnsi="Times New Roman" w:cs="Times New Roman"/>
          <w:noProof/>
          <w:szCs w:val="24"/>
          <w:lang w:val="en-US" w:eastAsia="ru-RU"/>
        </w:rPr>
      </w:pPr>
    </w:p>
    <w:p w:rsidR="007667B7" w:rsidRDefault="000117D9" w:rsidP="000117D9">
      <w:pPr>
        <w:widowControl w:val="0"/>
        <w:spacing w:after="0" w:line="240" w:lineRule="auto"/>
        <w:ind w:left="-1276"/>
        <w:rPr>
          <w:rFonts w:ascii="Times New Roman" w:eastAsia="Times New Roman" w:hAnsi="Times New Roman" w:cs="Times New Roman"/>
          <w:noProof/>
          <w:szCs w:val="24"/>
          <w:lang w:val="en-US" w:eastAsia="ru-RU"/>
        </w:rPr>
      </w:pPr>
      <w:r>
        <w:rPr>
          <w:rFonts w:ascii="Times New Roman" w:eastAsia="Times New Roman" w:hAnsi="Times New Roman" w:cs="Times New Roman"/>
          <w:noProof/>
          <w:szCs w:val="24"/>
          <w:lang w:eastAsia="ru-RU"/>
        </w:rPr>
        <w:drawing>
          <wp:inline distT="0" distB="0" distL="0" distR="0">
            <wp:extent cx="3391786" cy="3391786"/>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20240627-WA0090.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401016" cy="3401016"/>
                    </a:xfrm>
                    <a:prstGeom prst="rect">
                      <a:avLst/>
                    </a:prstGeom>
                  </pic:spPr>
                </pic:pic>
              </a:graphicData>
            </a:graphic>
          </wp:inline>
        </w:drawing>
      </w:r>
      <w:r w:rsidR="007667B7">
        <w:rPr>
          <w:rFonts w:ascii="Times New Roman" w:eastAsia="Times New Roman" w:hAnsi="Times New Roman" w:cs="Times New Roman"/>
          <w:noProof/>
          <w:szCs w:val="24"/>
          <w:lang w:val="en-US" w:eastAsia="ru-RU"/>
        </w:rPr>
        <w:t xml:space="preserve">  </w:t>
      </w:r>
      <w:r>
        <w:rPr>
          <w:rFonts w:ascii="Times New Roman" w:eastAsia="Times New Roman" w:hAnsi="Times New Roman" w:cs="Times New Roman"/>
          <w:noProof/>
          <w:szCs w:val="24"/>
          <w:lang w:eastAsia="ru-RU"/>
        </w:rPr>
        <w:drawing>
          <wp:inline distT="0" distB="0" distL="0" distR="0">
            <wp:extent cx="3391786" cy="3391786"/>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G-20240627-WA0091.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417133" cy="3417133"/>
                    </a:xfrm>
                    <a:prstGeom prst="rect">
                      <a:avLst/>
                    </a:prstGeom>
                  </pic:spPr>
                </pic:pic>
              </a:graphicData>
            </a:graphic>
          </wp:inline>
        </w:drawing>
      </w:r>
      <w:r>
        <w:rPr>
          <w:rFonts w:ascii="Times New Roman" w:eastAsia="Times New Roman" w:hAnsi="Times New Roman" w:cs="Times New Roman"/>
          <w:noProof/>
          <w:szCs w:val="24"/>
          <w:lang w:eastAsia="ru-RU"/>
        </w:rPr>
        <w:lastRenderedPageBreak/>
        <w:drawing>
          <wp:inline distT="0" distB="0" distL="0" distR="0">
            <wp:extent cx="3349256" cy="3349256"/>
            <wp:effectExtent l="0" t="0" r="3810" b="381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G-20240627-WA0092.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371221" cy="3371221"/>
                    </a:xfrm>
                    <a:prstGeom prst="rect">
                      <a:avLst/>
                    </a:prstGeom>
                  </pic:spPr>
                </pic:pic>
              </a:graphicData>
            </a:graphic>
          </wp:inline>
        </w:drawing>
      </w:r>
      <w:r w:rsidR="007667B7">
        <w:rPr>
          <w:rFonts w:ascii="Times New Roman" w:eastAsia="Times New Roman" w:hAnsi="Times New Roman" w:cs="Times New Roman"/>
          <w:noProof/>
          <w:szCs w:val="24"/>
          <w:lang w:val="en-US" w:eastAsia="ru-RU"/>
        </w:rPr>
        <w:t xml:space="preserve">  </w:t>
      </w:r>
      <w:r>
        <w:rPr>
          <w:rFonts w:ascii="Times New Roman" w:eastAsia="Times New Roman" w:hAnsi="Times New Roman" w:cs="Times New Roman"/>
          <w:noProof/>
          <w:szCs w:val="24"/>
          <w:lang w:eastAsia="ru-RU"/>
        </w:rPr>
        <w:drawing>
          <wp:inline distT="0" distB="0" distL="0" distR="0">
            <wp:extent cx="3348857" cy="3348857"/>
            <wp:effectExtent l="0" t="0" r="4445" b="444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G-20240627-WA0093.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361269" cy="3361269"/>
                    </a:xfrm>
                    <a:prstGeom prst="rect">
                      <a:avLst/>
                    </a:prstGeom>
                  </pic:spPr>
                </pic:pic>
              </a:graphicData>
            </a:graphic>
          </wp:inline>
        </w:drawing>
      </w:r>
    </w:p>
    <w:p w:rsidR="007667B7" w:rsidRDefault="007667B7" w:rsidP="000117D9">
      <w:pPr>
        <w:widowControl w:val="0"/>
        <w:spacing w:after="0" w:line="240" w:lineRule="auto"/>
        <w:ind w:left="-1276"/>
        <w:rPr>
          <w:rFonts w:ascii="Times New Roman" w:eastAsia="Times New Roman" w:hAnsi="Times New Roman" w:cs="Times New Roman"/>
          <w:noProof/>
          <w:szCs w:val="24"/>
          <w:lang w:val="en-US" w:eastAsia="ru-RU"/>
        </w:rPr>
      </w:pPr>
    </w:p>
    <w:p w:rsidR="007667B7" w:rsidRDefault="007667B7" w:rsidP="000117D9">
      <w:pPr>
        <w:widowControl w:val="0"/>
        <w:spacing w:after="0" w:line="240" w:lineRule="auto"/>
        <w:ind w:left="-1276"/>
        <w:rPr>
          <w:rFonts w:ascii="Times New Roman" w:eastAsia="Times New Roman" w:hAnsi="Times New Roman" w:cs="Times New Roman"/>
          <w:noProof/>
          <w:szCs w:val="24"/>
          <w:lang w:val="en-US" w:eastAsia="ru-RU"/>
        </w:rPr>
      </w:pPr>
    </w:p>
    <w:p w:rsidR="007667B7" w:rsidRDefault="007667B7" w:rsidP="000117D9">
      <w:pPr>
        <w:widowControl w:val="0"/>
        <w:spacing w:after="0" w:line="240" w:lineRule="auto"/>
        <w:ind w:left="-1276"/>
        <w:rPr>
          <w:rFonts w:ascii="Times New Roman" w:eastAsia="Times New Roman" w:hAnsi="Times New Roman" w:cs="Times New Roman"/>
          <w:noProof/>
          <w:szCs w:val="24"/>
          <w:lang w:val="en-US" w:eastAsia="ru-RU"/>
        </w:rPr>
      </w:pPr>
    </w:p>
    <w:p w:rsidR="007667B7" w:rsidRDefault="007667B7" w:rsidP="000117D9">
      <w:pPr>
        <w:widowControl w:val="0"/>
        <w:spacing w:after="0" w:line="240" w:lineRule="auto"/>
        <w:ind w:left="-1276"/>
        <w:rPr>
          <w:rFonts w:ascii="Times New Roman" w:eastAsia="Times New Roman" w:hAnsi="Times New Roman" w:cs="Times New Roman"/>
          <w:noProof/>
          <w:szCs w:val="24"/>
          <w:lang w:val="en-US" w:eastAsia="ru-RU"/>
        </w:rPr>
      </w:pPr>
    </w:p>
    <w:p w:rsidR="000117D9" w:rsidRDefault="000117D9" w:rsidP="000117D9">
      <w:pPr>
        <w:widowControl w:val="0"/>
        <w:spacing w:after="0" w:line="240" w:lineRule="auto"/>
        <w:ind w:left="-1276"/>
        <w:rPr>
          <w:rFonts w:ascii="Times New Roman" w:eastAsia="Times New Roman" w:hAnsi="Times New Roman" w:cs="Times New Roman"/>
          <w:noProof/>
          <w:szCs w:val="24"/>
          <w:lang w:val="en-US" w:eastAsia="ru-RU"/>
        </w:rPr>
      </w:pPr>
      <w:r>
        <w:rPr>
          <w:rFonts w:ascii="Times New Roman" w:eastAsia="Times New Roman" w:hAnsi="Times New Roman" w:cs="Times New Roman"/>
          <w:noProof/>
          <w:szCs w:val="24"/>
          <w:lang w:eastAsia="ru-RU"/>
        </w:rPr>
        <w:drawing>
          <wp:inline distT="0" distB="0" distL="0" distR="0">
            <wp:extent cx="3359888" cy="3359888"/>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G-20240627-WA0094.jpg"/>
                    <pic:cNvPicPr/>
                  </pic:nvPicPr>
                  <pic:blipFill>
                    <a:blip r:embed="rId41" cstate="print">
                      <a:extLst>
                        <a:ext uri="{28A0092B-C50C-407E-A947-70E740481C1C}">
                          <a14:useLocalDpi xmlns:a14="http://schemas.microsoft.com/office/drawing/2010/main" val="0"/>
                        </a:ext>
                      </a:extLst>
                    </a:blip>
                    <a:stretch>
                      <a:fillRect/>
                    </a:stretch>
                  </pic:blipFill>
                  <pic:spPr>
                    <a:xfrm flipH="1">
                      <a:off x="0" y="0"/>
                      <a:ext cx="3373487" cy="3373487"/>
                    </a:xfrm>
                    <a:prstGeom prst="rect">
                      <a:avLst/>
                    </a:prstGeom>
                  </pic:spPr>
                </pic:pic>
              </a:graphicData>
            </a:graphic>
          </wp:inline>
        </w:drawing>
      </w:r>
      <w:r w:rsidR="007667B7">
        <w:rPr>
          <w:rFonts w:ascii="Times New Roman" w:eastAsia="Times New Roman" w:hAnsi="Times New Roman" w:cs="Times New Roman"/>
          <w:noProof/>
          <w:szCs w:val="24"/>
          <w:lang w:val="en-US" w:eastAsia="ru-RU"/>
        </w:rPr>
        <w:t xml:space="preserve">  </w:t>
      </w:r>
      <w:r>
        <w:rPr>
          <w:rFonts w:ascii="Times New Roman" w:eastAsia="Times New Roman" w:hAnsi="Times New Roman" w:cs="Times New Roman"/>
          <w:noProof/>
          <w:szCs w:val="24"/>
          <w:lang w:eastAsia="ru-RU"/>
        </w:rPr>
        <w:drawing>
          <wp:inline distT="0" distB="0" distL="0" distR="0">
            <wp:extent cx="3358825" cy="335882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G-20240627-WA0095.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372760" cy="3372760"/>
                    </a:xfrm>
                    <a:prstGeom prst="rect">
                      <a:avLst/>
                    </a:prstGeom>
                  </pic:spPr>
                </pic:pic>
              </a:graphicData>
            </a:graphic>
          </wp:inline>
        </w:drawing>
      </w:r>
      <w:r>
        <w:rPr>
          <w:rFonts w:ascii="Times New Roman" w:eastAsia="Times New Roman" w:hAnsi="Times New Roman" w:cs="Times New Roman"/>
          <w:noProof/>
          <w:szCs w:val="24"/>
          <w:lang w:eastAsia="ru-RU"/>
        </w:rPr>
        <w:lastRenderedPageBreak/>
        <w:drawing>
          <wp:inline distT="0" distB="0" distL="0" distR="0">
            <wp:extent cx="3370270" cy="3370270"/>
            <wp:effectExtent l="0" t="0" r="1905" b="190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G-20240627-WA0096.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399115" cy="3399115"/>
                    </a:xfrm>
                    <a:prstGeom prst="rect">
                      <a:avLst/>
                    </a:prstGeom>
                  </pic:spPr>
                </pic:pic>
              </a:graphicData>
            </a:graphic>
          </wp:inline>
        </w:drawing>
      </w:r>
      <w:r w:rsidR="007667B7">
        <w:rPr>
          <w:rFonts w:ascii="Times New Roman" w:eastAsia="Times New Roman" w:hAnsi="Times New Roman" w:cs="Times New Roman"/>
          <w:noProof/>
          <w:szCs w:val="24"/>
          <w:lang w:val="en-US" w:eastAsia="ru-RU"/>
        </w:rPr>
        <w:t xml:space="preserve">  </w:t>
      </w:r>
      <w:r>
        <w:rPr>
          <w:rFonts w:ascii="Times New Roman" w:eastAsia="Times New Roman" w:hAnsi="Times New Roman" w:cs="Times New Roman"/>
          <w:noProof/>
          <w:szCs w:val="24"/>
          <w:lang w:eastAsia="ru-RU"/>
        </w:rPr>
        <w:drawing>
          <wp:inline distT="0" distB="0" distL="0" distR="0">
            <wp:extent cx="3370521" cy="3370521"/>
            <wp:effectExtent l="0" t="0" r="1905" b="190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G-20240628-WA0113.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378319" cy="3378319"/>
                    </a:xfrm>
                    <a:prstGeom prst="rect">
                      <a:avLst/>
                    </a:prstGeom>
                  </pic:spPr>
                </pic:pic>
              </a:graphicData>
            </a:graphic>
          </wp:inline>
        </w:drawing>
      </w:r>
    </w:p>
    <w:p w:rsidR="000117D9" w:rsidRDefault="000117D9" w:rsidP="000117D9">
      <w:pPr>
        <w:widowControl w:val="0"/>
        <w:spacing w:after="0" w:line="240" w:lineRule="auto"/>
        <w:ind w:left="-1276" w:right="-285"/>
        <w:rPr>
          <w:rFonts w:ascii="Times New Roman" w:eastAsia="Times New Roman" w:hAnsi="Times New Roman" w:cs="Times New Roman"/>
          <w:noProof/>
          <w:szCs w:val="24"/>
          <w:lang w:eastAsia="ru-RU"/>
        </w:rPr>
      </w:pPr>
    </w:p>
    <w:p w:rsidR="000117D9" w:rsidRDefault="000117D9" w:rsidP="000117D9">
      <w:pPr>
        <w:widowControl w:val="0"/>
        <w:spacing w:after="0" w:line="240" w:lineRule="auto"/>
        <w:ind w:left="-1276" w:right="-285"/>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 xml:space="preserve">  </w:t>
      </w:r>
      <w:r>
        <w:rPr>
          <w:rFonts w:ascii="Times New Roman" w:eastAsia="Times New Roman" w:hAnsi="Times New Roman" w:cs="Times New Roman"/>
          <w:noProof/>
          <w:szCs w:val="24"/>
          <w:lang w:eastAsia="ru-RU"/>
        </w:rPr>
        <w:t xml:space="preserve">     </w:t>
      </w:r>
      <w:r>
        <w:rPr>
          <w:rFonts w:ascii="Times New Roman" w:eastAsia="Times New Roman" w:hAnsi="Times New Roman" w:cs="Times New Roman"/>
          <w:szCs w:val="24"/>
          <w:lang w:eastAsia="ru-RU"/>
        </w:rPr>
        <w:t xml:space="preserve">  </w:t>
      </w:r>
    </w:p>
    <w:p w:rsidR="000117D9" w:rsidRDefault="000117D9" w:rsidP="000117D9">
      <w:pPr>
        <w:widowControl w:val="0"/>
        <w:spacing w:after="0" w:line="240" w:lineRule="auto"/>
        <w:ind w:left="-1276" w:right="-285"/>
        <w:rPr>
          <w:rFonts w:ascii="Times New Roman" w:eastAsia="Times New Roman" w:hAnsi="Times New Roman" w:cs="Times New Roman"/>
          <w:szCs w:val="24"/>
          <w:lang w:eastAsia="ru-RU"/>
        </w:rPr>
      </w:pPr>
    </w:p>
    <w:p w:rsidR="000117D9" w:rsidRDefault="000117D9" w:rsidP="000117D9">
      <w:pPr>
        <w:widowControl w:val="0"/>
        <w:spacing w:after="0" w:line="240" w:lineRule="auto"/>
        <w:ind w:left="-1276" w:right="-285"/>
        <w:rPr>
          <w:rFonts w:ascii="Times New Roman" w:eastAsia="Times New Roman" w:hAnsi="Times New Roman" w:cs="Times New Roman"/>
          <w:szCs w:val="24"/>
          <w:lang w:eastAsia="ru-RU"/>
        </w:rPr>
      </w:pPr>
    </w:p>
    <w:p w:rsidR="007667B7" w:rsidRDefault="007667B7" w:rsidP="000117D9">
      <w:pPr>
        <w:widowControl w:val="0"/>
        <w:spacing w:after="0" w:line="240" w:lineRule="auto"/>
        <w:ind w:left="-1276" w:right="-285"/>
        <w:rPr>
          <w:rFonts w:ascii="Times New Roman" w:eastAsia="Times New Roman" w:hAnsi="Times New Roman" w:cs="Times New Roman"/>
          <w:szCs w:val="24"/>
          <w:lang w:eastAsia="ru-RU"/>
        </w:rPr>
      </w:pPr>
      <w:r>
        <w:rPr>
          <w:rFonts w:ascii="Times New Roman" w:eastAsia="Times New Roman" w:hAnsi="Times New Roman" w:cs="Times New Roman"/>
          <w:noProof/>
          <w:szCs w:val="24"/>
          <w:lang w:val="en-US" w:eastAsia="ru-RU"/>
        </w:rPr>
        <w:t xml:space="preserve">  </w:t>
      </w:r>
      <w:r w:rsidR="000117D9">
        <w:rPr>
          <w:rFonts w:ascii="Times New Roman" w:eastAsia="Times New Roman" w:hAnsi="Times New Roman" w:cs="Times New Roman"/>
          <w:noProof/>
          <w:szCs w:val="24"/>
          <w:lang w:eastAsia="ru-RU"/>
        </w:rPr>
        <w:t xml:space="preserve">  </w:t>
      </w:r>
      <w:r>
        <w:rPr>
          <w:rFonts w:ascii="Times New Roman" w:eastAsia="Times New Roman" w:hAnsi="Times New Roman" w:cs="Times New Roman"/>
          <w:noProof/>
          <w:szCs w:val="24"/>
          <w:lang w:val="en-US" w:eastAsia="ru-RU"/>
        </w:rPr>
        <w:t xml:space="preserve">    </w:t>
      </w:r>
      <w:r w:rsidR="000117D9">
        <w:rPr>
          <w:rFonts w:ascii="Times New Roman" w:eastAsia="Times New Roman" w:hAnsi="Times New Roman" w:cs="Times New Roman"/>
          <w:szCs w:val="24"/>
          <w:lang w:eastAsia="ru-RU"/>
        </w:rPr>
        <w:t xml:space="preserve">  </w:t>
      </w:r>
    </w:p>
    <w:p w:rsidR="007667B7" w:rsidRDefault="007667B7" w:rsidP="000117D9">
      <w:pPr>
        <w:widowControl w:val="0"/>
        <w:spacing w:after="0" w:line="240" w:lineRule="auto"/>
        <w:ind w:left="-1276" w:right="-285"/>
        <w:rPr>
          <w:rFonts w:ascii="Times New Roman" w:eastAsia="Times New Roman" w:hAnsi="Times New Roman" w:cs="Times New Roman"/>
          <w:szCs w:val="24"/>
          <w:lang w:eastAsia="ru-RU"/>
        </w:rPr>
      </w:pPr>
    </w:p>
    <w:p w:rsidR="007667B7" w:rsidRDefault="007667B7" w:rsidP="000117D9">
      <w:pPr>
        <w:widowControl w:val="0"/>
        <w:spacing w:after="0" w:line="240" w:lineRule="auto"/>
        <w:ind w:left="-1276" w:right="-285"/>
        <w:rPr>
          <w:rFonts w:ascii="Times New Roman" w:eastAsia="Times New Roman" w:hAnsi="Times New Roman" w:cs="Times New Roman"/>
          <w:szCs w:val="24"/>
          <w:lang w:eastAsia="ru-RU"/>
        </w:rPr>
      </w:pPr>
    </w:p>
    <w:p w:rsidR="007667B7" w:rsidRDefault="007667B7" w:rsidP="000117D9">
      <w:pPr>
        <w:widowControl w:val="0"/>
        <w:spacing w:after="0" w:line="240" w:lineRule="auto"/>
        <w:ind w:left="-1276" w:right="-285"/>
        <w:rPr>
          <w:rFonts w:ascii="Times New Roman" w:eastAsia="Times New Roman" w:hAnsi="Times New Roman" w:cs="Times New Roman"/>
          <w:szCs w:val="24"/>
          <w:lang w:eastAsia="ru-RU"/>
        </w:rPr>
      </w:pPr>
    </w:p>
    <w:p w:rsidR="007667B7" w:rsidRDefault="007667B7" w:rsidP="000117D9">
      <w:pPr>
        <w:widowControl w:val="0"/>
        <w:spacing w:after="0" w:line="240" w:lineRule="auto"/>
        <w:ind w:left="-1276" w:right="-285"/>
        <w:rPr>
          <w:rFonts w:ascii="Times New Roman" w:eastAsia="Times New Roman" w:hAnsi="Times New Roman" w:cs="Times New Roman"/>
          <w:szCs w:val="24"/>
          <w:lang w:eastAsia="ru-RU"/>
        </w:rPr>
      </w:pPr>
    </w:p>
    <w:p w:rsidR="007667B7" w:rsidRDefault="000117D9" w:rsidP="000117D9">
      <w:pPr>
        <w:widowControl w:val="0"/>
        <w:spacing w:after="0" w:line="240" w:lineRule="auto"/>
        <w:ind w:left="-1276" w:right="-285"/>
        <w:rPr>
          <w:rFonts w:ascii="Times New Roman" w:eastAsia="Times New Roman" w:hAnsi="Times New Roman" w:cs="Times New Roman"/>
          <w:noProof/>
          <w:szCs w:val="24"/>
          <w:lang w:eastAsia="ru-RU"/>
        </w:rPr>
      </w:pPr>
      <w:r>
        <w:rPr>
          <w:rFonts w:ascii="Times New Roman" w:eastAsia="Times New Roman" w:hAnsi="Times New Roman" w:cs="Times New Roman"/>
          <w:noProof/>
          <w:szCs w:val="24"/>
          <w:lang w:eastAsia="ru-RU"/>
        </w:rPr>
        <w:t xml:space="preserve">   </w:t>
      </w:r>
      <w:r>
        <w:rPr>
          <w:rFonts w:ascii="Times New Roman" w:eastAsia="Times New Roman" w:hAnsi="Times New Roman" w:cs="Times New Roman"/>
          <w:szCs w:val="24"/>
          <w:lang w:eastAsia="ru-RU"/>
        </w:rPr>
        <w:t xml:space="preserve"> </w:t>
      </w:r>
      <w:r w:rsidR="007667B7">
        <w:rPr>
          <w:rFonts w:ascii="Times New Roman" w:eastAsia="Times New Roman" w:hAnsi="Times New Roman" w:cs="Times New Roman"/>
          <w:noProof/>
          <w:szCs w:val="24"/>
          <w:lang w:val="en-US" w:eastAsia="ru-RU"/>
        </w:rPr>
        <w:t xml:space="preserve">  </w:t>
      </w:r>
      <w:r w:rsidR="007667B7">
        <w:rPr>
          <w:rFonts w:ascii="Times New Roman" w:eastAsia="Times New Roman" w:hAnsi="Times New Roman" w:cs="Times New Roman"/>
          <w:szCs w:val="24"/>
          <w:lang w:val="en-US" w:eastAsia="ru-RU"/>
        </w:rPr>
        <w:t xml:space="preserve">  </w:t>
      </w:r>
      <w:r>
        <w:rPr>
          <w:rFonts w:ascii="Times New Roman" w:eastAsia="Times New Roman" w:hAnsi="Times New Roman" w:cs="Times New Roman"/>
          <w:szCs w:val="24"/>
          <w:lang w:eastAsia="ru-RU"/>
        </w:rPr>
        <w:t xml:space="preserve"> </w:t>
      </w:r>
      <w:r>
        <w:rPr>
          <w:rFonts w:ascii="Times New Roman" w:eastAsia="Times New Roman" w:hAnsi="Times New Roman" w:cs="Times New Roman"/>
          <w:noProof/>
          <w:szCs w:val="24"/>
          <w:lang w:eastAsia="ru-RU"/>
        </w:rPr>
        <w:t xml:space="preserve"> </w:t>
      </w:r>
    </w:p>
    <w:p w:rsidR="007667B7" w:rsidRDefault="007667B7" w:rsidP="000117D9">
      <w:pPr>
        <w:widowControl w:val="0"/>
        <w:spacing w:after="0" w:line="240" w:lineRule="auto"/>
        <w:ind w:left="-1276" w:right="-285"/>
        <w:rPr>
          <w:rFonts w:ascii="Times New Roman" w:eastAsia="Times New Roman" w:hAnsi="Times New Roman" w:cs="Times New Roman"/>
          <w:noProof/>
          <w:szCs w:val="24"/>
          <w:lang w:eastAsia="ru-RU"/>
        </w:rPr>
      </w:pPr>
    </w:p>
    <w:p w:rsidR="007667B7" w:rsidRDefault="007667B7" w:rsidP="000117D9">
      <w:pPr>
        <w:widowControl w:val="0"/>
        <w:spacing w:after="0" w:line="240" w:lineRule="auto"/>
        <w:ind w:left="-1276" w:right="-285"/>
        <w:rPr>
          <w:rFonts w:ascii="Times New Roman" w:eastAsia="Times New Roman" w:hAnsi="Times New Roman" w:cs="Times New Roman"/>
          <w:noProof/>
          <w:szCs w:val="24"/>
          <w:lang w:eastAsia="ru-RU"/>
        </w:rPr>
      </w:pPr>
    </w:p>
    <w:p w:rsidR="00245BE9" w:rsidRDefault="00245BE9" w:rsidP="000117D9">
      <w:pPr>
        <w:widowControl w:val="0"/>
        <w:spacing w:after="0" w:line="240" w:lineRule="auto"/>
        <w:ind w:left="-1276" w:right="-285"/>
        <w:rPr>
          <w:rFonts w:ascii="Times New Roman" w:eastAsia="Times New Roman" w:hAnsi="Times New Roman" w:cs="Times New Roman"/>
          <w:noProof/>
          <w:szCs w:val="24"/>
          <w:lang w:eastAsia="ru-RU"/>
        </w:rPr>
      </w:pPr>
    </w:p>
    <w:p w:rsidR="007667B7" w:rsidRDefault="007667B7" w:rsidP="000117D9">
      <w:pPr>
        <w:widowControl w:val="0"/>
        <w:spacing w:after="0" w:line="240" w:lineRule="auto"/>
        <w:ind w:left="-1276" w:right="-285"/>
        <w:rPr>
          <w:rFonts w:ascii="Times New Roman" w:eastAsia="Times New Roman" w:hAnsi="Times New Roman" w:cs="Times New Roman"/>
          <w:noProof/>
          <w:szCs w:val="24"/>
          <w:lang w:eastAsia="ru-RU"/>
        </w:rPr>
      </w:pPr>
    </w:p>
    <w:p w:rsidR="0003732F" w:rsidRDefault="007667B7" w:rsidP="000117D9">
      <w:pPr>
        <w:widowControl w:val="0"/>
        <w:spacing w:after="0" w:line="240" w:lineRule="auto"/>
        <w:ind w:left="-1276" w:right="-285"/>
        <w:rPr>
          <w:rFonts w:ascii="Times New Roman" w:eastAsia="Times New Roman" w:hAnsi="Times New Roman" w:cs="Times New Roman"/>
          <w:szCs w:val="24"/>
          <w:lang w:eastAsia="ru-RU"/>
        </w:rPr>
      </w:pPr>
      <w:r>
        <w:rPr>
          <w:rFonts w:ascii="Times New Roman" w:eastAsia="Times New Roman" w:hAnsi="Times New Roman" w:cs="Times New Roman"/>
          <w:noProof/>
          <w:szCs w:val="24"/>
          <w:lang w:val="en-US" w:eastAsia="ru-RU"/>
        </w:rPr>
        <w:t xml:space="preserve">  </w:t>
      </w:r>
      <w:r w:rsidR="000117D9">
        <w:rPr>
          <w:rFonts w:ascii="Times New Roman" w:eastAsia="Times New Roman" w:hAnsi="Times New Roman" w:cs="Times New Roman"/>
          <w:noProof/>
          <w:szCs w:val="24"/>
          <w:lang w:eastAsia="ru-RU"/>
        </w:rPr>
        <w:t xml:space="preserve">  </w:t>
      </w:r>
      <w:r w:rsidR="0003732F">
        <w:rPr>
          <w:rFonts w:ascii="Times New Roman" w:eastAsia="Times New Roman" w:hAnsi="Times New Roman" w:cs="Times New Roman"/>
          <w:noProof/>
          <w:szCs w:val="24"/>
          <w:lang w:eastAsia="ru-RU"/>
        </w:rPr>
        <w:t xml:space="preserve">     </w:t>
      </w:r>
      <w:r w:rsidR="000117D9">
        <w:rPr>
          <w:rFonts w:ascii="Times New Roman" w:eastAsia="Times New Roman" w:hAnsi="Times New Roman" w:cs="Times New Roman"/>
          <w:szCs w:val="24"/>
          <w:lang w:eastAsia="ru-RU"/>
        </w:rPr>
        <w:t xml:space="preserve">  </w:t>
      </w:r>
    </w:p>
    <w:p w:rsidR="0003732F" w:rsidRDefault="0003732F" w:rsidP="000117D9">
      <w:pPr>
        <w:widowControl w:val="0"/>
        <w:spacing w:after="0" w:line="240" w:lineRule="auto"/>
        <w:ind w:left="-1276" w:right="-285"/>
        <w:rPr>
          <w:rFonts w:ascii="Times New Roman" w:eastAsia="Times New Roman" w:hAnsi="Times New Roman" w:cs="Times New Roman"/>
          <w:szCs w:val="24"/>
          <w:lang w:eastAsia="ru-RU"/>
        </w:rPr>
      </w:pPr>
    </w:p>
    <w:p w:rsidR="0003732F" w:rsidRDefault="0003732F" w:rsidP="000117D9">
      <w:pPr>
        <w:widowControl w:val="0"/>
        <w:spacing w:after="0" w:line="240" w:lineRule="auto"/>
        <w:ind w:left="-1276" w:right="-285"/>
        <w:rPr>
          <w:rFonts w:ascii="Times New Roman" w:eastAsia="Times New Roman" w:hAnsi="Times New Roman" w:cs="Times New Roman"/>
          <w:szCs w:val="24"/>
          <w:lang w:eastAsia="ru-RU"/>
        </w:rPr>
      </w:pPr>
    </w:p>
    <w:p w:rsidR="0003732F" w:rsidRDefault="0003732F" w:rsidP="000117D9">
      <w:pPr>
        <w:widowControl w:val="0"/>
        <w:spacing w:after="0" w:line="240" w:lineRule="auto"/>
        <w:ind w:left="-1276" w:right="-285"/>
        <w:rPr>
          <w:rFonts w:ascii="Times New Roman" w:eastAsia="Times New Roman" w:hAnsi="Times New Roman" w:cs="Times New Roman"/>
          <w:szCs w:val="24"/>
          <w:lang w:eastAsia="ru-RU"/>
        </w:rPr>
      </w:pPr>
    </w:p>
    <w:p w:rsidR="000117D9" w:rsidRDefault="0003732F" w:rsidP="000117D9">
      <w:pPr>
        <w:widowControl w:val="0"/>
        <w:spacing w:after="0" w:line="240" w:lineRule="auto"/>
        <w:ind w:left="-1276" w:right="-285"/>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 xml:space="preserve"> </w:t>
      </w:r>
      <w:r>
        <w:rPr>
          <w:rFonts w:ascii="Times New Roman" w:eastAsia="Times New Roman" w:hAnsi="Times New Roman" w:cs="Times New Roman"/>
          <w:noProof/>
          <w:szCs w:val="24"/>
          <w:lang w:eastAsia="ru-RU"/>
        </w:rPr>
        <w:t xml:space="preserve"> </w:t>
      </w:r>
      <w:r w:rsidR="000117D9">
        <w:rPr>
          <w:rFonts w:ascii="Times New Roman" w:eastAsia="Times New Roman" w:hAnsi="Times New Roman" w:cs="Times New Roman"/>
          <w:szCs w:val="24"/>
          <w:lang w:eastAsia="ru-RU"/>
        </w:rPr>
        <w:t xml:space="preserve">  </w:t>
      </w:r>
    </w:p>
    <w:p w:rsidR="000117D9" w:rsidRDefault="000117D9" w:rsidP="000117D9">
      <w:pPr>
        <w:widowControl w:val="0"/>
        <w:spacing w:after="0" w:line="240" w:lineRule="auto"/>
        <w:ind w:left="-1276" w:right="-285"/>
        <w:rPr>
          <w:rFonts w:ascii="Times New Roman" w:eastAsia="Times New Roman" w:hAnsi="Times New Roman" w:cs="Times New Roman"/>
          <w:szCs w:val="24"/>
          <w:lang w:eastAsia="ru-RU"/>
        </w:rPr>
      </w:pPr>
    </w:p>
    <w:p w:rsidR="000117D9" w:rsidRDefault="000117D9" w:rsidP="000117D9">
      <w:pPr>
        <w:widowControl w:val="0"/>
        <w:spacing w:after="0" w:line="240" w:lineRule="auto"/>
        <w:ind w:left="-1276" w:right="-285"/>
        <w:rPr>
          <w:rFonts w:ascii="Times New Roman" w:eastAsia="Times New Roman" w:hAnsi="Times New Roman" w:cs="Times New Roman"/>
          <w:szCs w:val="24"/>
          <w:lang w:eastAsia="ru-RU"/>
        </w:rPr>
      </w:pPr>
    </w:p>
    <w:p w:rsidR="000117D9" w:rsidRDefault="000117D9" w:rsidP="000117D9">
      <w:pPr>
        <w:widowControl w:val="0"/>
        <w:spacing w:after="0" w:line="240" w:lineRule="auto"/>
        <w:ind w:left="-1276" w:right="-285"/>
        <w:rPr>
          <w:rFonts w:ascii="Times New Roman" w:eastAsia="Times New Roman" w:hAnsi="Times New Roman" w:cs="Times New Roman"/>
          <w:szCs w:val="24"/>
          <w:lang w:eastAsia="ru-RU"/>
        </w:rPr>
      </w:pPr>
    </w:p>
    <w:p w:rsidR="000117D9" w:rsidRDefault="000117D9" w:rsidP="000117D9">
      <w:pPr>
        <w:widowControl w:val="0"/>
        <w:spacing w:after="0" w:line="240" w:lineRule="auto"/>
        <w:ind w:left="-1276" w:right="-285"/>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 xml:space="preserve">    </w:t>
      </w:r>
    </w:p>
    <w:p w:rsidR="000117D9" w:rsidRDefault="000117D9" w:rsidP="000117D9">
      <w:pPr>
        <w:widowControl w:val="0"/>
        <w:spacing w:after="0" w:line="240" w:lineRule="auto"/>
        <w:ind w:left="-1276" w:right="-285"/>
        <w:rPr>
          <w:rFonts w:ascii="Times New Roman" w:eastAsia="Times New Roman" w:hAnsi="Times New Roman" w:cs="Times New Roman"/>
          <w:szCs w:val="24"/>
          <w:lang w:eastAsia="ru-RU"/>
        </w:rPr>
      </w:pPr>
    </w:p>
    <w:p w:rsidR="000117D9" w:rsidRDefault="000117D9" w:rsidP="000117D9">
      <w:pPr>
        <w:widowControl w:val="0"/>
        <w:spacing w:after="0" w:line="240" w:lineRule="auto"/>
        <w:ind w:left="-1276" w:right="-285"/>
        <w:rPr>
          <w:rFonts w:ascii="Times New Roman" w:eastAsia="Times New Roman" w:hAnsi="Times New Roman" w:cs="Times New Roman"/>
          <w:szCs w:val="24"/>
          <w:lang w:eastAsia="ru-RU"/>
        </w:rPr>
      </w:pPr>
    </w:p>
    <w:p w:rsidR="000117D9" w:rsidRDefault="000117D9" w:rsidP="000117D9">
      <w:pPr>
        <w:widowControl w:val="0"/>
        <w:spacing w:after="0" w:line="240" w:lineRule="auto"/>
        <w:ind w:left="-1276" w:right="-285"/>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 xml:space="preserve"> </w:t>
      </w:r>
    </w:p>
    <w:p w:rsidR="000117D9" w:rsidRDefault="000117D9" w:rsidP="000117D9">
      <w:pPr>
        <w:widowControl w:val="0"/>
        <w:spacing w:after="0" w:line="240" w:lineRule="auto"/>
        <w:ind w:left="-1276"/>
        <w:rPr>
          <w:rFonts w:ascii="Times New Roman" w:eastAsia="Times New Roman" w:hAnsi="Times New Roman" w:cs="Times New Roman"/>
          <w:szCs w:val="24"/>
          <w:lang w:eastAsia="ru-RU"/>
        </w:rPr>
      </w:pPr>
    </w:p>
    <w:p w:rsidR="000117D9" w:rsidRDefault="000117D9" w:rsidP="000117D9">
      <w:pPr>
        <w:widowControl w:val="0"/>
        <w:spacing w:after="0" w:line="240" w:lineRule="auto"/>
        <w:ind w:left="-1276"/>
        <w:rPr>
          <w:rFonts w:ascii="Times New Roman" w:eastAsia="Times New Roman" w:hAnsi="Times New Roman" w:cs="Times New Roman"/>
          <w:szCs w:val="24"/>
          <w:lang w:eastAsia="ru-RU"/>
        </w:rPr>
      </w:pPr>
    </w:p>
    <w:p w:rsidR="000117D9" w:rsidRDefault="000117D9" w:rsidP="000117D9">
      <w:pPr>
        <w:widowControl w:val="0"/>
        <w:spacing w:after="0" w:line="240" w:lineRule="auto"/>
        <w:ind w:left="-1276"/>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 xml:space="preserve"> </w:t>
      </w:r>
    </w:p>
    <w:p w:rsidR="000117D9" w:rsidRDefault="000117D9" w:rsidP="000117D9">
      <w:pPr>
        <w:widowControl w:val="0"/>
        <w:spacing w:after="0" w:line="240" w:lineRule="auto"/>
        <w:ind w:left="-1276" w:right="-285"/>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 xml:space="preserve"> </w:t>
      </w:r>
    </w:p>
    <w:p w:rsidR="000117D9" w:rsidRDefault="000117D9" w:rsidP="000117D9">
      <w:pPr>
        <w:widowControl w:val="0"/>
        <w:spacing w:after="0" w:line="240" w:lineRule="auto"/>
        <w:ind w:left="-1276" w:right="-285"/>
        <w:rPr>
          <w:rFonts w:ascii="Times New Roman" w:eastAsia="Times New Roman" w:hAnsi="Times New Roman" w:cs="Times New Roman"/>
          <w:szCs w:val="24"/>
          <w:lang w:eastAsia="ru-RU"/>
        </w:rPr>
      </w:pPr>
    </w:p>
    <w:p w:rsidR="000117D9" w:rsidRDefault="000117D9" w:rsidP="000117D9">
      <w:pPr>
        <w:widowControl w:val="0"/>
        <w:spacing w:after="0" w:line="240" w:lineRule="auto"/>
        <w:ind w:left="-1276" w:right="-285"/>
        <w:rPr>
          <w:rFonts w:ascii="Times New Roman" w:eastAsia="Times New Roman" w:hAnsi="Times New Roman" w:cs="Times New Roman"/>
          <w:szCs w:val="24"/>
          <w:lang w:eastAsia="ru-RU"/>
        </w:rPr>
      </w:pPr>
    </w:p>
    <w:p w:rsidR="000117D9" w:rsidRDefault="000117D9" w:rsidP="000117D9">
      <w:pPr>
        <w:widowControl w:val="0"/>
        <w:spacing w:after="0" w:line="240" w:lineRule="auto"/>
        <w:ind w:left="-1276" w:right="-285"/>
        <w:rPr>
          <w:rFonts w:ascii="Times New Roman" w:eastAsia="Times New Roman" w:hAnsi="Times New Roman" w:cs="Times New Roman"/>
          <w:szCs w:val="24"/>
          <w:lang w:eastAsia="ru-RU"/>
        </w:rPr>
      </w:pPr>
    </w:p>
    <w:p w:rsidR="000117D9" w:rsidRDefault="000117D9" w:rsidP="0003732F">
      <w:pPr>
        <w:widowControl w:val="0"/>
        <w:spacing w:after="0" w:line="240" w:lineRule="auto"/>
        <w:ind w:left="-1276" w:right="-285"/>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lastRenderedPageBreak/>
        <w:t xml:space="preserve"> </w:t>
      </w:r>
    </w:p>
    <w:p w:rsidR="000117D9" w:rsidRDefault="000117D9" w:rsidP="000117D9">
      <w:pPr>
        <w:widowControl w:val="0"/>
        <w:spacing w:after="0" w:line="240" w:lineRule="auto"/>
        <w:ind w:left="6096"/>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Приложение № 2</w:t>
      </w:r>
    </w:p>
    <w:p w:rsidR="000117D9" w:rsidRDefault="000117D9" w:rsidP="000117D9">
      <w:pPr>
        <w:widowControl w:val="0"/>
        <w:spacing w:after="0" w:line="240" w:lineRule="auto"/>
        <w:ind w:left="6096"/>
        <w:rPr>
          <w:rFonts w:ascii="Times New Roman" w:eastAsia="Times New Roman" w:hAnsi="Times New Roman" w:cs="Times New Roman"/>
          <w:szCs w:val="24"/>
        </w:rPr>
      </w:pPr>
      <w:r>
        <w:rPr>
          <w:rFonts w:ascii="Times New Roman" w:eastAsia="Times New Roman" w:hAnsi="Times New Roman" w:cs="Times New Roman"/>
          <w:szCs w:val="24"/>
          <w:lang w:eastAsia="ru-RU"/>
        </w:rPr>
        <w:t xml:space="preserve">к Информационному сообщению </w:t>
      </w:r>
    </w:p>
    <w:p w:rsidR="000117D9" w:rsidRDefault="000117D9" w:rsidP="000117D9">
      <w:pPr>
        <w:widowControl w:val="0"/>
        <w:spacing w:after="0" w:line="240" w:lineRule="auto"/>
        <w:jc w:val="right"/>
        <w:rPr>
          <w:rFonts w:ascii="Times New Roman" w:eastAsia="Times New Roman" w:hAnsi="Times New Roman" w:cs="Times New Roman"/>
          <w:sz w:val="22"/>
        </w:rPr>
      </w:pPr>
    </w:p>
    <w:p w:rsidR="000117D9" w:rsidRDefault="000117D9" w:rsidP="000117D9">
      <w:pPr>
        <w:widowControl w:val="0"/>
        <w:spacing w:after="0" w:line="240" w:lineRule="auto"/>
        <w:jc w:val="right"/>
        <w:rPr>
          <w:rFonts w:ascii="Times New Roman" w:eastAsia="Times New Roman" w:hAnsi="Times New Roman" w:cs="Times New Roman"/>
          <w:sz w:val="22"/>
        </w:rPr>
      </w:pPr>
    </w:p>
    <w:p w:rsidR="000117D9" w:rsidRDefault="000117D9" w:rsidP="000117D9">
      <w:pPr>
        <w:widowControl w:val="0"/>
        <w:spacing w:after="0" w:line="240" w:lineRule="auto"/>
        <w:jc w:val="right"/>
        <w:rPr>
          <w:rFonts w:ascii="Times New Roman" w:eastAsia="Times New Roman" w:hAnsi="Times New Roman" w:cs="Times New Roman"/>
          <w:sz w:val="22"/>
        </w:rPr>
      </w:pPr>
      <w:r>
        <w:rPr>
          <w:rFonts w:ascii="Times New Roman" w:eastAsia="Times New Roman" w:hAnsi="Times New Roman" w:cs="Times New Roman"/>
          <w:szCs w:val="24"/>
          <w:lang w:eastAsia="ru-RU"/>
        </w:rPr>
        <w:t>АО «РСВО»</w:t>
      </w:r>
    </w:p>
    <w:p w:rsidR="000117D9" w:rsidRDefault="000117D9" w:rsidP="000117D9">
      <w:pPr>
        <w:widowControl w:val="0"/>
        <w:spacing w:after="0" w:line="240" w:lineRule="auto"/>
        <w:jc w:val="right"/>
        <w:rPr>
          <w:rFonts w:ascii="Times New Roman" w:eastAsia="Times New Roman" w:hAnsi="Times New Roman" w:cs="Times New Roman"/>
          <w:sz w:val="22"/>
        </w:rPr>
      </w:pPr>
      <w:r>
        <w:rPr>
          <w:rFonts w:ascii="Times New Roman" w:eastAsia="Times New Roman" w:hAnsi="Times New Roman" w:cs="Times New Roman"/>
          <w:szCs w:val="24"/>
          <w:lang w:eastAsia="ru-RU"/>
        </w:rPr>
        <w:t>от__________________________________</w:t>
      </w:r>
    </w:p>
    <w:p w:rsidR="000117D9" w:rsidRDefault="000117D9" w:rsidP="000117D9">
      <w:pPr>
        <w:widowControl w:val="0"/>
        <w:spacing w:after="0" w:line="240" w:lineRule="auto"/>
        <w:jc w:val="right"/>
        <w:rPr>
          <w:rFonts w:ascii="Times New Roman" w:eastAsia="Times New Roman" w:hAnsi="Times New Roman" w:cs="Times New Roman"/>
          <w:sz w:val="22"/>
        </w:rPr>
      </w:pPr>
      <w:r>
        <w:rPr>
          <w:rFonts w:ascii="Times New Roman" w:eastAsia="Times New Roman" w:hAnsi="Times New Roman" w:cs="Times New Roman"/>
          <w:szCs w:val="24"/>
          <w:lang w:eastAsia="ru-RU"/>
        </w:rPr>
        <w:t>__________________________________</w:t>
      </w:r>
    </w:p>
    <w:p w:rsidR="000117D9" w:rsidRDefault="000117D9" w:rsidP="000117D9">
      <w:pPr>
        <w:widowControl w:val="0"/>
        <w:spacing w:after="0" w:line="240" w:lineRule="auto"/>
        <w:jc w:val="right"/>
        <w:rPr>
          <w:rFonts w:ascii="Times New Roman" w:eastAsia="Times New Roman" w:hAnsi="Times New Roman" w:cs="Times New Roman"/>
          <w:sz w:val="22"/>
        </w:rPr>
      </w:pPr>
      <w:r>
        <w:rPr>
          <w:rFonts w:ascii="Times New Roman" w:eastAsia="Times New Roman" w:hAnsi="Times New Roman" w:cs="Times New Roman"/>
          <w:szCs w:val="24"/>
          <w:lang w:eastAsia="ru-RU"/>
        </w:rPr>
        <w:t>__________________________________</w:t>
      </w:r>
    </w:p>
    <w:p w:rsidR="000117D9" w:rsidRDefault="000117D9" w:rsidP="000117D9">
      <w:pPr>
        <w:widowControl w:val="0"/>
        <w:spacing w:after="0" w:line="240" w:lineRule="auto"/>
        <w:jc w:val="right"/>
        <w:rPr>
          <w:rFonts w:ascii="Times New Roman" w:eastAsia="Times New Roman" w:hAnsi="Times New Roman" w:cs="Times New Roman"/>
          <w:sz w:val="20"/>
        </w:rPr>
      </w:pPr>
      <w:r>
        <w:rPr>
          <w:rFonts w:ascii="Times New Roman" w:eastAsia="Times New Roman" w:hAnsi="Times New Roman" w:cs="Times New Roman"/>
          <w:szCs w:val="24"/>
          <w:lang w:eastAsia="ru-RU"/>
        </w:rPr>
        <w:t xml:space="preserve"> (наименование организации, адрес, реквизиты/</w:t>
      </w:r>
    </w:p>
    <w:p w:rsidR="000117D9" w:rsidRDefault="000117D9" w:rsidP="000117D9">
      <w:pPr>
        <w:widowControl w:val="0"/>
        <w:spacing w:after="0" w:line="240" w:lineRule="auto"/>
        <w:jc w:val="right"/>
        <w:rPr>
          <w:rFonts w:ascii="Times New Roman" w:eastAsia="Times New Roman" w:hAnsi="Times New Roman" w:cs="Times New Roman"/>
          <w:sz w:val="20"/>
        </w:rPr>
      </w:pPr>
      <w:r>
        <w:rPr>
          <w:rFonts w:ascii="Times New Roman" w:eastAsia="Times New Roman" w:hAnsi="Times New Roman" w:cs="Times New Roman"/>
          <w:szCs w:val="24"/>
          <w:lang w:eastAsia="ru-RU"/>
        </w:rPr>
        <w:t>ФИО и паспортные данные физического лица</w:t>
      </w:r>
    </w:p>
    <w:p w:rsidR="000117D9" w:rsidRDefault="000117D9" w:rsidP="000117D9">
      <w:pPr>
        <w:widowControl w:val="0"/>
        <w:spacing w:after="0" w:line="240" w:lineRule="auto"/>
        <w:jc w:val="right"/>
        <w:rPr>
          <w:rFonts w:ascii="Times New Roman" w:eastAsia="Times New Roman" w:hAnsi="Times New Roman" w:cs="Times New Roman"/>
          <w:sz w:val="20"/>
        </w:rPr>
      </w:pPr>
      <w:r>
        <w:rPr>
          <w:rFonts w:ascii="Times New Roman" w:eastAsia="Times New Roman" w:hAnsi="Times New Roman" w:cs="Times New Roman"/>
          <w:szCs w:val="24"/>
          <w:lang w:eastAsia="ru-RU"/>
        </w:rPr>
        <w:t>контактный телефон и электронная почта)</w:t>
      </w:r>
    </w:p>
    <w:p w:rsidR="000117D9" w:rsidRDefault="000117D9" w:rsidP="000117D9">
      <w:pPr>
        <w:widowControl w:val="0"/>
        <w:spacing w:after="0" w:line="240" w:lineRule="auto"/>
        <w:jc w:val="right"/>
        <w:rPr>
          <w:rFonts w:ascii="Times New Roman" w:eastAsia="Times New Roman" w:hAnsi="Times New Roman" w:cs="Times New Roman"/>
          <w:sz w:val="20"/>
        </w:rPr>
      </w:pPr>
    </w:p>
    <w:p w:rsidR="000117D9" w:rsidRDefault="000117D9" w:rsidP="000117D9">
      <w:pPr>
        <w:widowControl w:val="0"/>
        <w:spacing w:after="0" w:line="240" w:lineRule="auto"/>
        <w:jc w:val="right"/>
        <w:rPr>
          <w:rFonts w:ascii="Times New Roman" w:eastAsia="Times New Roman" w:hAnsi="Times New Roman" w:cs="Times New Roman"/>
          <w:sz w:val="20"/>
        </w:rPr>
      </w:pPr>
    </w:p>
    <w:p w:rsidR="000117D9" w:rsidRDefault="000117D9" w:rsidP="000117D9">
      <w:pPr>
        <w:widowControl w:val="0"/>
        <w:spacing w:after="0" w:line="240" w:lineRule="auto"/>
        <w:jc w:val="right"/>
        <w:rPr>
          <w:rFonts w:ascii="Times New Roman" w:eastAsia="Times New Roman" w:hAnsi="Times New Roman" w:cs="Times New Roman"/>
          <w:sz w:val="20"/>
        </w:rPr>
      </w:pPr>
    </w:p>
    <w:p w:rsidR="000117D9" w:rsidRDefault="000117D9" w:rsidP="000117D9">
      <w:pPr>
        <w:widowControl w:val="0"/>
        <w:spacing w:after="0" w:line="240" w:lineRule="auto"/>
        <w:jc w:val="right"/>
        <w:rPr>
          <w:rFonts w:ascii="Times New Roman" w:eastAsia="Times New Roman" w:hAnsi="Times New Roman" w:cs="Times New Roman"/>
          <w:sz w:val="20"/>
        </w:rPr>
      </w:pPr>
    </w:p>
    <w:p w:rsidR="000117D9" w:rsidRDefault="000117D9" w:rsidP="000117D9">
      <w:pPr>
        <w:widowControl w:val="0"/>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b/>
          <w:bCs/>
          <w:szCs w:val="24"/>
          <w:lang w:eastAsia="ru-RU"/>
        </w:rPr>
        <w:t>Заявка на осмотр</w:t>
      </w:r>
      <w:r>
        <w:rPr>
          <w:rFonts w:ascii="Times New Roman" w:eastAsia="Times New Roman" w:hAnsi="Times New Roman" w:cs="Times New Roman"/>
          <w:szCs w:val="24"/>
          <w:lang w:eastAsia="ru-RU"/>
        </w:rPr>
        <w:t xml:space="preserve"> </w:t>
      </w:r>
    </w:p>
    <w:p w:rsidR="000117D9" w:rsidRDefault="000117D9" w:rsidP="000117D9">
      <w:pPr>
        <w:widowControl w:val="0"/>
        <w:spacing w:after="0" w:line="240" w:lineRule="auto"/>
        <w:jc w:val="center"/>
        <w:rPr>
          <w:rFonts w:ascii="Times New Roman" w:eastAsia="Times New Roman" w:hAnsi="Times New Roman" w:cs="Times New Roman"/>
          <w:sz w:val="22"/>
        </w:rPr>
      </w:pPr>
    </w:p>
    <w:p w:rsidR="000117D9" w:rsidRDefault="000117D9" w:rsidP="000117D9">
      <w:pPr>
        <w:widowControl w:val="0"/>
        <w:spacing w:after="0" w:line="240" w:lineRule="auto"/>
        <w:jc w:val="both"/>
        <w:rPr>
          <w:rFonts w:ascii="Times New Roman" w:eastAsia="Times New Roman" w:hAnsi="Times New Roman" w:cs="Times New Roman"/>
          <w:sz w:val="22"/>
        </w:rPr>
      </w:pPr>
      <w:r>
        <w:rPr>
          <w:rFonts w:ascii="Times New Roman" w:eastAsia="Times New Roman" w:hAnsi="Times New Roman" w:cs="Times New Roman"/>
          <w:szCs w:val="24"/>
          <w:lang w:eastAsia="ru-RU"/>
        </w:rPr>
        <w:t>Прошу Вас обеспечить осмотр</w:t>
      </w:r>
    </w:p>
    <w:p w:rsidR="000117D9" w:rsidRDefault="000117D9" w:rsidP="000117D9">
      <w:pPr>
        <w:widowControl w:val="0"/>
        <w:spacing w:after="0" w:line="240" w:lineRule="auto"/>
        <w:jc w:val="both"/>
        <w:rPr>
          <w:rFonts w:ascii="Times New Roman" w:eastAsia="Times New Roman" w:hAnsi="Times New Roman" w:cs="Times New Roman"/>
          <w:sz w:val="22"/>
        </w:rPr>
      </w:pPr>
      <w:r>
        <w:rPr>
          <w:rFonts w:ascii="Times New Roman" w:eastAsia="Times New Roman" w:hAnsi="Times New Roman" w:cs="Times New Roman"/>
          <w:szCs w:val="24"/>
          <w:lang w:eastAsia="ru-RU"/>
        </w:rPr>
        <w:t>_______________________________________________________________________________,</w:t>
      </w:r>
    </w:p>
    <w:p w:rsidR="000117D9" w:rsidRDefault="000117D9" w:rsidP="000117D9">
      <w:pPr>
        <w:widowControl w:val="0"/>
        <w:spacing w:after="0" w:line="240" w:lineRule="auto"/>
        <w:jc w:val="both"/>
        <w:rPr>
          <w:rFonts w:ascii="Times New Roman" w:eastAsia="Times New Roman" w:hAnsi="Times New Roman" w:cs="Times New Roman"/>
          <w:sz w:val="18"/>
        </w:rPr>
      </w:pPr>
      <w:r>
        <w:rPr>
          <w:rFonts w:ascii="Times New Roman" w:eastAsia="Times New Roman" w:hAnsi="Times New Roman" w:cs="Times New Roman"/>
          <w:szCs w:val="24"/>
          <w:lang w:eastAsia="ru-RU"/>
        </w:rPr>
        <w:tab/>
      </w:r>
      <w:r>
        <w:rPr>
          <w:rFonts w:ascii="Times New Roman" w:eastAsia="Times New Roman" w:hAnsi="Times New Roman" w:cs="Times New Roman"/>
          <w:szCs w:val="24"/>
          <w:lang w:eastAsia="ru-RU"/>
        </w:rPr>
        <w:tab/>
      </w:r>
      <w:r>
        <w:rPr>
          <w:rFonts w:ascii="Times New Roman" w:eastAsia="Times New Roman" w:hAnsi="Times New Roman" w:cs="Times New Roman"/>
          <w:szCs w:val="24"/>
          <w:lang w:eastAsia="ru-RU"/>
        </w:rPr>
        <w:tab/>
      </w:r>
      <w:r>
        <w:rPr>
          <w:rFonts w:ascii="Times New Roman" w:eastAsia="Times New Roman" w:hAnsi="Times New Roman" w:cs="Times New Roman"/>
          <w:szCs w:val="24"/>
          <w:lang w:eastAsia="ru-RU"/>
        </w:rPr>
        <w:tab/>
      </w:r>
      <w:r>
        <w:rPr>
          <w:rFonts w:ascii="Times New Roman" w:eastAsia="Times New Roman" w:hAnsi="Times New Roman" w:cs="Times New Roman"/>
          <w:szCs w:val="24"/>
          <w:lang w:eastAsia="ru-RU"/>
        </w:rPr>
        <w:tab/>
      </w:r>
      <w:r>
        <w:rPr>
          <w:rFonts w:ascii="Times New Roman" w:eastAsia="Times New Roman" w:hAnsi="Times New Roman" w:cs="Times New Roman"/>
          <w:szCs w:val="24"/>
          <w:lang w:eastAsia="ru-RU"/>
        </w:rPr>
        <w:tab/>
        <w:t xml:space="preserve">  (наименование имущества)</w:t>
      </w:r>
    </w:p>
    <w:p w:rsidR="000117D9" w:rsidRDefault="000117D9" w:rsidP="000117D9">
      <w:pPr>
        <w:widowControl w:val="0"/>
        <w:spacing w:after="0" w:line="240" w:lineRule="auto"/>
        <w:jc w:val="both"/>
        <w:rPr>
          <w:rFonts w:ascii="Times New Roman" w:eastAsia="Times New Roman" w:hAnsi="Times New Roman" w:cs="Times New Roman"/>
          <w:sz w:val="22"/>
        </w:rPr>
      </w:pPr>
    </w:p>
    <w:p w:rsidR="000117D9" w:rsidRDefault="000117D9" w:rsidP="000117D9">
      <w:pPr>
        <w:widowControl w:val="0"/>
        <w:spacing w:after="0" w:line="240" w:lineRule="auto"/>
        <w:jc w:val="both"/>
        <w:rPr>
          <w:rFonts w:ascii="Times New Roman" w:eastAsia="Times New Roman" w:hAnsi="Times New Roman" w:cs="Times New Roman"/>
          <w:sz w:val="22"/>
        </w:rPr>
      </w:pPr>
      <w:r>
        <w:rPr>
          <w:rFonts w:ascii="Times New Roman" w:eastAsia="Times New Roman" w:hAnsi="Times New Roman" w:cs="Times New Roman"/>
          <w:szCs w:val="24"/>
          <w:lang w:eastAsia="ru-RU"/>
        </w:rPr>
        <w:t>расположенного по адресу: ________________________________________________________</w:t>
      </w:r>
    </w:p>
    <w:p w:rsidR="000117D9" w:rsidRDefault="000117D9" w:rsidP="000117D9">
      <w:pPr>
        <w:widowControl w:val="0"/>
        <w:spacing w:after="0" w:line="240" w:lineRule="auto"/>
        <w:jc w:val="both"/>
        <w:rPr>
          <w:rFonts w:ascii="Times New Roman" w:eastAsia="Times New Roman" w:hAnsi="Times New Roman" w:cs="Times New Roman"/>
          <w:sz w:val="22"/>
        </w:rPr>
      </w:pPr>
      <w:r>
        <w:rPr>
          <w:rFonts w:ascii="Times New Roman" w:eastAsia="Times New Roman" w:hAnsi="Times New Roman" w:cs="Times New Roman"/>
          <w:szCs w:val="24"/>
          <w:lang w:eastAsia="ru-RU"/>
        </w:rPr>
        <w:t xml:space="preserve">                                                  (адрес нахождения имущества)</w:t>
      </w:r>
    </w:p>
    <w:p w:rsidR="000117D9" w:rsidRDefault="000117D9" w:rsidP="000117D9">
      <w:pPr>
        <w:spacing w:after="0" w:line="240" w:lineRule="auto"/>
        <w:jc w:val="both"/>
        <w:rPr>
          <w:rFonts w:ascii="Times New Roman" w:eastAsia="Times New Roman" w:hAnsi="Times New Roman" w:cs="Times New Roman"/>
          <w:sz w:val="22"/>
        </w:rPr>
      </w:pPr>
      <w:r>
        <w:rPr>
          <w:rFonts w:ascii="Times New Roman" w:eastAsia="Times New Roman" w:hAnsi="Times New Roman" w:cs="Times New Roman"/>
          <w:szCs w:val="24"/>
          <w:lang w:eastAsia="ru-RU"/>
        </w:rPr>
        <w:t>Осмотр будет осуществлять:</w:t>
      </w:r>
    </w:p>
    <w:p w:rsidR="000117D9" w:rsidRDefault="000117D9" w:rsidP="000117D9">
      <w:pPr>
        <w:spacing w:after="0" w:line="240" w:lineRule="auto"/>
        <w:jc w:val="both"/>
        <w:rPr>
          <w:rFonts w:ascii="Times New Roman" w:eastAsia="Times New Roman" w:hAnsi="Times New Roman" w:cs="Times New Roman"/>
          <w:sz w:val="22"/>
        </w:rPr>
      </w:pPr>
      <w:r>
        <w:rPr>
          <w:rFonts w:ascii="Times New Roman" w:eastAsia="Times New Roman" w:hAnsi="Times New Roman" w:cs="Times New Roman"/>
          <w:szCs w:val="24"/>
          <w:lang w:eastAsia="ru-RU"/>
        </w:rPr>
        <w:t>ФИО</w:t>
      </w:r>
    </w:p>
    <w:p w:rsidR="000117D9" w:rsidRDefault="000117D9" w:rsidP="000117D9">
      <w:pPr>
        <w:spacing w:after="0" w:line="240" w:lineRule="auto"/>
        <w:jc w:val="both"/>
        <w:rPr>
          <w:rFonts w:ascii="Times New Roman" w:eastAsia="Times New Roman" w:hAnsi="Times New Roman" w:cs="Times New Roman"/>
          <w:sz w:val="22"/>
        </w:rPr>
      </w:pPr>
      <w:r>
        <w:rPr>
          <w:rFonts w:ascii="Times New Roman" w:eastAsia="Times New Roman" w:hAnsi="Times New Roman" w:cs="Times New Roman"/>
          <w:szCs w:val="24"/>
          <w:lang w:eastAsia="ru-RU"/>
        </w:rPr>
        <w:t>________________________________________________________________________________</w:t>
      </w:r>
    </w:p>
    <w:p w:rsidR="000117D9" w:rsidRDefault="000117D9" w:rsidP="000117D9">
      <w:pPr>
        <w:spacing w:after="0" w:line="240" w:lineRule="auto"/>
        <w:jc w:val="both"/>
        <w:rPr>
          <w:rFonts w:ascii="Times New Roman" w:eastAsia="Times New Roman" w:hAnsi="Times New Roman" w:cs="Times New Roman"/>
          <w:sz w:val="22"/>
        </w:rPr>
      </w:pPr>
      <w:r>
        <w:rPr>
          <w:rFonts w:ascii="Times New Roman" w:eastAsia="Times New Roman" w:hAnsi="Times New Roman" w:cs="Times New Roman"/>
          <w:szCs w:val="24"/>
          <w:lang w:eastAsia="ru-RU"/>
        </w:rPr>
        <w:t>Паспортные данные</w:t>
      </w:r>
    </w:p>
    <w:p w:rsidR="000117D9" w:rsidRDefault="000117D9" w:rsidP="000117D9">
      <w:pPr>
        <w:spacing w:after="0" w:line="240" w:lineRule="auto"/>
        <w:jc w:val="both"/>
        <w:rPr>
          <w:rFonts w:ascii="Times New Roman" w:eastAsia="Times New Roman" w:hAnsi="Times New Roman" w:cs="Times New Roman"/>
          <w:sz w:val="22"/>
        </w:rPr>
      </w:pPr>
      <w:r>
        <w:rPr>
          <w:rFonts w:ascii="Times New Roman" w:eastAsia="Times New Roman" w:hAnsi="Times New Roman" w:cs="Times New Roman"/>
          <w:szCs w:val="24"/>
          <w:lang w:eastAsia="ru-RU"/>
        </w:rPr>
        <w:t>________________________________________________________________________________</w:t>
      </w:r>
    </w:p>
    <w:p w:rsidR="000117D9" w:rsidRDefault="000117D9" w:rsidP="000117D9">
      <w:pPr>
        <w:spacing w:after="0" w:line="240" w:lineRule="auto"/>
        <w:jc w:val="both"/>
        <w:rPr>
          <w:rFonts w:ascii="Times New Roman" w:eastAsia="Times New Roman" w:hAnsi="Times New Roman" w:cs="Times New Roman"/>
          <w:sz w:val="22"/>
        </w:rPr>
      </w:pPr>
      <w:r>
        <w:rPr>
          <w:rFonts w:ascii="Times New Roman" w:eastAsia="Times New Roman" w:hAnsi="Times New Roman" w:cs="Times New Roman"/>
          <w:szCs w:val="24"/>
          <w:lang w:eastAsia="ru-RU"/>
        </w:rPr>
        <w:t>Контактный телефон</w:t>
      </w:r>
    </w:p>
    <w:p w:rsidR="000117D9" w:rsidRDefault="000117D9" w:rsidP="000117D9">
      <w:pPr>
        <w:spacing w:after="0" w:line="240" w:lineRule="auto"/>
        <w:jc w:val="both"/>
        <w:rPr>
          <w:rFonts w:ascii="Times New Roman" w:eastAsia="Times New Roman" w:hAnsi="Times New Roman" w:cs="Times New Roman"/>
          <w:sz w:val="22"/>
        </w:rPr>
      </w:pPr>
      <w:r>
        <w:rPr>
          <w:rFonts w:ascii="Times New Roman" w:eastAsia="Times New Roman" w:hAnsi="Times New Roman" w:cs="Times New Roman"/>
          <w:szCs w:val="24"/>
          <w:lang w:eastAsia="ru-RU"/>
        </w:rPr>
        <w:t>________________________________________________________________________________</w:t>
      </w:r>
    </w:p>
    <w:p w:rsidR="000117D9" w:rsidRDefault="000117D9" w:rsidP="000117D9">
      <w:pPr>
        <w:spacing w:after="0" w:line="240" w:lineRule="auto"/>
        <w:jc w:val="both"/>
        <w:rPr>
          <w:rFonts w:ascii="Times New Roman" w:eastAsia="Times New Roman" w:hAnsi="Times New Roman" w:cs="Times New Roman"/>
          <w:sz w:val="22"/>
        </w:rPr>
      </w:pPr>
      <w:r>
        <w:rPr>
          <w:rFonts w:ascii="Times New Roman" w:eastAsia="Times New Roman" w:hAnsi="Times New Roman" w:cs="Times New Roman"/>
          <w:szCs w:val="24"/>
          <w:lang w:eastAsia="ru-RU"/>
        </w:rPr>
        <w:t>Электронная почта</w:t>
      </w:r>
    </w:p>
    <w:p w:rsidR="000117D9" w:rsidRDefault="000117D9" w:rsidP="000117D9">
      <w:pPr>
        <w:spacing w:after="0" w:line="240" w:lineRule="auto"/>
        <w:jc w:val="both"/>
        <w:rPr>
          <w:rFonts w:ascii="Times New Roman" w:eastAsia="Times New Roman" w:hAnsi="Times New Roman" w:cs="Times New Roman"/>
          <w:sz w:val="22"/>
        </w:rPr>
      </w:pPr>
      <w:r>
        <w:rPr>
          <w:rFonts w:ascii="Times New Roman" w:eastAsia="Times New Roman" w:hAnsi="Times New Roman" w:cs="Times New Roman"/>
          <w:szCs w:val="24"/>
          <w:lang w:eastAsia="ru-RU"/>
        </w:rPr>
        <w:t>________________________________________________________________________________</w:t>
      </w:r>
    </w:p>
    <w:p w:rsidR="000117D9" w:rsidRDefault="000117D9" w:rsidP="000117D9">
      <w:pPr>
        <w:spacing w:after="0" w:line="240" w:lineRule="auto"/>
        <w:jc w:val="both"/>
        <w:rPr>
          <w:rFonts w:ascii="Times New Roman" w:eastAsia="Times New Roman" w:hAnsi="Times New Roman" w:cs="Times New Roman"/>
          <w:sz w:val="22"/>
        </w:rPr>
      </w:pPr>
      <w:r>
        <w:rPr>
          <w:rFonts w:ascii="Times New Roman" w:eastAsia="Times New Roman" w:hAnsi="Times New Roman" w:cs="Times New Roman"/>
          <w:szCs w:val="24"/>
          <w:lang w:eastAsia="ru-RU"/>
        </w:rPr>
        <w:t>Копия паспорта лица, производящего осмотр, прилагается.</w:t>
      </w:r>
    </w:p>
    <w:p w:rsidR="000117D9" w:rsidRDefault="000117D9" w:rsidP="000117D9">
      <w:pPr>
        <w:spacing w:after="0" w:line="240" w:lineRule="auto"/>
        <w:jc w:val="both"/>
        <w:rPr>
          <w:rFonts w:ascii="Times New Roman" w:eastAsia="Times New Roman" w:hAnsi="Times New Roman" w:cs="Times New Roman"/>
          <w:sz w:val="22"/>
        </w:rPr>
      </w:pPr>
    </w:p>
    <w:p w:rsidR="000117D9" w:rsidRDefault="000117D9" w:rsidP="000117D9">
      <w:pPr>
        <w:spacing w:after="0" w:line="240" w:lineRule="auto"/>
        <w:jc w:val="both"/>
        <w:rPr>
          <w:rFonts w:ascii="Times New Roman" w:eastAsia="Times New Roman" w:hAnsi="Times New Roman" w:cs="Times New Roman"/>
          <w:sz w:val="22"/>
        </w:rPr>
      </w:pPr>
      <w:r>
        <w:rPr>
          <w:rFonts w:ascii="Times New Roman" w:eastAsia="Times New Roman" w:hAnsi="Times New Roman" w:cs="Times New Roman"/>
          <w:szCs w:val="24"/>
          <w:lang w:eastAsia="ru-RU"/>
        </w:rPr>
        <w:t>Желаемая дата осмотра ___________________________________________________________</w:t>
      </w:r>
    </w:p>
    <w:p w:rsidR="000117D9" w:rsidRDefault="000117D9" w:rsidP="000117D9">
      <w:pPr>
        <w:spacing w:after="0" w:line="240" w:lineRule="auto"/>
        <w:jc w:val="both"/>
        <w:rPr>
          <w:rFonts w:ascii="Times New Roman" w:eastAsia="Times New Roman" w:hAnsi="Times New Roman" w:cs="Times New Roman"/>
          <w:sz w:val="22"/>
        </w:rPr>
      </w:pPr>
    </w:p>
    <w:p w:rsidR="000117D9" w:rsidRDefault="000117D9" w:rsidP="000117D9">
      <w:pPr>
        <w:spacing w:after="0" w:line="240" w:lineRule="auto"/>
        <w:jc w:val="both"/>
        <w:rPr>
          <w:rFonts w:ascii="Times New Roman" w:eastAsia="Times New Roman" w:hAnsi="Times New Roman" w:cs="Times New Roman"/>
          <w:i/>
          <w:szCs w:val="24"/>
        </w:rPr>
      </w:pPr>
      <w:r>
        <w:rPr>
          <w:rFonts w:ascii="Times New Roman" w:eastAsia="Times New Roman" w:hAnsi="Times New Roman" w:cs="Times New Roman"/>
          <w:szCs w:val="24"/>
          <w:lang w:eastAsia="ru-RU"/>
        </w:rPr>
        <w:tab/>
      </w:r>
      <w:r>
        <w:rPr>
          <w:rFonts w:ascii="Times New Roman" w:eastAsia="Times New Roman" w:hAnsi="Times New Roman" w:cs="Times New Roman"/>
          <w:szCs w:val="24"/>
          <w:lang w:eastAsia="ru-RU"/>
        </w:rPr>
        <w:tab/>
      </w:r>
      <w:r>
        <w:rPr>
          <w:rFonts w:ascii="Times New Roman" w:eastAsia="Times New Roman" w:hAnsi="Times New Roman" w:cs="Times New Roman"/>
          <w:szCs w:val="24"/>
          <w:lang w:eastAsia="ru-RU"/>
        </w:rPr>
        <w:tab/>
      </w:r>
      <w:r>
        <w:rPr>
          <w:rFonts w:ascii="Times New Roman" w:eastAsia="Times New Roman" w:hAnsi="Times New Roman" w:cs="Times New Roman"/>
          <w:szCs w:val="24"/>
          <w:lang w:eastAsia="ru-RU"/>
        </w:rPr>
        <w:tab/>
      </w:r>
      <w:r>
        <w:rPr>
          <w:rFonts w:ascii="Times New Roman" w:eastAsia="Times New Roman" w:hAnsi="Times New Roman" w:cs="Times New Roman"/>
          <w:szCs w:val="24"/>
          <w:lang w:eastAsia="ru-RU"/>
        </w:rPr>
        <w:tab/>
      </w:r>
      <w:r>
        <w:rPr>
          <w:rFonts w:ascii="Times New Roman" w:eastAsia="Times New Roman" w:hAnsi="Times New Roman" w:cs="Times New Roman"/>
          <w:szCs w:val="24"/>
          <w:lang w:eastAsia="ru-RU"/>
        </w:rPr>
        <w:tab/>
      </w:r>
      <w:r>
        <w:rPr>
          <w:rFonts w:ascii="Times New Roman" w:eastAsia="Times New Roman" w:hAnsi="Times New Roman" w:cs="Times New Roman"/>
          <w:szCs w:val="24"/>
          <w:lang w:eastAsia="ru-RU"/>
        </w:rPr>
        <w:tab/>
      </w:r>
      <w:r>
        <w:rPr>
          <w:rFonts w:ascii="Times New Roman" w:eastAsia="Times New Roman" w:hAnsi="Times New Roman" w:cs="Times New Roman"/>
          <w:szCs w:val="24"/>
          <w:lang w:eastAsia="ru-RU"/>
        </w:rPr>
        <w:tab/>
        <w:t>_________________ / И.О. Фамилия</w:t>
      </w:r>
    </w:p>
    <w:p w:rsidR="000117D9" w:rsidRDefault="000117D9" w:rsidP="000117D9">
      <w:pPr>
        <w:spacing w:after="0" w:line="240" w:lineRule="auto"/>
        <w:ind w:left="540" w:hanging="540"/>
        <w:jc w:val="both"/>
        <w:rPr>
          <w:rFonts w:ascii="Times New Roman" w:eastAsia="Times New Roman" w:hAnsi="Times New Roman" w:cs="Times New Roman"/>
          <w:i/>
          <w:szCs w:val="24"/>
        </w:rPr>
      </w:pPr>
      <w:r>
        <w:rPr>
          <w:rFonts w:ascii="Times New Roman" w:eastAsia="Times New Roman" w:hAnsi="Times New Roman" w:cs="Times New Roman"/>
          <w:i/>
          <w:szCs w:val="24"/>
          <w:lang w:eastAsia="ru-RU"/>
        </w:rPr>
        <w:tab/>
      </w:r>
      <w:r>
        <w:rPr>
          <w:rFonts w:ascii="Times New Roman" w:eastAsia="Times New Roman" w:hAnsi="Times New Roman" w:cs="Times New Roman"/>
          <w:i/>
          <w:szCs w:val="24"/>
          <w:lang w:eastAsia="ru-RU"/>
        </w:rPr>
        <w:tab/>
      </w:r>
      <w:r>
        <w:rPr>
          <w:rFonts w:ascii="Times New Roman" w:eastAsia="Times New Roman" w:hAnsi="Times New Roman" w:cs="Times New Roman"/>
          <w:i/>
          <w:szCs w:val="24"/>
          <w:lang w:eastAsia="ru-RU"/>
        </w:rPr>
        <w:tab/>
      </w:r>
      <w:r>
        <w:rPr>
          <w:rFonts w:ascii="Times New Roman" w:eastAsia="Times New Roman" w:hAnsi="Times New Roman" w:cs="Times New Roman"/>
          <w:i/>
          <w:szCs w:val="24"/>
          <w:lang w:eastAsia="ru-RU"/>
        </w:rPr>
        <w:tab/>
      </w:r>
      <w:r>
        <w:rPr>
          <w:rFonts w:ascii="Times New Roman" w:eastAsia="Times New Roman" w:hAnsi="Times New Roman" w:cs="Times New Roman"/>
          <w:i/>
          <w:szCs w:val="24"/>
          <w:lang w:eastAsia="ru-RU"/>
        </w:rPr>
        <w:tab/>
      </w:r>
      <w:r>
        <w:rPr>
          <w:rFonts w:ascii="Times New Roman" w:eastAsia="Times New Roman" w:hAnsi="Times New Roman" w:cs="Times New Roman"/>
          <w:i/>
          <w:szCs w:val="24"/>
          <w:lang w:eastAsia="ru-RU"/>
        </w:rPr>
        <w:tab/>
      </w:r>
      <w:r>
        <w:rPr>
          <w:rFonts w:ascii="Times New Roman" w:eastAsia="Times New Roman" w:hAnsi="Times New Roman" w:cs="Times New Roman"/>
          <w:i/>
          <w:szCs w:val="24"/>
          <w:lang w:eastAsia="ru-RU"/>
        </w:rPr>
        <w:tab/>
      </w:r>
      <w:r>
        <w:rPr>
          <w:rFonts w:ascii="Times New Roman" w:eastAsia="Times New Roman" w:hAnsi="Times New Roman" w:cs="Times New Roman"/>
          <w:i/>
          <w:szCs w:val="24"/>
          <w:lang w:eastAsia="ru-RU"/>
        </w:rPr>
        <w:tab/>
      </w:r>
      <w:r>
        <w:rPr>
          <w:rFonts w:ascii="Times New Roman" w:eastAsia="Times New Roman" w:hAnsi="Times New Roman" w:cs="Times New Roman"/>
          <w:i/>
          <w:szCs w:val="24"/>
          <w:lang w:eastAsia="ru-RU"/>
        </w:rPr>
        <w:tab/>
        <w:t xml:space="preserve">         (подпись)</w:t>
      </w:r>
    </w:p>
    <w:p w:rsidR="000117D9" w:rsidRDefault="000117D9" w:rsidP="000117D9">
      <w:pPr>
        <w:pBdr>
          <w:bottom w:val="single" w:sz="12" w:space="0" w:color="000000"/>
        </w:pBdr>
        <w:spacing w:after="0" w:line="240" w:lineRule="auto"/>
        <w:jc w:val="both"/>
        <w:rPr>
          <w:rFonts w:ascii="Times New Roman" w:hAnsi="Times New Roman" w:cs="Times New Roman"/>
        </w:rPr>
      </w:pPr>
    </w:p>
    <w:p w:rsidR="000117D9" w:rsidRDefault="000117D9" w:rsidP="000117D9">
      <w:pPr>
        <w:widowControl w:val="0"/>
        <w:spacing w:after="0" w:line="240" w:lineRule="auto"/>
        <w:rPr>
          <w:rFonts w:ascii="Times New Roman" w:hAnsi="Times New Roman" w:cs="Times New Roman"/>
        </w:rPr>
      </w:pPr>
    </w:p>
    <w:p w:rsidR="000117D9" w:rsidRDefault="000117D9" w:rsidP="000117D9">
      <w:pPr>
        <w:widowControl w:val="0"/>
        <w:spacing w:after="0" w:line="240" w:lineRule="auto"/>
        <w:rPr>
          <w:rFonts w:ascii="Times New Roman" w:hAnsi="Times New Roman" w:cs="Times New Roman"/>
          <w:b/>
          <w:i/>
        </w:rPr>
      </w:pPr>
      <w:r>
        <w:rPr>
          <w:rFonts w:ascii="Times New Roman" w:hAnsi="Times New Roman" w:cs="Times New Roman"/>
          <w:b/>
          <w:i/>
          <w:szCs w:val="24"/>
        </w:rPr>
        <w:t xml:space="preserve">От АО «РСВО» </w:t>
      </w:r>
    </w:p>
    <w:p w:rsidR="000117D9" w:rsidRDefault="000117D9" w:rsidP="000117D9">
      <w:pPr>
        <w:widowControl w:val="0"/>
        <w:spacing w:after="0" w:line="240" w:lineRule="auto"/>
        <w:rPr>
          <w:rFonts w:ascii="Times New Roman" w:eastAsia="Times New Roman" w:hAnsi="Times New Roman" w:cs="Times New Roman"/>
          <w:b/>
          <w:i/>
          <w:sz w:val="22"/>
        </w:rPr>
      </w:pPr>
    </w:p>
    <w:p w:rsidR="000117D9" w:rsidRDefault="000117D9" w:rsidP="000117D9">
      <w:pPr>
        <w:widowControl w:val="0"/>
        <w:spacing w:after="0" w:line="240" w:lineRule="auto"/>
        <w:rPr>
          <w:rFonts w:ascii="Times New Roman" w:eastAsia="Times New Roman" w:hAnsi="Times New Roman" w:cs="Times New Roman"/>
          <w:b/>
          <w:i/>
          <w:sz w:val="22"/>
        </w:rPr>
      </w:pPr>
      <w:r>
        <w:rPr>
          <w:rFonts w:ascii="Times New Roman" w:hAnsi="Times New Roman" w:cs="Times New Roman"/>
          <w:b/>
          <w:i/>
          <w:szCs w:val="24"/>
        </w:rPr>
        <w:t>осмотр обеспечил ______________________ /____________________</w:t>
      </w:r>
    </w:p>
    <w:p w:rsidR="000117D9" w:rsidRDefault="000117D9" w:rsidP="000117D9">
      <w:pPr>
        <w:spacing w:line="240" w:lineRule="auto"/>
        <w:rPr>
          <w:rFonts w:ascii="Times New Roman" w:hAnsi="Times New Roman" w:cs="Times New Roman"/>
          <w:i/>
        </w:rPr>
      </w:pPr>
      <w:r>
        <w:rPr>
          <w:rFonts w:ascii="Times New Roman" w:hAnsi="Times New Roman" w:cs="Times New Roman"/>
          <w:i/>
          <w:szCs w:val="24"/>
        </w:rPr>
        <w:tab/>
      </w:r>
      <w:r>
        <w:rPr>
          <w:rFonts w:ascii="Times New Roman" w:hAnsi="Times New Roman" w:cs="Times New Roman"/>
          <w:i/>
          <w:szCs w:val="24"/>
        </w:rPr>
        <w:tab/>
      </w:r>
      <w:r>
        <w:rPr>
          <w:rFonts w:ascii="Times New Roman" w:hAnsi="Times New Roman" w:cs="Times New Roman"/>
          <w:i/>
          <w:szCs w:val="24"/>
        </w:rPr>
        <w:tab/>
        <w:t xml:space="preserve">         (подпись)</w:t>
      </w:r>
      <w:r>
        <w:rPr>
          <w:rFonts w:ascii="Times New Roman" w:hAnsi="Times New Roman" w:cs="Times New Roman"/>
          <w:i/>
          <w:szCs w:val="24"/>
        </w:rPr>
        <w:tab/>
      </w:r>
      <w:r>
        <w:rPr>
          <w:rFonts w:ascii="Times New Roman" w:hAnsi="Times New Roman" w:cs="Times New Roman"/>
          <w:i/>
          <w:szCs w:val="24"/>
        </w:rPr>
        <w:tab/>
        <w:t xml:space="preserve">              </w:t>
      </w:r>
      <w:proofErr w:type="gramStart"/>
      <w:r>
        <w:rPr>
          <w:rFonts w:ascii="Times New Roman" w:hAnsi="Times New Roman" w:cs="Times New Roman"/>
          <w:i/>
          <w:szCs w:val="24"/>
        </w:rPr>
        <w:t xml:space="preserve">   (</w:t>
      </w:r>
      <w:proofErr w:type="gramEnd"/>
      <w:r>
        <w:rPr>
          <w:rFonts w:ascii="Times New Roman" w:hAnsi="Times New Roman" w:cs="Times New Roman"/>
          <w:i/>
          <w:szCs w:val="24"/>
        </w:rPr>
        <w:t>ФИО)</w:t>
      </w:r>
    </w:p>
    <w:p w:rsidR="000117D9" w:rsidRDefault="000117D9" w:rsidP="000117D9">
      <w:pPr>
        <w:spacing w:line="240" w:lineRule="auto"/>
        <w:rPr>
          <w:rFonts w:ascii="Times New Roman" w:hAnsi="Times New Roman" w:cs="Times New Roman"/>
          <w:b/>
          <w:i/>
        </w:rPr>
      </w:pPr>
      <w:r>
        <w:rPr>
          <w:rFonts w:ascii="Times New Roman" w:hAnsi="Times New Roman" w:cs="Times New Roman"/>
          <w:b/>
          <w:i/>
          <w:szCs w:val="24"/>
        </w:rPr>
        <w:t xml:space="preserve">Дата ______________ </w:t>
      </w:r>
    </w:p>
    <w:p w:rsidR="000117D9" w:rsidRDefault="000117D9" w:rsidP="000117D9">
      <w:pPr>
        <w:widowControl w:val="0"/>
        <w:spacing w:after="0" w:line="240" w:lineRule="auto"/>
        <w:rPr>
          <w:rFonts w:ascii="Times New Roman" w:hAnsi="Times New Roman" w:cs="Times New Roman"/>
          <w:b/>
          <w:i/>
        </w:rPr>
      </w:pPr>
    </w:p>
    <w:p w:rsidR="000117D9" w:rsidRDefault="000117D9" w:rsidP="000117D9">
      <w:pPr>
        <w:widowControl w:val="0"/>
        <w:spacing w:after="0" w:line="240" w:lineRule="auto"/>
        <w:rPr>
          <w:rFonts w:ascii="Times New Roman" w:eastAsia="Times New Roman" w:hAnsi="Times New Roman" w:cs="Times New Roman"/>
          <w:b/>
          <w:i/>
          <w:sz w:val="22"/>
        </w:rPr>
      </w:pPr>
      <w:r>
        <w:rPr>
          <w:rFonts w:ascii="Times New Roman" w:hAnsi="Times New Roman" w:cs="Times New Roman"/>
          <w:b/>
          <w:i/>
          <w:szCs w:val="24"/>
        </w:rPr>
        <w:t>Осмотр мной произведен ______________________/____________________</w:t>
      </w:r>
    </w:p>
    <w:p w:rsidR="000117D9" w:rsidRDefault="000117D9" w:rsidP="000117D9">
      <w:pPr>
        <w:spacing w:line="240" w:lineRule="auto"/>
        <w:rPr>
          <w:rFonts w:ascii="Times New Roman" w:hAnsi="Times New Roman" w:cs="Times New Roman"/>
          <w:i/>
        </w:rPr>
      </w:pPr>
      <w:r>
        <w:rPr>
          <w:rFonts w:ascii="Times New Roman" w:hAnsi="Times New Roman" w:cs="Times New Roman"/>
          <w:i/>
          <w:szCs w:val="24"/>
        </w:rPr>
        <w:tab/>
      </w:r>
      <w:r>
        <w:rPr>
          <w:rFonts w:ascii="Times New Roman" w:hAnsi="Times New Roman" w:cs="Times New Roman"/>
          <w:i/>
          <w:szCs w:val="24"/>
        </w:rPr>
        <w:tab/>
      </w:r>
      <w:r>
        <w:rPr>
          <w:rFonts w:ascii="Times New Roman" w:hAnsi="Times New Roman" w:cs="Times New Roman"/>
          <w:i/>
          <w:szCs w:val="24"/>
        </w:rPr>
        <w:tab/>
        <w:t xml:space="preserve">                     (подпись)</w:t>
      </w:r>
      <w:r>
        <w:rPr>
          <w:rFonts w:ascii="Times New Roman" w:hAnsi="Times New Roman" w:cs="Times New Roman"/>
          <w:i/>
          <w:szCs w:val="24"/>
        </w:rPr>
        <w:tab/>
      </w:r>
      <w:r>
        <w:rPr>
          <w:rFonts w:ascii="Times New Roman" w:hAnsi="Times New Roman" w:cs="Times New Roman"/>
          <w:i/>
          <w:szCs w:val="24"/>
        </w:rPr>
        <w:tab/>
        <w:t xml:space="preserve">           </w:t>
      </w:r>
      <w:proofErr w:type="gramStart"/>
      <w:r>
        <w:rPr>
          <w:rFonts w:ascii="Times New Roman" w:hAnsi="Times New Roman" w:cs="Times New Roman"/>
          <w:i/>
          <w:szCs w:val="24"/>
        </w:rPr>
        <w:t xml:space="preserve">   (</w:t>
      </w:r>
      <w:proofErr w:type="gramEnd"/>
      <w:r>
        <w:rPr>
          <w:rFonts w:ascii="Times New Roman" w:hAnsi="Times New Roman" w:cs="Times New Roman"/>
          <w:i/>
          <w:szCs w:val="24"/>
        </w:rPr>
        <w:t>ФИО)</w:t>
      </w:r>
    </w:p>
    <w:p w:rsidR="000117D9" w:rsidRDefault="000117D9" w:rsidP="000117D9">
      <w:pPr>
        <w:rPr>
          <w:rFonts w:ascii="Times New Roman" w:hAnsi="Times New Roman" w:cs="Times New Roman"/>
        </w:rPr>
      </w:pPr>
      <w:r>
        <w:rPr>
          <w:rFonts w:ascii="Times New Roman" w:hAnsi="Times New Roman" w:cs="Times New Roman"/>
          <w:b/>
          <w:i/>
          <w:szCs w:val="24"/>
        </w:rPr>
        <w:t xml:space="preserve">Дата ______________ </w:t>
      </w:r>
    </w:p>
    <w:p w:rsidR="000117D9" w:rsidRDefault="000117D9">
      <w:pPr>
        <w:widowControl w:val="0"/>
        <w:spacing w:after="0" w:line="240" w:lineRule="auto"/>
        <w:ind w:left="6096"/>
        <w:rPr>
          <w:rFonts w:ascii="Times New Roman" w:eastAsia="Times New Roman" w:hAnsi="Times New Roman" w:cs="Times New Roman"/>
          <w:szCs w:val="24"/>
          <w:lang w:eastAsia="ru-RU"/>
        </w:rPr>
      </w:pPr>
    </w:p>
    <w:sectPr w:rsidR="000117D9" w:rsidSect="000117D9">
      <w:headerReference w:type="default" r:id="rId45"/>
      <w:pgSz w:w="11906" w:h="16838"/>
      <w:pgMar w:top="1134" w:right="567" w:bottom="1134" w:left="1701" w:header="284"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44EA9" w:rsidRDefault="00AA2400">
      <w:pPr>
        <w:spacing w:after="0" w:line="240" w:lineRule="auto"/>
      </w:pPr>
      <w:r>
        <w:separator/>
      </w:r>
    </w:p>
  </w:endnote>
  <w:endnote w:type="continuationSeparator" w:id="0">
    <w:p w:rsidR="00344EA9" w:rsidRDefault="00AA240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CC"/>
    <w:family w:val="swiss"/>
    <w:pitch w:val="variable"/>
    <w:sig w:usb0="00000287" w:usb1="00000800" w:usb2="00000000" w:usb3="00000000" w:csb0="0000009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00"/>
    <w:family w:val="auto"/>
    <w:pitch w:val="default"/>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44EA9" w:rsidRDefault="00AA2400">
      <w:pPr>
        <w:spacing w:after="0" w:line="240" w:lineRule="auto"/>
      </w:pPr>
      <w:r>
        <w:separator/>
      </w:r>
    </w:p>
  </w:footnote>
  <w:footnote w:type="continuationSeparator" w:id="0">
    <w:p w:rsidR="00344EA9" w:rsidRDefault="00AA240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44EA9" w:rsidRDefault="00AA2400">
    <w:pPr>
      <w:pStyle w:val="18"/>
      <w:framePr w:wrap="around" w:vAnchor="text" w:hAnchor="margin" w:xAlign="center" w:y="1"/>
      <w:rPr>
        <w:rStyle w:val="afb"/>
      </w:rPr>
    </w:pPr>
    <w:r>
      <w:rPr>
        <w:rStyle w:val="afb"/>
      </w:rPr>
      <w:fldChar w:fldCharType="begin"/>
    </w:r>
    <w:r>
      <w:rPr>
        <w:rStyle w:val="afb"/>
      </w:rPr>
      <w:instrText xml:space="preserve">PAGE  </w:instrText>
    </w:r>
    <w:r>
      <w:rPr>
        <w:rStyle w:val="afb"/>
      </w:rPr>
      <w:fldChar w:fldCharType="end"/>
    </w:r>
  </w:p>
  <w:p w:rsidR="00344EA9" w:rsidRDefault="00344EA9">
    <w:pPr>
      <w:pStyle w:val="18"/>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25560870"/>
      <w:docPartObj>
        <w:docPartGallery w:val="Page Numbers (Top of Page)"/>
        <w:docPartUnique/>
      </w:docPartObj>
    </w:sdtPr>
    <w:sdtEndPr/>
    <w:sdtContent>
      <w:p w:rsidR="00344EA9" w:rsidRDefault="00AA2400">
        <w:pPr>
          <w:pStyle w:val="18"/>
          <w:spacing w:before="567"/>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PAGE   \* MERGEFORMAT</w:instrText>
        </w:r>
        <w:r>
          <w:rPr>
            <w:rFonts w:ascii="Times New Roman" w:hAnsi="Times New Roman" w:cs="Times New Roman"/>
          </w:rPr>
          <w:fldChar w:fldCharType="separate"/>
        </w:r>
        <w:r w:rsidR="008B004D">
          <w:rPr>
            <w:rFonts w:ascii="Times New Roman" w:hAnsi="Times New Roman" w:cs="Times New Roman"/>
            <w:noProof/>
          </w:rPr>
          <w:t>7</w:t>
        </w:r>
        <w:r>
          <w:rPr>
            <w:rFonts w:ascii="Times New Roman" w:hAnsi="Times New Roman" w:cs="Times New Roman"/>
          </w:rPr>
          <w:fldChar w:fldCharType="end"/>
        </w:r>
      </w:p>
    </w:sdtContent>
  </w:sdt>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117D9" w:rsidRDefault="000117D9" w:rsidP="000117D9">
    <w:pPr>
      <w:pStyle w:val="a3"/>
      <w:jc w:val="center"/>
    </w:pPr>
    <w:r>
      <w:t>8</w: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44EA9" w:rsidRPr="0003732F" w:rsidRDefault="002B1247" w:rsidP="000117D9">
    <w:pPr>
      <w:pStyle w:val="a3"/>
      <w:spacing w:before="567"/>
      <w:jc w:val="center"/>
      <w:rPr>
        <w:rFonts w:ascii="Times New Roman" w:hAnsi="Times New Roman" w:cs="Times New Roman"/>
        <w:szCs w:val="24"/>
      </w:rPr>
    </w:pPr>
    <w:r>
      <w:rPr>
        <w:rFonts w:ascii="Times New Roman" w:hAnsi="Times New Roman" w:cs="Times New Roman"/>
        <w:szCs w:val="24"/>
      </w:rPr>
      <w:t>17</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EE5E03"/>
    <w:multiLevelType w:val="hybridMultilevel"/>
    <w:tmpl w:val="DC788B82"/>
    <w:lvl w:ilvl="0" w:tplc="8B3AD790">
      <w:start w:val="1"/>
      <w:numFmt w:val="bullet"/>
      <w:lvlText w:val="-"/>
      <w:lvlJc w:val="left"/>
      <w:pPr>
        <w:ind w:left="1069" w:hanging="360"/>
      </w:pPr>
      <w:rPr>
        <w:rFonts w:ascii="Times New Roman" w:eastAsiaTheme="minorHAnsi" w:hAnsi="Times New Roman" w:cs="Times New Roman" w:hint="default"/>
      </w:rPr>
    </w:lvl>
    <w:lvl w:ilvl="1" w:tplc="3A4E0A40">
      <w:start w:val="1"/>
      <w:numFmt w:val="bullet"/>
      <w:lvlText w:val="o"/>
      <w:lvlJc w:val="left"/>
      <w:pPr>
        <w:ind w:left="1789" w:hanging="360"/>
      </w:pPr>
      <w:rPr>
        <w:rFonts w:ascii="Courier New" w:hAnsi="Courier New" w:cs="Courier New" w:hint="default"/>
      </w:rPr>
    </w:lvl>
    <w:lvl w:ilvl="2" w:tplc="86283586">
      <w:start w:val="1"/>
      <w:numFmt w:val="bullet"/>
      <w:lvlText w:val=""/>
      <w:lvlJc w:val="left"/>
      <w:pPr>
        <w:ind w:left="2509" w:hanging="360"/>
      </w:pPr>
      <w:rPr>
        <w:rFonts w:ascii="Wingdings" w:hAnsi="Wingdings" w:hint="default"/>
      </w:rPr>
    </w:lvl>
    <w:lvl w:ilvl="3" w:tplc="ADC02482">
      <w:start w:val="1"/>
      <w:numFmt w:val="bullet"/>
      <w:lvlText w:val=""/>
      <w:lvlJc w:val="left"/>
      <w:pPr>
        <w:ind w:left="3229" w:hanging="360"/>
      </w:pPr>
      <w:rPr>
        <w:rFonts w:ascii="Symbol" w:hAnsi="Symbol" w:hint="default"/>
      </w:rPr>
    </w:lvl>
    <w:lvl w:ilvl="4" w:tplc="041AC56E">
      <w:start w:val="1"/>
      <w:numFmt w:val="bullet"/>
      <w:lvlText w:val="o"/>
      <w:lvlJc w:val="left"/>
      <w:pPr>
        <w:ind w:left="3949" w:hanging="360"/>
      </w:pPr>
      <w:rPr>
        <w:rFonts w:ascii="Courier New" w:hAnsi="Courier New" w:cs="Courier New" w:hint="default"/>
      </w:rPr>
    </w:lvl>
    <w:lvl w:ilvl="5" w:tplc="AEB62568">
      <w:start w:val="1"/>
      <w:numFmt w:val="bullet"/>
      <w:lvlText w:val=""/>
      <w:lvlJc w:val="left"/>
      <w:pPr>
        <w:ind w:left="4669" w:hanging="360"/>
      </w:pPr>
      <w:rPr>
        <w:rFonts w:ascii="Wingdings" w:hAnsi="Wingdings" w:hint="default"/>
      </w:rPr>
    </w:lvl>
    <w:lvl w:ilvl="6" w:tplc="76309BBE">
      <w:start w:val="1"/>
      <w:numFmt w:val="bullet"/>
      <w:lvlText w:val=""/>
      <w:lvlJc w:val="left"/>
      <w:pPr>
        <w:ind w:left="5389" w:hanging="360"/>
      </w:pPr>
      <w:rPr>
        <w:rFonts w:ascii="Symbol" w:hAnsi="Symbol" w:hint="default"/>
      </w:rPr>
    </w:lvl>
    <w:lvl w:ilvl="7" w:tplc="710A1104">
      <w:start w:val="1"/>
      <w:numFmt w:val="bullet"/>
      <w:lvlText w:val="o"/>
      <w:lvlJc w:val="left"/>
      <w:pPr>
        <w:ind w:left="6109" w:hanging="360"/>
      </w:pPr>
      <w:rPr>
        <w:rFonts w:ascii="Courier New" w:hAnsi="Courier New" w:cs="Courier New" w:hint="default"/>
      </w:rPr>
    </w:lvl>
    <w:lvl w:ilvl="8" w:tplc="446A1184">
      <w:start w:val="1"/>
      <w:numFmt w:val="bullet"/>
      <w:lvlText w:val=""/>
      <w:lvlJc w:val="left"/>
      <w:pPr>
        <w:ind w:left="6829" w:hanging="360"/>
      </w:pPr>
      <w:rPr>
        <w:rFonts w:ascii="Wingdings" w:hAnsi="Wingdings" w:hint="default"/>
      </w:rPr>
    </w:lvl>
  </w:abstractNum>
  <w:abstractNum w:abstractNumId="1" w15:restartNumberingAfterBreak="0">
    <w:nsid w:val="043818AD"/>
    <w:multiLevelType w:val="hybridMultilevel"/>
    <w:tmpl w:val="A7DAD436"/>
    <w:lvl w:ilvl="0" w:tplc="A394DCCC">
      <w:start w:val="1"/>
      <w:numFmt w:val="upperRoman"/>
      <w:lvlText w:val="%1."/>
      <w:lvlJc w:val="left"/>
      <w:pPr>
        <w:ind w:left="1429" w:hanging="720"/>
      </w:pPr>
      <w:rPr>
        <w:rFonts w:hint="default"/>
      </w:rPr>
    </w:lvl>
    <w:lvl w:ilvl="1" w:tplc="0C7EA02A">
      <w:start w:val="1"/>
      <w:numFmt w:val="lowerLetter"/>
      <w:lvlText w:val="%2."/>
      <w:lvlJc w:val="left"/>
      <w:pPr>
        <w:ind w:left="1789" w:hanging="360"/>
      </w:pPr>
    </w:lvl>
    <w:lvl w:ilvl="2" w:tplc="1D9E8B32">
      <w:start w:val="1"/>
      <w:numFmt w:val="lowerRoman"/>
      <w:lvlText w:val="%3."/>
      <w:lvlJc w:val="right"/>
      <w:pPr>
        <w:ind w:left="2509" w:hanging="180"/>
      </w:pPr>
    </w:lvl>
    <w:lvl w:ilvl="3" w:tplc="73D89326">
      <w:start w:val="1"/>
      <w:numFmt w:val="decimal"/>
      <w:lvlText w:val="%4."/>
      <w:lvlJc w:val="left"/>
      <w:pPr>
        <w:ind w:left="3229" w:hanging="360"/>
      </w:pPr>
    </w:lvl>
    <w:lvl w:ilvl="4" w:tplc="94BC77D0">
      <w:start w:val="1"/>
      <w:numFmt w:val="lowerLetter"/>
      <w:lvlText w:val="%5."/>
      <w:lvlJc w:val="left"/>
      <w:pPr>
        <w:ind w:left="3949" w:hanging="360"/>
      </w:pPr>
    </w:lvl>
    <w:lvl w:ilvl="5" w:tplc="F9804716">
      <w:start w:val="1"/>
      <w:numFmt w:val="lowerRoman"/>
      <w:lvlText w:val="%6."/>
      <w:lvlJc w:val="right"/>
      <w:pPr>
        <w:ind w:left="4669" w:hanging="180"/>
      </w:pPr>
    </w:lvl>
    <w:lvl w:ilvl="6" w:tplc="AEB62A92">
      <w:start w:val="1"/>
      <w:numFmt w:val="decimal"/>
      <w:lvlText w:val="%7."/>
      <w:lvlJc w:val="left"/>
      <w:pPr>
        <w:ind w:left="5389" w:hanging="360"/>
      </w:pPr>
    </w:lvl>
    <w:lvl w:ilvl="7" w:tplc="73867FFA">
      <w:start w:val="1"/>
      <w:numFmt w:val="lowerLetter"/>
      <w:lvlText w:val="%8."/>
      <w:lvlJc w:val="left"/>
      <w:pPr>
        <w:ind w:left="6109" w:hanging="360"/>
      </w:pPr>
    </w:lvl>
    <w:lvl w:ilvl="8" w:tplc="18A03036">
      <w:start w:val="1"/>
      <w:numFmt w:val="lowerRoman"/>
      <w:lvlText w:val="%9."/>
      <w:lvlJc w:val="right"/>
      <w:pPr>
        <w:ind w:left="6829" w:hanging="180"/>
      </w:pPr>
    </w:lvl>
  </w:abstractNum>
  <w:abstractNum w:abstractNumId="2" w15:restartNumberingAfterBreak="0">
    <w:nsid w:val="08362112"/>
    <w:multiLevelType w:val="hybridMultilevel"/>
    <w:tmpl w:val="AC5CE99C"/>
    <w:lvl w:ilvl="0" w:tplc="87345242">
      <w:start w:val="1"/>
      <w:numFmt w:val="decimal"/>
      <w:lvlText w:val="%1."/>
      <w:lvlJc w:val="left"/>
      <w:pPr>
        <w:ind w:left="720" w:hanging="360"/>
      </w:pPr>
      <w:rPr>
        <w:rFonts w:hint="default"/>
      </w:rPr>
    </w:lvl>
    <w:lvl w:ilvl="1" w:tplc="3E104740">
      <w:start w:val="1"/>
      <w:numFmt w:val="lowerLetter"/>
      <w:lvlText w:val="%2."/>
      <w:lvlJc w:val="left"/>
      <w:pPr>
        <w:ind w:left="1440" w:hanging="360"/>
      </w:pPr>
    </w:lvl>
    <w:lvl w:ilvl="2" w:tplc="DC265E74">
      <w:start w:val="1"/>
      <w:numFmt w:val="lowerRoman"/>
      <w:lvlText w:val="%3."/>
      <w:lvlJc w:val="right"/>
      <w:pPr>
        <w:ind w:left="2160" w:hanging="180"/>
      </w:pPr>
    </w:lvl>
    <w:lvl w:ilvl="3" w:tplc="190E9F34">
      <w:start w:val="1"/>
      <w:numFmt w:val="decimal"/>
      <w:lvlText w:val="%4."/>
      <w:lvlJc w:val="left"/>
      <w:pPr>
        <w:ind w:left="2880" w:hanging="360"/>
      </w:pPr>
    </w:lvl>
    <w:lvl w:ilvl="4" w:tplc="0292DD86">
      <w:start w:val="1"/>
      <w:numFmt w:val="lowerLetter"/>
      <w:lvlText w:val="%5."/>
      <w:lvlJc w:val="left"/>
      <w:pPr>
        <w:ind w:left="3600" w:hanging="360"/>
      </w:pPr>
    </w:lvl>
    <w:lvl w:ilvl="5" w:tplc="FC3E7ABC">
      <w:start w:val="1"/>
      <w:numFmt w:val="lowerRoman"/>
      <w:lvlText w:val="%6."/>
      <w:lvlJc w:val="right"/>
      <w:pPr>
        <w:ind w:left="4320" w:hanging="180"/>
      </w:pPr>
    </w:lvl>
    <w:lvl w:ilvl="6" w:tplc="F9467FA8">
      <w:start w:val="1"/>
      <w:numFmt w:val="decimal"/>
      <w:lvlText w:val="%7."/>
      <w:lvlJc w:val="left"/>
      <w:pPr>
        <w:ind w:left="5040" w:hanging="360"/>
      </w:pPr>
    </w:lvl>
    <w:lvl w:ilvl="7" w:tplc="D50229EC">
      <w:start w:val="1"/>
      <w:numFmt w:val="lowerLetter"/>
      <w:lvlText w:val="%8."/>
      <w:lvlJc w:val="left"/>
      <w:pPr>
        <w:ind w:left="5760" w:hanging="360"/>
      </w:pPr>
    </w:lvl>
    <w:lvl w:ilvl="8" w:tplc="BCE6729C">
      <w:start w:val="1"/>
      <w:numFmt w:val="lowerRoman"/>
      <w:lvlText w:val="%9."/>
      <w:lvlJc w:val="right"/>
      <w:pPr>
        <w:ind w:left="6480" w:hanging="180"/>
      </w:pPr>
    </w:lvl>
  </w:abstractNum>
  <w:abstractNum w:abstractNumId="3" w15:restartNumberingAfterBreak="0">
    <w:nsid w:val="0A3F362F"/>
    <w:multiLevelType w:val="hybridMultilevel"/>
    <w:tmpl w:val="B72E1104"/>
    <w:lvl w:ilvl="0" w:tplc="25C8F53C">
      <w:start w:val="1"/>
      <w:numFmt w:val="bullet"/>
      <w:lvlText w:val=""/>
      <w:lvlJc w:val="left"/>
      <w:pPr>
        <w:ind w:left="1429" w:hanging="360"/>
      </w:pPr>
      <w:rPr>
        <w:rFonts w:ascii="Symbol" w:hAnsi="Symbol" w:hint="default"/>
      </w:rPr>
    </w:lvl>
    <w:lvl w:ilvl="1" w:tplc="8A4271FE">
      <w:start w:val="1"/>
      <w:numFmt w:val="bullet"/>
      <w:lvlText w:val="o"/>
      <w:lvlJc w:val="left"/>
      <w:pPr>
        <w:ind w:left="2149" w:hanging="360"/>
      </w:pPr>
      <w:rPr>
        <w:rFonts w:ascii="Courier New" w:hAnsi="Courier New" w:cs="Courier New" w:hint="default"/>
      </w:rPr>
    </w:lvl>
    <w:lvl w:ilvl="2" w:tplc="C0BA13C0">
      <w:start w:val="1"/>
      <w:numFmt w:val="bullet"/>
      <w:lvlText w:val=""/>
      <w:lvlJc w:val="left"/>
      <w:pPr>
        <w:ind w:left="2869" w:hanging="360"/>
      </w:pPr>
      <w:rPr>
        <w:rFonts w:ascii="Wingdings" w:hAnsi="Wingdings" w:hint="default"/>
      </w:rPr>
    </w:lvl>
    <w:lvl w:ilvl="3" w:tplc="22E64DB8">
      <w:start w:val="1"/>
      <w:numFmt w:val="bullet"/>
      <w:lvlText w:val=""/>
      <w:lvlJc w:val="left"/>
      <w:pPr>
        <w:ind w:left="3589" w:hanging="360"/>
      </w:pPr>
      <w:rPr>
        <w:rFonts w:ascii="Symbol" w:hAnsi="Symbol" w:hint="default"/>
      </w:rPr>
    </w:lvl>
    <w:lvl w:ilvl="4" w:tplc="E4A06C4E">
      <w:start w:val="1"/>
      <w:numFmt w:val="bullet"/>
      <w:lvlText w:val="o"/>
      <w:lvlJc w:val="left"/>
      <w:pPr>
        <w:ind w:left="4309" w:hanging="360"/>
      </w:pPr>
      <w:rPr>
        <w:rFonts w:ascii="Courier New" w:hAnsi="Courier New" w:cs="Courier New" w:hint="default"/>
      </w:rPr>
    </w:lvl>
    <w:lvl w:ilvl="5" w:tplc="4536B4BC">
      <w:start w:val="1"/>
      <w:numFmt w:val="bullet"/>
      <w:lvlText w:val=""/>
      <w:lvlJc w:val="left"/>
      <w:pPr>
        <w:ind w:left="5029" w:hanging="360"/>
      </w:pPr>
      <w:rPr>
        <w:rFonts w:ascii="Wingdings" w:hAnsi="Wingdings" w:hint="default"/>
      </w:rPr>
    </w:lvl>
    <w:lvl w:ilvl="6" w:tplc="01AEB554">
      <w:start w:val="1"/>
      <w:numFmt w:val="bullet"/>
      <w:lvlText w:val=""/>
      <w:lvlJc w:val="left"/>
      <w:pPr>
        <w:ind w:left="5749" w:hanging="360"/>
      </w:pPr>
      <w:rPr>
        <w:rFonts w:ascii="Symbol" w:hAnsi="Symbol" w:hint="default"/>
      </w:rPr>
    </w:lvl>
    <w:lvl w:ilvl="7" w:tplc="0DEEABD8">
      <w:start w:val="1"/>
      <w:numFmt w:val="bullet"/>
      <w:lvlText w:val="o"/>
      <w:lvlJc w:val="left"/>
      <w:pPr>
        <w:ind w:left="6469" w:hanging="360"/>
      </w:pPr>
      <w:rPr>
        <w:rFonts w:ascii="Courier New" w:hAnsi="Courier New" w:cs="Courier New" w:hint="default"/>
      </w:rPr>
    </w:lvl>
    <w:lvl w:ilvl="8" w:tplc="2696B404">
      <w:start w:val="1"/>
      <w:numFmt w:val="bullet"/>
      <w:lvlText w:val=""/>
      <w:lvlJc w:val="left"/>
      <w:pPr>
        <w:ind w:left="7189" w:hanging="360"/>
      </w:pPr>
      <w:rPr>
        <w:rFonts w:ascii="Wingdings" w:hAnsi="Wingdings" w:hint="default"/>
      </w:rPr>
    </w:lvl>
  </w:abstractNum>
  <w:abstractNum w:abstractNumId="4" w15:restartNumberingAfterBreak="0">
    <w:nsid w:val="0D440CC3"/>
    <w:multiLevelType w:val="hybridMultilevel"/>
    <w:tmpl w:val="850CC54E"/>
    <w:lvl w:ilvl="0" w:tplc="F840461E">
      <w:start w:val="1"/>
      <w:numFmt w:val="decimal"/>
      <w:lvlText w:val="%1."/>
      <w:lvlJc w:val="left"/>
      <w:pPr>
        <w:ind w:left="927" w:hanging="360"/>
      </w:pPr>
      <w:rPr>
        <w:rFonts w:ascii="Arial Narrow" w:eastAsiaTheme="minorHAnsi" w:hAnsi="Arial Narrow" w:cstheme="minorBidi"/>
      </w:rPr>
    </w:lvl>
    <w:lvl w:ilvl="1" w:tplc="510CB472">
      <w:start w:val="1"/>
      <w:numFmt w:val="lowerLetter"/>
      <w:lvlText w:val="%2."/>
      <w:lvlJc w:val="left"/>
      <w:pPr>
        <w:ind w:left="1647" w:hanging="360"/>
      </w:pPr>
    </w:lvl>
    <w:lvl w:ilvl="2" w:tplc="FFA4FE2E">
      <w:start w:val="1"/>
      <w:numFmt w:val="lowerRoman"/>
      <w:lvlText w:val="%3."/>
      <w:lvlJc w:val="right"/>
      <w:pPr>
        <w:ind w:left="2367" w:hanging="180"/>
      </w:pPr>
    </w:lvl>
    <w:lvl w:ilvl="3" w:tplc="C324B28C">
      <w:start w:val="1"/>
      <w:numFmt w:val="decimal"/>
      <w:lvlText w:val="%4."/>
      <w:lvlJc w:val="left"/>
      <w:pPr>
        <w:ind w:left="3087" w:hanging="360"/>
      </w:pPr>
    </w:lvl>
    <w:lvl w:ilvl="4" w:tplc="3DC65130">
      <w:start w:val="1"/>
      <w:numFmt w:val="lowerLetter"/>
      <w:lvlText w:val="%5."/>
      <w:lvlJc w:val="left"/>
      <w:pPr>
        <w:ind w:left="3807" w:hanging="360"/>
      </w:pPr>
    </w:lvl>
    <w:lvl w:ilvl="5" w:tplc="36083F24">
      <w:start w:val="1"/>
      <w:numFmt w:val="lowerRoman"/>
      <w:lvlText w:val="%6."/>
      <w:lvlJc w:val="right"/>
      <w:pPr>
        <w:ind w:left="4527" w:hanging="180"/>
      </w:pPr>
    </w:lvl>
    <w:lvl w:ilvl="6" w:tplc="CD28FEEE">
      <w:start w:val="1"/>
      <w:numFmt w:val="decimal"/>
      <w:lvlText w:val="%7."/>
      <w:lvlJc w:val="left"/>
      <w:pPr>
        <w:ind w:left="5247" w:hanging="360"/>
      </w:pPr>
    </w:lvl>
    <w:lvl w:ilvl="7" w:tplc="B25CF70E">
      <w:start w:val="1"/>
      <w:numFmt w:val="lowerLetter"/>
      <w:lvlText w:val="%8."/>
      <w:lvlJc w:val="left"/>
      <w:pPr>
        <w:ind w:left="5967" w:hanging="360"/>
      </w:pPr>
    </w:lvl>
    <w:lvl w:ilvl="8" w:tplc="930223F0">
      <w:start w:val="1"/>
      <w:numFmt w:val="lowerRoman"/>
      <w:lvlText w:val="%9."/>
      <w:lvlJc w:val="right"/>
      <w:pPr>
        <w:ind w:left="6687" w:hanging="180"/>
      </w:pPr>
    </w:lvl>
  </w:abstractNum>
  <w:abstractNum w:abstractNumId="5" w15:restartNumberingAfterBreak="0">
    <w:nsid w:val="17B36F3D"/>
    <w:multiLevelType w:val="hybridMultilevel"/>
    <w:tmpl w:val="80C2F1CE"/>
    <w:lvl w:ilvl="0" w:tplc="F050EB22">
      <w:start w:val="1"/>
      <w:numFmt w:val="none"/>
      <w:suff w:val="nothing"/>
      <w:lvlText w:val="·"/>
      <w:lvlJc w:val="left"/>
      <w:pPr>
        <w:tabs>
          <w:tab w:val="num" w:pos="432"/>
        </w:tabs>
        <w:ind w:left="432" w:hanging="432"/>
      </w:pPr>
    </w:lvl>
    <w:lvl w:ilvl="1" w:tplc="F9C217A6">
      <w:start w:val="1"/>
      <w:numFmt w:val="none"/>
      <w:suff w:val="nothing"/>
      <w:lvlText w:val="o"/>
      <w:lvlJc w:val="left"/>
      <w:pPr>
        <w:tabs>
          <w:tab w:val="num" w:pos="576"/>
        </w:tabs>
        <w:ind w:left="576" w:hanging="576"/>
      </w:pPr>
    </w:lvl>
    <w:lvl w:ilvl="2" w:tplc="AE100B58">
      <w:start w:val="1"/>
      <w:numFmt w:val="none"/>
      <w:suff w:val="nothing"/>
      <w:lvlText w:val="§"/>
      <w:lvlJc w:val="left"/>
      <w:pPr>
        <w:tabs>
          <w:tab w:val="num" w:pos="720"/>
        </w:tabs>
        <w:ind w:left="720" w:hanging="720"/>
      </w:pPr>
    </w:lvl>
    <w:lvl w:ilvl="3" w:tplc="9A401F3E">
      <w:start w:val="1"/>
      <w:numFmt w:val="none"/>
      <w:suff w:val="nothing"/>
      <w:lvlText w:val="·"/>
      <w:lvlJc w:val="left"/>
      <w:pPr>
        <w:tabs>
          <w:tab w:val="num" w:pos="864"/>
        </w:tabs>
        <w:ind w:left="864" w:hanging="864"/>
      </w:pPr>
    </w:lvl>
    <w:lvl w:ilvl="4" w:tplc="DEE6C752">
      <w:start w:val="1"/>
      <w:numFmt w:val="none"/>
      <w:suff w:val="nothing"/>
      <w:lvlText w:val="o"/>
      <w:lvlJc w:val="left"/>
      <w:pPr>
        <w:tabs>
          <w:tab w:val="num" w:pos="1008"/>
        </w:tabs>
        <w:ind w:left="1008" w:hanging="1008"/>
      </w:pPr>
    </w:lvl>
    <w:lvl w:ilvl="5" w:tplc="1C4E3C58">
      <w:start w:val="1"/>
      <w:numFmt w:val="none"/>
      <w:suff w:val="nothing"/>
      <w:lvlText w:val="§"/>
      <w:lvlJc w:val="left"/>
      <w:pPr>
        <w:tabs>
          <w:tab w:val="num" w:pos="1152"/>
        </w:tabs>
        <w:ind w:left="1152" w:hanging="1152"/>
      </w:pPr>
    </w:lvl>
    <w:lvl w:ilvl="6" w:tplc="8460E500">
      <w:start w:val="1"/>
      <w:numFmt w:val="none"/>
      <w:suff w:val="nothing"/>
      <w:lvlText w:val="·"/>
      <w:lvlJc w:val="left"/>
      <w:pPr>
        <w:tabs>
          <w:tab w:val="num" w:pos="1296"/>
        </w:tabs>
        <w:ind w:left="1296" w:hanging="1296"/>
      </w:pPr>
    </w:lvl>
    <w:lvl w:ilvl="7" w:tplc="B58093AE">
      <w:start w:val="1"/>
      <w:numFmt w:val="none"/>
      <w:suff w:val="nothing"/>
      <w:lvlText w:val="o"/>
      <w:lvlJc w:val="left"/>
      <w:pPr>
        <w:tabs>
          <w:tab w:val="num" w:pos="1440"/>
        </w:tabs>
        <w:ind w:left="1440" w:hanging="1440"/>
      </w:pPr>
    </w:lvl>
    <w:lvl w:ilvl="8" w:tplc="120A4A82">
      <w:start w:val="1"/>
      <w:numFmt w:val="none"/>
      <w:suff w:val="nothing"/>
      <w:lvlText w:val="§"/>
      <w:lvlJc w:val="left"/>
      <w:pPr>
        <w:tabs>
          <w:tab w:val="num" w:pos="1584"/>
        </w:tabs>
        <w:ind w:left="1584" w:hanging="1584"/>
      </w:pPr>
    </w:lvl>
  </w:abstractNum>
  <w:abstractNum w:abstractNumId="6" w15:restartNumberingAfterBreak="0">
    <w:nsid w:val="19904D91"/>
    <w:multiLevelType w:val="hybridMultilevel"/>
    <w:tmpl w:val="1382DC62"/>
    <w:lvl w:ilvl="0" w:tplc="2388882E">
      <w:start w:val="1"/>
      <w:numFmt w:val="decimal"/>
      <w:lvlText w:val="%1)"/>
      <w:lvlJc w:val="left"/>
      <w:pPr>
        <w:ind w:left="720" w:hanging="360"/>
      </w:pPr>
      <w:rPr>
        <w:rFonts w:hint="default"/>
      </w:rPr>
    </w:lvl>
    <w:lvl w:ilvl="1" w:tplc="F52C419C">
      <w:start w:val="1"/>
      <w:numFmt w:val="lowerLetter"/>
      <w:lvlText w:val="%2."/>
      <w:lvlJc w:val="left"/>
      <w:pPr>
        <w:ind w:left="1440" w:hanging="360"/>
      </w:pPr>
    </w:lvl>
    <w:lvl w:ilvl="2" w:tplc="4A2E5C38">
      <w:start w:val="1"/>
      <w:numFmt w:val="lowerRoman"/>
      <w:lvlText w:val="%3."/>
      <w:lvlJc w:val="right"/>
      <w:pPr>
        <w:ind w:left="2160" w:hanging="180"/>
      </w:pPr>
    </w:lvl>
    <w:lvl w:ilvl="3" w:tplc="6B1803A8">
      <w:start w:val="1"/>
      <w:numFmt w:val="decimal"/>
      <w:lvlText w:val="%4."/>
      <w:lvlJc w:val="left"/>
      <w:pPr>
        <w:ind w:left="2880" w:hanging="360"/>
      </w:pPr>
    </w:lvl>
    <w:lvl w:ilvl="4" w:tplc="9B72D25A">
      <w:start w:val="1"/>
      <w:numFmt w:val="lowerLetter"/>
      <w:lvlText w:val="%5."/>
      <w:lvlJc w:val="left"/>
      <w:pPr>
        <w:ind w:left="3600" w:hanging="360"/>
      </w:pPr>
    </w:lvl>
    <w:lvl w:ilvl="5" w:tplc="59D4A062">
      <w:start w:val="1"/>
      <w:numFmt w:val="lowerRoman"/>
      <w:lvlText w:val="%6."/>
      <w:lvlJc w:val="right"/>
      <w:pPr>
        <w:ind w:left="4320" w:hanging="180"/>
      </w:pPr>
    </w:lvl>
    <w:lvl w:ilvl="6" w:tplc="7B12EBC4">
      <w:start w:val="1"/>
      <w:numFmt w:val="decimal"/>
      <w:lvlText w:val="%7."/>
      <w:lvlJc w:val="left"/>
      <w:pPr>
        <w:ind w:left="5040" w:hanging="360"/>
      </w:pPr>
    </w:lvl>
    <w:lvl w:ilvl="7" w:tplc="781410F4">
      <w:start w:val="1"/>
      <w:numFmt w:val="lowerLetter"/>
      <w:lvlText w:val="%8."/>
      <w:lvlJc w:val="left"/>
      <w:pPr>
        <w:ind w:left="5760" w:hanging="360"/>
      </w:pPr>
    </w:lvl>
    <w:lvl w:ilvl="8" w:tplc="9EC0C932">
      <w:start w:val="1"/>
      <w:numFmt w:val="lowerRoman"/>
      <w:lvlText w:val="%9."/>
      <w:lvlJc w:val="right"/>
      <w:pPr>
        <w:ind w:left="6480" w:hanging="180"/>
      </w:pPr>
    </w:lvl>
  </w:abstractNum>
  <w:abstractNum w:abstractNumId="7" w15:restartNumberingAfterBreak="0">
    <w:nsid w:val="1F372F94"/>
    <w:multiLevelType w:val="hybridMultilevel"/>
    <w:tmpl w:val="FBA21B62"/>
    <w:lvl w:ilvl="0" w:tplc="FB1E3CD4">
      <w:start w:val="1"/>
      <w:numFmt w:val="decimal"/>
      <w:lvlText w:val="%1)"/>
      <w:lvlJc w:val="left"/>
      <w:pPr>
        <w:ind w:left="720" w:hanging="360"/>
      </w:pPr>
      <w:rPr>
        <w:sz w:val="24"/>
        <w:szCs w:val="28"/>
      </w:rPr>
    </w:lvl>
    <w:lvl w:ilvl="1" w:tplc="FE40A784">
      <w:start w:val="1"/>
      <w:numFmt w:val="lowerLetter"/>
      <w:lvlText w:val="%2."/>
      <w:lvlJc w:val="left"/>
      <w:pPr>
        <w:ind w:left="1440" w:hanging="360"/>
      </w:pPr>
    </w:lvl>
    <w:lvl w:ilvl="2" w:tplc="F0766BBA">
      <w:start w:val="1"/>
      <w:numFmt w:val="lowerRoman"/>
      <w:lvlText w:val="%3."/>
      <w:lvlJc w:val="right"/>
      <w:pPr>
        <w:ind w:left="2160" w:hanging="180"/>
      </w:pPr>
    </w:lvl>
    <w:lvl w:ilvl="3" w:tplc="1FF09D54">
      <w:start w:val="1"/>
      <w:numFmt w:val="decimal"/>
      <w:lvlText w:val="%4."/>
      <w:lvlJc w:val="left"/>
      <w:pPr>
        <w:ind w:left="2880" w:hanging="360"/>
      </w:pPr>
    </w:lvl>
    <w:lvl w:ilvl="4" w:tplc="253611E6">
      <w:start w:val="1"/>
      <w:numFmt w:val="lowerLetter"/>
      <w:lvlText w:val="%5."/>
      <w:lvlJc w:val="left"/>
      <w:pPr>
        <w:ind w:left="3600" w:hanging="360"/>
      </w:pPr>
    </w:lvl>
    <w:lvl w:ilvl="5" w:tplc="2B50F89E">
      <w:start w:val="1"/>
      <w:numFmt w:val="lowerRoman"/>
      <w:lvlText w:val="%6."/>
      <w:lvlJc w:val="right"/>
      <w:pPr>
        <w:ind w:left="4320" w:hanging="180"/>
      </w:pPr>
    </w:lvl>
    <w:lvl w:ilvl="6" w:tplc="4DC01E2C">
      <w:start w:val="1"/>
      <w:numFmt w:val="decimal"/>
      <w:lvlText w:val="%7."/>
      <w:lvlJc w:val="left"/>
      <w:pPr>
        <w:ind w:left="5040" w:hanging="360"/>
      </w:pPr>
    </w:lvl>
    <w:lvl w:ilvl="7" w:tplc="E6527CA0">
      <w:start w:val="1"/>
      <w:numFmt w:val="lowerLetter"/>
      <w:lvlText w:val="%8."/>
      <w:lvlJc w:val="left"/>
      <w:pPr>
        <w:ind w:left="5760" w:hanging="360"/>
      </w:pPr>
    </w:lvl>
    <w:lvl w:ilvl="8" w:tplc="A38CDD6C">
      <w:start w:val="1"/>
      <w:numFmt w:val="lowerRoman"/>
      <w:lvlText w:val="%9."/>
      <w:lvlJc w:val="right"/>
      <w:pPr>
        <w:ind w:left="6480" w:hanging="180"/>
      </w:pPr>
    </w:lvl>
  </w:abstractNum>
  <w:abstractNum w:abstractNumId="8" w15:restartNumberingAfterBreak="0">
    <w:nsid w:val="224317AA"/>
    <w:multiLevelType w:val="hybridMultilevel"/>
    <w:tmpl w:val="F1D88A82"/>
    <w:lvl w:ilvl="0" w:tplc="03AC236E">
      <w:start w:val="1"/>
      <w:numFmt w:val="decimal"/>
      <w:lvlText w:val="%1."/>
      <w:lvlJc w:val="left"/>
      <w:pPr>
        <w:ind w:left="720" w:hanging="360"/>
      </w:pPr>
      <w:rPr>
        <w:rFonts w:hint="default"/>
      </w:rPr>
    </w:lvl>
    <w:lvl w:ilvl="1" w:tplc="930EEDC6">
      <w:start w:val="1"/>
      <w:numFmt w:val="lowerLetter"/>
      <w:lvlText w:val="%2."/>
      <w:lvlJc w:val="left"/>
      <w:pPr>
        <w:ind w:left="1440" w:hanging="360"/>
      </w:pPr>
    </w:lvl>
    <w:lvl w:ilvl="2" w:tplc="7F8C9AEE">
      <w:start w:val="1"/>
      <w:numFmt w:val="lowerRoman"/>
      <w:lvlText w:val="%3."/>
      <w:lvlJc w:val="right"/>
      <w:pPr>
        <w:ind w:left="2160" w:hanging="180"/>
      </w:pPr>
    </w:lvl>
    <w:lvl w:ilvl="3" w:tplc="23CA4CE2">
      <w:start w:val="1"/>
      <w:numFmt w:val="decimal"/>
      <w:lvlText w:val="%4."/>
      <w:lvlJc w:val="left"/>
      <w:pPr>
        <w:ind w:left="2880" w:hanging="360"/>
      </w:pPr>
    </w:lvl>
    <w:lvl w:ilvl="4" w:tplc="FAAAD260">
      <w:start w:val="1"/>
      <w:numFmt w:val="lowerLetter"/>
      <w:lvlText w:val="%5."/>
      <w:lvlJc w:val="left"/>
      <w:pPr>
        <w:ind w:left="3600" w:hanging="360"/>
      </w:pPr>
    </w:lvl>
    <w:lvl w:ilvl="5" w:tplc="4034604E">
      <w:start w:val="1"/>
      <w:numFmt w:val="lowerRoman"/>
      <w:lvlText w:val="%6."/>
      <w:lvlJc w:val="right"/>
      <w:pPr>
        <w:ind w:left="4320" w:hanging="180"/>
      </w:pPr>
    </w:lvl>
    <w:lvl w:ilvl="6" w:tplc="1B4E052E">
      <w:start w:val="1"/>
      <w:numFmt w:val="decimal"/>
      <w:lvlText w:val="%7."/>
      <w:lvlJc w:val="left"/>
      <w:pPr>
        <w:ind w:left="5040" w:hanging="360"/>
      </w:pPr>
    </w:lvl>
    <w:lvl w:ilvl="7" w:tplc="18746360">
      <w:start w:val="1"/>
      <w:numFmt w:val="lowerLetter"/>
      <w:lvlText w:val="%8."/>
      <w:lvlJc w:val="left"/>
      <w:pPr>
        <w:ind w:left="5760" w:hanging="360"/>
      </w:pPr>
    </w:lvl>
    <w:lvl w:ilvl="8" w:tplc="D0D03736">
      <w:start w:val="1"/>
      <w:numFmt w:val="lowerRoman"/>
      <w:lvlText w:val="%9."/>
      <w:lvlJc w:val="right"/>
      <w:pPr>
        <w:ind w:left="6480" w:hanging="180"/>
      </w:pPr>
    </w:lvl>
  </w:abstractNum>
  <w:abstractNum w:abstractNumId="9" w15:restartNumberingAfterBreak="0">
    <w:nsid w:val="26B52DF5"/>
    <w:multiLevelType w:val="hybridMultilevel"/>
    <w:tmpl w:val="B5562D9C"/>
    <w:lvl w:ilvl="0" w:tplc="26120214">
      <w:start w:val="1"/>
      <w:numFmt w:val="decimal"/>
      <w:lvlText w:val="%1."/>
      <w:lvlJc w:val="left"/>
      <w:pPr>
        <w:ind w:left="1069" w:hanging="360"/>
      </w:pPr>
      <w:rPr>
        <w:rFonts w:hint="default"/>
      </w:rPr>
    </w:lvl>
    <w:lvl w:ilvl="1" w:tplc="F8D46E58">
      <w:start w:val="1"/>
      <w:numFmt w:val="lowerLetter"/>
      <w:lvlText w:val="%2."/>
      <w:lvlJc w:val="left"/>
      <w:pPr>
        <w:ind w:left="1789" w:hanging="360"/>
      </w:pPr>
    </w:lvl>
    <w:lvl w:ilvl="2" w:tplc="A9302A9A">
      <w:start w:val="1"/>
      <w:numFmt w:val="lowerRoman"/>
      <w:lvlText w:val="%3."/>
      <w:lvlJc w:val="right"/>
      <w:pPr>
        <w:ind w:left="2509" w:hanging="180"/>
      </w:pPr>
    </w:lvl>
    <w:lvl w:ilvl="3" w:tplc="9B2A167C">
      <w:start w:val="1"/>
      <w:numFmt w:val="decimal"/>
      <w:lvlText w:val="%4."/>
      <w:lvlJc w:val="left"/>
      <w:pPr>
        <w:ind w:left="3229" w:hanging="360"/>
      </w:pPr>
    </w:lvl>
    <w:lvl w:ilvl="4" w:tplc="14AA2DCA">
      <w:start w:val="1"/>
      <w:numFmt w:val="lowerLetter"/>
      <w:lvlText w:val="%5."/>
      <w:lvlJc w:val="left"/>
      <w:pPr>
        <w:ind w:left="3949" w:hanging="360"/>
      </w:pPr>
    </w:lvl>
    <w:lvl w:ilvl="5" w:tplc="EE7A8602">
      <w:start w:val="1"/>
      <w:numFmt w:val="lowerRoman"/>
      <w:lvlText w:val="%6."/>
      <w:lvlJc w:val="right"/>
      <w:pPr>
        <w:ind w:left="4669" w:hanging="180"/>
      </w:pPr>
    </w:lvl>
    <w:lvl w:ilvl="6" w:tplc="8CFC481A">
      <w:start w:val="1"/>
      <w:numFmt w:val="decimal"/>
      <w:lvlText w:val="%7."/>
      <w:lvlJc w:val="left"/>
      <w:pPr>
        <w:ind w:left="5389" w:hanging="360"/>
      </w:pPr>
    </w:lvl>
    <w:lvl w:ilvl="7" w:tplc="9F66A8F6">
      <w:start w:val="1"/>
      <w:numFmt w:val="lowerLetter"/>
      <w:lvlText w:val="%8."/>
      <w:lvlJc w:val="left"/>
      <w:pPr>
        <w:ind w:left="6109" w:hanging="360"/>
      </w:pPr>
    </w:lvl>
    <w:lvl w:ilvl="8" w:tplc="90521B98">
      <w:start w:val="1"/>
      <w:numFmt w:val="lowerRoman"/>
      <w:lvlText w:val="%9."/>
      <w:lvlJc w:val="right"/>
      <w:pPr>
        <w:ind w:left="6829" w:hanging="180"/>
      </w:pPr>
    </w:lvl>
  </w:abstractNum>
  <w:abstractNum w:abstractNumId="10" w15:restartNumberingAfterBreak="0">
    <w:nsid w:val="2A733394"/>
    <w:multiLevelType w:val="hybridMultilevel"/>
    <w:tmpl w:val="EDC2E702"/>
    <w:lvl w:ilvl="0" w:tplc="F69C68C6">
      <w:start w:val="1"/>
      <w:numFmt w:val="none"/>
      <w:suff w:val="nothing"/>
      <w:lvlText w:val="·"/>
      <w:lvlJc w:val="left"/>
      <w:pPr>
        <w:tabs>
          <w:tab w:val="num" w:pos="0"/>
        </w:tabs>
        <w:ind w:left="432" w:hanging="432"/>
      </w:pPr>
    </w:lvl>
    <w:lvl w:ilvl="1" w:tplc="F8DCB9F6">
      <w:start w:val="1"/>
      <w:numFmt w:val="none"/>
      <w:suff w:val="nothing"/>
      <w:lvlText w:val="o"/>
      <w:lvlJc w:val="left"/>
      <w:pPr>
        <w:tabs>
          <w:tab w:val="num" w:pos="0"/>
        </w:tabs>
        <w:ind w:left="576" w:hanging="576"/>
      </w:pPr>
    </w:lvl>
    <w:lvl w:ilvl="2" w:tplc="B89E3D7E">
      <w:start w:val="1"/>
      <w:numFmt w:val="none"/>
      <w:suff w:val="nothing"/>
      <w:lvlText w:val="§"/>
      <w:lvlJc w:val="left"/>
      <w:pPr>
        <w:tabs>
          <w:tab w:val="num" w:pos="0"/>
        </w:tabs>
        <w:ind w:left="720" w:hanging="720"/>
      </w:pPr>
    </w:lvl>
    <w:lvl w:ilvl="3" w:tplc="6936BF00">
      <w:start w:val="1"/>
      <w:numFmt w:val="none"/>
      <w:suff w:val="nothing"/>
      <w:lvlText w:val="·"/>
      <w:lvlJc w:val="left"/>
      <w:pPr>
        <w:tabs>
          <w:tab w:val="num" w:pos="0"/>
        </w:tabs>
        <w:ind w:left="864" w:hanging="864"/>
      </w:pPr>
    </w:lvl>
    <w:lvl w:ilvl="4" w:tplc="D90078F6">
      <w:start w:val="1"/>
      <w:numFmt w:val="none"/>
      <w:suff w:val="nothing"/>
      <w:lvlText w:val="o"/>
      <w:lvlJc w:val="left"/>
      <w:pPr>
        <w:tabs>
          <w:tab w:val="num" w:pos="0"/>
        </w:tabs>
        <w:ind w:left="1008" w:hanging="1008"/>
      </w:pPr>
    </w:lvl>
    <w:lvl w:ilvl="5" w:tplc="098203E4">
      <w:start w:val="1"/>
      <w:numFmt w:val="none"/>
      <w:suff w:val="nothing"/>
      <w:lvlText w:val="§"/>
      <w:lvlJc w:val="left"/>
      <w:pPr>
        <w:tabs>
          <w:tab w:val="num" w:pos="0"/>
        </w:tabs>
        <w:ind w:left="1152" w:hanging="1152"/>
      </w:pPr>
    </w:lvl>
    <w:lvl w:ilvl="6" w:tplc="C4CC7D26">
      <w:start w:val="1"/>
      <w:numFmt w:val="none"/>
      <w:suff w:val="nothing"/>
      <w:lvlText w:val="·"/>
      <w:lvlJc w:val="left"/>
      <w:pPr>
        <w:tabs>
          <w:tab w:val="num" w:pos="0"/>
        </w:tabs>
        <w:ind w:left="1296" w:hanging="1296"/>
      </w:pPr>
    </w:lvl>
    <w:lvl w:ilvl="7" w:tplc="95847BB0">
      <w:start w:val="1"/>
      <w:numFmt w:val="none"/>
      <w:suff w:val="nothing"/>
      <w:lvlText w:val="o"/>
      <w:lvlJc w:val="left"/>
      <w:pPr>
        <w:tabs>
          <w:tab w:val="num" w:pos="0"/>
        </w:tabs>
        <w:ind w:left="1440" w:hanging="1440"/>
      </w:pPr>
    </w:lvl>
    <w:lvl w:ilvl="8" w:tplc="B548F7D4">
      <w:start w:val="1"/>
      <w:numFmt w:val="none"/>
      <w:suff w:val="nothing"/>
      <w:lvlText w:val="§"/>
      <w:lvlJc w:val="left"/>
      <w:pPr>
        <w:tabs>
          <w:tab w:val="num" w:pos="0"/>
        </w:tabs>
        <w:ind w:left="1584" w:hanging="1584"/>
      </w:pPr>
    </w:lvl>
  </w:abstractNum>
  <w:abstractNum w:abstractNumId="11" w15:restartNumberingAfterBreak="0">
    <w:nsid w:val="31216ABD"/>
    <w:multiLevelType w:val="multilevel"/>
    <w:tmpl w:val="56789C7E"/>
    <w:lvl w:ilvl="0">
      <w:start w:val="1"/>
      <w:numFmt w:val="decimal"/>
      <w:lvlText w:val="%1."/>
      <w:lvlJc w:val="left"/>
      <w:pPr>
        <w:ind w:left="360" w:hanging="360"/>
      </w:pPr>
      <w:rPr>
        <w:rFonts w:hint="default"/>
      </w:rPr>
    </w:lvl>
    <w:lvl w:ilvl="1">
      <w:start w:val="1"/>
      <w:numFmt w:val="decimal"/>
      <w:lvlText w:val="%1.%2."/>
      <w:lvlJc w:val="left"/>
      <w:pPr>
        <w:ind w:left="928" w:hanging="360"/>
      </w:pPr>
      <w:rPr>
        <w:rFonts w:hint="default"/>
        <w:color w:val="auto"/>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334" w:hanging="108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112" w:hanging="1440"/>
      </w:pPr>
      <w:rPr>
        <w:rFonts w:hint="default"/>
      </w:rPr>
    </w:lvl>
  </w:abstractNum>
  <w:abstractNum w:abstractNumId="12" w15:restartNumberingAfterBreak="0">
    <w:nsid w:val="31780B79"/>
    <w:multiLevelType w:val="hybridMultilevel"/>
    <w:tmpl w:val="92568E8C"/>
    <w:lvl w:ilvl="0" w:tplc="1946176E">
      <w:start w:val="1"/>
      <w:numFmt w:val="decimal"/>
      <w:lvlText w:val="%1."/>
      <w:lvlJc w:val="left"/>
      <w:pPr>
        <w:ind w:left="2628" w:hanging="360"/>
      </w:pPr>
      <w:rPr>
        <w:rFonts w:hint="default"/>
      </w:rPr>
    </w:lvl>
    <w:lvl w:ilvl="1" w:tplc="20582AB2">
      <w:start w:val="1"/>
      <w:numFmt w:val="lowerLetter"/>
      <w:lvlText w:val="%2."/>
      <w:lvlJc w:val="left"/>
      <w:pPr>
        <w:ind w:left="1440" w:hanging="360"/>
      </w:pPr>
    </w:lvl>
    <w:lvl w:ilvl="2" w:tplc="3A7039C6">
      <w:start w:val="1"/>
      <w:numFmt w:val="lowerRoman"/>
      <w:lvlText w:val="%3."/>
      <w:lvlJc w:val="right"/>
      <w:pPr>
        <w:ind w:left="2160" w:hanging="180"/>
      </w:pPr>
    </w:lvl>
    <w:lvl w:ilvl="3" w:tplc="D2DA909C">
      <w:start w:val="1"/>
      <w:numFmt w:val="decimal"/>
      <w:lvlText w:val="%4."/>
      <w:lvlJc w:val="left"/>
      <w:pPr>
        <w:ind w:left="2880" w:hanging="360"/>
      </w:pPr>
    </w:lvl>
    <w:lvl w:ilvl="4" w:tplc="3E0CA0CC">
      <w:start w:val="1"/>
      <w:numFmt w:val="lowerLetter"/>
      <w:lvlText w:val="%5."/>
      <w:lvlJc w:val="left"/>
      <w:pPr>
        <w:ind w:left="3600" w:hanging="360"/>
      </w:pPr>
    </w:lvl>
    <w:lvl w:ilvl="5" w:tplc="591CF4B6">
      <w:start w:val="1"/>
      <w:numFmt w:val="lowerRoman"/>
      <w:lvlText w:val="%6."/>
      <w:lvlJc w:val="right"/>
      <w:pPr>
        <w:ind w:left="4320" w:hanging="180"/>
      </w:pPr>
    </w:lvl>
    <w:lvl w:ilvl="6" w:tplc="80AEFB90">
      <w:start w:val="1"/>
      <w:numFmt w:val="decimal"/>
      <w:lvlText w:val="%7."/>
      <w:lvlJc w:val="left"/>
      <w:pPr>
        <w:ind w:left="5040" w:hanging="360"/>
      </w:pPr>
    </w:lvl>
    <w:lvl w:ilvl="7" w:tplc="75941BF0">
      <w:start w:val="1"/>
      <w:numFmt w:val="lowerLetter"/>
      <w:lvlText w:val="%8."/>
      <w:lvlJc w:val="left"/>
      <w:pPr>
        <w:ind w:left="5760" w:hanging="360"/>
      </w:pPr>
    </w:lvl>
    <w:lvl w:ilvl="8" w:tplc="0FEE83E4">
      <w:start w:val="1"/>
      <w:numFmt w:val="lowerRoman"/>
      <w:lvlText w:val="%9."/>
      <w:lvlJc w:val="right"/>
      <w:pPr>
        <w:ind w:left="6480" w:hanging="180"/>
      </w:pPr>
    </w:lvl>
  </w:abstractNum>
  <w:abstractNum w:abstractNumId="13" w15:restartNumberingAfterBreak="0">
    <w:nsid w:val="33603603"/>
    <w:multiLevelType w:val="multilevel"/>
    <w:tmpl w:val="201066A2"/>
    <w:lvl w:ilvl="0">
      <w:start w:val="1"/>
      <w:numFmt w:val="decimal"/>
      <w:lvlText w:val="%1."/>
      <w:lvlJc w:val="left"/>
      <w:pPr>
        <w:ind w:left="360" w:hanging="360"/>
      </w:pPr>
      <w:rPr>
        <w:rFonts w:hint="default"/>
      </w:rPr>
    </w:lvl>
    <w:lvl w:ilvl="1">
      <w:start w:val="1"/>
      <w:numFmt w:val="decimal"/>
      <w:lvlText w:val="%1.%2."/>
      <w:lvlJc w:val="left"/>
      <w:pPr>
        <w:ind w:left="928" w:hanging="360"/>
      </w:pPr>
      <w:rPr>
        <w:rFonts w:hint="default"/>
        <w:color w:val="auto"/>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334" w:hanging="108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112" w:hanging="1440"/>
      </w:pPr>
      <w:rPr>
        <w:rFonts w:hint="default"/>
      </w:rPr>
    </w:lvl>
  </w:abstractNum>
  <w:abstractNum w:abstractNumId="14" w15:restartNumberingAfterBreak="0">
    <w:nsid w:val="366E5A8E"/>
    <w:multiLevelType w:val="hybridMultilevel"/>
    <w:tmpl w:val="7ED2C2D2"/>
    <w:lvl w:ilvl="0" w:tplc="846EEB20">
      <w:start w:val="1"/>
      <w:numFmt w:val="decimal"/>
      <w:lvlText w:val="%1)"/>
      <w:lvlJc w:val="left"/>
      <w:pPr>
        <w:ind w:left="720" w:hanging="360"/>
      </w:pPr>
      <w:rPr>
        <w:rFonts w:hint="default"/>
      </w:rPr>
    </w:lvl>
    <w:lvl w:ilvl="1" w:tplc="EF4A6B56">
      <w:start w:val="1"/>
      <w:numFmt w:val="lowerLetter"/>
      <w:lvlText w:val="%2."/>
      <w:lvlJc w:val="left"/>
      <w:pPr>
        <w:ind w:left="1440" w:hanging="360"/>
      </w:pPr>
    </w:lvl>
    <w:lvl w:ilvl="2" w:tplc="1B4A4A2E">
      <w:start w:val="1"/>
      <w:numFmt w:val="lowerRoman"/>
      <w:lvlText w:val="%3."/>
      <w:lvlJc w:val="right"/>
      <w:pPr>
        <w:ind w:left="2160" w:hanging="180"/>
      </w:pPr>
    </w:lvl>
    <w:lvl w:ilvl="3" w:tplc="32402F00">
      <w:start w:val="1"/>
      <w:numFmt w:val="decimal"/>
      <w:lvlText w:val="%4."/>
      <w:lvlJc w:val="left"/>
      <w:pPr>
        <w:ind w:left="2880" w:hanging="360"/>
      </w:pPr>
    </w:lvl>
    <w:lvl w:ilvl="4" w:tplc="86B41DBC">
      <w:start w:val="1"/>
      <w:numFmt w:val="lowerLetter"/>
      <w:lvlText w:val="%5."/>
      <w:lvlJc w:val="left"/>
      <w:pPr>
        <w:ind w:left="3600" w:hanging="360"/>
      </w:pPr>
    </w:lvl>
    <w:lvl w:ilvl="5" w:tplc="20B043D0">
      <w:start w:val="1"/>
      <w:numFmt w:val="lowerRoman"/>
      <w:lvlText w:val="%6."/>
      <w:lvlJc w:val="right"/>
      <w:pPr>
        <w:ind w:left="4320" w:hanging="180"/>
      </w:pPr>
    </w:lvl>
    <w:lvl w:ilvl="6" w:tplc="085E4896">
      <w:start w:val="1"/>
      <w:numFmt w:val="decimal"/>
      <w:lvlText w:val="%7."/>
      <w:lvlJc w:val="left"/>
      <w:pPr>
        <w:ind w:left="5040" w:hanging="360"/>
      </w:pPr>
    </w:lvl>
    <w:lvl w:ilvl="7" w:tplc="293A2504">
      <w:start w:val="1"/>
      <w:numFmt w:val="lowerLetter"/>
      <w:lvlText w:val="%8."/>
      <w:lvlJc w:val="left"/>
      <w:pPr>
        <w:ind w:left="5760" w:hanging="360"/>
      </w:pPr>
    </w:lvl>
    <w:lvl w:ilvl="8" w:tplc="83084AB4">
      <w:start w:val="1"/>
      <w:numFmt w:val="lowerRoman"/>
      <w:lvlText w:val="%9."/>
      <w:lvlJc w:val="right"/>
      <w:pPr>
        <w:ind w:left="6480" w:hanging="180"/>
      </w:pPr>
    </w:lvl>
  </w:abstractNum>
  <w:abstractNum w:abstractNumId="15" w15:restartNumberingAfterBreak="0">
    <w:nsid w:val="488F62B3"/>
    <w:multiLevelType w:val="hybridMultilevel"/>
    <w:tmpl w:val="8414960C"/>
    <w:lvl w:ilvl="0" w:tplc="B80ADDA4">
      <w:start w:val="1"/>
      <w:numFmt w:val="bullet"/>
      <w:lvlText w:val=""/>
      <w:lvlJc w:val="left"/>
      <w:pPr>
        <w:ind w:left="1429" w:hanging="360"/>
      </w:pPr>
      <w:rPr>
        <w:rFonts w:ascii="Symbol" w:hAnsi="Symbol" w:hint="default"/>
      </w:rPr>
    </w:lvl>
    <w:lvl w:ilvl="1" w:tplc="95D463A6">
      <w:start w:val="1"/>
      <w:numFmt w:val="bullet"/>
      <w:lvlText w:val="o"/>
      <w:lvlJc w:val="left"/>
      <w:pPr>
        <w:ind w:left="2149" w:hanging="360"/>
      </w:pPr>
      <w:rPr>
        <w:rFonts w:ascii="Courier New" w:hAnsi="Courier New" w:cs="Courier New" w:hint="default"/>
      </w:rPr>
    </w:lvl>
    <w:lvl w:ilvl="2" w:tplc="616E3C82">
      <w:start w:val="1"/>
      <w:numFmt w:val="bullet"/>
      <w:lvlText w:val=""/>
      <w:lvlJc w:val="left"/>
      <w:pPr>
        <w:ind w:left="2869" w:hanging="360"/>
      </w:pPr>
      <w:rPr>
        <w:rFonts w:ascii="Wingdings" w:hAnsi="Wingdings" w:hint="default"/>
      </w:rPr>
    </w:lvl>
    <w:lvl w:ilvl="3" w:tplc="C39846AC">
      <w:start w:val="1"/>
      <w:numFmt w:val="bullet"/>
      <w:lvlText w:val=""/>
      <w:lvlJc w:val="left"/>
      <w:pPr>
        <w:ind w:left="3589" w:hanging="360"/>
      </w:pPr>
      <w:rPr>
        <w:rFonts w:ascii="Symbol" w:hAnsi="Symbol" w:hint="default"/>
      </w:rPr>
    </w:lvl>
    <w:lvl w:ilvl="4" w:tplc="82A437B6">
      <w:start w:val="1"/>
      <w:numFmt w:val="bullet"/>
      <w:lvlText w:val="o"/>
      <w:lvlJc w:val="left"/>
      <w:pPr>
        <w:ind w:left="4309" w:hanging="360"/>
      </w:pPr>
      <w:rPr>
        <w:rFonts w:ascii="Courier New" w:hAnsi="Courier New" w:cs="Courier New" w:hint="default"/>
      </w:rPr>
    </w:lvl>
    <w:lvl w:ilvl="5" w:tplc="AF0CE07E">
      <w:start w:val="1"/>
      <w:numFmt w:val="bullet"/>
      <w:lvlText w:val=""/>
      <w:lvlJc w:val="left"/>
      <w:pPr>
        <w:ind w:left="5029" w:hanging="360"/>
      </w:pPr>
      <w:rPr>
        <w:rFonts w:ascii="Wingdings" w:hAnsi="Wingdings" w:hint="default"/>
      </w:rPr>
    </w:lvl>
    <w:lvl w:ilvl="6" w:tplc="DE783EF2">
      <w:start w:val="1"/>
      <w:numFmt w:val="bullet"/>
      <w:lvlText w:val=""/>
      <w:lvlJc w:val="left"/>
      <w:pPr>
        <w:ind w:left="5749" w:hanging="360"/>
      </w:pPr>
      <w:rPr>
        <w:rFonts w:ascii="Symbol" w:hAnsi="Symbol" w:hint="default"/>
      </w:rPr>
    </w:lvl>
    <w:lvl w:ilvl="7" w:tplc="3184043E">
      <w:start w:val="1"/>
      <w:numFmt w:val="bullet"/>
      <w:lvlText w:val="o"/>
      <w:lvlJc w:val="left"/>
      <w:pPr>
        <w:ind w:left="6469" w:hanging="360"/>
      </w:pPr>
      <w:rPr>
        <w:rFonts w:ascii="Courier New" w:hAnsi="Courier New" w:cs="Courier New" w:hint="default"/>
      </w:rPr>
    </w:lvl>
    <w:lvl w:ilvl="8" w:tplc="3B34B24E">
      <w:start w:val="1"/>
      <w:numFmt w:val="bullet"/>
      <w:lvlText w:val=""/>
      <w:lvlJc w:val="left"/>
      <w:pPr>
        <w:ind w:left="7189" w:hanging="360"/>
      </w:pPr>
      <w:rPr>
        <w:rFonts w:ascii="Wingdings" w:hAnsi="Wingdings" w:hint="default"/>
      </w:rPr>
    </w:lvl>
  </w:abstractNum>
  <w:abstractNum w:abstractNumId="16" w15:restartNumberingAfterBreak="0">
    <w:nsid w:val="4BD20A83"/>
    <w:multiLevelType w:val="hybridMultilevel"/>
    <w:tmpl w:val="069E1D0A"/>
    <w:lvl w:ilvl="0" w:tplc="90104AE8">
      <w:start w:val="1"/>
      <w:numFmt w:val="decimal"/>
      <w:lvlText w:val="%1."/>
      <w:lvlJc w:val="left"/>
      <w:pPr>
        <w:ind w:left="3904" w:hanging="360"/>
      </w:pPr>
      <w:rPr>
        <w:rFonts w:hint="default"/>
      </w:rPr>
    </w:lvl>
    <w:lvl w:ilvl="1" w:tplc="F5A8ED9E">
      <w:start w:val="1"/>
      <w:numFmt w:val="lowerLetter"/>
      <w:lvlText w:val="%2."/>
      <w:lvlJc w:val="left"/>
      <w:pPr>
        <w:ind w:left="4624" w:hanging="360"/>
      </w:pPr>
    </w:lvl>
    <w:lvl w:ilvl="2" w:tplc="56A8BF5E">
      <w:start w:val="1"/>
      <w:numFmt w:val="lowerRoman"/>
      <w:lvlText w:val="%3."/>
      <w:lvlJc w:val="right"/>
      <w:pPr>
        <w:ind w:left="5344" w:hanging="180"/>
      </w:pPr>
    </w:lvl>
    <w:lvl w:ilvl="3" w:tplc="F7E4ABE8">
      <w:start w:val="1"/>
      <w:numFmt w:val="decimal"/>
      <w:lvlText w:val="%4."/>
      <w:lvlJc w:val="left"/>
      <w:pPr>
        <w:ind w:left="6064" w:hanging="360"/>
      </w:pPr>
    </w:lvl>
    <w:lvl w:ilvl="4" w:tplc="7504BE90">
      <w:start w:val="1"/>
      <w:numFmt w:val="lowerLetter"/>
      <w:lvlText w:val="%5."/>
      <w:lvlJc w:val="left"/>
      <w:pPr>
        <w:ind w:left="6784" w:hanging="360"/>
      </w:pPr>
    </w:lvl>
    <w:lvl w:ilvl="5" w:tplc="51FECCE8">
      <w:start w:val="1"/>
      <w:numFmt w:val="lowerRoman"/>
      <w:lvlText w:val="%6."/>
      <w:lvlJc w:val="right"/>
      <w:pPr>
        <w:ind w:left="7504" w:hanging="180"/>
      </w:pPr>
    </w:lvl>
    <w:lvl w:ilvl="6" w:tplc="70EA4F38">
      <w:start w:val="1"/>
      <w:numFmt w:val="decimal"/>
      <w:lvlText w:val="%7."/>
      <w:lvlJc w:val="left"/>
      <w:pPr>
        <w:ind w:left="8224" w:hanging="360"/>
      </w:pPr>
    </w:lvl>
    <w:lvl w:ilvl="7" w:tplc="9DC4E3CA">
      <w:start w:val="1"/>
      <w:numFmt w:val="lowerLetter"/>
      <w:lvlText w:val="%8."/>
      <w:lvlJc w:val="left"/>
      <w:pPr>
        <w:ind w:left="8944" w:hanging="360"/>
      </w:pPr>
    </w:lvl>
    <w:lvl w:ilvl="8" w:tplc="4640564A">
      <w:start w:val="1"/>
      <w:numFmt w:val="lowerRoman"/>
      <w:lvlText w:val="%9."/>
      <w:lvlJc w:val="right"/>
      <w:pPr>
        <w:ind w:left="9664" w:hanging="180"/>
      </w:pPr>
    </w:lvl>
  </w:abstractNum>
  <w:abstractNum w:abstractNumId="17" w15:restartNumberingAfterBreak="0">
    <w:nsid w:val="50BE4BBB"/>
    <w:multiLevelType w:val="hybridMultilevel"/>
    <w:tmpl w:val="1DD6DFF0"/>
    <w:lvl w:ilvl="0" w:tplc="81F4E8FE">
      <w:start w:val="1"/>
      <w:numFmt w:val="decimal"/>
      <w:lvlText w:val="%1."/>
      <w:lvlJc w:val="left"/>
      <w:pPr>
        <w:ind w:left="720" w:hanging="360"/>
      </w:pPr>
      <w:rPr>
        <w:rFonts w:hint="default"/>
      </w:rPr>
    </w:lvl>
    <w:lvl w:ilvl="1" w:tplc="0932030C">
      <w:start w:val="1"/>
      <w:numFmt w:val="lowerLetter"/>
      <w:lvlText w:val="%2."/>
      <w:lvlJc w:val="left"/>
      <w:pPr>
        <w:ind w:left="1440" w:hanging="360"/>
      </w:pPr>
    </w:lvl>
    <w:lvl w:ilvl="2" w:tplc="24AAE3AA">
      <w:start w:val="1"/>
      <w:numFmt w:val="lowerRoman"/>
      <w:lvlText w:val="%3."/>
      <w:lvlJc w:val="right"/>
      <w:pPr>
        <w:ind w:left="2160" w:hanging="180"/>
      </w:pPr>
    </w:lvl>
    <w:lvl w:ilvl="3" w:tplc="95B607A2">
      <w:start w:val="1"/>
      <w:numFmt w:val="decimal"/>
      <w:lvlText w:val="%4."/>
      <w:lvlJc w:val="left"/>
      <w:pPr>
        <w:ind w:left="2880" w:hanging="360"/>
      </w:pPr>
    </w:lvl>
    <w:lvl w:ilvl="4" w:tplc="4230897A">
      <w:start w:val="1"/>
      <w:numFmt w:val="lowerLetter"/>
      <w:lvlText w:val="%5."/>
      <w:lvlJc w:val="left"/>
      <w:pPr>
        <w:ind w:left="3600" w:hanging="360"/>
      </w:pPr>
    </w:lvl>
    <w:lvl w:ilvl="5" w:tplc="7E84FD3C">
      <w:start w:val="1"/>
      <w:numFmt w:val="lowerRoman"/>
      <w:lvlText w:val="%6."/>
      <w:lvlJc w:val="right"/>
      <w:pPr>
        <w:ind w:left="4320" w:hanging="180"/>
      </w:pPr>
    </w:lvl>
    <w:lvl w:ilvl="6" w:tplc="7E8C5F04">
      <w:start w:val="1"/>
      <w:numFmt w:val="decimal"/>
      <w:lvlText w:val="%7."/>
      <w:lvlJc w:val="left"/>
      <w:pPr>
        <w:ind w:left="5040" w:hanging="360"/>
      </w:pPr>
    </w:lvl>
    <w:lvl w:ilvl="7" w:tplc="AD3EA97E">
      <w:start w:val="1"/>
      <w:numFmt w:val="lowerLetter"/>
      <w:lvlText w:val="%8."/>
      <w:lvlJc w:val="left"/>
      <w:pPr>
        <w:ind w:left="5760" w:hanging="360"/>
      </w:pPr>
    </w:lvl>
    <w:lvl w:ilvl="8" w:tplc="D04CA738">
      <w:start w:val="1"/>
      <w:numFmt w:val="lowerRoman"/>
      <w:lvlText w:val="%9."/>
      <w:lvlJc w:val="right"/>
      <w:pPr>
        <w:ind w:left="6480" w:hanging="180"/>
      </w:pPr>
    </w:lvl>
  </w:abstractNum>
  <w:abstractNum w:abstractNumId="18" w15:restartNumberingAfterBreak="0">
    <w:nsid w:val="574406AD"/>
    <w:multiLevelType w:val="hybridMultilevel"/>
    <w:tmpl w:val="78BE6C8C"/>
    <w:lvl w:ilvl="0" w:tplc="DA06B90C">
      <w:start w:val="1"/>
      <w:numFmt w:val="decimal"/>
      <w:lvlText w:val="%1."/>
      <w:lvlJc w:val="left"/>
      <w:pPr>
        <w:ind w:left="394" w:hanging="360"/>
      </w:pPr>
      <w:rPr>
        <w:rFonts w:hint="default"/>
      </w:rPr>
    </w:lvl>
    <w:lvl w:ilvl="1" w:tplc="B9380862">
      <w:start w:val="1"/>
      <w:numFmt w:val="lowerLetter"/>
      <w:lvlText w:val="%2."/>
      <w:lvlJc w:val="left"/>
      <w:pPr>
        <w:ind w:left="1114" w:hanging="360"/>
      </w:pPr>
    </w:lvl>
    <w:lvl w:ilvl="2" w:tplc="E2DA7E56">
      <w:start w:val="1"/>
      <w:numFmt w:val="lowerRoman"/>
      <w:lvlText w:val="%3."/>
      <w:lvlJc w:val="right"/>
      <w:pPr>
        <w:ind w:left="1834" w:hanging="180"/>
      </w:pPr>
    </w:lvl>
    <w:lvl w:ilvl="3" w:tplc="373C7344">
      <w:start w:val="1"/>
      <w:numFmt w:val="decimal"/>
      <w:lvlText w:val="%4."/>
      <w:lvlJc w:val="left"/>
      <w:pPr>
        <w:ind w:left="2554" w:hanging="360"/>
      </w:pPr>
    </w:lvl>
    <w:lvl w:ilvl="4" w:tplc="844E0900">
      <w:start w:val="1"/>
      <w:numFmt w:val="lowerLetter"/>
      <w:lvlText w:val="%5."/>
      <w:lvlJc w:val="left"/>
      <w:pPr>
        <w:ind w:left="3274" w:hanging="360"/>
      </w:pPr>
    </w:lvl>
    <w:lvl w:ilvl="5" w:tplc="A8C2C5D8">
      <w:start w:val="1"/>
      <w:numFmt w:val="lowerRoman"/>
      <w:lvlText w:val="%6."/>
      <w:lvlJc w:val="right"/>
      <w:pPr>
        <w:ind w:left="3994" w:hanging="180"/>
      </w:pPr>
    </w:lvl>
    <w:lvl w:ilvl="6" w:tplc="8618C014">
      <w:start w:val="1"/>
      <w:numFmt w:val="decimal"/>
      <w:lvlText w:val="%7."/>
      <w:lvlJc w:val="left"/>
      <w:pPr>
        <w:ind w:left="4714" w:hanging="360"/>
      </w:pPr>
    </w:lvl>
    <w:lvl w:ilvl="7" w:tplc="4FB67154">
      <w:start w:val="1"/>
      <w:numFmt w:val="lowerLetter"/>
      <w:lvlText w:val="%8."/>
      <w:lvlJc w:val="left"/>
      <w:pPr>
        <w:ind w:left="5434" w:hanging="360"/>
      </w:pPr>
    </w:lvl>
    <w:lvl w:ilvl="8" w:tplc="36E4136E">
      <w:start w:val="1"/>
      <w:numFmt w:val="lowerRoman"/>
      <w:lvlText w:val="%9."/>
      <w:lvlJc w:val="right"/>
      <w:pPr>
        <w:ind w:left="6154" w:hanging="180"/>
      </w:pPr>
    </w:lvl>
  </w:abstractNum>
  <w:abstractNum w:abstractNumId="19" w15:restartNumberingAfterBreak="0">
    <w:nsid w:val="5D9C7745"/>
    <w:multiLevelType w:val="hybridMultilevel"/>
    <w:tmpl w:val="E2E646EE"/>
    <w:lvl w:ilvl="0" w:tplc="9E4AE34E">
      <w:start w:val="1"/>
      <w:numFmt w:val="decimal"/>
      <w:lvlText w:val="%1)"/>
      <w:lvlJc w:val="left"/>
      <w:pPr>
        <w:ind w:left="720" w:hanging="360"/>
      </w:pPr>
      <w:rPr>
        <w:rFonts w:hint="default"/>
      </w:rPr>
    </w:lvl>
    <w:lvl w:ilvl="1" w:tplc="BCD6F864">
      <w:start w:val="1"/>
      <w:numFmt w:val="lowerLetter"/>
      <w:lvlText w:val="%2."/>
      <w:lvlJc w:val="left"/>
      <w:pPr>
        <w:ind w:left="1440" w:hanging="360"/>
      </w:pPr>
    </w:lvl>
    <w:lvl w:ilvl="2" w:tplc="BB623588">
      <w:start w:val="1"/>
      <w:numFmt w:val="lowerRoman"/>
      <w:lvlText w:val="%3."/>
      <w:lvlJc w:val="right"/>
      <w:pPr>
        <w:ind w:left="2160" w:hanging="180"/>
      </w:pPr>
    </w:lvl>
    <w:lvl w:ilvl="3" w:tplc="F4D65E1E">
      <w:start w:val="1"/>
      <w:numFmt w:val="decimal"/>
      <w:lvlText w:val="%4."/>
      <w:lvlJc w:val="left"/>
      <w:pPr>
        <w:ind w:left="2880" w:hanging="360"/>
      </w:pPr>
    </w:lvl>
    <w:lvl w:ilvl="4" w:tplc="1154208C">
      <w:start w:val="1"/>
      <w:numFmt w:val="lowerLetter"/>
      <w:lvlText w:val="%5."/>
      <w:lvlJc w:val="left"/>
      <w:pPr>
        <w:ind w:left="3600" w:hanging="360"/>
      </w:pPr>
    </w:lvl>
    <w:lvl w:ilvl="5" w:tplc="1734974A">
      <w:start w:val="1"/>
      <w:numFmt w:val="lowerRoman"/>
      <w:lvlText w:val="%6."/>
      <w:lvlJc w:val="right"/>
      <w:pPr>
        <w:ind w:left="4320" w:hanging="180"/>
      </w:pPr>
    </w:lvl>
    <w:lvl w:ilvl="6" w:tplc="8FEE2792">
      <w:start w:val="1"/>
      <w:numFmt w:val="decimal"/>
      <w:lvlText w:val="%7."/>
      <w:lvlJc w:val="left"/>
      <w:pPr>
        <w:ind w:left="5040" w:hanging="360"/>
      </w:pPr>
    </w:lvl>
    <w:lvl w:ilvl="7" w:tplc="7094526E">
      <w:start w:val="1"/>
      <w:numFmt w:val="lowerLetter"/>
      <w:lvlText w:val="%8."/>
      <w:lvlJc w:val="left"/>
      <w:pPr>
        <w:ind w:left="5760" w:hanging="360"/>
      </w:pPr>
    </w:lvl>
    <w:lvl w:ilvl="8" w:tplc="C04807D0">
      <w:start w:val="1"/>
      <w:numFmt w:val="lowerRoman"/>
      <w:lvlText w:val="%9."/>
      <w:lvlJc w:val="right"/>
      <w:pPr>
        <w:ind w:left="6480" w:hanging="180"/>
      </w:pPr>
    </w:lvl>
  </w:abstractNum>
  <w:abstractNum w:abstractNumId="20" w15:restartNumberingAfterBreak="0">
    <w:nsid w:val="5DDC16D6"/>
    <w:multiLevelType w:val="multilevel"/>
    <w:tmpl w:val="D08ABB94"/>
    <w:lvl w:ilvl="0">
      <w:start w:val="1"/>
      <w:numFmt w:val="decimal"/>
      <w:lvlText w:val="%1."/>
      <w:lvlJc w:val="left"/>
      <w:pPr>
        <w:ind w:left="360" w:hanging="360"/>
      </w:pPr>
      <w:rPr>
        <w:rFonts w:hint="default"/>
      </w:rPr>
    </w:lvl>
    <w:lvl w:ilvl="1">
      <w:start w:val="1"/>
      <w:numFmt w:val="decimal"/>
      <w:lvlText w:val="%1.%2."/>
      <w:lvlJc w:val="left"/>
      <w:pPr>
        <w:ind w:left="928" w:hanging="360"/>
      </w:pPr>
      <w:rPr>
        <w:rFonts w:hint="default"/>
        <w:color w:val="auto"/>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334" w:hanging="108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112" w:hanging="1440"/>
      </w:pPr>
      <w:rPr>
        <w:rFonts w:hint="default"/>
      </w:rPr>
    </w:lvl>
  </w:abstractNum>
  <w:abstractNum w:abstractNumId="21" w15:restartNumberingAfterBreak="0">
    <w:nsid w:val="62EE7FE1"/>
    <w:multiLevelType w:val="hybridMultilevel"/>
    <w:tmpl w:val="3FA29978"/>
    <w:lvl w:ilvl="0" w:tplc="19FC1EE4">
      <w:start w:val="1"/>
      <w:numFmt w:val="decimal"/>
      <w:lvlText w:val="%1."/>
      <w:lvlJc w:val="left"/>
      <w:pPr>
        <w:ind w:left="927" w:hanging="360"/>
      </w:pPr>
      <w:rPr>
        <w:rFonts w:hint="default"/>
      </w:rPr>
    </w:lvl>
    <w:lvl w:ilvl="1" w:tplc="5CE65510">
      <w:start w:val="1"/>
      <w:numFmt w:val="lowerLetter"/>
      <w:lvlText w:val="%2."/>
      <w:lvlJc w:val="left"/>
      <w:pPr>
        <w:ind w:left="1647" w:hanging="360"/>
      </w:pPr>
    </w:lvl>
    <w:lvl w:ilvl="2" w:tplc="9BCC733E">
      <w:start w:val="1"/>
      <w:numFmt w:val="lowerRoman"/>
      <w:lvlText w:val="%3."/>
      <w:lvlJc w:val="right"/>
      <w:pPr>
        <w:ind w:left="2367" w:hanging="180"/>
      </w:pPr>
    </w:lvl>
    <w:lvl w:ilvl="3" w:tplc="98CA04F8">
      <w:start w:val="1"/>
      <w:numFmt w:val="decimal"/>
      <w:lvlText w:val="%4."/>
      <w:lvlJc w:val="left"/>
      <w:pPr>
        <w:ind w:left="3087" w:hanging="360"/>
      </w:pPr>
    </w:lvl>
    <w:lvl w:ilvl="4" w:tplc="FD928A4A">
      <w:start w:val="1"/>
      <w:numFmt w:val="lowerLetter"/>
      <w:lvlText w:val="%5."/>
      <w:lvlJc w:val="left"/>
      <w:pPr>
        <w:ind w:left="3807" w:hanging="360"/>
      </w:pPr>
    </w:lvl>
    <w:lvl w:ilvl="5" w:tplc="E2BCE1F0">
      <w:start w:val="1"/>
      <w:numFmt w:val="lowerRoman"/>
      <w:lvlText w:val="%6."/>
      <w:lvlJc w:val="right"/>
      <w:pPr>
        <w:ind w:left="4527" w:hanging="180"/>
      </w:pPr>
    </w:lvl>
    <w:lvl w:ilvl="6" w:tplc="48CE6B02">
      <w:start w:val="1"/>
      <w:numFmt w:val="decimal"/>
      <w:lvlText w:val="%7."/>
      <w:lvlJc w:val="left"/>
      <w:pPr>
        <w:ind w:left="5247" w:hanging="360"/>
      </w:pPr>
    </w:lvl>
    <w:lvl w:ilvl="7" w:tplc="8710F9D2">
      <w:start w:val="1"/>
      <w:numFmt w:val="lowerLetter"/>
      <w:lvlText w:val="%8."/>
      <w:lvlJc w:val="left"/>
      <w:pPr>
        <w:ind w:left="5967" w:hanging="360"/>
      </w:pPr>
    </w:lvl>
    <w:lvl w:ilvl="8" w:tplc="ABDE0F28">
      <w:start w:val="1"/>
      <w:numFmt w:val="lowerRoman"/>
      <w:lvlText w:val="%9."/>
      <w:lvlJc w:val="right"/>
      <w:pPr>
        <w:ind w:left="6687" w:hanging="180"/>
      </w:pPr>
    </w:lvl>
  </w:abstractNum>
  <w:abstractNum w:abstractNumId="22" w15:restartNumberingAfterBreak="0">
    <w:nsid w:val="64321649"/>
    <w:multiLevelType w:val="hybridMultilevel"/>
    <w:tmpl w:val="51662D2C"/>
    <w:lvl w:ilvl="0" w:tplc="7910BA02">
      <w:start w:val="1"/>
      <w:numFmt w:val="upperRoman"/>
      <w:lvlText w:val="%1."/>
      <w:lvlJc w:val="left"/>
      <w:pPr>
        <w:ind w:left="1429" w:hanging="720"/>
      </w:pPr>
      <w:rPr>
        <w:rFonts w:hint="default"/>
      </w:rPr>
    </w:lvl>
    <w:lvl w:ilvl="1" w:tplc="5D4A3C24">
      <w:start w:val="1"/>
      <w:numFmt w:val="lowerLetter"/>
      <w:lvlText w:val="%2."/>
      <w:lvlJc w:val="left"/>
      <w:pPr>
        <w:ind w:left="1789" w:hanging="360"/>
      </w:pPr>
    </w:lvl>
    <w:lvl w:ilvl="2" w:tplc="B5A62AC2">
      <w:start w:val="1"/>
      <w:numFmt w:val="lowerRoman"/>
      <w:lvlText w:val="%3."/>
      <w:lvlJc w:val="right"/>
      <w:pPr>
        <w:ind w:left="2509" w:hanging="180"/>
      </w:pPr>
    </w:lvl>
    <w:lvl w:ilvl="3" w:tplc="AE50AF5A">
      <w:start w:val="1"/>
      <w:numFmt w:val="decimal"/>
      <w:lvlText w:val="%4."/>
      <w:lvlJc w:val="left"/>
      <w:pPr>
        <w:ind w:left="3229" w:hanging="360"/>
      </w:pPr>
    </w:lvl>
    <w:lvl w:ilvl="4" w:tplc="7BFCD2FC">
      <w:start w:val="1"/>
      <w:numFmt w:val="lowerLetter"/>
      <w:lvlText w:val="%5."/>
      <w:lvlJc w:val="left"/>
      <w:pPr>
        <w:ind w:left="3949" w:hanging="360"/>
      </w:pPr>
    </w:lvl>
    <w:lvl w:ilvl="5" w:tplc="A5FC5C58">
      <w:start w:val="1"/>
      <w:numFmt w:val="lowerRoman"/>
      <w:lvlText w:val="%6."/>
      <w:lvlJc w:val="right"/>
      <w:pPr>
        <w:ind w:left="4669" w:hanging="180"/>
      </w:pPr>
    </w:lvl>
    <w:lvl w:ilvl="6" w:tplc="1186B346">
      <w:start w:val="1"/>
      <w:numFmt w:val="decimal"/>
      <w:lvlText w:val="%7."/>
      <w:lvlJc w:val="left"/>
      <w:pPr>
        <w:ind w:left="5389" w:hanging="360"/>
      </w:pPr>
    </w:lvl>
    <w:lvl w:ilvl="7" w:tplc="234A2E52">
      <w:start w:val="1"/>
      <w:numFmt w:val="lowerLetter"/>
      <w:lvlText w:val="%8."/>
      <w:lvlJc w:val="left"/>
      <w:pPr>
        <w:ind w:left="6109" w:hanging="360"/>
      </w:pPr>
    </w:lvl>
    <w:lvl w:ilvl="8" w:tplc="8F343BBA">
      <w:start w:val="1"/>
      <w:numFmt w:val="lowerRoman"/>
      <w:lvlText w:val="%9."/>
      <w:lvlJc w:val="right"/>
      <w:pPr>
        <w:ind w:left="6829" w:hanging="180"/>
      </w:pPr>
    </w:lvl>
  </w:abstractNum>
  <w:abstractNum w:abstractNumId="23" w15:restartNumberingAfterBreak="0">
    <w:nsid w:val="647B1B51"/>
    <w:multiLevelType w:val="hybridMultilevel"/>
    <w:tmpl w:val="376ECC36"/>
    <w:lvl w:ilvl="0" w:tplc="B90EC064">
      <w:start w:val="1"/>
      <w:numFmt w:val="none"/>
      <w:suff w:val="nothing"/>
      <w:lvlText w:val="ⲃƧ쁣⟹翿Ƨ吀⇬ƧヘƧ"/>
      <w:lvlJc w:val="left"/>
      <w:pPr>
        <w:tabs>
          <w:tab w:val="num" w:pos="0"/>
        </w:tabs>
        <w:ind w:left="432" w:hanging="432"/>
      </w:pPr>
    </w:lvl>
    <w:lvl w:ilvl="1" w:tplc="378EB520">
      <w:start w:val="1"/>
      <w:numFmt w:val="none"/>
      <w:suff w:val="nothing"/>
      <w:lvlText w:val="ⲃƧ쁣⟹翿Ƨ吀⇬ƧヘƧ"/>
      <w:lvlJc w:val="left"/>
      <w:pPr>
        <w:tabs>
          <w:tab w:val="num" w:pos="0"/>
        </w:tabs>
        <w:ind w:left="576" w:hanging="576"/>
      </w:pPr>
    </w:lvl>
    <w:lvl w:ilvl="2" w:tplc="377614AE">
      <w:start w:val="1"/>
      <w:numFmt w:val="none"/>
      <w:suff w:val="nothing"/>
      <w:lvlText w:val="ⲃƧ쁣⟹翿Ƨ吀⇬ƧヘƧ"/>
      <w:lvlJc w:val="left"/>
      <w:pPr>
        <w:tabs>
          <w:tab w:val="num" w:pos="0"/>
        </w:tabs>
        <w:ind w:left="720" w:hanging="720"/>
      </w:pPr>
    </w:lvl>
    <w:lvl w:ilvl="3" w:tplc="9EF6AD48">
      <w:start w:val="1"/>
      <w:numFmt w:val="none"/>
      <w:suff w:val="nothing"/>
      <w:lvlText w:val="ⲃƧ쁣⟹翿Ƨ吀⇬ƧヘƧ"/>
      <w:lvlJc w:val="left"/>
      <w:pPr>
        <w:tabs>
          <w:tab w:val="num" w:pos="0"/>
        </w:tabs>
        <w:ind w:left="864" w:hanging="864"/>
      </w:pPr>
    </w:lvl>
    <w:lvl w:ilvl="4" w:tplc="168A29D6">
      <w:start w:val="1"/>
      <w:numFmt w:val="none"/>
      <w:suff w:val="nothing"/>
      <w:lvlText w:val="ⲃƧ쁣⟹翿Ƨ吀⇬ƧヘƧ"/>
      <w:lvlJc w:val="left"/>
      <w:pPr>
        <w:tabs>
          <w:tab w:val="num" w:pos="0"/>
        </w:tabs>
        <w:ind w:left="1008" w:hanging="1008"/>
      </w:pPr>
    </w:lvl>
    <w:lvl w:ilvl="5" w:tplc="4D0E6632">
      <w:start w:val="1"/>
      <w:numFmt w:val="none"/>
      <w:suff w:val="nothing"/>
      <w:lvlText w:val="ⲃƧ쁣⟹翿Ƨ吀⇬ƧヘƧ"/>
      <w:lvlJc w:val="left"/>
      <w:pPr>
        <w:tabs>
          <w:tab w:val="num" w:pos="0"/>
        </w:tabs>
        <w:ind w:left="1152" w:hanging="1152"/>
      </w:pPr>
    </w:lvl>
    <w:lvl w:ilvl="6" w:tplc="EB3CEA98">
      <w:start w:val="1"/>
      <w:numFmt w:val="none"/>
      <w:suff w:val="nothing"/>
      <w:lvlText w:val="ⲃƧ쁣⟹翿Ƨ吀⇬ƧヘƧ"/>
      <w:lvlJc w:val="left"/>
      <w:pPr>
        <w:tabs>
          <w:tab w:val="num" w:pos="0"/>
        </w:tabs>
        <w:ind w:left="1296" w:hanging="1296"/>
      </w:pPr>
    </w:lvl>
    <w:lvl w:ilvl="7" w:tplc="5734EF82">
      <w:start w:val="1"/>
      <w:numFmt w:val="none"/>
      <w:suff w:val="nothing"/>
      <w:lvlText w:val="ⲃƧ쁣⟹翿Ƨ吀⇬ƧヘƧ"/>
      <w:lvlJc w:val="left"/>
      <w:pPr>
        <w:tabs>
          <w:tab w:val="num" w:pos="0"/>
        </w:tabs>
        <w:ind w:left="1440" w:hanging="1440"/>
      </w:pPr>
    </w:lvl>
    <w:lvl w:ilvl="8" w:tplc="E5382EA8">
      <w:start w:val="1"/>
      <w:numFmt w:val="none"/>
      <w:suff w:val="nothing"/>
      <w:lvlText w:val="ⲃƧ쁣⟹翿Ƨ吀⇬ƧヘƧ"/>
      <w:lvlJc w:val="left"/>
      <w:pPr>
        <w:tabs>
          <w:tab w:val="num" w:pos="0"/>
        </w:tabs>
        <w:ind w:left="1584" w:hanging="1584"/>
      </w:pPr>
    </w:lvl>
  </w:abstractNum>
  <w:abstractNum w:abstractNumId="24" w15:restartNumberingAfterBreak="0">
    <w:nsid w:val="690D6088"/>
    <w:multiLevelType w:val="hybridMultilevel"/>
    <w:tmpl w:val="0A6AC1EA"/>
    <w:lvl w:ilvl="0" w:tplc="E006E744">
      <w:start w:val="1"/>
      <w:numFmt w:val="decimal"/>
      <w:lvlText w:val="%1."/>
      <w:lvlJc w:val="left"/>
      <w:pPr>
        <w:ind w:left="720" w:hanging="360"/>
      </w:pPr>
      <w:rPr>
        <w:rFonts w:hint="default"/>
      </w:rPr>
    </w:lvl>
    <w:lvl w:ilvl="1" w:tplc="D3CA71D8">
      <w:start w:val="1"/>
      <w:numFmt w:val="lowerLetter"/>
      <w:lvlText w:val="%2."/>
      <w:lvlJc w:val="left"/>
      <w:pPr>
        <w:ind w:left="1440" w:hanging="360"/>
      </w:pPr>
    </w:lvl>
    <w:lvl w:ilvl="2" w:tplc="D8A25210">
      <w:start w:val="1"/>
      <w:numFmt w:val="lowerRoman"/>
      <w:lvlText w:val="%3."/>
      <w:lvlJc w:val="right"/>
      <w:pPr>
        <w:ind w:left="2160" w:hanging="180"/>
      </w:pPr>
    </w:lvl>
    <w:lvl w:ilvl="3" w:tplc="A574D79C">
      <w:start w:val="1"/>
      <w:numFmt w:val="decimal"/>
      <w:lvlText w:val="%4."/>
      <w:lvlJc w:val="left"/>
      <w:pPr>
        <w:ind w:left="2880" w:hanging="360"/>
      </w:pPr>
    </w:lvl>
    <w:lvl w:ilvl="4" w:tplc="04A0D73C">
      <w:start w:val="1"/>
      <w:numFmt w:val="lowerLetter"/>
      <w:lvlText w:val="%5."/>
      <w:lvlJc w:val="left"/>
      <w:pPr>
        <w:ind w:left="3600" w:hanging="360"/>
      </w:pPr>
    </w:lvl>
    <w:lvl w:ilvl="5" w:tplc="D7DA7006">
      <w:start w:val="1"/>
      <w:numFmt w:val="lowerRoman"/>
      <w:lvlText w:val="%6."/>
      <w:lvlJc w:val="right"/>
      <w:pPr>
        <w:ind w:left="4320" w:hanging="180"/>
      </w:pPr>
    </w:lvl>
    <w:lvl w:ilvl="6" w:tplc="1B0C183E">
      <w:start w:val="1"/>
      <w:numFmt w:val="decimal"/>
      <w:lvlText w:val="%7."/>
      <w:lvlJc w:val="left"/>
      <w:pPr>
        <w:ind w:left="5040" w:hanging="360"/>
      </w:pPr>
    </w:lvl>
    <w:lvl w:ilvl="7" w:tplc="4E8CD1EA">
      <w:start w:val="1"/>
      <w:numFmt w:val="lowerLetter"/>
      <w:lvlText w:val="%8."/>
      <w:lvlJc w:val="left"/>
      <w:pPr>
        <w:ind w:left="5760" w:hanging="360"/>
      </w:pPr>
    </w:lvl>
    <w:lvl w:ilvl="8" w:tplc="9698E0D4">
      <w:start w:val="1"/>
      <w:numFmt w:val="lowerRoman"/>
      <w:lvlText w:val="%9."/>
      <w:lvlJc w:val="right"/>
      <w:pPr>
        <w:ind w:left="6480" w:hanging="180"/>
      </w:pPr>
    </w:lvl>
  </w:abstractNum>
  <w:abstractNum w:abstractNumId="25" w15:restartNumberingAfterBreak="0">
    <w:nsid w:val="6E161F4E"/>
    <w:multiLevelType w:val="hybridMultilevel"/>
    <w:tmpl w:val="62FE04D0"/>
    <w:lvl w:ilvl="0" w:tplc="FFA4CCAC">
      <w:start w:val="138"/>
      <w:numFmt w:val="bullet"/>
      <w:lvlText w:val=""/>
      <w:lvlJc w:val="left"/>
      <w:pPr>
        <w:ind w:left="1069" w:hanging="360"/>
      </w:pPr>
      <w:rPr>
        <w:rFonts w:ascii="Symbol" w:eastAsia="Times New Roman" w:hAnsi="Symbol" w:cs="Times New Roman" w:hint="default"/>
      </w:rPr>
    </w:lvl>
    <w:lvl w:ilvl="1" w:tplc="8654DEB6">
      <w:start w:val="1"/>
      <w:numFmt w:val="bullet"/>
      <w:lvlText w:val="o"/>
      <w:lvlJc w:val="left"/>
      <w:pPr>
        <w:ind w:left="1789" w:hanging="360"/>
      </w:pPr>
      <w:rPr>
        <w:rFonts w:ascii="Courier New" w:hAnsi="Courier New" w:cs="Courier New" w:hint="default"/>
      </w:rPr>
    </w:lvl>
    <w:lvl w:ilvl="2" w:tplc="8654A390">
      <w:start w:val="1"/>
      <w:numFmt w:val="bullet"/>
      <w:lvlText w:val=""/>
      <w:lvlJc w:val="left"/>
      <w:pPr>
        <w:ind w:left="2509" w:hanging="360"/>
      </w:pPr>
      <w:rPr>
        <w:rFonts w:ascii="Wingdings" w:hAnsi="Wingdings" w:hint="default"/>
      </w:rPr>
    </w:lvl>
    <w:lvl w:ilvl="3" w:tplc="77661B60">
      <w:start w:val="1"/>
      <w:numFmt w:val="bullet"/>
      <w:lvlText w:val=""/>
      <w:lvlJc w:val="left"/>
      <w:pPr>
        <w:ind w:left="3229" w:hanging="360"/>
      </w:pPr>
      <w:rPr>
        <w:rFonts w:ascii="Symbol" w:hAnsi="Symbol" w:hint="default"/>
      </w:rPr>
    </w:lvl>
    <w:lvl w:ilvl="4" w:tplc="807ED35E">
      <w:start w:val="1"/>
      <w:numFmt w:val="bullet"/>
      <w:lvlText w:val="o"/>
      <w:lvlJc w:val="left"/>
      <w:pPr>
        <w:ind w:left="3949" w:hanging="360"/>
      </w:pPr>
      <w:rPr>
        <w:rFonts w:ascii="Courier New" w:hAnsi="Courier New" w:cs="Courier New" w:hint="default"/>
      </w:rPr>
    </w:lvl>
    <w:lvl w:ilvl="5" w:tplc="77AC7EE6">
      <w:start w:val="1"/>
      <w:numFmt w:val="bullet"/>
      <w:lvlText w:val=""/>
      <w:lvlJc w:val="left"/>
      <w:pPr>
        <w:ind w:left="4669" w:hanging="360"/>
      </w:pPr>
      <w:rPr>
        <w:rFonts w:ascii="Wingdings" w:hAnsi="Wingdings" w:hint="default"/>
      </w:rPr>
    </w:lvl>
    <w:lvl w:ilvl="6" w:tplc="AE30E36A">
      <w:start w:val="1"/>
      <w:numFmt w:val="bullet"/>
      <w:lvlText w:val=""/>
      <w:lvlJc w:val="left"/>
      <w:pPr>
        <w:ind w:left="5389" w:hanging="360"/>
      </w:pPr>
      <w:rPr>
        <w:rFonts w:ascii="Symbol" w:hAnsi="Symbol" w:hint="default"/>
      </w:rPr>
    </w:lvl>
    <w:lvl w:ilvl="7" w:tplc="DD02576A">
      <w:start w:val="1"/>
      <w:numFmt w:val="bullet"/>
      <w:lvlText w:val="o"/>
      <w:lvlJc w:val="left"/>
      <w:pPr>
        <w:ind w:left="6109" w:hanging="360"/>
      </w:pPr>
      <w:rPr>
        <w:rFonts w:ascii="Courier New" w:hAnsi="Courier New" w:cs="Courier New" w:hint="default"/>
      </w:rPr>
    </w:lvl>
    <w:lvl w:ilvl="8" w:tplc="F99459CE">
      <w:start w:val="1"/>
      <w:numFmt w:val="bullet"/>
      <w:lvlText w:val=""/>
      <w:lvlJc w:val="left"/>
      <w:pPr>
        <w:ind w:left="6829" w:hanging="360"/>
      </w:pPr>
      <w:rPr>
        <w:rFonts w:ascii="Wingdings" w:hAnsi="Wingdings" w:hint="default"/>
      </w:rPr>
    </w:lvl>
  </w:abstractNum>
  <w:abstractNum w:abstractNumId="26" w15:restartNumberingAfterBreak="0">
    <w:nsid w:val="74DF6FA0"/>
    <w:multiLevelType w:val="hybridMultilevel"/>
    <w:tmpl w:val="21D2CFD0"/>
    <w:lvl w:ilvl="0" w:tplc="EA2AFE0A">
      <w:start w:val="1"/>
      <w:numFmt w:val="decimal"/>
      <w:lvlText w:val="%1)"/>
      <w:lvlJc w:val="left"/>
      <w:pPr>
        <w:ind w:left="720" w:hanging="360"/>
      </w:pPr>
      <w:rPr>
        <w:rFonts w:hint="default"/>
      </w:rPr>
    </w:lvl>
    <w:lvl w:ilvl="1" w:tplc="7D06B72A">
      <w:start w:val="1"/>
      <w:numFmt w:val="lowerLetter"/>
      <w:lvlText w:val="%2."/>
      <w:lvlJc w:val="left"/>
      <w:pPr>
        <w:ind w:left="1440" w:hanging="360"/>
      </w:pPr>
    </w:lvl>
    <w:lvl w:ilvl="2" w:tplc="3578C6EC">
      <w:start w:val="1"/>
      <w:numFmt w:val="lowerRoman"/>
      <w:lvlText w:val="%3."/>
      <w:lvlJc w:val="right"/>
      <w:pPr>
        <w:ind w:left="2160" w:hanging="180"/>
      </w:pPr>
    </w:lvl>
    <w:lvl w:ilvl="3" w:tplc="FA1003B8">
      <w:start w:val="1"/>
      <w:numFmt w:val="decimal"/>
      <w:lvlText w:val="%4."/>
      <w:lvlJc w:val="left"/>
      <w:pPr>
        <w:ind w:left="2880" w:hanging="360"/>
      </w:pPr>
    </w:lvl>
    <w:lvl w:ilvl="4" w:tplc="084CA7B2">
      <w:start w:val="1"/>
      <w:numFmt w:val="lowerLetter"/>
      <w:lvlText w:val="%5."/>
      <w:lvlJc w:val="left"/>
      <w:pPr>
        <w:ind w:left="3600" w:hanging="360"/>
      </w:pPr>
    </w:lvl>
    <w:lvl w:ilvl="5" w:tplc="ED14CC82">
      <w:start w:val="1"/>
      <w:numFmt w:val="lowerRoman"/>
      <w:lvlText w:val="%6."/>
      <w:lvlJc w:val="right"/>
      <w:pPr>
        <w:ind w:left="4320" w:hanging="180"/>
      </w:pPr>
    </w:lvl>
    <w:lvl w:ilvl="6" w:tplc="1236F5E0">
      <w:start w:val="1"/>
      <w:numFmt w:val="decimal"/>
      <w:lvlText w:val="%7."/>
      <w:lvlJc w:val="left"/>
      <w:pPr>
        <w:ind w:left="5040" w:hanging="360"/>
      </w:pPr>
    </w:lvl>
    <w:lvl w:ilvl="7" w:tplc="41F8433A">
      <w:start w:val="1"/>
      <w:numFmt w:val="lowerLetter"/>
      <w:lvlText w:val="%8."/>
      <w:lvlJc w:val="left"/>
      <w:pPr>
        <w:ind w:left="5760" w:hanging="360"/>
      </w:pPr>
    </w:lvl>
    <w:lvl w:ilvl="8" w:tplc="6B04EA8A">
      <w:start w:val="1"/>
      <w:numFmt w:val="lowerRoman"/>
      <w:lvlText w:val="%9."/>
      <w:lvlJc w:val="right"/>
      <w:pPr>
        <w:ind w:left="6480" w:hanging="180"/>
      </w:pPr>
    </w:lvl>
  </w:abstractNum>
  <w:num w:numId="1">
    <w:abstractNumId w:val="25"/>
  </w:num>
  <w:num w:numId="2">
    <w:abstractNumId w:val="22"/>
  </w:num>
  <w:num w:numId="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7"/>
  </w:num>
  <w:num w:numId="6">
    <w:abstractNumId w:val="26"/>
  </w:num>
  <w:num w:numId="7">
    <w:abstractNumId w:val="19"/>
  </w:num>
  <w:num w:numId="8">
    <w:abstractNumId w:val="6"/>
  </w:num>
  <w:num w:numId="9">
    <w:abstractNumId w:val="14"/>
  </w:num>
  <w:num w:numId="10">
    <w:abstractNumId w:val="3"/>
  </w:num>
  <w:num w:numId="11">
    <w:abstractNumId w:val="24"/>
  </w:num>
  <w:num w:numId="12">
    <w:abstractNumId w:val="17"/>
  </w:num>
  <w:num w:numId="13">
    <w:abstractNumId w:val="16"/>
  </w:num>
  <w:num w:numId="14">
    <w:abstractNumId w:val="12"/>
  </w:num>
  <w:num w:numId="15">
    <w:abstractNumId w:val="8"/>
  </w:num>
  <w:num w:numId="16">
    <w:abstractNumId w:val="21"/>
  </w:num>
  <w:num w:numId="17">
    <w:abstractNumId w:val="4"/>
  </w:num>
  <w:num w:numId="18">
    <w:abstractNumId w:val="2"/>
  </w:num>
  <w:num w:numId="19">
    <w:abstractNumId w:val="18"/>
  </w:num>
  <w:num w:numId="20">
    <w:abstractNumId w:val="1"/>
  </w:num>
  <w:num w:numId="21">
    <w:abstractNumId w:val="0"/>
  </w:num>
  <w:num w:numId="22">
    <w:abstractNumId w:val="15"/>
  </w:num>
  <w:num w:numId="23">
    <w:abstractNumId w:val="9"/>
  </w:num>
  <w:num w:numId="24">
    <w:abstractNumId w:val="11"/>
  </w:num>
  <w:num w:numId="25">
    <w:abstractNumId w:val="13"/>
  </w:num>
  <w:num w:numId="26">
    <w:abstractNumId w:val="20"/>
  </w:num>
  <w:num w:numId="2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proofState w:spelling="clean" w:grammar="clean"/>
  <w:defaultTabStop w:val="709"/>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4EA9"/>
    <w:rsid w:val="000117D9"/>
    <w:rsid w:val="0003732F"/>
    <w:rsid w:val="000505EB"/>
    <w:rsid w:val="000D46F5"/>
    <w:rsid w:val="001C747B"/>
    <w:rsid w:val="00245BE9"/>
    <w:rsid w:val="002B1247"/>
    <w:rsid w:val="00344EA9"/>
    <w:rsid w:val="004608E9"/>
    <w:rsid w:val="004C5DC2"/>
    <w:rsid w:val="007667B7"/>
    <w:rsid w:val="00846865"/>
    <w:rsid w:val="008B004D"/>
    <w:rsid w:val="00930AB1"/>
    <w:rsid w:val="009C161E"/>
    <w:rsid w:val="00AA2400"/>
    <w:rsid w:val="00BC6B49"/>
    <w:rsid w:val="00C72C3E"/>
    <w:rsid w:val="00CF5C99"/>
    <w:rsid w:val="00EF5E4A"/>
    <w:rsid w:val="00F91DF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11B028"/>
  <w15:docId w15:val="{8BE91747-B462-4A38-9FAD-6E200A8855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Narrow" w:eastAsiaTheme="minorHAnsi" w:hAnsi="Arial Narrow" w:cstheme="minorBidi"/>
        <w:sz w:val="24"/>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1"/>
    <w:uiPriority w:val="9"/>
    <w:qFormat/>
    <w:pPr>
      <w:keepNext/>
      <w:keepLines/>
      <w:spacing w:before="480" w:after="200"/>
      <w:outlineLvl w:val="0"/>
    </w:pPr>
    <w:rPr>
      <w:rFonts w:ascii="Arial" w:eastAsia="Arial" w:hAnsi="Arial" w:cs="Arial"/>
      <w:sz w:val="40"/>
      <w:szCs w:val="40"/>
    </w:rPr>
  </w:style>
  <w:style w:type="paragraph" w:styleId="2">
    <w:name w:val="heading 2"/>
    <w:basedOn w:val="a"/>
    <w:next w:val="a"/>
    <w:link w:val="21"/>
    <w:uiPriority w:val="9"/>
    <w:unhideWhenUsed/>
    <w:qFormat/>
    <w:pPr>
      <w:keepNext/>
      <w:keepLines/>
      <w:spacing w:before="360" w:after="200"/>
      <w:outlineLvl w:val="1"/>
    </w:pPr>
    <w:rPr>
      <w:rFonts w:ascii="Arial" w:eastAsia="Arial" w:hAnsi="Arial" w:cs="Arial"/>
      <w:sz w:val="34"/>
    </w:rPr>
  </w:style>
  <w:style w:type="paragraph" w:styleId="3">
    <w:name w:val="heading 3"/>
    <w:basedOn w:val="a"/>
    <w:next w:val="a"/>
    <w:link w:val="31"/>
    <w:uiPriority w:val="9"/>
    <w:unhideWhenUsed/>
    <w:qFormat/>
    <w:pPr>
      <w:keepNext/>
      <w:keepLines/>
      <w:spacing w:before="320" w:after="200"/>
      <w:outlineLvl w:val="2"/>
    </w:pPr>
    <w:rPr>
      <w:rFonts w:ascii="Arial" w:eastAsia="Arial" w:hAnsi="Arial" w:cs="Arial"/>
      <w:sz w:val="30"/>
      <w:szCs w:val="30"/>
    </w:rPr>
  </w:style>
  <w:style w:type="paragraph" w:styleId="4">
    <w:name w:val="heading 4"/>
    <w:basedOn w:val="a"/>
    <w:next w:val="a"/>
    <w:link w:val="41"/>
    <w:uiPriority w:val="9"/>
    <w:unhideWhenUsed/>
    <w:qFormat/>
    <w:pPr>
      <w:keepNext/>
      <w:keepLines/>
      <w:spacing w:before="320" w:after="200"/>
      <w:outlineLvl w:val="3"/>
    </w:pPr>
    <w:rPr>
      <w:rFonts w:ascii="Arial" w:eastAsia="Arial" w:hAnsi="Arial" w:cs="Arial"/>
      <w:b/>
      <w:bCs/>
      <w:sz w:val="26"/>
      <w:szCs w:val="26"/>
    </w:rPr>
  </w:style>
  <w:style w:type="paragraph" w:styleId="5">
    <w:name w:val="heading 5"/>
    <w:basedOn w:val="a"/>
    <w:next w:val="a"/>
    <w:link w:val="51"/>
    <w:uiPriority w:val="9"/>
    <w:unhideWhenUsed/>
    <w:qFormat/>
    <w:pPr>
      <w:keepNext/>
      <w:keepLines/>
      <w:spacing w:before="320" w:after="200"/>
      <w:outlineLvl w:val="4"/>
    </w:pPr>
    <w:rPr>
      <w:rFonts w:ascii="Arial" w:eastAsia="Arial" w:hAnsi="Arial" w:cs="Arial"/>
      <w:b/>
      <w:bCs/>
      <w:szCs w:val="24"/>
    </w:rPr>
  </w:style>
  <w:style w:type="paragraph" w:styleId="6">
    <w:name w:val="heading 6"/>
    <w:basedOn w:val="a"/>
    <w:next w:val="a"/>
    <w:link w:val="61"/>
    <w:uiPriority w:val="9"/>
    <w:unhideWhenUsed/>
    <w:qFormat/>
    <w:pPr>
      <w:keepNext/>
      <w:keepLines/>
      <w:spacing w:before="320" w:after="200"/>
      <w:outlineLvl w:val="5"/>
    </w:pPr>
    <w:rPr>
      <w:rFonts w:ascii="Arial" w:eastAsia="Arial" w:hAnsi="Arial" w:cs="Arial"/>
      <w:b/>
      <w:bCs/>
      <w:sz w:val="22"/>
    </w:rPr>
  </w:style>
  <w:style w:type="paragraph" w:styleId="7">
    <w:name w:val="heading 7"/>
    <w:basedOn w:val="a"/>
    <w:next w:val="a"/>
    <w:link w:val="71"/>
    <w:uiPriority w:val="9"/>
    <w:unhideWhenUsed/>
    <w:qFormat/>
    <w:pPr>
      <w:keepNext/>
      <w:keepLines/>
      <w:spacing w:before="320" w:after="200"/>
      <w:outlineLvl w:val="6"/>
    </w:pPr>
    <w:rPr>
      <w:rFonts w:ascii="Arial" w:eastAsia="Arial" w:hAnsi="Arial" w:cs="Arial"/>
      <w:b/>
      <w:bCs/>
      <w:i/>
      <w:iCs/>
      <w:sz w:val="22"/>
    </w:rPr>
  </w:style>
  <w:style w:type="paragraph" w:styleId="8">
    <w:name w:val="heading 8"/>
    <w:basedOn w:val="a"/>
    <w:next w:val="a"/>
    <w:link w:val="81"/>
    <w:uiPriority w:val="9"/>
    <w:unhideWhenUsed/>
    <w:qFormat/>
    <w:pPr>
      <w:keepNext/>
      <w:keepLines/>
      <w:spacing w:before="320" w:after="200"/>
      <w:outlineLvl w:val="7"/>
    </w:pPr>
    <w:rPr>
      <w:rFonts w:ascii="Arial" w:eastAsia="Arial" w:hAnsi="Arial" w:cs="Arial"/>
      <w:i/>
      <w:iCs/>
      <w:sz w:val="22"/>
    </w:rPr>
  </w:style>
  <w:style w:type="paragraph" w:styleId="9">
    <w:name w:val="heading 9"/>
    <w:basedOn w:val="a"/>
    <w:next w:val="a"/>
    <w:link w:val="91"/>
    <w:uiPriority w:val="9"/>
    <w:unhideWhenUsed/>
    <w:qFormat/>
    <w:pPr>
      <w:keepNext/>
      <w:keepLines/>
      <w:spacing w:before="320" w:after="200"/>
      <w:outlineLvl w:val="8"/>
    </w:pPr>
    <w:rPr>
      <w:rFonts w:ascii="Arial" w:eastAsia="Arial" w:hAnsi="Arial" w:cs="Arial"/>
      <w:i/>
      <w:iCs/>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Heading1Char">
    <w:name w:val="Heading 1 Char"/>
    <w:basedOn w:val="a0"/>
    <w:uiPriority w:val="9"/>
    <w:rPr>
      <w:rFonts w:ascii="Arial" w:eastAsia="Arial" w:hAnsi="Arial" w:cs="Arial"/>
      <w:sz w:val="40"/>
      <w:szCs w:val="40"/>
    </w:rPr>
  </w:style>
  <w:style w:type="character" w:customStyle="1" w:styleId="Heading2Char">
    <w:name w:val="Heading 2 Char"/>
    <w:basedOn w:val="a0"/>
    <w:uiPriority w:val="9"/>
    <w:rPr>
      <w:rFonts w:ascii="Arial" w:eastAsia="Arial" w:hAnsi="Arial" w:cs="Arial"/>
      <w:sz w:val="34"/>
    </w:rPr>
  </w:style>
  <w:style w:type="character" w:customStyle="1" w:styleId="Heading3Char">
    <w:name w:val="Heading 3 Char"/>
    <w:basedOn w:val="a0"/>
    <w:uiPriority w:val="9"/>
    <w:rPr>
      <w:rFonts w:ascii="Arial" w:eastAsia="Arial" w:hAnsi="Arial" w:cs="Arial"/>
      <w:sz w:val="30"/>
      <w:szCs w:val="30"/>
    </w:rPr>
  </w:style>
  <w:style w:type="character" w:customStyle="1" w:styleId="Heading4Char">
    <w:name w:val="Heading 4 Char"/>
    <w:basedOn w:val="a0"/>
    <w:uiPriority w:val="9"/>
    <w:rPr>
      <w:rFonts w:ascii="Arial" w:eastAsia="Arial" w:hAnsi="Arial" w:cs="Arial"/>
      <w:b/>
      <w:bCs/>
      <w:sz w:val="26"/>
      <w:szCs w:val="26"/>
    </w:rPr>
  </w:style>
  <w:style w:type="character" w:customStyle="1" w:styleId="Heading5Char">
    <w:name w:val="Heading 5 Char"/>
    <w:basedOn w:val="a0"/>
    <w:uiPriority w:val="9"/>
    <w:rPr>
      <w:rFonts w:ascii="Arial" w:eastAsia="Arial" w:hAnsi="Arial" w:cs="Arial"/>
      <w:b/>
      <w:bCs/>
      <w:sz w:val="24"/>
      <w:szCs w:val="24"/>
    </w:rPr>
  </w:style>
  <w:style w:type="character" w:customStyle="1" w:styleId="Heading6Char">
    <w:name w:val="Heading 6 Char"/>
    <w:basedOn w:val="a0"/>
    <w:uiPriority w:val="9"/>
    <w:rPr>
      <w:rFonts w:ascii="Arial" w:eastAsia="Arial" w:hAnsi="Arial" w:cs="Arial"/>
      <w:b/>
      <w:bCs/>
      <w:sz w:val="22"/>
      <w:szCs w:val="22"/>
    </w:rPr>
  </w:style>
  <w:style w:type="character" w:customStyle="1" w:styleId="Heading7Char">
    <w:name w:val="Heading 7 Char"/>
    <w:basedOn w:val="a0"/>
    <w:uiPriority w:val="9"/>
    <w:rPr>
      <w:rFonts w:ascii="Arial" w:eastAsia="Arial" w:hAnsi="Arial" w:cs="Arial"/>
      <w:b/>
      <w:bCs/>
      <w:i/>
      <w:iCs/>
      <w:sz w:val="22"/>
      <w:szCs w:val="22"/>
    </w:rPr>
  </w:style>
  <w:style w:type="character" w:customStyle="1" w:styleId="Heading8Char">
    <w:name w:val="Heading 8 Char"/>
    <w:basedOn w:val="a0"/>
    <w:uiPriority w:val="9"/>
    <w:rPr>
      <w:rFonts w:ascii="Arial" w:eastAsia="Arial" w:hAnsi="Arial" w:cs="Arial"/>
      <w:i/>
      <w:iCs/>
      <w:sz w:val="22"/>
      <w:szCs w:val="22"/>
    </w:rPr>
  </w:style>
  <w:style w:type="character" w:customStyle="1" w:styleId="Heading9Char">
    <w:name w:val="Heading 9 Char"/>
    <w:basedOn w:val="a0"/>
    <w:uiPriority w:val="9"/>
    <w:rPr>
      <w:rFonts w:ascii="Arial" w:eastAsia="Arial" w:hAnsi="Arial" w:cs="Arial"/>
      <w:i/>
      <w:iCs/>
      <w:sz w:val="21"/>
      <w:szCs w:val="21"/>
    </w:rPr>
  </w:style>
  <w:style w:type="character" w:customStyle="1" w:styleId="HeaderChar">
    <w:name w:val="Header Char"/>
    <w:basedOn w:val="a0"/>
    <w:uiPriority w:val="99"/>
  </w:style>
  <w:style w:type="character" w:customStyle="1" w:styleId="FooterChar">
    <w:name w:val="Footer Char"/>
    <w:basedOn w:val="a0"/>
    <w:uiPriority w:val="99"/>
  </w:style>
  <w:style w:type="character" w:customStyle="1" w:styleId="CaptionChar">
    <w:name w:val="Caption Char"/>
    <w:basedOn w:val="a0"/>
    <w:uiPriority w:val="35"/>
    <w:rPr>
      <w:b/>
      <w:bCs/>
      <w:color w:val="5B9BD5" w:themeColor="accent1"/>
      <w:sz w:val="18"/>
      <w:szCs w:val="18"/>
    </w:rPr>
  </w:style>
  <w:style w:type="paragraph" w:styleId="a3">
    <w:name w:val="header"/>
    <w:basedOn w:val="a"/>
    <w:link w:val="10"/>
    <w:uiPriority w:val="99"/>
    <w:unhideWhenUsed/>
    <w:pPr>
      <w:tabs>
        <w:tab w:val="center" w:pos="7143"/>
        <w:tab w:val="right" w:pos="14287"/>
      </w:tabs>
      <w:spacing w:after="0" w:line="240" w:lineRule="auto"/>
    </w:pPr>
  </w:style>
  <w:style w:type="paragraph" w:styleId="a4">
    <w:name w:val="footer"/>
    <w:basedOn w:val="a"/>
    <w:link w:val="12"/>
    <w:uiPriority w:val="99"/>
    <w:unhideWhenUsed/>
    <w:pPr>
      <w:tabs>
        <w:tab w:val="center" w:pos="7143"/>
        <w:tab w:val="right" w:pos="14287"/>
      </w:tabs>
      <w:spacing w:after="0" w:line="240" w:lineRule="auto"/>
    </w:pPr>
  </w:style>
  <w:style w:type="paragraph" w:styleId="a5">
    <w:name w:val="caption"/>
    <w:basedOn w:val="a"/>
    <w:next w:val="a"/>
    <w:link w:val="13"/>
    <w:uiPriority w:val="35"/>
    <w:semiHidden/>
    <w:unhideWhenUsed/>
    <w:qFormat/>
    <w:pPr>
      <w:spacing w:line="276" w:lineRule="auto"/>
    </w:pPr>
    <w:rPr>
      <w:b/>
      <w:bCs/>
      <w:color w:val="5B9BD5" w:themeColor="accent1"/>
      <w:sz w:val="18"/>
      <w:szCs w:val="18"/>
    </w:rPr>
  </w:style>
  <w:style w:type="paragraph" w:customStyle="1" w:styleId="110">
    <w:name w:val="Заголовок 11"/>
    <w:basedOn w:val="a"/>
    <w:next w:val="a"/>
    <w:link w:val="14"/>
    <w:qFormat/>
    <w:pPr>
      <w:keepNext/>
      <w:keepLines/>
      <w:spacing w:before="480" w:after="0" w:line="240" w:lineRule="auto"/>
      <w:outlineLvl w:val="0"/>
    </w:pPr>
    <w:rPr>
      <w:rFonts w:asciiTheme="majorHAnsi" w:eastAsiaTheme="majorEastAsia" w:hAnsiTheme="majorHAnsi" w:cstheme="majorBidi"/>
      <w:b/>
      <w:bCs/>
      <w:color w:val="2E74B5" w:themeColor="accent1" w:themeShade="BF"/>
      <w:sz w:val="28"/>
      <w:szCs w:val="28"/>
      <w:lang w:eastAsia="ru-RU"/>
    </w:rPr>
  </w:style>
  <w:style w:type="paragraph" w:customStyle="1" w:styleId="210">
    <w:name w:val="Заголовок 21"/>
    <w:basedOn w:val="a"/>
    <w:next w:val="a"/>
    <w:link w:val="20"/>
    <w:uiPriority w:val="9"/>
    <w:unhideWhenUsed/>
    <w:qFormat/>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customStyle="1" w:styleId="310">
    <w:name w:val="Заголовок 31"/>
    <w:basedOn w:val="a"/>
    <w:next w:val="a"/>
    <w:link w:val="30"/>
    <w:uiPriority w:val="9"/>
    <w:unhideWhenUsed/>
    <w:qFormat/>
    <w:pPr>
      <w:keepNext/>
      <w:keepLines/>
      <w:spacing w:before="160" w:after="80"/>
      <w:outlineLvl w:val="2"/>
    </w:pPr>
    <w:rPr>
      <w:rFonts w:ascii="Arial" w:eastAsia="Arial" w:hAnsi="Arial" w:cs="Arial"/>
      <w:color w:val="2E74B5" w:themeColor="accent1" w:themeShade="BF"/>
      <w:sz w:val="28"/>
      <w:szCs w:val="28"/>
    </w:rPr>
  </w:style>
  <w:style w:type="paragraph" w:customStyle="1" w:styleId="410">
    <w:name w:val="Заголовок 41"/>
    <w:basedOn w:val="a"/>
    <w:next w:val="a"/>
    <w:link w:val="40"/>
    <w:uiPriority w:val="9"/>
    <w:unhideWhenUsed/>
    <w:qFormat/>
    <w:pPr>
      <w:keepNext/>
      <w:keepLines/>
      <w:spacing w:before="80" w:after="40"/>
      <w:outlineLvl w:val="3"/>
    </w:pPr>
    <w:rPr>
      <w:rFonts w:ascii="Arial" w:eastAsia="Arial" w:hAnsi="Arial" w:cs="Arial"/>
      <w:i/>
      <w:iCs/>
      <w:color w:val="2E74B5" w:themeColor="accent1" w:themeShade="BF"/>
    </w:rPr>
  </w:style>
  <w:style w:type="paragraph" w:customStyle="1" w:styleId="510">
    <w:name w:val="Заголовок 51"/>
    <w:basedOn w:val="a"/>
    <w:next w:val="a"/>
    <w:link w:val="50"/>
    <w:uiPriority w:val="9"/>
    <w:unhideWhenUsed/>
    <w:qFormat/>
    <w:pPr>
      <w:keepNext/>
      <w:keepLines/>
      <w:spacing w:before="80" w:after="40"/>
      <w:outlineLvl w:val="4"/>
    </w:pPr>
    <w:rPr>
      <w:rFonts w:ascii="Arial" w:eastAsia="Arial" w:hAnsi="Arial" w:cs="Arial"/>
      <w:color w:val="2E74B5" w:themeColor="accent1" w:themeShade="BF"/>
    </w:rPr>
  </w:style>
  <w:style w:type="paragraph" w:customStyle="1" w:styleId="610">
    <w:name w:val="Заголовок 61"/>
    <w:basedOn w:val="a"/>
    <w:next w:val="a"/>
    <w:link w:val="60"/>
    <w:uiPriority w:val="9"/>
    <w:unhideWhenUsed/>
    <w:qFormat/>
    <w:pPr>
      <w:keepNext/>
      <w:keepLines/>
      <w:spacing w:before="40" w:after="0"/>
      <w:outlineLvl w:val="5"/>
    </w:pPr>
    <w:rPr>
      <w:rFonts w:ascii="Arial" w:eastAsia="Arial" w:hAnsi="Arial" w:cs="Arial"/>
      <w:i/>
      <w:iCs/>
      <w:color w:val="595959" w:themeColor="text1" w:themeTint="A6"/>
    </w:rPr>
  </w:style>
  <w:style w:type="paragraph" w:customStyle="1" w:styleId="710">
    <w:name w:val="Заголовок 71"/>
    <w:basedOn w:val="a"/>
    <w:next w:val="a"/>
    <w:link w:val="70"/>
    <w:uiPriority w:val="9"/>
    <w:unhideWhenUsed/>
    <w:qFormat/>
    <w:pPr>
      <w:keepNext/>
      <w:keepLines/>
      <w:spacing w:before="40" w:after="0"/>
      <w:outlineLvl w:val="6"/>
    </w:pPr>
    <w:rPr>
      <w:rFonts w:ascii="Arial" w:eastAsia="Arial" w:hAnsi="Arial" w:cs="Arial"/>
      <w:color w:val="595959" w:themeColor="text1" w:themeTint="A6"/>
    </w:rPr>
  </w:style>
  <w:style w:type="paragraph" w:customStyle="1" w:styleId="810">
    <w:name w:val="Заголовок 81"/>
    <w:basedOn w:val="a"/>
    <w:next w:val="a"/>
    <w:link w:val="80"/>
    <w:uiPriority w:val="9"/>
    <w:unhideWhenUsed/>
    <w:qFormat/>
    <w:pPr>
      <w:keepNext/>
      <w:keepLines/>
      <w:spacing w:after="0"/>
      <w:outlineLvl w:val="7"/>
    </w:pPr>
    <w:rPr>
      <w:rFonts w:ascii="Arial" w:eastAsia="Arial" w:hAnsi="Arial" w:cs="Arial"/>
      <w:i/>
      <w:iCs/>
      <w:color w:val="272727" w:themeColor="text1" w:themeTint="D8"/>
    </w:rPr>
  </w:style>
  <w:style w:type="paragraph" w:customStyle="1" w:styleId="910">
    <w:name w:val="Заголовок 91"/>
    <w:basedOn w:val="a"/>
    <w:next w:val="a"/>
    <w:link w:val="90"/>
    <w:uiPriority w:val="9"/>
    <w:unhideWhenUsed/>
    <w:qFormat/>
    <w:pPr>
      <w:keepNext/>
      <w:keepLines/>
      <w:spacing w:after="0"/>
      <w:outlineLvl w:val="8"/>
    </w:pPr>
    <w:rPr>
      <w:rFonts w:ascii="Arial" w:eastAsia="Arial" w:hAnsi="Arial" w:cs="Arial"/>
      <w:i/>
      <w:iCs/>
      <w:color w:val="272727" w:themeColor="text1" w:themeTint="D8"/>
    </w:rPr>
  </w:style>
  <w:style w:type="character" w:customStyle="1" w:styleId="13">
    <w:name w:val="Название объекта Знак1"/>
    <w:basedOn w:val="a0"/>
    <w:link w:val="a5"/>
    <w:uiPriority w:val="35"/>
    <w:rPr>
      <w:b/>
      <w:bCs/>
      <w:color w:val="5B9BD5" w:themeColor="accent1"/>
      <w:sz w:val="18"/>
      <w:szCs w:val="18"/>
    </w:rPr>
  </w:style>
  <w:style w:type="character" w:customStyle="1" w:styleId="a6">
    <w:name w:val="Название объекта Знак"/>
    <w:basedOn w:val="a0"/>
    <w:link w:val="15"/>
    <w:uiPriority w:val="35"/>
    <w:rPr>
      <w:b/>
      <w:bCs/>
      <w:color w:val="5B9BD5" w:themeColor="accent1"/>
      <w:sz w:val="18"/>
      <w:szCs w:val="18"/>
    </w:rPr>
  </w:style>
  <w:style w:type="paragraph" w:styleId="16">
    <w:name w:val="toc 1"/>
    <w:basedOn w:val="a"/>
    <w:next w:val="a"/>
    <w:uiPriority w:val="39"/>
    <w:unhideWhenUsed/>
    <w:pPr>
      <w:spacing w:after="57"/>
    </w:pPr>
  </w:style>
  <w:style w:type="paragraph" w:styleId="22">
    <w:name w:val="toc 2"/>
    <w:basedOn w:val="a"/>
    <w:next w:val="a"/>
    <w:uiPriority w:val="39"/>
    <w:unhideWhenUsed/>
    <w:pPr>
      <w:spacing w:after="57"/>
      <w:ind w:left="283"/>
    </w:pPr>
  </w:style>
  <w:style w:type="paragraph" w:styleId="32">
    <w:name w:val="toc 3"/>
    <w:basedOn w:val="a"/>
    <w:next w:val="a"/>
    <w:uiPriority w:val="39"/>
    <w:unhideWhenUsed/>
    <w:pPr>
      <w:spacing w:after="57"/>
      <w:ind w:left="567"/>
    </w:pPr>
  </w:style>
  <w:style w:type="paragraph" w:styleId="42">
    <w:name w:val="toc 4"/>
    <w:basedOn w:val="a"/>
    <w:next w:val="a"/>
    <w:uiPriority w:val="39"/>
    <w:unhideWhenUsed/>
    <w:pPr>
      <w:spacing w:after="57"/>
      <w:ind w:left="850"/>
    </w:pPr>
  </w:style>
  <w:style w:type="paragraph" w:styleId="52">
    <w:name w:val="toc 5"/>
    <w:basedOn w:val="a"/>
    <w:next w:val="a"/>
    <w:uiPriority w:val="39"/>
    <w:unhideWhenUsed/>
    <w:pPr>
      <w:spacing w:after="57"/>
      <w:ind w:left="1134"/>
    </w:pPr>
  </w:style>
  <w:style w:type="paragraph" w:styleId="62">
    <w:name w:val="toc 6"/>
    <w:basedOn w:val="a"/>
    <w:next w:val="a"/>
    <w:uiPriority w:val="39"/>
    <w:unhideWhenUsed/>
    <w:pPr>
      <w:spacing w:after="57"/>
      <w:ind w:left="1417"/>
    </w:pPr>
  </w:style>
  <w:style w:type="paragraph" w:styleId="72">
    <w:name w:val="toc 7"/>
    <w:basedOn w:val="a"/>
    <w:next w:val="a"/>
    <w:uiPriority w:val="39"/>
    <w:unhideWhenUsed/>
    <w:pPr>
      <w:spacing w:after="57"/>
      <w:ind w:left="1701"/>
    </w:pPr>
  </w:style>
  <w:style w:type="paragraph" w:styleId="82">
    <w:name w:val="toc 8"/>
    <w:basedOn w:val="a"/>
    <w:next w:val="a"/>
    <w:uiPriority w:val="39"/>
    <w:unhideWhenUsed/>
    <w:pPr>
      <w:spacing w:after="57"/>
      <w:ind w:left="1984"/>
    </w:pPr>
  </w:style>
  <w:style w:type="paragraph" w:styleId="92">
    <w:name w:val="toc 9"/>
    <w:basedOn w:val="a"/>
    <w:next w:val="a"/>
    <w:uiPriority w:val="39"/>
    <w:unhideWhenUsed/>
    <w:pPr>
      <w:spacing w:after="57"/>
      <w:ind w:left="2268"/>
    </w:pPr>
  </w:style>
  <w:style w:type="character" w:customStyle="1" w:styleId="31">
    <w:name w:val="Заголовок 3 Знак1"/>
    <w:basedOn w:val="a0"/>
    <w:link w:val="3"/>
    <w:uiPriority w:val="9"/>
    <w:rPr>
      <w:rFonts w:ascii="Arial" w:eastAsia="Arial" w:hAnsi="Arial" w:cs="Arial"/>
      <w:color w:val="2E74B5" w:themeColor="accent1" w:themeShade="BF"/>
      <w:sz w:val="28"/>
      <w:szCs w:val="28"/>
    </w:rPr>
  </w:style>
  <w:style w:type="character" w:customStyle="1" w:styleId="41">
    <w:name w:val="Заголовок 4 Знак1"/>
    <w:basedOn w:val="a0"/>
    <w:link w:val="4"/>
    <w:uiPriority w:val="9"/>
    <w:rPr>
      <w:rFonts w:ascii="Arial" w:eastAsia="Arial" w:hAnsi="Arial" w:cs="Arial"/>
      <w:i/>
      <w:iCs/>
      <w:color w:val="2E74B5" w:themeColor="accent1" w:themeShade="BF"/>
    </w:rPr>
  </w:style>
  <w:style w:type="character" w:customStyle="1" w:styleId="51">
    <w:name w:val="Заголовок 5 Знак1"/>
    <w:basedOn w:val="a0"/>
    <w:link w:val="5"/>
    <w:uiPriority w:val="9"/>
    <w:rPr>
      <w:rFonts w:ascii="Arial" w:eastAsia="Arial" w:hAnsi="Arial" w:cs="Arial"/>
      <w:color w:val="2E74B5" w:themeColor="accent1" w:themeShade="BF"/>
    </w:rPr>
  </w:style>
  <w:style w:type="character" w:customStyle="1" w:styleId="61">
    <w:name w:val="Заголовок 6 Знак1"/>
    <w:basedOn w:val="a0"/>
    <w:link w:val="6"/>
    <w:uiPriority w:val="9"/>
    <w:rPr>
      <w:rFonts w:ascii="Arial" w:eastAsia="Arial" w:hAnsi="Arial" w:cs="Arial"/>
      <w:i/>
      <w:iCs/>
      <w:color w:val="595959" w:themeColor="text1" w:themeTint="A6"/>
    </w:rPr>
  </w:style>
  <w:style w:type="character" w:customStyle="1" w:styleId="71">
    <w:name w:val="Заголовок 7 Знак1"/>
    <w:basedOn w:val="a0"/>
    <w:link w:val="7"/>
    <w:uiPriority w:val="9"/>
    <w:rPr>
      <w:rFonts w:ascii="Arial" w:eastAsia="Arial" w:hAnsi="Arial" w:cs="Arial"/>
      <w:color w:val="595959" w:themeColor="text1" w:themeTint="A6"/>
    </w:rPr>
  </w:style>
  <w:style w:type="character" w:customStyle="1" w:styleId="81">
    <w:name w:val="Заголовок 8 Знак1"/>
    <w:basedOn w:val="a0"/>
    <w:link w:val="8"/>
    <w:uiPriority w:val="9"/>
    <w:rPr>
      <w:rFonts w:ascii="Arial" w:eastAsia="Arial" w:hAnsi="Arial" w:cs="Arial"/>
      <w:i/>
      <w:iCs/>
      <w:color w:val="272727" w:themeColor="text1" w:themeTint="D8"/>
    </w:rPr>
  </w:style>
  <w:style w:type="character" w:customStyle="1" w:styleId="91">
    <w:name w:val="Заголовок 9 Знак1"/>
    <w:basedOn w:val="a0"/>
    <w:link w:val="9"/>
    <w:uiPriority w:val="9"/>
    <w:rPr>
      <w:rFonts w:ascii="Arial" w:eastAsia="Arial" w:hAnsi="Arial" w:cs="Arial"/>
      <w:i/>
      <w:iCs/>
      <w:color w:val="272727" w:themeColor="text1" w:themeTint="D8"/>
    </w:rPr>
  </w:style>
  <w:style w:type="character" w:customStyle="1" w:styleId="TitleChar">
    <w:name w:val="Title Char"/>
    <w:basedOn w:val="a0"/>
    <w:uiPriority w:val="10"/>
    <w:rPr>
      <w:rFonts w:ascii="Arial" w:eastAsia="Arial" w:hAnsi="Arial" w:cs="Arial"/>
      <w:spacing w:val="-10"/>
      <w:sz w:val="56"/>
      <w:szCs w:val="56"/>
    </w:rPr>
  </w:style>
  <w:style w:type="character" w:customStyle="1" w:styleId="SubtitleChar">
    <w:name w:val="Subtitle Char"/>
    <w:basedOn w:val="a0"/>
    <w:uiPriority w:val="11"/>
    <w:rPr>
      <w:color w:val="595959" w:themeColor="text1" w:themeTint="A6"/>
      <w:spacing w:val="15"/>
      <w:sz w:val="28"/>
      <w:szCs w:val="28"/>
    </w:rPr>
  </w:style>
  <w:style w:type="character" w:customStyle="1" w:styleId="QuoteChar">
    <w:name w:val="Quote Char"/>
    <w:basedOn w:val="a0"/>
    <w:uiPriority w:val="29"/>
    <w:rPr>
      <w:i/>
      <w:iCs/>
      <w:color w:val="404040" w:themeColor="text1" w:themeTint="BF"/>
    </w:rPr>
  </w:style>
  <w:style w:type="character" w:customStyle="1" w:styleId="IntenseQuoteChar">
    <w:name w:val="Intense Quote Char"/>
    <w:basedOn w:val="a0"/>
    <w:uiPriority w:val="30"/>
    <w:rPr>
      <w:i/>
      <w:iCs/>
      <w:color w:val="2E74B5" w:themeColor="accent1" w:themeShade="BF"/>
    </w:rPr>
  </w:style>
  <w:style w:type="character" w:customStyle="1" w:styleId="EndnoteTextChar">
    <w:name w:val="Endnote Text Char"/>
    <w:basedOn w:val="a0"/>
    <w:uiPriority w:val="99"/>
    <w:semiHidden/>
    <w:rPr>
      <w:sz w:val="20"/>
      <w:szCs w:val="20"/>
    </w:rPr>
  </w:style>
  <w:style w:type="table" w:customStyle="1" w:styleId="TableGridLight">
    <w:name w:val="Table Grid Light"/>
    <w:basedOn w:val="a1"/>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17">
    <w:name w:val="Plain Table 1"/>
    <w:basedOn w:val="a1"/>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styleId="23">
    <w:name w:val="Plain Table 2"/>
    <w:basedOn w:val="a1"/>
    <w:uiPriority w:val="59"/>
    <w:pPr>
      <w:spacing w:after="0" w:line="240" w:lineRule="auto"/>
    </w:pPr>
    <w:tblPr>
      <w:tblBorders>
        <w:top w:val="single" w:sz="4" w:space="0" w:color="000000" w:themeColor="text1"/>
        <w:left w:val="none" w:sz="4" w:space="0" w:color="000000"/>
        <w:bottom w:val="single" w:sz="4" w:space="0" w:color="000000" w:themeColor="text1"/>
        <w:right w:val="none" w:sz="4" w:space="0" w:color="000000"/>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33">
    <w:name w:val="Plain Table 3"/>
    <w:basedOn w:val="a1"/>
    <w:uiPriority w:val="99"/>
    <w:pPr>
      <w:spacing w:after="0" w:line="240" w:lineRule="auto"/>
    </w:p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43">
    <w:name w:val="Plain Table 4"/>
    <w:basedOn w:val="a1"/>
    <w:uiPriority w:val="99"/>
    <w:pPr>
      <w:spacing w:after="0" w:line="240" w:lineRule="auto"/>
    </w:p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53">
    <w:name w:val="Plain Table 5"/>
    <w:basedOn w:val="a1"/>
    <w:uiPriority w:val="99"/>
    <w:pPr>
      <w:spacing w:after="0" w:line="240" w:lineRule="auto"/>
    </w:p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1">
    <w:name w:val="Grid Table 1 Light"/>
    <w:basedOn w:val="a1"/>
    <w:uiPriority w:val="99"/>
    <w:pPr>
      <w:spacing w:after="0" w:line="240" w:lineRule="auto"/>
    </w:p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a1"/>
    <w:uiPriority w:val="99"/>
    <w:pPr>
      <w:spacing w:after="0" w:line="240" w:lineRule="auto"/>
    </w:pPr>
    <w:tblPr>
      <w:tblStyleRowBandSize w:val="1"/>
      <w:tblStyleColBandSize w:val="1"/>
      <w:tbl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insideH w:val="single" w:sz="4" w:space="0" w:color="BCD6EE" w:themeColor="accent1" w:themeTint="67"/>
        <w:insideV w:val="single" w:sz="4" w:space="0" w:color="BCD6EE" w:themeColor="accent1" w:themeTint="67"/>
      </w:tblBorders>
    </w:tblPr>
    <w:tblStylePr w:type="firstRow">
      <w:rPr>
        <w:b/>
        <w:color w:val="404040"/>
      </w:rPr>
      <w:tblPr/>
      <w:tcPr>
        <w:tcBorders>
          <w:bottom w:val="single" w:sz="12" w:space="0" w:color="9EC4E6"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tcBorders>
      </w:tcPr>
    </w:tblStylePr>
  </w:style>
  <w:style w:type="table" w:customStyle="1" w:styleId="GridTable1Light-Accent2">
    <w:name w:val="Grid Table 1 Light - Accent 2"/>
    <w:basedOn w:val="a1"/>
    <w:uiPriority w:val="99"/>
    <w:pPr>
      <w:spacing w:after="0" w:line="240" w:lineRule="auto"/>
    </w:p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b/>
        <w:color w:val="404040"/>
      </w:rPr>
      <w:tblPr/>
      <w:tcPr>
        <w:tcBorders>
          <w:bottom w:val="single" w:sz="12" w:space="0" w:color="F4B28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GridTable1Light-Accent3">
    <w:name w:val="Grid Table 1 Light - Accent 3"/>
    <w:basedOn w:val="a1"/>
    <w:uiPriority w:val="99"/>
    <w:pPr>
      <w:spacing w:after="0" w:line="240" w:lineRule="auto"/>
    </w:p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b/>
        <w:color w:val="404040"/>
      </w:rPr>
      <w:tblPr/>
      <w:tcPr>
        <w:tcBorders>
          <w:bottom w:val="single" w:sz="12" w:space="0" w:color="CACACA"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GridTable1Light-Accent4">
    <w:name w:val="Grid Table 1 Light - Accent 4"/>
    <w:basedOn w:val="a1"/>
    <w:uiPriority w:val="99"/>
    <w:pPr>
      <w:spacing w:after="0" w:line="240" w:lineRule="auto"/>
    </w:p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b/>
        <w:color w:val="404040"/>
      </w:rPr>
      <w:tblPr/>
      <w:tcPr>
        <w:tcBorders>
          <w:bottom w:val="single" w:sz="12" w:space="0" w:color="FFDA6A"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GridTable1Light-Accent5">
    <w:name w:val="Grid Table 1 Light - Accent 5"/>
    <w:basedOn w:val="a1"/>
    <w:uiPriority w:val="99"/>
    <w:pPr>
      <w:spacing w:after="0" w:line="240" w:lineRule="auto"/>
    </w:pPr>
    <w:tblPr>
      <w:tblStyleRowBandSize w:val="1"/>
      <w:tblStyleColBandSize w:val="1"/>
      <w:tbl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insideH w:val="single" w:sz="4" w:space="0" w:color="B3C5E7" w:themeColor="accent5" w:themeTint="67"/>
        <w:insideV w:val="single" w:sz="4" w:space="0" w:color="B3C5E7" w:themeColor="accent5" w:themeTint="67"/>
      </w:tblBorders>
    </w:tblPr>
    <w:tblStylePr w:type="firstRow">
      <w:rPr>
        <w:b/>
        <w:color w:val="404040"/>
      </w:rPr>
      <w:tblPr/>
      <w:tcPr>
        <w:tcBorders>
          <w:bottom w:val="single" w:sz="12" w:space="0" w:color="91ACDC"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tcBorders>
      </w:tcPr>
    </w:tblStylePr>
  </w:style>
  <w:style w:type="table" w:customStyle="1" w:styleId="GridTable1Light-Accent6">
    <w:name w:val="Grid Table 1 Light - Accent 6"/>
    <w:basedOn w:val="a1"/>
    <w:uiPriority w:val="99"/>
    <w:pPr>
      <w:spacing w:after="0" w:line="240" w:lineRule="auto"/>
    </w:p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b/>
        <w:color w:val="404040"/>
      </w:rPr>
      <w:tblPr/>
      <w:tcPr>
        <w:tcBorders>
          <w:bottom w:val="single" w:sz="12" w:space="0" w:color="AAD190"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table" w:styleId="-2">
    <w:name w:val="Grid Table 2"/>
    <w:basedOn w:val="a1"/>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
    <w:name w:val="Grid Table 2 - Accent 1"/>
    <w:basedOn w:val="a1"/>
    <w:uiPriority w:val="99"/>
    <w:pPr>
      <w:spacing w:after="0" w:line="240" w:lineRule="auto"/>
    </w:pPr>
    <w:tblPr>
      <w:tblStyleRowBandSize w:val="1"/>
      <w:tblStyleColBandSize w:val="1"/>
      <w:tblBorders>
        <w:bottom w:val="single" w:sz="4" w:space="0" w:color="68A2D8" w:themeColor="accent1" w:themeTint="EA"/>
        <w:insideH w:val="single" w:sz="4" w:space="0" w:color="68A2D8" w:themeColor="accent1" w:themeTint="EA"/>
        <w:insideV w:val="single" w:sz="4" w:space="0" w:color="68A2D8" w:themeColor="accent1" w:themeTint="EA"/>
      </w:tblBorders>
    </w:tblPr>
    <w:tblStylePr w:type="firstRow">
      <w:rPr>
        <w:b/>
        <w:color w:val="404040"/>
      </w:rPr>
      <w:tblPr/>
      <w:tcPr>
        <w:tcBorders>
          <w:top w:val="none" w:sz="4" w:space="0" w:color="000000"/>
          <w:left w:val="none" w:sz="4" w:space="0" w:color="000000"/>
          <w:bottom w:val="single" w:sz="12" w:space="0" w:color="68A2D8" w:themeColor="accent1" w:themeTint="EA"/>
          <w:right w:val="none" w:sz="4" w:space="0" w:color="000000"/>
        </w:tcBorders>
        <w:shd w:val="clear" w:color="FFFFFF" w:fill="auto"/>
      </w:tcPr>
    </w:tblStylePr>
    <w:tblStylePr w:type="lastRow">
      <w:rPr>
        <w:b/>
        <w:color w:val="404040"/>
      </w:rPr>
      <w:tblPr/>
      <w:tcPr>
        <w:tcBorders>
          <w:top w:val="single" w:sz="4" w:space="0" w:color="68A2D8"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themeColor="accent1" w:themeTint="34" w:fill="DDEAF6" w:themeFill="accent1" w:themeFillTint="34"/>
      </w:tcPr>
    </w:tblStylePr>
    <w:tblStylePr w:type="band1Horz">
      <w:rPr>
        <w:rFonts w:ascii="Arial" w:hAnsi="Arial"/>
        <w:color w:val="404040"/>
        <w:sz w:val="22"/>
      </w:rPr>
      <w:tblPr/>
      <w:tcPr>
        <w:shd w:val="clear" w:color="DDEAF6" w:themeColor="accent1" w:themeTint="34" w:fill="DDEAF6" w:themeFill="accent1" w:themeFillTint="34"/>
      </w:tcPr>
    </w:tblStylePr>
  </w:style>
  <w:style w:type="table" w:customStyle="1" w:styleId="GridTable2-Accent2">
    <w:name w:val="Grid Table 2 - Accent 2"/>
    <w:basedOn w:val="a1"/>
    <w:uiPriority w:val="99"/>
    <w:pPr>
      <w:spacing w:after="0" w:line="240" w:lineRule="auto"/>
    </w:p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single" w:sz="12" w:space="0" w:color="F4B184" w:themeColor="accent2" w:themeTint="97"/>
          <w:right w:val="none" w:sz="4" w:space="0" w:color="000000"/>
        </w:tcBorders>
        <w:shd w:val="clear" w:color="FFFFFF" w:fill="auto"/>
      </w:tcPr>
    </w:tblStylePr>
    <w:tblStylePr w:type="lastRow">
      <w:rPr>
        <w:b/>
        <w:color w:val="404040"/>
      </w:rPr>
      <w:tblPr/>
      <w:tcPr>
        <w:tcBorders>
          <w:top w:val="single" w:sz="4" w:space="0" w:color="F4B184"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2-Accent3">
    <w:name w:val="Grid Table 2 - Accent 3"/>
    <w:basedOn w:val="a1"/>
    <w:uiPriority w:val="99"/>
    <w:pPr>
      <w:spacing w:after="0" w:line="240" w:lineRule="auto"/>
    </w:p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single" w:sz="12" w:space="0" w:color="A5A5A5" w:themeColor="accent3" w:themeTint="FE"/>
          <w:right w:val="none" w:sz="4" w:space="0" w:color="000000"/>
        </w:tcBorders>
        <w:shd w:val="clear" w:color="FFFFFF" w:fill="auto"/>
      </w:tcPr>
    </w:tblStylePr>
    <w:tblStylePr w:type="lastRow">
      <w:rPr>
        <w:b/>
        <w:color w:val="404040"/>
      </w:rPr>
      <w:tblPr/>
      <w:tcPr>
        <w:tcBorders>
          <w:top w:val="single" w:sz="4" w:space="0" w:color="A5A5A5"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2-Accent4">
    <w:name w:val="Grid Table 2 - Accent 4"/>
    <w:basedOn w:val="a1"/>
    <w:uiPriority w:val="99"/>
    <w:pPr>
      <w:spacing w:after="0" w:line="240" w:lineRule="auto"/>
    </w:p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single" w:sz="12" w:space="0" w:color="FFD865" w:themeColor="accent4" w:themeTint="9A"/>
          <w:right w:val="none" w:sz="4" w:space="0" w:color="000000"/>
        </w:tcBorders>
        <w:shd w:val="clear" w:color="FFFFFF" w:fill="auto"/>
      </w:tcPr>
    </w:tblStylePr>
    <w:tblStylePr w:type="lastRow">
      <w:rPr>
        <w:b/>
        <w:color w:val="404040"/>
      </w:rPr>
      <w:tblPr/>
      <w:tcPr>
        <w:tcBorders>
          <w:top w:val="single" w:sz="4" w:space="0" w:color="FFD865"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2-Accent5">
    <w:name w:val="Grid Table 2 - Accent 5"/>
    <w:basedOn w:val="a1"/>
    <w:uiPriority w:val="99"/>
    <w:pPr>
      <w:spacing w:after="0" w:line="240" w:lineRule="auto"/>
    </w:pPr>
    <w:tblPr>
      <w:tblStyleRowBandSize w:val="1"/>
      <w:tblStyleColBandSize w:val="1"/>
      <w:tblBorders>
        <w:bottom w:val="single" w:sz="4" w:space="0" w:color="4472C4" w:themeColor="accent5"/>
        <w:insideH w:val="single" w:sz="4" w:space="0" w:color="4472C4" w:themeColor="accent5"/>
        <w:insideV w:val="single" w:sz="4" w:space="0" w:color="4472C4" w:themeColor="accent5"/>
      </w:tblBorders>
    </w:tblPr>
    <w:tblStylePr w:type="firstRow">
      <w:rPr>
        <w:b/>
        <w:color w:val="404040"/>
      </w:rPr>
      <w:tblPr/>
      <w:tcPr>
        <w:tcBorders>
          <w:top w:val="none" w:sz="4" w:space="0" w:color="000000"/>
          <w:left w:val="none" w:sz="4" w:space="0" w:color="000000"/>
          <w:bottom w:val="single" w:sz="12" w:space="0" w:color="4472C4" w:themeColor="accent5"/>
          <w:right w:val="none" w:sz="4" w:space="0" w:color="000000"/>
        </w:tcBorders>
        <w:shd w:val="clear" w:color="FFFFFF" w:fill="auto"/>
      </w:tcPr>
    </w:tblStylePr>
    <w:tblStylePr w:type="lastRow">
      <w:rPr>
        <w:b/>
        <w:color w:val="404040"/>
      </w:rPr>
      <w:tblPr/>
      <w:tcPr>
        <w:tcBorders>
          <w:top w:val="single" w:sz="4" w:space="0" w:color="4472C4"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themeColor="accent5" w:themeTint="34" w:fill="D8E2F3" w:themeFill="accent5" w:themeFillTint="34"/>
      </w:tcPr>
    </w:tblStylePr>
    <w:tblStylePr w:type="band1Horz">
      <w:rPr>
        <w:rFonts w:ascii="Arial" w:hAnsi="Arial"/>
        <w:color w:val="404040"/>
        <w:sz w:val="22"/>
      </w:rPr>
      <w:tblPr/>
      <w:tcPr>
        <w:shd w:val="clear" w:color="D8E2F3" w:themeColor="accent5" w:themeTint="34" w:fill="D8E2F3" w:themeFill="accent5" w:themeFillTint="34"/>
      </w:tcPr>
    </w:tblStylePr>
  </w:style>
  <w:style w:type="table" w:customStyle="1" w:styleId="GridTable2-Accent6">
    <w:name w:val="Grid Table 2 - Accent 6"/>
    <w:basedOn w:val="a1"/>
    <w:uiPriority w:val="99"/>
    <w:pPr>
      <w:spacing w:after="0" w:line="240" w:lineRule="auto"/>
    </w:p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single" w:sz="12" w:space="0" w:color="70AD47" w:themeColor="accent6"/>
          <w:right w:val="none" w:sz="4" w:space="0" w:color="000000"/>
        </w:tcBorders>
        <w:shd w:val="clear" w:color="FFFFFF" w:fill="auto"/>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styleId="-3">
    <w:name w:val="Grid Table 3"/>
    <w:basedOn w:val="a1"/>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
    <w:name w:val="Grid Table 3 - Accent 1"/>
    <w:basedOn w:val="a1"/>
    <w:uiPriority w:val="99"/>
    <w:pPr>
      <w:spacing w:after="0" w:line="240" w:lineRule="auto"/>
    </w:pPr>
    <w:tblPr>
      <w:tblStyleRowBandSize w:val="1"/>
      <w:tblStyleColBandSize w:val="1"/>
      <w:tblBorders>
        <w:bottom w:val="single" w:sz="4" w:space="0" w:color="68A2D8" w:themeColor="accent1" w:themeTint="EA"/>
        <w:insideH w:val="single" w:sz="4" w:space="0" w:color="68A2D8" w:themeColor="accent1" w:themeTint="EA"/>
        <w:insideV w:val="single" w:sz="4" w:space="0" w:color="68A2D8"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themeColor="accent1" w:themeTint="34" w:fill="DDEAF6" w:themeFill="accent1" w:themeFillTint="34"/>
      </w:tcPr>
    </w:tblStylePr>
    <w:tblStylePr w:type="band1Horz">
      <w:rPr>
        <w:rFonts w:ascii="Arial" w:hAnsi="Arial"/>
        <w:color w:val="404040"/>
        <w:sz w:val="22"/>
      </w:rPr>
      <w:tblPr/>
      <w:tcPr>
        <w:shd w:val="clear" w:color="DDEAF6" w:themeColor="accent1" w:themeTint="34" w:fill="DDEAF6" w:themeFill="accent1" w:themeFillTint="34"/>
      </w:tcPr>
    </w:tblStylePr>
  </w:style>
  <w:style w:type="table" w:customStyle="1" w:styleId="GridTable3-Accent2">
    <w:name w:val="Grid Table 3 - Accent 2"/>
    <w:basedOn w:val="a1"/>
    <w:uiPriority w:val="99"/>
    <w:pPr>
      <w:spacing w:after="0" w:line="240" w:lineRule="auto"/>
    </w:p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3-Accent3">
    <w:name w:val="Grid Table 3 - Accent 3"/>
    <w:basedOn w:val="a1"/>
    <w:uiPriority w:val="99"/>
    <w:pPr>
      <w:spacing w:after="0" w:line="240" w:lineRule="auto"/>
    </w:p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3-Accent4">
    <w:name w:val="Grid Table 3 - Accent 4"/>
    <w:basedOn w:val="a1"/>
    <w:uiPriority w:val="99"/>
    <w:pPr>
      <w:spacing w:after="0" w:line="240" w:lineRule="auto"/>
    </w:p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3-Accent5">
    <w:name w:val="Grid Table 3 - Accent 5"/>
    <w:basedOn w:val="a1"/>
    <w:uiPriority w:val="99"/>
    <w:pPr>
      <w:spacing w:after="0" w:line="240" w:lineRule="auto"/>
    </w:pPr>
    <w:tblPr>
      <w:tblStyleRowBandSize w:val="1"/>
      <w:tblStyleColBandSize w:val="1"/>
      <w:tblBorders>
        <w:bottom w:val="single" w:sz="4" w:space="0" w:color="4472C4" w:themeColor="accent5"/>
        <w:insideH w:val="single" w:sz="4" w:space="0" w:color="4472C4" w:themeColor="accent5"/>
        <w:insideV w:val="single" w:sz="4" w:space="0" w:color="4472C4"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themeColor="accent5" w:themeTint="34" w:fill="D8E2F3" w:themeFill="accent5" w:themeFillTint="34"/>
      </w:tcPr>
    </w:tblStylePr>
    <w:tblStylePr w:type="band1Horz">
      <w:rPr>
        <w:rFonts w:ascii="Arial" w:hAnsi="Arial"/>
        <w:color w:val="404040"/>
        <w:sz w:val="22"/>
      </w:rPr>
      <w:tblPr/>
      <w:tcPr>
        <w:shd w:val="clear" w:color="D8E2F3" w:themeColor="accent5" w:themeTint="34" w:fill="D8E2F3" w:themeFill="accent5" w:themeFillTint="34"/>
      </w:tcPr>
    </w:tblStylePr>
  </w:style>
  <w:style w:type="table" w:customStyle="1" w:styleId="GridTable3-Accent6">
    <w:name w:val="Grid Table 3 - Accent 6"/>
    <w:basedOn w:val="a1"/>
    <w:uiPriority w:val="99"/>
    <w:pPr>
      <w:spacing w:after="0" w:line="240" w:lineRule="auto"/>
    </w:p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styleId="-4">
    <w:name w:val="Grid Table 4"/>
    <w:basedOn w:val="a1"/>
    <w:uiPriority w:val="59"/>
    <w:pPr>
      <w:spacing w:after="0" w:line="240" w:lineRule="auto"/>
    </w:p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
    <w:name w:val="Grid Table 4 - Accent 1"/>
    <w:basedOn w:val="a1"/>
    <w:uiPriority w:val="59"/>
    <w:pPr>
      <w:spacing w:after="0" w:line="240" w:lineRule="auto"/>
    </w:pPr>
    <w:tblPr>
      <w:tblStyleRowBandSize w:val="1"/>
      <w:tblStyleColBandSize w:val="1"/>
      <w:tblBorders>
        <w:top w:val="single" w:sz="4" w:space="0" w:color="A2C6E7" w:themeColor="accent1" w:themeTint="90"/>
        <w:left w:val="single" w:sz="4" w:space="0" w:color="A2C6E7" w:themeColor="accent1" w:themeTint="90"/>
        <w:bottom w:val="single" w:sz="4" w:space="0" w:color="A2C6E7" w:themeColor="accent1" w:themeTint="90"/>
        <w:right w:val="single" w:sz="4" w:space="0" w:color="A2C6E7" w:themeColor="accent1" w:themeTint="90"/>
        <w:insideH w:val="single" w:sz="4" w:space="0" w:color="A2C6E7" w:themeColor="accent1" w:themeTint="90"/>
        <w:insideV w:val="single" w:sz="4" w:space="0" w:color="A2C6E7" w:themeColor="accent1" w:themeTint="90"/>
      </w:tblBorders>
    </w:tblPr>
    <w:tblStylePr w:type="firstRow">
      <w:rPr>
        <w:rFonts w:ascii="Arial" w:hAnsi="Arial"/>
        <w:b/>
        <w:color w:val="FFFFFF"/>
        <w:sz w:val="22"/>
      </w:rPr>
      <w:tblPr/>
      <w:tcPr>
        <w:tcBorders>
          <w:top w:val="single" w:sz="4" w:space="0" w:color="68A2D8" w:themeColor="accent1" w:themeTint="EA"/>
          <w:left w:val="single" w:sz="4" w:space="0" w:color="68A2D8" w:themeColor="accent1" w:themeTint="EA"/>
          <w:bottom w:val="single" w:sz="4" w:space="0" w:color="68A2D8" w:themeColor="accent1" w:themeTint="EA"/>
          <w:right w:val="single" w:sz="4" w:space="0" w:color="68A2D8" w:themeColor="accent1" w:themeTint="EA"/>
        </w:tcBorders>
        <w:shd w:val="clear" w:color="68A2D8" w:themeColor="accent1" w:themeTint="EA" w:fill="68A2D8" w:themeFill="accent1" w:themeFillTint="EA"/>
      </w:tcPr>
    </w:tblStylePr>
    <w:tblStylePr w:type="lastRow">
      <w:rPr>
        <w:b/>
        <w:color w:val="404040"/>
      </w:rPr>
      <w:tblPr/>
      <w:tcPr>
        <w:tcBorders>
          <w:top w:val="single" w:sz="4" w:space="0" w:color="68A2D8"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EEBF6" w:themeColor="accent1" w:themeTint="32" w:fill="DEEBF6" w:themeFill="accent1" w:themeFillTint="32"/>
      </w:tcPr>
    </w:tblStylePr>
    <w:tblStylePr w:type="band1Horz">
      <w:rPr>
        <w:rFonts w:ascii="Arial" w:hAnsi="Arial"/>
        <w:color w:val="404040"/>
        <w:sz w:val="22"/>
      </w:rPr>
      <w:tblPr/>
      <w:tcPr>
        <w:shd w:val="clear" w:color="DEEBF6" w:themeColor="accent1" w:themeTint="32" w:fill="DEEBF6" w:themeFill="accent1" w:themeFillTint="32"/>
      </w:tcPr>
    </w:tblStylePr>
  </w:style>
  <w:style w:type="table" w:customStyle="1" w:styleId="GridTable4-Accent2">
    <w:name w:val="Grid Table 4 - Accent 2"/>
    <w:basedOn w:val="a1"/>
    <w:uiPriority w:val="59"/>
    <w:pPr>
      <w:spacing w:after="0" w:line="240" w:lineRule="auto"/>
    </w:p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insideV w:val="single" w:sz="4" w:space="0" w:color="F4B58A" w:themeColor="accent2" w:themeTint="90"/>
      </w:tblBorders>
    </w:tblPr>
    <w:tblStylePr w:type="firstRow">
      <w:rPr>
        <w:rFonts w:ascii="Arial" w:hAnsi="Arial"/>
        <w:b/>
        <w:color w:val="FFFFFF"/>
        <w:sz w:val="22"/>
      </w:rPr>
      <w:tblPr/>
      <w:tcPr>
        <w:tc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cBorders>
        <w:shd w:val="clear" w:color="F4B184" w:themeColor="accent2" w:themeTint="97" w:fill="F4B184" w:themeFill="accent2" w:themeFillTint="97"/>
      </w:tcPr>
    </w:tblStylePr>
    <w:tblStylePr w:type="lastRow">
      <w:rPr>
        <w:b/>
        <w:color w:val="404040"/>
      </w:rPr>
      <w:tblPr/>
      <w:tcPr>
        <w:tcBorders>
          <w:top w:val="single" w:sz="4" w:space="0" w:color="F4B184"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4-Accent3">
    <w:name w:val="Grid Table 4 - Accent 3"/>
    <w:basedOn w:val="a1"/>
    <w:uiPriority w:val="59"/>
    <w:pPr>
      <w:spacing w:after="0" w:line="240" w:lineRule="auto"/>
    </w:p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insideV w:val="single" w:sz="4" w:space="0" w:color="CCCCCC" w:themeColor="accent3" w:themeTint="90"/>
      </w:tblBorders>
    </w:tblPr>
    <w:tblStylePr w:type="firstRow">
      <w:rPr>
        <w:rFonts w:ascii="Arial" w:hAnsi="Arial"/>
        <w:b/>
        <w:color w:val="FFFFFF"/>
        <w:sz w:val="22"/>
      </w:rPr>
      <w:tblPr/>
      <w:tcPr>
        <w:tc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tcBorders>
        <w:shd w:val="clear" w:color="A5A5A5" w:themeColor="accent3" w:themeTint="FE" w:fill="A5A5A5" w:themeFill="accent3" w:themeFillTint="FE"/>
      </w:tcPr>
    </w:tblStylePr>
    <w:tblStylePr w:type="lastRow">
      <w:rPr>
        <w:b/>
        <w:color w:val="404040"/>
      </w:rPr>
      <w:tblPr/>
      <w:tcPr>
        <w:tcBorders>
          <w:top w:val="single" w:sz="4" w:space="0" w:color="A5A5A5"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4-Accent4">
    <w:name w:val="Grid Table 4 - Accent 4"/>
    <w:basedOn w:val="a1"/>
    <w:uiPriority w:val="59"/>
    <w:pPr>
      <w:spacing w:after="0" w:line="240" w:lineRule="auto"/>
    </w:p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insideV w:val="single" w:sz="4" w:space="0" w:color="FFDB6F" w:themeColor="accent4" w:themeTint="90"/>
      </w:tblBorders>
    </w:tblPr>
    <w:tblStylePr w:type="firstRow">
      <w:rPr>
        <w:rFonts w:ascii="Arial" w:hAnsi="Arial"/>
        <w:b/>
        <w:color w:val="FFFFFF"/>
        <w:sz w:val="22"/>
      </w:rPr>
      <w:tblPr/>
      <w:tcPr>
        <w:tc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cBorders>
        <w:shd w:val="clear" w:color="FFD865" w:themeColor="accent4" w:themeTint="9A" w:fill="FFD865" w:themeFill="accent4" w:themeFillTint="9A"/>
      </w:tcPr>
    </w:tblStylePr>
    <w:tblStylePr w:type="lastRow">
      <w:rPr>
        <w:b/>
        <w:color w:val="404040"/>
      </w:rPr>
      <w:tblPr/>
      <w:tcPr>
        <w:tcBorders>
          <w:top w:val="single" w:sz="4" w:space="0" w:color="FFD865"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4-Accent5">
    <w:name w:val="Grid Table 4 - Accent 5"/>
    <w:basedOn w:val="a1"/>
    <w:uiPriority w:val="59"/>
    <w:pPr>
      <w:spacing w:after="0" w:line="240" w:lineRule="auto"/>
    </w:pPr>
    <w:tblPr>
      <w:tblStyleRowBandSize w:val="1"/>
      <w:tblStyleColBandSize w:val="1"/>
      <w:tblBorders>
        <w:top w:val="single" w:sz="4" w:space="0" w:color="95AFDD" w:themeColor="accent5" w:themeTint="90"/>
        <w:left w:val="single" w:sz="4" w:space="0" w:color="95AFDD" w:themeColor="accent5" w:themeTint="90"/>
        <w:bottom w:val="single" w:sz="4" w:space="0" w:color="95AFDD" w:themeColor="accent5" w:themeTint="90"/>
        <w:right w:val="single" w:sz="4" w:space="0" w:color="95AFDD" w:themeColor="accent5" w:themeTint="90"/>
        <w:insideH w:val="single" w:sz="4" w:space="0" w:color="95AFDD" w:themeColor="accent5" w:themeTint="90"/>
        <w:insideV w:val="single" w:sz="4" w:space="0" w:color="95AFDD" w:themeColor="accent5" w:themeTint="90"/>
      </w:tblBorders>
    </w:tblPr>
    <w:tblStylePr w:type="firstRow">
      <w:rPr>
        <w:rFonts w:ascii="Arial" w:hAnsi="Arial"/>
        <w:b/>
        <w:color w:val="FFFFFF"/>
        <w:sz w:val="22"/>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tcBorders>
        <w:shd w:val="clear" w:color="4472C4" w:themeColor="accent5" w:fill="4472C4" w:themeFill="accent5"/>
      </w:tcPr>
    </w:tblStylePr>
    <w:tblStylePr w:type="lastRow">
      <w:rPr>
        <w:b/>
        <w:color w:val="404040"/>
      </w:rPr>
      <w:tblPr/>
      <w:tcPr>
        <w:tcBorders>
          <w:top w:val="single" w:sz="4" w:space="0" w:color="4472C4"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themeColor="accent5" w:themeTint="34" w:fill="D8E2F3" w:themeFill="accent5" w:themeFillTint="34"/>
      </w:tcPr>
    </w:tblStylePr>
    <w:tblStylePr w:type="band1Horz">
      <w:rPr>
        <w:rFonts w:ascii="Arial" w:hAnsi="Arial"/>
        <w:color w:val="404040"/>
        <w:sz w:val="22"/>
      </w:rPr>
      <w:tblPr/>
      <w:tcPr>
        <w:shd w:val="clear" w:color="D8E2F3" w:themeColor="accent5" w:themeTint="34" w:fill="D8E2F3" w:themeFill="accent5" w:themeFillTint="34"/>
      </w:tcPr>
    </w:tblStylePr>
  </w:style>
  <w:style w:type="table" w:customStyle="1" w:styleId="GridTable4-Accent6">
    <w:name w:val="Grid Table 4 - Accent 6"/>
    <w:basedOn w:val="a1"/>
    <w:uiPriority w:val="59"/>
    <w:pPr>
      <w:spacing w:after="0" w:line="240" w:lineRule="auto"/>
    </w:p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FFFFFF"/>
        <w:sz w:val="22"/>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tcBorders>
        <w:shd w:val="clear" w:color="70AD47" w:themeColor="accent6" w:fill="70AD47" w:themeFill="accent6"/>
      </w:tcPr>
    </w:tblStylePr>
    <w:tblStylePr w:type="lastRow">
      <w:rPr>
        <w:b/>
        <w:color w:val="404040"/>
      </w:rPr>
      <w:tblPr/>
      <w:tcPr>
        <w:tcBorders>
          <w:top w:val="single" w:sz="4" w:space="0" w:color="70AD47"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styleId="-5">
    <w:name w:val="Grid Table 5 Dark"/>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DEAF6" w:themeColor="accent1" w:themeTint="34" w:fill="DDEAF6" w:themeFill="accent1" w:themeFillTint="34"/>
    </w:tblPr>
    <w:tblStylePr w:type="firstRow">
      <w:rPr>
        <w:rFonts w:ascii="Arial" w:hAnsi="Arial"/>
        <w:b/>
        <w:color w:val="FFFFFF"/>
        <w:sz w:val="22"/>
      </w:rPr>
      <w:tblPr/>
      <w:tcPr>
        <w:shd w:val="clear" w:color="5B9BD5" w:themeColor="accent1" w:fill="5B9BD5" w:themeFill="accent1"/>
      </w:tcPr>
    </w:tblStylePr>
    <w:tblStylePr w:type="lastRow">
      <w:rPr>
        <w:rFonts w:ascii="Arial" w:hAnsi="Arial"/>
        <w:b/>
        <w:color w:val="FFFFFF"/>
        <w:sz w:val="22"/>
      </w:rPr>
      <w:tblPr/>
      <w:tcPr>
        <w:tcBorders>
          <w:top w:val="single" w:sz="4" w:space="0" w:color="FFFFFF" w:themeColor="light1"/>
        </w:tcBorders>
        <w:shd w:val="clear" w:color="5B9BD5" w:themeColor="accent1" w:fill="5B9BD5" w:themeFill="accent1"/>
      </w:tcPr>
    </w:tblStylePr>
    <w:tblStylePr w:type="firstCol">
      <w:rPr>
        <w:rFonts w:ascii="Arial" w:hAnsi="Arial"/>
        <w:b/>
        <w:color w:val="FFFFFF"/>
        <w:sz w:val="22"/>
      </w:rPr>
      <w:tblPr/>
      <w:tcPr>
        <w:shd w:val="clear" w:color="5B9BD5" w:themeColor="accent1" w:fill="5B9BD5" w:themeFill="accent1"/>
      </w:tcPr>
    </w:tblStylePr>
    <w:tblStylePr w:type="lastCol">
      <w:rPr>
        <w:rFonts w:ascii="Arial" w:hAnsi="Arial"/>
        <w:b/>
        <w:color w:val="FFFFFF"/>
        <w:sz w:val="22"/>
      </w:rPr>
      <w:tblPr/>
      <w:tcPr>
        <w:shd w:val="clear" w:color="5B9BD5" w:themeColor="accent1" w:fill="5B9BD5" w:themeFill="accent1"/>
      </w:tcPr>
    </w:tblStylePr>
    <w:tblStylePr w:type="band1Vert">
      <w:tblPr/>
      <w:tcPr>
        <w:shd w:val="clear" w:color="B3D0EB" w:themeColor="accent1" w:themeTint="75" w:fill="B3D0EB" w:themeFill="accent1" w:themeFillTint="75"/>
      </w:tcPr>
    </w:tblStylePr>
    <w:tblStylePr w:type="band1Horz">
      <w:tblPr/>
      <w:tcPr>
        <w:shd w:val="clear" w:color="B3D0EB" w:themeColor="accent1" w:themeTint="75" w:fill="B3D0EB" w:themeFill="accent1" w:themeFillTint="75"/>
      </w:tcPr>
    </w:tblStylePr>
  </w:style>
  <w:style w:type="table" w:customStyle="1" w:styleId="GridTable5Dark-Accent2">
    <w:name w:val="Grid Table 5 Dark - Accent 2"/>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BE5D6" w:themeColor="accent2" w:themeTint="32" w:fill="FBE5D6" w:themeFill="accent2" w:themeFillTint="32"/>
    </w:tblPr>
    <w:tblStylePr w:type="firstRow">
      <w:rPr>
        <w:rFonts w:ascii="Arial" w:hAnsi="Arial"/>
        <w:b/>
        <w:color w:val="FFFFFF"/>
        <w:sz w:val="22"/>
      </w:rPr>
      <w:tblPr/>
      <w:tcPr>
        <w:shd w:val="clear" w:color="ED7D31" w:themeColor="accent2" w:fill="ED7D31" w:themeFill="accent2"/>
      </w:tcPr>
    </w:tblStylePr>
    <w:tblStylePr w:type="lastRow">
      <w:rPr>
        <w:rFonts w:ascii="Arial" w:hAnsi="Arial"/>
        <w:b/>
        <w:color w:val="FFFFFF"/>
        <w:sz w:val="22"/>
      </w:rPr>
      <w:tblPr/>
      <w:tcPr>
        <w:tcBorders>
          <w:top w:val="single" w:sz="4" w:space="0" w:color="FFFFFF" w:themeColor="light1"/>
        </w:tcBorders>
        <w:shd w:val="clear" w:color="ED7D31" w:themeColor="accent2" w:fill="ED7D31" w:themeFill="accent2"/>
      </w:tcPr>
    </w:tblStylePr>
    <w:tblStylePr w:type="firstCol">
      <w:rPr>
        <w:rFonts w:ascii="Arial" w:hAnsi="Arial"/>
        <w:b/>
        <w:color w:val="FFFFFF"/>
        <w:sz w:val="22"/>
      </w:rPr>
      <w:tblPr/>
      <w:tcPr>
        <w:shd w:val="clear" w:color="ED7D31" w:themeColor="accent2" w:fill="ED7D31" w:themeFill="accent2"/>
      </w:tcPr>
    </w:tblStylePr>
    <w:tblStylePr w:type="lastCol">
      <w:rPr>
        <w:rFonts w:ascii="Arial" w:hAnsi="Arial"/>
        <w:b/>
        <w:color w:val="FFFFFF"/>
        <w:sz w:val="22"/>
      </w:rPr>
      <w:tblPr/>
      <w:tcPr>
        <w:shd w:val="clear" w:color="ED7D31" w:themeColor="accent2" w:fill="ED7D31" w:themeFill="accent2"/>
      </w:tcPr>
    </w:tblStylePr>
    <w:tblStylePr w:type="band1Vert">
      <w:tblPr/>
      <w:tcPr>
        <w:shd w:val="clear" w:color="F6C3A0" w:themeColor="accent2" w:themeTint="75" w:fill="F6C3A0" w:themeFill="accent2" w:themeFillTint="75"/>
      </w:tcPr>
    </w:tblStylePr>
    <w:tblStylePr w:type="band1Horz">
      <w:tblPr/>
      <w:tcPr>
        <w:shd w:val="clear" w:color="F6C3A0" w:themeColor="accent2" w:themeTint="75" w:fill="F6C3A0" w:themeFill="accent2" w:themeFillTint="75"/>
      </w:tcPr>
    </w:tblStylePr>
  </w:style>
  <w:style w:type="table" w:customStyle="1" w:styleId="GridTable5Dark-Accent3">
    <w:name w:val="Grid Table 5 Dark - Accent 3"/>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CECEC" w:themeColor="accent3" w:themeTint="34" w:fill="ECECEC" w:themeFill="accent3" w:themeFillTint="34"/>
    </w:tblPr>
    <w:tblStylePr w:type="firstRow">
      <w:rPr>
        <w:rFonts w:ascii="Arial" w:hAnsi="Arial"/>
        <w:b/>
        <w:color w:val="FFFFFF"/>
        <w:sz w:val="22"/>
      </w:rPr>
      <w:tblPr/>
      <w:tcPr>
        <w:shd w:val="clear" w:color="A5A5A5" w:themeColor="accent3" w:fill="A5A5A5" w:themeFill="accent3"/>
      </w:tcPr>
    </w:tblStylePr>
    <w:tblStylePr w:type="lastRow">
      <w:rPr>
        <w:rFonts w:ascii="Arial" w:hAnsi="Arial"/>
        <w:b/>
        <w:color w:val="FFFFFF"/>
        <w:sz w:val="22"/>
      </w:rPr>
      <w:tblPr/>
      <w:tcPr>
        <w:tcBorders>
          <w:top w:val="single" w:sz="4" w:space="0" w:color="FFFFFF" w:themeColor="light1"/>
        </w:tcBorders>
        <w:shd w:val="clear" w:color="A5A5A5" w:themeColor="accent3" w:fill="A5A5A5" w:themeFill="accent3"/>
      </w:tcPr>
    </w:tblStylePr>
    <w:tblStylePr w:type="firstCol">
      <w:rPr>
        <w:rFonts w:ascii="Arial" w:hAnsi="Arial"/>
        <w:b/>
        <w:color w:val="FFFFFF"/>
        <w:sz w:val="22"/>
      </w:rPr>
      <w:tblPr/>
      <w:tcPr>
        <w:shd w:val="clear" w:color="A5A5A5" w:themeColor="accent3" w:fill="A5A5A5" w:themeFill="accent3"/>
      </w:tcPr>
    </w:tblStylePr>
    <w:tblStylePr w:type="lastCol">
      <w:rPr>
        <w:rFonts w:ascii="Arial" w:hAnsi="Arial"/>
        <w:b/>
        <w:color w:val="FFFFFF"/>
        <w:sz w:val="22"/>
      </w:rPr>
      <w:tblPr/>
      <w:tcPr>
        <w:shd w:val="clear" w:color="A5A5A5" w:themeColor="accent3" w:fill="A5A5A5" w:themeFill="accent3"/>
      </w:tcPr>
    </w:tblStylePr>
    <w:tblStylePr w:type="band1Vert">
      <w:tblPr/>
      <w:tcPr>
        <w:shd w:val="clear" w:color="D5D5D5" w:themeColor="accent3" w:themeTint="75" w:fill="D5D5D5" w:themeFill="accent3" w:themeFillTint="75"/>
      </w:tcPr>
    </w:tblStylePr>
    <w:tblStylePr w:type="band1Horz">
      <w:tblPr/>
      <w:tcPr>
        <w:shd w:val="clear" w:color="D5D5D5" w:themeColor="accent3" w:themeTint="75" w:fill="D5D5D5" w:themeFill="accent3" w:themeFillTint="75"/>
      </w:tcPr>
    </w:tblStylePr>
  </w:style>
  <w:style w:type="table" w:customStyle="1" w:styleId="GridTable5Dark-Accent4">
    <w:name w:val="Grid Table 5 Dark- Accent 4"/>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2CB" w:themeColor="accent4" w:themeTint="34" w:fill="FFF2CB" w:themeFill="accent4" w:themeFillTint="34"/>
    </w:tblPr>
    <w:tblStylePr w:type="firstRow">
      <w:rPr>
        <w:rFonts w:ascii="Arial" w:hAnsi="Arial"/>
        <w:b/>
        <w:color w:val="FFFFFF"/>
        <w:sz w:val="22"/>
      </w:rPr>
      <w:tblPr/>
      <w:tcPr>
        <w:shd w:val="clear" w:color="FFC000" w:themeColor="accent4" w:fill="FFC000" w:themeFill="accent4"/>
      </w:tcPr>
    </w:tblStylePr>
    <w:tblStylePr w:type="lastRow">
      <w:rPr>
        <w:rFonts w:ascii="Arial" w:hAnsi="Arial"/>
        <w:b/>
        <w:color w:val="FFFFFF"/>
        <w:sz w:val="22"/>
      </w:rPr>
      <w:tblPr/>
      <w:tcPr>
        <w:tcBorders>
          <w:top w:val="single" w:sz="4" w:space="0" w:color="FFFFFF" w:themeColor="light1"/>
        </w:tcBorders>
        <w:shd w:val="clear" w:color="FFC000" w:themeColor="accent4" w:fill="FFC000" w:themeFill="accent4"/>
      </w:tcPr>
    </w:tblStylePr>
    <w:tblStylePr w:type="firstCol">
      <w:rPr>
        <w:rFonts w:ascii="Arial" w:hAnsi="Arial"/>
        <w:b/>
        <w:color w:val="FFFFFF"/>
        <w:sz w:val="22"/>
      </w:rPr>
      <w:tblPr/>
      <w:tcPr>
        <w:shd w:val="clear" w:color="FFC000" w:themeColor="accent4" w:fill="FFC000" w:themeFill="accent4"/>
      </w:tcPr>
    </w:tblStylePr>
    <w:tblStylePr w:type="lastCol">
      <w:rPr>
        <w:rFonts w:ascii="Arial" w:hAnsi="Arial"/>
        <w:b/>
        <w:color w:val="FFFFFF"/>
        <w:sz w:val="22"/>
      </w:rPr>
      <w:tblPr/>
      <w:tcPr>
        <w:shd w:val="clear" w:color="FFC000" w:themeColor="accent4" w:fill="FFC000" w:themeFill="accent4"/>
      </w:tcPr>
    </w:tblStylePr>
    <w:tblStylePr w:type="band1Vert">
      <w:tblPr/>
      <w:tcPr>
        <w:shd w:val="clear" w:color="FFE28A" w:themeColor="accent4" w:themeTint="75" w:fill="FFE28A" w:themeFill="accent4" w:themeFillTint="75"/>
      </w:tcPr>
    </w:tblStylePr>
    <w:tblStylePr w:type="band1Horz">
      <w:tblPr/>
      <w:tcPr>
        <w:shd w:val="clear" w:color="FFE28A" w:themeColor="accent4" w:themeTint="75" w:fill="FFE28A" w:themeFill="accent4" w:themeFillTint="75"/>
      </w:tcPr>
    </w:tblStylePr>
  </w:style>
  <w:style w:type="table" w:customStyle="1" w:styleId="GridTable5Dark-Accent5">
    <w:name w:val="Grid Table 5 Dark - Accent 5"/>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8E2F3" w:themeColor="accent5" w:themeTint="34" w:fill="D8E2F3" w:themeFill="accent5" w:themeFillTint="34"/>
    </w:tblPr>
    <w:tblStylePr w:type="firstRow">
      <w:rPr>
        <w:rFonts w:ascii="Arial" w:hAnsi="Arial"/>
        <w:b/>
        <w:color w:val="FFFFFF"/>
        <w:sz w:val="22"/>
      </w:rPr>
      <w:tblPr/>
      <w:tcPr>
        <w:shd w:val="clear" w:color="4472C4" w:themeColor="accent5" w:fill="4472C4" w:themeFill="accent5"/>
      </w:tcPr>
    </w:tblStylePr>
    <w:tblStylePr w:type="lastRow">
      <w:rPr>
        <w:rFonts w:ascii="Arial" w:hAnsi="Arial"/>
        <w:b/>
        <w:color w:val="FFFFFF"/>
        <w:sz w:val="22"/>
      </w:rPr>
      <w:tblPr/>
      <w:tcPr>
        <w:tcBorders>
          <w:top w:val="single" w:sz="4" w:space="0" w:color="FFFFFF" w:themeColor="light1"/>
        </w:tcBorders>
        <w:shd w:val="clear" w:color="4472C4" w:themeColor="accent5" w:fill="4472C4" w:themeFill="accent5"/>
      </w:tcPr>
    </w:tblStylePr>
    <w:tblStylePr w:type="firstCol">
      <w:rPr>
        <w:rFonts w:ascii="Arial" w:hAnsi="Arial"/>
        <w:b/>
        <w:color w:val="FFFFFF"/>
        <w:sz w:val="22"/>
      </w:rPr>
      <w:tblPr/>
      <w:tcPr>
        <w:shd w:val="clear" w:color="4472C4" w:themeColor="accent5" w:fill="4472C4" w:themeFill="accent5"/>
      </w:tcPr>
    </w:tblStylePr>
    <w:tblStylePr w:type="lastCol">
      <w:rPr>
        <w:rFonts w:ascii="Arial" w:hAnsi="Arial"/>
        <w:b/>
        <w:color w:val="FFFFFF"/>
        <w:sz w:val="22"/>
      </w:rPr>
      <w:tblPr/>
      <w:tcPr>
        <w:shd w:val="clear" w:color="4472C4" w:themeColor="accent5" w:fill="4472C4" w:themeFill="accent5"/>
      </w:tcPr>
    </w:tblStylePr>
    <w:tblStylePr w:type="band1Vert">
      <w:tblPr/>
      <w:tcPr>
        <w:shd w:val="clear" w:color="A9BEE4" w:themeColor="accent5" w:themeTint="75" w:fill="A9BEE4" w:themeFill="accent5" w:themeFillTint="75"/>
      </w:tcPr>
    </w:tblStylePr>
    <w:tblStylePr w:type="band1Horz">
      <w:tblPr/>
      <w:tcPr>
        <w:shd w:val="clear" w:color="A9BEE4" w:themeColor="accent5" w:themeTint="75" w:fill="A9BEE4" w:themeFill="accent5" w:themeFillTint="75"/>
      </w:tcPr>
    </w:tblStylePr>
  </w:style>
  <w:style w:type="table" w:customStyle="1" w:styleId="GridTable5Dark-Accent6">
    <w:name w:val="Grid Table 5 Dark - Accent 6"/>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1EFD8" w:themeColor="accent6" w:themeTint="34" w:fill="E1EFD8" w:themeFill="accent6" w:themeFillTint="34"/>
    </w:tblPr>
    <w:tblStylePr w:type="firstRow">
      <w:rPr>
        <w:rFonts w:ascii="Arial" w:hAnsi="Arial"/>
        <w:b/>
        <w:color w:val="FFFFFF"/>
        <w:sz w:val="22"/>
      </w:rPr>
      <w:tblPr/>
      <w:tcPr>
        <w:shd w:val="clear" w:color="70AD47" w:themeColor="accent6" w:fill="70AD47" w:themeFill="accent6"/>
      </w:tcPr>
    </w:tblStylePr>
    <w:tblStylePr w:type="lastRow">
      <w:rPr>
        <w:rFonts w:ascii="Arial" w:hAnsi="Arial"/>
        <w:b/>
        <w:color w:val="FFFFFF"/>
        <w:sz w:val="22"/>
      </w:rPr>
      <w:tblPr/>
      <w:tcPr>
        <w:tcBorders>
          <w:top w:val="single" w:sz="4" w:space="0" w:color="FFFFFF" w:themeColor="light1"/>
        </w:tcBorders>
        <w:shd w:val="clear" w:color="70AD47" w:themeColor="accent6" w:fill="70AD47" w:themeFill="accent6"/>
      </w:tcPr>
    </w:tblStylePr>
    <w:tblStylePr w:type="firstCol">
      <w:rPr>
        <w:rFonts w:ascii="Arial" w:hAnsi="Arial"/>
        <w:b/>
        <w:color w:val="FFFFFF"/>
        <w:sz w:val="22"/>
      </w:rPr>
      <w:tblPr/>
      <w:tcPr>
        <w:shd w:val="clear" w:color="70AD47" w:themeColor="accent6" w:fill="70AD47" w:themeFill="accent6"/>
      </w:tcPr>
    </w:tblStylePr>
    <w:tblStylePr w:type="lastCol">
      <w:rPr>
        <w:rFonts w:ascii="Arial" w:hAnsi="Arial"/>
        <w:b/>
        <w:color w:val="FFFFFF"/>
        <w:sz w:val="22"/>
      </w:rPr>
      <w:tblPr/>
      <w:tcPr>
        <w:shd w:val="clear" w:color="70AD47" w:themeColor="accent6" w:fill="70AD47" w:themeFill="accent6"/>
      </w:tcPr>
    </w:tblStylePr>
    <w:tblStylePr w:type="band1Vert">
      <w:tblPr/>
      <w:tcPr>
        <w:shd w:val="clear" w:color="BCDBA8" w:themeColor="accent6" w:themeTint="75" w:fill="BCDBA8" w:themeFill="accent6" w:themeFillTint="75"/>
      </w:tcPr>
    </w:tblStylePr>
    <w:tblStylePr w:type="band1Horz">
      <w:tblPr/>
      <w:tcPr>
        <w:shd w:val="clear" w:color="BCDBA8" w:themeColor="accent6" w:themeTint="75" w:fill="BCDBA8" w:themeFill="accent6" w:themeFillTint="75"/>
      </w:tcPr>
    </w:tblStylePr>
  </w:style>
  <w:style w:type="table" w:styleId="-6">
    <w:name w:val="Grid Table 6 Colorful"/>
    <w:basedOn w:val="a1"/>
    <w:uiPriority w:val="99"/>
    <w:pPr>
      <w:spacing w:after="0" w:line="240" w:lineRule="auto"/>
    </w:p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a1"/>
    <w:uiPriority w:val="99"/>
    <w:pPr>
      <w:spacing w:after="0" w:line="240" w:lineRule="auto"/>
    </w:pPr>
    <w:tblPr>
      <w:tblStyleRowBandSize w:val="1"/>
      <w:tblStyleColBandSize w:val="1"/>
      <w:tblBorders>
        <w:top w:val="single" w:sz="4" w:space="0" w:color="ACCCEA" w:themeColor="accent1" w:themeTint="80"/>
        <w:left w:val="single" w:sz="4" w:space="0" w:color="ACCCEA" w:themeColor="accent1" w:themeTint="80"/>
        <w:bottom w:val="single" w:sz="4" w:space="0" w:color="ACCCEA" w:themeColor="accent1" w:themeTint="80"/>
        <w:right w:val="single" w:sz="4" w:space="0" w:color="ACCCEA" w:themeColor="accent1" w:themeTint="80"/>
        <w:insideH w:val="single" w:sz="4" w:space="0" w:color="ACCCEA" w:themeColor="accent1" w:themeTint="80"/>
        <w:insideV w:val="single" w:sz="4" w:space="0" w:color="ACCCEA" w:themeColor="accent1" w:themeTint="80"/>
      </w:tblBorders>
    </w:tblPr>
    <w:tblStylePr w:type="firstRow">
      <w:rPr>
        <w:b/>
        <w:color w:val="ACCCEA" w:themeColor="accent1" w:themeTint="80" w:themeShade="95"/>
      </w:rPr>
      <w:tblPr/>
      <w:tcPr>
        <w:tcBorders>
          <w:bottom w:val="single" w:sz="12" w:space="0" w:color="ACCCEA" w:themeColor="accent1" w:themeTint="80"/>
        </w:tcBorders>
      </w:tcPr>
    </w:tblStylePr>
    <w:tblStylePr w:type="lastRow">
      <w:rPr>
        <w:b/>
        <w:color w:val="ACCCEA" w:themeColor="accent1" w:themeTint="80" w:themeShade="95"/>
      </w:rPr>
    </w:tblStylePr>
    <w:tblStylePr w:type="firstCol">
      <w:rPr>
        <w:b/>
        <w:color w:val="ACCCEA" w:themeColor="accent1" w:themeTint="80" w:themeShade="95"/>
      </w:rPr>
    </w:tblStylePr>
    <w:tblStylePr w:type="lastCol">
      <w:rPr>
        <w:b/>
        <w:color w:val="ACCCEA" w:themeColor="accent1" w:themeTint="80" w:themeShade="95"/>
      </w:rPr>
    </w:tblStylePr>
    <w:tblStylePr w:type="band1Vert">
      <w:tblPr/>
      <w:tcPr>
        <w:shd w:val="clear" w:color="DDEAF6" w:themeColor="accent1" w:themeTint="34" w:fill="DDEAF6" w:themeFill="accent1" w:themeFillTint="34"/>
      </w:tcPr>
    </w:tblStylePr>
    <w:tblStylePr w:type="band1Horz">
      <w:rPr>
        <w:rFonts w:ascii="Arial" w:hAnsi="Arial"/>
        <w:color w:val="ACCCEA" w:themeColor="accent1" w:themeTint="80" w:themeShade="95"/>
        <w:sz w:val="22"/>
      </w:rPr>
      <w:tblPr/>
      <w:tcPr>
        <w:shd w:val="clear" w:color="DDEAF6" w:themeColor="accent1" w:themeTint="34" w:fill="DDEAF6" w:themeFill="accent1" w:themeFillTint="34"/>
      </w:tcPr>
    </w:tblStylePr>
    <w:tblStylePr w:type="band2Horz">
      <w:rPr>
        <w:rFonts w:ascii="Arial" w:hAnsi="Arial"/>
        <w:color w:val="ACCCEA" w:themeColor="accent1" w:themeTint="80" w:themeShade="95"/>
        <w:sz w:val="22"/>
      </w:rPr>
    </w:tblStylePr>
  </w:style>
  <w:style w:type="table" w:customStyle="1" w:styleId="GridTable6Colorful-Accent2">
    <w:name w:val="Grid Table 6 Colorful - Accent 2"/>
    <w:basedOn w:val="a1"/>
    <w:uiPriority w:val="99"/>
    <w:pPr>
      <w:spacing w:after="0" w:line="240" w:lineRule="auto"/>
    </w:p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F4B184" w:themeColor="accent2" w:themeTint="97" w:themeShade="95"/>
      </w:rPr>
      <w:tblPr/>
      <w:tcPr>
        <w:tcBorders>
          <w:bottom w:val="single" w:sz="12" w:space="0" w:color="F4B184" w:themeColor="accent2" w:themeTint="97"/>
        </w:tcBorders>
      </w:tcPr>
    </w:tblStylePr>
    <w:tblStylePr w:type="lastRow">
      <w:rPr>
        <w:b/>
        <w:color w:val="F4B184" w:themeColor="accent2" w:themeTint="97" w:themeShade="95"/>
      </w:r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BE5D6" w:themeColor="accent2" w:themeTint="32" w:fill="FBE5D6" w:themeFill="accent2" w:themeFillTint="32"/>
      </w:tcPr>
    </w:tblStylePr>
    <w:tblStylePr w:type="band1Horz">
      <w:rPr>
        <w:rFonts w:ascii="Arial" w:hAnsi="Arial"/>
        <w:color w:val="F4B184" w:themeColor="accent2" w:themeTint="97" w:themeShade="95"/>
        <w:sz w:val="22"/>
      </w:rPr>
      <w:tblPr/>
      <w:tcPr>
        <w:shd w:val="clear" w:color="FBE5D6" w:themeColor="accent2" w:themeTint="32" w:fill="FBE5D6" w:themeFill="accent2" w:themeFillTint="32"/>
      </w:tcPr>
    </w:tblStylePr>
    <w:tblStylePr w:type="band2Horz">
      <w:rPr>
        <w:rFonts w:ascii="Arial" w:hAnsi="Arial"/>
        <w:color w:val="F4B184" w:themeColor="accent2" w:themeTint="97" w:themeShade="95"/>
        <w:sz w:val="22"/>
      </w:rPr>
    </w:tblStylePr>
  </w:style>
  <w:style w:type="table" w:customStyle="1" w:styleId="GridTable6Colorful-Accent3">
    <w:name w:val="Grid Table 6 Colorful - Accent 3"/>
    <w:basedOn w:val="a1"/>
    <w:uiPriority w:val="99"/>
    <w:pPr>
      <w:spacing w:after="0" w:line="240" w:lineRule="auto"/>
    </w:pPr>
    <w:tblPr>
      <w:tblStyleRowBandSize w:val="1"/>
      <w:tblStyleColBandSize w:val="1"/>
      <w:tbl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A5A5A5" w:themeColor="accent3" w:themeTint="FE" w:themeShade="95"/>
      </w:rPr>
      <w:tblPr/>
      <w:tcPr>
        <w:tcBorders>
          <w:bottom w:val="single" w:sz="12" w:space="0" w:color="A5A5A5" w:themeColor="accent3" w:themeTint="FE"/>
        </w:tcBorders>
      </w:tcPr>
    </w:tblStylePr>
    <w:tblStylePr w:type="lastRow">
      <w:rPr>
        <w:b/>
        <w:color w:val="A5A5A5" w:themeColor="accent3" w:themeTint="FE" w:themeShade="95"/>
      </w:rPr>
    </w:tblStylePr>
    <w:tblStylePr w:type="firstCol">
      <w:rPr>
        <w:b/>
        <w:color w:val="A5A5A5" w:themeColor="accent3" w:themeTint="FE" w:themeShade="95"/>
      </w:rPr>
    </w:tblStylePr>
    <w:tblStylePr w:type="lastCol">
      <w:rPr>
        <w:b/>
        <w:color w:val="A5A5A5" w:themeColor="accent3" w:themeTint="FE" w:themeShade="95"/>
      </w:rPr>
    </w:tblStylePr>
    <w:tblStylePr w:type="band1Vert">
      <w:tblPr/>
      <w:tcPr>
        <w:shd w:val="clear" w:color="ECECEC" w:themeColor="accent3" w:themeTint="34" w:fill="ECECEC" w:themeFill="accent3" w:themeFillTint="34"/>
      </w:tcPr>
    </w:tblStylePr>
    <w:tblStylePr w:type="band1Horz">
      <w:rPr>
        <w:rFonts w:ascii="Arial" w:hAnsi="Arial"/>
        <w:color w:val="A5A5A5" w:themeColor="accent3" w:themeTint="FE" w:themeShade="95"/>
        <w:sz w:val="22"/>
      </w:rPr>
      <w:tblPr/>
      <w:tcPr>
        <w:shd w:val="clear" w:color="ECECEC" w:themeColor="accent3" w:themeTint="34" w:fill="ECECEC" w:themeFill="accent3" w:themeFillTint="34"/>
      </w:tcPr>
    </w:tblStylePr>
    <w:tblStylePr w:type="band2Horz">
      <w:rPr>
        <w:rFonts w:ascii="Arial" w:hAnsi="Arial"/>
        <w:color w:val="A5A5A5" w:themeColor="accent3" w:themeTint="FE" w:themeShade="95"/>
        <w:sz w:val="22"/>
      </w:rPr>
    </w:tblStylePr>
  </w:style>
  <w:style w:type="table" w:customStyle="1" w:styleId="GridTable6Colorful-Accent4">
    <w:name w:val="Grid Table 6 Colorful - Accent 4"/>
    <w:basedOn w:val="a1"/>
    <w:uiPriority w:val="99"/>
    <w:pPr>
      <w:spacing w:after="0" w:line="240" w:lineRule="auto"/>
    </w:p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FFD865" w:themeColor="accent4" w:themeTint="9A" w:themeShade="95"/>
      </w:rPr>
      <w:tblPr/>
      <w:tcPr>
        <w:tcBorders>
          <w:bottom w:val="single" w:sz="12" w:space="0" w:color="FFD865" w:themeColor="accent4" w:themeTint="9A"/>
        </w:tcBorders>
      </w:tcPr>
    </w:tblStylePr>
    <w:tblStylePr w:type="lastRow">
      <w:rPr>
        <w:b/>
        <w:color w:val="FFD865" w:themeColor="accent4" w:themeTint="9A" w:themeShade="95"/>
      </w:r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F2CB" w:themeColor="accent4" w:themeTint="34" w:fill="FFF2CB" w:themeFill="accent4" w:themeFillTint="34"/>
      </w:tcPr>
    </w:tblStylePr>
    <w:tblStylePr w:type="band1Horz">
      <w:rPr>
        <w:rFonts w:ascii="Arial" w:hAnsi="Arial"/>
        <w:color w:val="FFD865" w:themeColor="accent4" w:themeTint="9A" w:themeShade="95"/>
        <w:sz w:val="22"/>
      </w:rPr>
      <w:tblPr/>
      <w:tcPr>
        <w:shd w:val="clear" w:color="FFF2CB" w:themeColor="accent4" w:themeTint="34" w:fill="FFF2CB" w:themeFill="accent4" w:themeFillTint="34"/>
      </w:tcPr>
    </w:tblStylePr>
    <w:tblStylePr w:type="band2Horz">
      <w:rPr>
        <w:rFonts w:ascii="Arial" w:hAnsi="Arial"/>
        <w:color w:val="FFD865" w:themeColor="accent4" w:themeTint="9A" w:themeShade="95"/>
        <w:sz w:val="22"/>
      </w:rPr>
    </w:tblStylePr>
  </w:style>
  <w:style w:type="table" w:customStyle="1" w:styleId="GridTable6Colorful-Accent5">
    <w:name w:val="Grid Table 6 Colorful - Accent 5"/>
    <w:basedOn w:val="a1"/>
    <w:uiPriority w:val="99"/>
    <w:pPr>
      <w:spacing w:after="0"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insideH w:val="single" w:sz="4" w:space="0" w:color="4472C4" w:themeColor="accent5"/>
        <w:insideV w:val="single" w:sz="4" w:space="0" w:color="4472C4" w:themeColor="accent5"/>
      </w:tblBorders>
    </w:tblPr>
    <w:tblStylePr w:type="firstRow">
      <w:rPr>
        <w:b/>
        <w:color w:val="254175" w:themeColor="accent5" w:themeShade="95"/>
      </w:rPr>
      <w:tblPr/>
      <w:tcPr>
        <w:tcBorders>
          <w:bottom w:val="single" w:sz="12" w:space="0" w:color="4472C4" w:themeColor="accent5"/>
        </w:tcBorders>
      </w:tcPr>
    </w:tblStylePr>
    <w:tblStylePr w:type="lastRow">
      <w:rPr>
        <w:b/>
        <w:color w:val="254175" w:themeColor="accent5" w:themeShade="95"/>
      </w:rPr>
    </w:tblStylePr>
    <w:tblStylePr w:type="firstCol">
      <w:rPr>
        <w:b/>
        <w:color w:val="254175" w:themeColor="accent5" w:themeShade="95"/>
      </w:rPr>
    </w:tblStylePr>
    <w:tblStylePr w:type="lastCol">
      <w:rPr>
        <w:b/>
        <w:color w:val="254175" w:themeColor="accent5" w:themeShade="95"/>
      </w:rPr>
    </w:tblStylePr>
    <w:tblStylePr w:type="band1Vert">
      <w:tblPr/>
      <w:tcPr>
        <w:shd w:val="clear" w:color="D8E2F3" w:themeColor="accent5" w:themeTint="34" w:fill="D8E2F3" w:themeFill="accent5" w:themeFillTint="34"/>
      </w:tcPr>
    </w:tblStylePr>
    <w:tblStylePr w:type="band1Horz">
      <w:rPr>
        <w:rFonts w:ascii="Arial" w:hAnsi="Arial"/>
        <w:color w:val="254175" w:themeColor="accent5" w:themeShade="95"/>
        <w:sz w:val="22"/>
      </w:rPr>
      <w:tblPr/>
      <w:tcPr>
        <w:shd w:val="clear" w:color="D8E2F3" w:themeColor="accent5" w:themeTint="34" w:fill="D8E2F3" w:themeFill="accent5" w:themeFillTint="34"/>
      </w:tcPr>
    </w:tblStylePr>
    <w:tblStylePr w:type="band2Horz">
      <w:rPr>
        <w:rFonts w:ascii="Arial" w:hAnsi="Arial"/>
        <w:color w:val="254175" w:themeColor="accent5" w:themeShade="95"/>
        <w:sz w:val="22"/>
      </w:rPr>
    </w:tblStylePr>
  </w:style>
  <w:style w:type="table" w:customStyle="1" w:styleId="GridTable6Colorful-Accent6">
    <w:name w:val="Grid Table 6 Colorful - Accent 6"/>
    <w:basedOn w:val="a1"/>
    <w:uiPriority w:val="99"/>
    <w:pPr>
      <w:spacing w:after="0" w:line="240" w:lineRule="auto"/>
    </w:p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Pr>
    <w:tblStylePr w:type="firstRow">
      <w:rPr>
        <w:b/>
        <w:color w:val="254175" w:themeColor="accent5" w:themeShade="95"/>
      </w:rPr>
      <w:tblPr/>
      <w:tcPr>
        <w:tcBorders>
          <w:bottom w:val="single" w:sz="12" w:space="0" w:color="70AD47" w:themeColor="accent6"/>
        </w:tcBorders>
      </w:tcPr>
    </w:tblStylePr>
    <w:tblStylePr w:type="lastRow">
      <w:rPr>
        <w:b/>
        <w:color w:val="254175" w:themeColor="accent5" w:themeShade="95"/>
      </w:rPr>
    </w:tblStylePr>
    <w:tblStylePr w:type="firstCol">
      <w:rPr>
        <w:b/>
        <w:color w:val="254175" w:themeColor="accent5" w:themeShade="95"/>
      </w:rPr>
    </w:tblStylePr>
    <w:tblStylePr w:type="lastCol">
      <w:rPr>
        <w:b/>
        <w:color w:val="254175" w:themeColor="accent5" w:themeShade="95"/>
      </w:rPr>
    </w:tblStylePr>
    <w:tblStylePr w:type="band1Vert">
      <w:tblPr/>
      <w:tcPr>
        <w:shd w:val="clear" w:color="E1EFD8" w:themeColor="accent6" w:themeTint="34" w:fill="E1EFD8" w:themeFill="accent6" w:themeFillTint="34"/>
      </w:tcPr>
    </w:tblStylePr>
    <w:tblStylePr w:type="band1Horz">
      <w:rPr>
        <w:rFonts w:ascii="Arial" w:hAnsi="Arial"/>
        <w:color w:val="254175" w:themeColor="accent5" w:themeShade="95"/>
        <w:sz w:val="22"/>
      </w:rPr>
      <w:tblPr/>
      <w:tcPr>
        <w:shd w:val="clear" w:color="E1EFD8" w:themeColor="accent6" w:themeTint="34" w:fill="E1EFD8" w:themeFill="accent6" w:themeFillTint="34"/>
      </w:tcPr>
    </w:tblStylePr>
    <w:tblStylePr w:type="band2Horz">
      <w:rPr>
        <w:rFonts w:ascii="Arial" w:hAnsi="Arial"/>
        <w:color w:val="254175" w:themeColor="accent5" w:themeShade="95"/>
        <w:sz w:val="22"/>
      </w:rPr>
    </w:tblStylePr>
  </w:style>
  <w:style w:type="table" w:styleId="-7">
    <w:name w:val="Grid Table 7 Colorful"/>
    <w:basedOn w:val="a1"/>
    <w:uiPriority w:val="99"/>
    <w:pPr>
      <w:spacing w:after="0" w:line="240" w:lineRule="auto"/>
    </w:p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a1"/>
    <w:uiPriority w:val="99"/>
    <w:pPr>
      <w:spacing w:after="0" w:line="240" w:lineRule="auto"/>
    </w:pPr>
    <w:tblPr>
      <w:tblStyleRowBandSize w:val="1"/>
      <w:tblStyleColBandSize w:val="1"/>
      <w:tblBorders>
        <w:bottom w:val="single" w:sz="4" w:space="0" w:color="ACCCEA" w:themeColor="accent1" w:themeTint="80"/>
        <w:right w:val="single" w:sz="4" w:space="0" w:color="ACCCEA" w:themeColor="accent1" w:themeTint="80"/>
        <w:insideH w:val="single" w:sz="4" w:space="0" w:color="ACCCEA" w:themeColor="accent1" w:themeTint="80"/>
        <w:insideV w:val="single" w:sz="4" w:space="0" w:color="ACCCEA" w:themeColor="accent1" w:themeTint="80"/>
      </w:tblBorders>
    </w:tblPr>
    <w:tblStylePr w:type="firstRow">
      <w:rPr>
        <w:rFonts w:ascii="Arial" w:hAnsi="Arial"/>
        <w:b/>
        <w:color w:val="ACCCEA" w:themeColor="accent1" w:themeTint="80" w:themeShade="95"/>
        <w:sz w:val="22"/>
      </w:rPr>
      <w:tblPr/>
      <w:tcPr>
        <w:tcBorders>
          <w:top w:val="none" w:sz="4" w:space="0" w:color="000000"/>
          <w:left w:val="none" w:sz="4" w:space="0" w:color="000000"/>
          <w:bottom w:val="single" w:sz="4" w:space="0" w:color="ACCCEA" w:themeColor="accent1" w:themeTint="80"/>
          <w:right w:val="none" w:sz="4" w:space="0" w:color="000000"/>
        </w:tcBorders>
        <w:shd w:val="clear" w:color="FFFFFF" w:themeColor="light1" w:fill="FFFFFF" w:themeFill="light1"/>
      </w:tcPr>
    </w:tblStylePr>
    <w:tblStylePr w:type="lastRow">
      <w:rPr>
        <w:rFonts w:ascii="Arial" w:hAnsi="Arial"/>
        <w:b/>
        <w:color w:val="ACCCEA" w:themeColor="accent1" w:themeTint="80" w:themeShade="95"/>
        <w:sz w:val="22"/>
      </w:rPr>
      <w:tblPr/>
      <w:tcPr>
        <w:tcBorders>
          <w:top w:val="single" w:sz="4" w:space="0" w:color="ACCCEA" w:themeColor="accen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ACCCEA" w:themeColor="accent1" w:themeTint="80" w:themeShade="95"/>
        <w:sz w:val="22"/>
      </w:rPr>
      <w:tblPr/>
      <w:tcPr>
        <w:tcBorders>
          <w:top w:val="none" w:sz="4" w:space="0" w:color="000000"/>
          <w:left w:val="none" w:sz="4" w:space="0" w:color="000000"/>
          <w:bottom w:val="none" w:sz="4" w:space="0" w:color="000000"/>
          <w:right w:val="single" w:sz="4" w:space="0" w:color="ACCCEA" w:themeColor="accent1" w:themeTint="80"/>
        </w:tcBorders>
        <w:shd w:val="clear" w:color="FFFFFF" w:fill="auto"/>
      </w:tcPr>
    </w:tblStylePr>
    <w:tblStylePr w:type="lastCol">
      <w:rPr>
        <w:rFonts w:ascii="Arial" w:hAnsi="Arial"/>
        <w:i/>
        <w:color w:val="ACCCEA" w:themeColor="accent1" w:themeTint="80" w:themeShade="95"/>
        <w:sz w:val="22"/>
      </w:rPr>
      <w:tblPr/>
      <w:tcPr>
        <w:tcBorders>
          <w:top w:val="none" w:sz="4" w:space="0" w:color="000000"/>
          <w:left w:val="single" w:sz="4" w:space="0" w:color="ACCCEA" w:themeColor="accent1" w:themeTint="80"/>
          <w:bottom w:val="none" w:sz="4" w:space="0" w:color="000000"/>
          <w:right w:val="none" w:sz="4" w:space="0" w:color="000000"/>
        </w:tcBorders>
        <w:shd w:val="clear" w:color="FFFFFF" w:fill="auto"/>
      </w:tcPr>
    </w:tblStylePr>
    <w:tblStylePr w:type="band1Vert">
      <w:tblPr/>
      <w:tcPr>
        <w:shd w:val="clear" w:color="DDEAF6" w:themeColor="accent1" w:themeTint="34" w:fill="DDEAF6" w:themeFill="accent1" w:themeFillTint="34"/>
      </w:tcPr>
    </w:tblStylePr>
    <w:tblStylePr w:type="band1Horz">
      <w:rPr>
        <w:rFonts w:ascii="Arial" w:hAnsi="Arial"/>
        <w:color w:val="ACCCEA" w:themeColor="accent1" w:themeTint="80" w:themeShade="95"/>
        <w:sz w:val="22"/>
      </w:rPr>
      <w:tblPr/>
      <w:tcPr>
        <w:shd w:val="clear" w:color="DDEAF6" w:themeColor="accent1" w:themeTint="34" w:fill="DDEAF6" w:themeFill="accent1" w:themeFillTint="34"/>
      </w:tcPr>
    </w:tblStylePr>
    <w:tblStylePr w:type="band2Horz">
      <w:rPr>
        <w:rFonts w:ascii="Arial" w:hAnsi="Arial"/>
        <w:color w:val="ACCCEA" w:themeColor="accent1" w:themeTint="80" w:themeShade="95"/>
        <w:sz w:val="22"/>
      </w:rPr>
    </w:tblStylePr>
  </w:style>
  <w:style w:type="table" w:customStyle="1" w:styleId="GridTable7Colorful-Accent2">
    <w:name w:val="Grid Table 7 Colorful - Accent 2"/>
    <w:basedOn w:val="a1"/>
    <w:uiPriority w:val="99"/>
    <w:pPr>
      <w:spacing w:after="0" w:line="240" w:lineRule="auto"/>
    </w:pPr>
    <w:tblPr>
      <w:tblStyleRowBandSize w:val="1"/>
      <w:tblStyleColBandSize w:val="1"/>
      <w:tblBorders>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rFonts w:ascii="Arial" w:hAnsi="Arial"/>
        <w:b/>
        <w:color w:val="F4B184" w:themeColor="accent2" w:themeTint="97" w:themeShade="95"/>
        <w:sz w:val="22"/>
      </w:rPr>
      <w:tblPr/>
      <w:tcPr>
        <w:tcBorders>
          <w:top w:val="none" w:sz="4" w:space="0" w:color="000000"/>
          <w:left w:val="none" w:sz="4" w:space="0" w:color="000000"/>
          <w:bottom w:val="single" w:sz="4" w:space="0" w:color="F4B184" w:themeColor="accent2" w:themeTint="97"/>
          <w:right w:val="none" w:sz="4" w:space="0" w:color="000000"/>
        </w:tcBorders>
        <w:shd w:val="clear" w:color="FFFFFF" w:themeColor="light1" w:fill="FFFFFF" w:themeFill="light1"/>
      </w:tcPr>
    </w:tblStylePr>
    <w:tblStylePr w:type="lastRow">
      <w:rPr>
        <w:rFonts w:ascii="Arial" w:hAnsi="Arial"/>
        <w:b/>
        <w:color w:val="F4B184" w:themeColor="accent2" w:themeTint="97" w:themeShade="95"/>
        <w:sz w:val="22"/>
      </w:rPr>
      <w:tblPr/>
      <w:tcPr>
        <w:tcBorders>
          <w:top w:val="single" w:sz="4" w:space="0" w:color="F4B184"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4B184" w:themeColor="accent2" w:themeTint="97" w:themeShade="95"/>
        <w:sz w:val="22"/>
      </w:rPr>
      <w:tblPr/>
      <w:tcPr>
        <w:tcBorders>
          <w:top w:val="none" w:sz="4" w:space="0" w:color="000000"/>
          <w:left w:val="none" w:sz="4" w:space="0" w:color="000000"/>
          <w:bottom w:val="none" w:sz="4" w:space="0" w:color="000000"/>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4" w:space="0" w:color="000000"/>
          <w:left w:val="single" w:sz="4" w:space="0" w:color="F4B184" w:themeColor="accent2" w:themeTint="97"/>
          <w:bottom w:val="none" w:sz="4" w:space="0" w:color="000000"/>
          <w:right w:val="none" w:sz="4" w:space="0" w:color="000000"/>
        </w:tcBorders>
        <w:shd w:val="clear" w:color="FFFFFF" w:fill="auto"/>
      </w:tcPr>
    </w:tblStylePr>
    <w:tblStylePr w:type="band1Vert">
      <w:tblPr/>
      <w:tcPr>
        <w:shd w:val="clear" w:color="FBE5D6" w:themeColor="accent2" w:themeTint="32" w:fill="FBE5D6" w:themeFill="accent2" w:themeFillTint="32"/>
      </w:tcPr>
    </w:tblStylePr>
    <w:tblStylePr w:type="band1Horz">
      <w:rPr>
        <w:rFonts w:ascii="Arial" w:hAnsi="Arial"/>
        <w:color w:val="F4B184" w:themeColor="accent2" w:themeTint="97" w:themeShade="95"/>
        <w:sz w:val="22"/>
      </w:rPr>
      <w:tblPr/>
      <w:tcPr>
        <w:shd w:val="clear" w:color="FBE5D6" w:themeColor="accent2" w:themeTint="32" w:fill="FBE5D6" w:themeFill="accent2" w:themeFillTint="32"/>
      </w:tcPr>
    </w:tblStylePr>
    <w:tblStylePr w:type="band2Horz">
      <w:rPr>
        <w:rFonts w:ascii="Arial" w:hAnsi="Arial"/>
        <w:color w:val="F4B184" w:themeColor="accent2" w:themeTint="97" w:themeShade="95"/>
        <w:sz w:val="22"/>
      </w:rPr>
    </w:tblStylePr>
  </w:style>
  <w:style w:type="table" w:customStyle="1" w:styleId="GridTable7Colorful-Accent3">
    <w:name w:val="Grid Table 7 Colorful - Accent 3"/>
    <w:basedOn w:val="a1"/>
    <w:uiPriority w:val="99"/>
    <w:pPr>
      <w:spacing w:after="0" w:line="240" w:lineRule="auto"/>
    </w:pPr>
    <w:tblPr>
      <w:tblStyleRowBandSize w:val="1"/>
      <w:tblStyleColBandSize w:val="1"/>
      <w:tblBorders>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rFonts w:ascii="Arial" w:hAnsi="Arial"/>
        <w:b/>
        <w:color w:val="A5A5A5" w:themeColor="accent3" w:themeTint="FE" w:themeShade="95"/>
        <w:sz w:val="22"/>
      </w:rPr>
      <w:tblPr/>
      <w:tcPr>
        <w:tcBorders>
          <w:top w:val="none" w:sz="4" w:space="0" w:color="000000"/>
          <w:left w:val="none" w:sz="4" w:space="0" w:color="000000"/>
          <w:bottom w:val="single" w:sz="4" w:space="0" w:color="A5A5A5" w:themeColor="accent3" w:themeTint="FE"/>
          <w:right w:val="none" w:sz="4" w:space="0" w:color="000000"/>
        </w:tcBorders>
        <w:shd w:val="clear" w:color="FFFFFF" w:themeColor="light1" w:fill="FFFFFF" w:themeFill="light1"/>
      </w:tcPr>
    </w:tblStylePr>
    <w:tblStylePr w:type="lastRow">
      <w:rPr>
        <w:rFonts w:ascii="Arial" w:hAnsi="Arial"/>
        <w:b/>
        <w:color w:val="A5A5A5" w:themeColor="accent3" w:themeTint="FE" w:themeShade="95"/>
        <w:sz w:val="22"/>
      </w:rPr>
      <w:tblPr/>
      <w:tcPr>
        <w:tcBorders>
          <w:top w:val="single" w:sz="4" w:space="0" w:color="A5A5A5" w:themeColor="accent3" w:themeTint="FE"/>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A5A5A5" w:themeColor="accent3" w:themeTint="FE" w:themeShade="95"/>
        <w:sz w:val="22"/>
      </w:rPr>
      <w:tblPr/>
      <w:tcPr>
        <w:tcBorders>
          <w:top w:val="none" w:sz="4" w:space="0" w:color="000000"/>
          <w:left w:val="none" w:sz="4" w:space="0" w:color="000000"/>
          <w:bottom w:val="none" w:sz="4" w:space="0" w:color="000000"/>
          <w:right w:val="single" w:sz="4" w:space="0" w:color="A5A5A5" w:themeColor="accent3" w:themeTint="FE"/>
        </w:tcBorders>
        <w:shd w:val="clear" w:color="FFFFFF" w:fill="auto"/>
      </w:tcPr>
    </w:tblStylePr>
    <w:tblStylePr w:type="lastCol">
      <w:rPr>
        <w:rFonts w:ascii="Arial" w:hAnsi="Arial"/>
        <w:i/>
        <w:color w:val="A5A5A5" w:themeColor="accent3" w:themeTint="FE" w:themeShade="95"/>
        <w:sz w:val="22"/>
      </w:rPr>
      <w:tblPr/>
      <w:tcPr>
        <w:tcBorders>
          <w:top w:val="none" w:sz="4" w:space="0" w:color="000000"/>
          <w:left w:val="single" w:sz="4" w:space="0" w:color="A5A5A5" w:themeColor="accent3" w:themeTint="FE"/>
          <w:bottom w:val="none" w:sz="4" w:space="0" w:color="000000"/>
          <w:right w:val="none" w:sz="4" w:space="0" w:color="000000"/>
        </w:tcBorders>
        <w:shd w:val="clear" w:color="FFFFFF" w:fill="auto"/>
      </w:tcPr>
    </w:tblStylePr>
    <w:tblStylePr w:type="band1Vert">
      <w:tblPr/>
      <w:tcPr>
        <w:shd w:val="clear" w:color="ECECEC" w:themeColor="accent3" w:themeTint="34" w:fill="ECECEC" w:themeFill="accent3" w:themeFillTint="34"/>
      </w:tcPr>
    </w:tblStylePr>
    <w:tblStylePr w:type="band1Horz">
      <w:rPr>
        <w:rFonts w:ascii="Arial" w:hAnsi="Arial"/>
        <w:color w:val="A5A5A5" w:themeColor="accent3" w:themeTint="FE" w:themeShade="95"/>
        <w:sz w:val="22"/>
      </w:rPr>
      <w:tblPr/>
      <w:tcPr>
        <w:shd w:val="clear" w:color="ECECEC" w:themeColor="accent3" w:themeTint="34" w:fill="ECECEC" w:themeFill="accent3" w:themeFillTint="34"/>
      </w:tcPr>
    </w:tblStylePr>
    <w:tblStylePr w:type="band2Horz">
      <w:rPr>
        <w:rFonts w:ascii="Arial" w:hAnsi="Arial"/>
        <w:color w:val="A5A5A5" w:themeColor="accent3" w:themeTint="FE" w:themeShade="95"/>
        <w:sz w:val="22"/>
      </w:rPr>
    </w:tblStylePr>
  </w:style>
  <w:style w:type="table" w:customStyle="1" w:styleId="GridTable7Colorful-Accent4">
    <w:name w:val="Grid Table 7 Colorful - Accent 4"/>
    <w:basedOn w:val="a1"/>
    <w:uiPriority w:val="99"/>
    <w:pPr>
      <w:spacing w:after="0" w:line="240" w:lineRule="auto"/>
    </w:pPr>
    <w:tblPr>
      <w:tblStyleRowBandSize w:val="1"/>
      <w:tblStyleColBandSize w:val="1"/>
      <w:tblBorders>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rFonts w:ascii="Arial" w:hAnsi="Arial"/>
        <w:b/>
        <w:color w:val="FFD865" w:themeColor="accent4" w:themeTint="9A" w:themeShade="95"/>
        <w:sz w:val="22"/>
      </w:rPr>
      <w:tblPr/>
      <w:tcPr>
        <w:tcBorders>
          <w:top w:val="none" w:sz="4" w:space="0" w:color="000000"/>
          <w:left w:val="none" w:sz="4" w:space="0" w:color="000000"/>
          <w:bottom w:val="single" w:sz="4" w:space="0" w:color="FFD865" w:themeColor="accent4" w:themeTint="9A"/>
          <w:right w:val="none" w:sz="4" w:space="0" w:color="000000"/>
        </w:tcBorders>
        <w:shd w:val="clear" w:color="FFFFFF" w:themeColor="light1" w:fill="FFFFFF" w:themeFill="light1"/>
      </w:tcPr>
    </w:tblStylePr>
    <w:tblStylePr w:type="lastRow">
      <w:rPr>
        <w:rFonts w:ascii="Arial" w:hAnsi="Arial"/>
        <w:b/>
        <w:color w:val="FFD865" w:themeColor="accent4" w:themeTint="9A" w:themeShade="95"/>
        <w:sz w:val="22"/>
      </w:rPr>
      <w:tblPr/>
      <w:tcPr>
        <w:tcBorders>
          <w:top w:val="single" w:sz="4" w:space="0" w:color="FFD865"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FD865" w:themeColor="accent4" w:themeTint="9A" w:themeShade="95"/>
        <w:sz w:val="22"/>
      </w:rPr>
      <w:tblPr/>
      <w:tcPr>
        <w:tcBorders>
          <w:top w:val="none" w:sz="4" w:space="0" w:color="000000"/>
          <w:left w:val="none" w:sz="4" w:space="0" w:color="000000"/>
          <w:bottom w:val="none" w:sz="4" w:space="0" w:color="000000"/>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4" w:space="0" w:color="000000"/>
          <w:left w:val="single" w:sz="4" w:space="0" w:color="FFD865" w:themeColor="accent4" w:themeTint="9A"/>
          <w:bottom w:val="none" w:sz="4" w:space="0" w:color="000000"/>
          <w:right w:val="none" w:sz="4" w:space="0" w:color="000000"/>
        </w:tcBorders>
        <w:shd w:val="clear" w:color="FFFFFF" w:fill="auto"/>
      </w:tcPr>
    </w:tblStylePr>
    <w:tblStylePr w:type="band1Vert">
      <w:tblPr/>
      <w:tcPr>
        <w:shd w:val="clear" w:color="FFF2CB" w:themeColor="accent4" w:themeTint="34" w:fill="FFF2CB" w:themeFill="accent4" w:themeFillTint="34"/>
      </w:tcPr>
    </w:tblStylePr>
    <w:tblStylePr w:type="band1Horz">
      <w:rPr>
        <w:rFonts w:ascii="Arial" w:hAnsi="Arial"/>
        <w:color w:val="FFD865" w:themeColor="accent4" w:themeTint="9A" w:themeShade="95"/>
        <w:sz w:val="22"/>
      </w:rPr>
      <w:tblPr/>
      <w:tcPr>
        <w:shd w:val="clear" w:color="FFF2CB" w:themeColor="accent4" w:themeTint="34" w:fill="FFF2CB" w:themeFill="accent4" w:themeFillTint="34"/>
      </w:tcPr>
    </w:tblStylePr>
    <w:tblStylePr w:type="band2Horz">
      <w:rPr>
        <w:rFonts w:ascii="Arial" w:hAnsi="Arial"/>
        <w:color w:val="FFD865" w:themeColor="accent4" w:themeTint="9A" w:themeShade="95"/>
        <w:sz w:val="22"/>
      </w:rPr>
    </w:tblStylePr>
  </w:style>
  <w:style w:type="table" w:customStyle="1" w:styleId="GridTable7Colorful-Accent5">
    <w:name w:val="Grid Table 7 Colorful - Accent 5"/>
    <w:basedOn w:val="a1"/>
    <w:uiPriority w:val="99"/>
    <w:pPr>
      <w:spacing w:after="0" w:line="240" w:lineRule="auto"/>
    </w:pPr>
    <w:tblPr>
      <w:tblStyleRowBandSize w:val="1"/>
      <w:tblStyleColBandSize w:val="1"/>
      <w:tblBorders>
        <w:bottom w:val="single" w:sz="4" w:space="0" w:color="95AFDD" w:themeColor="accent5" w:themeTint="90"/>
        <w:right w:val="single" w:sz="4" w:space="0" w:color="95AFDD" w:themeColor="accent5" w:themeTint="90"/>
        <w:insideH w:val="single" w:sz="4" w:space="0" w:color="95AFDD" w:themeColor="accent5" w:themeTint="90"/>
        <w:insideV w:val="single" w:sz="4" w:space="0" w:color="95AFDD" w:themeColor="accent5" w:themeTint="90"/>
      </w:tblBorders>
    </w:tblPr>
    <w:tblStylePr w:type="firstRow">
      <w:rPr>
        <w:rFonts w:ascii="Arial" w:hAnsi="Arial"/>
        <w:b/>
        <w:color w:val="254175" w:themeColor="accent5" w:themeShade="95"/>
        <w:sz w:val="22"/>
      </w:rPr>
      <w:tblPr/>
      <w:tcPr>
        <w:tcBorders>
          <w:top w:val="none" w:sz="4" w:space="0" w:color="000000"/>
          <w:left w:val="none" w:sz="4" w:space="0" w:color="000000"/>
          <w:bottom w:val="single" w:sz="4" w:space="0" w:color="95AFDD" w:themeColor="accent5" w:themeTint="90"/>
          <w:right w:val="none" w:sz="4" w:space="0" w:color="000000"/>
        </w:tcBorders>
        <w:shd w:val="clear" w:color="FFFFFF" w:themeColor="light1" w:fill="FFFFFF" w:themeFill="light1"/>
      </w:tcPr>
    </w:tblStylePr>
    <w:tblStylePr w:type="lastRow">
      <w:rPr>
        <w:rFonts w:ascii="Arial" w:hAnsi="Arial"/>
        <w:b/>
        <w:color w:val="254175" w:themeColor="accent5" w:themeShade="95"/>
        <w:sz w:val="22"/>
      </w:rPr>
      <w:tblPr/>
      <w:tcPr>
        <w:tcBorders>
          <w:top w:val="single" w:sz="4" w:space="0" w:color="95AFDD" w:themeColor="accent5"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254175" w:themeColor="accent5" w:themeShade="95"/>
        <w:sz w:val="22"/>
      </w:rPr>
      <w:tblPr/>
      <w:tcPr>
        <w:tcBorders>
          <w:top w:val="none" w:sz="4" w:space="0" w:color="000000"/>
          <w:left w:val="none" w:sz="4" w:space="0" w:color="000000"/>
          <w:bottom w:val="none" w:sz="4" w:space="0" w:color="000000"/>
          <w:right w:val="single" w:sz="4" w:space="0" w:color="95AFDD" w:themeColor="accent5" w:themeTint="90"/>
        </w:tcBorders>
        <w:shd w:val="clear" w:color="FFFFFF" w:fill="auto"/>
      </w:tcPr>
    </w:tblStylePr>
    <w:tblStylePr w:type="lastCol">
      <w:rPr>
        <w:rFonts w:ascii="Arial" w:hAnsi="Arial"/>
        <w:i/>
        <w:color w:val="254175" w:themeColor="accent5" w:themeShade="95"/>
        <w:sz w:val="22"/>
      </w:rPr>
      <w:tblPr/>
      <w:tcPr>
        <w:tcBorders>
          <w:top w:val="none" w:sz="4" w:space="0" w:color="000000"/>
          <w:left w:val="single" w:sz="4" w:space="0" w:color="95AFDD" w:themeColor="accent5" w:themeTint="90"/>
          <w:bottom w:val="none" w:sz="4" w:space="0" w:color="000000"/>
          <w:right w:val="none" w:sz="4" w:space="0" w:color="000000"/>
        </w:tcBorders>
        <w:shd w:val="clear" w:color="FFFFFF" w:fill="auto"/>
      </w:tcPr>
    </w:tblStylePr>
    <w:tblStylePr w:type="band1Vert">
      <w:tblPr/>
      <w:tcPr>
        <w:shd w:val="clear" w:color="D8E2F3" w:themeColor="accent5" w:themeTint="34" w:fill="D8E2F3" w:themeFill="accent5" w:themeFillTint="34"/>
      </w:tcPr>
    </w:tblStylePr>
    <w:tblStylePr w:type="band1Horz">
      <w:rPr>
        <w:rFonts w:ascii="Arial" w:hAnsi="Arial"/>
        <w:color w:val="254175" w:themeColor="accent5" w:themeShade="95"/>
        <w:sz w:val="22"/>
      </w:rPr>
      <w:tblPr/>
      <w:tcPr>
        <w:shd w:val="clear" w:color="D8E2F3" w:themeColor="accent5" w:themeTint="34" w:fill="D8E2F3" w:themeFill="accent5" w:themeFillTint="34"/>
      </w:tcPr>
    </w:tblStylePr>
    <w:tblStylePr w:type="band2Horz">
      <w:rPr>
        <w:rFonts w:ascii="Arial" w:hAnsi="Arial"/>
        <w:color w:val="254175" w:themeColor="accent5" w:themeShade="95"/>
        <w:sz w:val="22"/>
      </w:rPr>
    </w:tblStylePr>
  </w:style>
  <w:style w:type="table" w:customStyle="1" w:styleId="GridTable7Colorful-Accent6">
    <w:name w:val="Grid Table 7 Colorful - Accent 6"/>
    <w:basedOn w:val="a1"/>
    <w:uiPriority w:val="99"/>
    <w:pPr>
      <w:spacing w:after="0" w:line="240" w:lineRule="auto"/>
    </w:pPr>
    <w:tblPr>
      <w:tblStyleRowBandSize w:val="1"/>
      <w:tblStyleColBandSize w:val="1"/>
      <w:tblBorders>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416429" w:themeColor="accent6" w:themeShade="95"/>
        <w:sz w:val="22"/>
      </w:rPr>
      <w:tblPr/>
      <w:tcPr>
        <w:tcBorders>
          <w:top w:val="none" w:sz="4" w:space="0" w:color="000000"/>
          <w:left w:val="none" w:sz="4" w:space="0" w:color="000000"/>
          <w:bottom w:val="single" w:sz="4" w:space="0" w:color="ADD394" w:themeColor="accent6" w:themeTint="90"/>
          <w:right w:val="none" w:sz="4" w:space="0" w:color="000000"/>
        </w:tcBorders>
        <w:shd w:val="clear" w:color="FFFFFF" w:themeColor="light1" w:fill="FFFFFF" w:themeFill="light1"/>
      </w:tcPr>
    </w:tblStylePr>
    <w:tblStylePr w:type="lastRow">
      <w:rPr>
        <w:rFonts w:ascii="Arial" w:hAnsi="Arial"/>
        <w:b/>
        <w:color w:val="416429" w:themeColor="accent6" w:themeShade="95"/>
        <w:sz w:val="22"/>
      </w:rPr>
      <w:tblPr/>
      <w:tcPr>
        <w:tcBorders>
          <w:top w:val="single" w:sz="4" w:space="0" w:color="ADD394" w:themeColor="accent6"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416429" w:themeColor="accent6" w:themeShade="95"/>
        <w:sz w:val="22"/>
      </w:rPr>
      <w:tblPr/>
      <w:tcPr>
        <w:tcBorders>
          <w:top w:val="none" w:sz="4" w:space="0" w:color="000000"/>
          <w:left w:val="none" w:sz="4" w:space="0" w:color="000000"/>
          <w:bottom w:val="none" w:sz="4" w:space="0" w:color="000000"/>
          <w:right w:val="single" w:sz="4" w:space="0" w:color="ADD394" w:themeColor="accent6" w:themeTint="90"/>
        </w:tcBorders>
        <w:shd w:val="clear" w:color="FFFFFF" w:fill="auto"/>
      </w:tcPr>
    </w:tblStylePr>
    <w:tblStylePr w:type="lastCol">
      <w:rPr>
        <w:rFonts w:ascii="Arial" w:hAnsi="Arial"/>
        <w:i/>
        <w:color w:val="416429" w:themeColor="accent6" w:themeShade="95"/>
        <w:sz w:val="22"/>
      </w:rPr>
      <w:tblPr/>
      <w:tcPr>
        <w:tcBorders>
          <w:top w:val="none" w:sz="4" w:space="0" w:color="000000"/>
          <w:left w:val="single" w:sz="4" w:space="0" w:color="ADD394" w:themeColor="accent6" w:themeTint="90"/>
          <w:bottom w:val="none" w:sz="4" w:space="0" w:color="000000"/>
          <w:right w:val="none" w:sz="4" w:space="0" w:color="000000"/>
        </w:tcBorders>
        <w:shd w:val="clear" w:color="FFFFFF" w:fill="auto"/>
      </w:tcPr>
    </w:tblStylePr>
    <w:tblStylePr w:type="band1Vert">
      <w:tblPr/>
      <w:tcPr>
        <w:shd w:val="clear" w:color="E1EFD8" w:themeColor="accent6" w:themeTint="34" w:fill="E1EFD8" w:themeFill="accent6" w:themeFillTint="34"/>
      </w:tcPr>
    </w:tblStylePr>
    <w:tblStylePr w:type="band1Horz">
      <w:rPr>
        <w:rFonts w:ascii="Arial" w:hAnsi="Arial"/>
        <w:color w:val="416429" w:themeColor="accent6" w:themeShade="95"/>
        <w:sz w:val="22"/>
      </w:rPr>
      <w:tblPr/>
      <w:tcPr>
        <w:shd w:val="clear" w:color="E1EFD8" w:themeColor="accent6" w:themeTint="34" w:fill="E1EFD8" w:themeFill="accent6" w:themeFillTint="34"/>
      </w:tcPr>
    </w:tblStylePr>
    <w:tblStylePr w:type="band2Horz">
      <w:rPr>
        <w:rFonts w:ascii="Arial" w:hAnsi="Arial"/>
        <w:color w:val="416429" w:themeColor="accent6" w:themeShade="95"/>
        <w:sz w:val="22"/>
      </w:rPr>
    </w:tblStylePr>
  </w:style>
  <w:style w:type="table" w:styleId="-10">
    <w:name w:val="List Table 1 Light"/>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
    <w:name w:val="List Table 1 Light - Accent 1"/>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5B9BD5" w:themeColor="accent1"/>
          <w:right w:val="none" w:sz="4" w:space="0" w:color="000000"/>
        </w:tcBorders>
      </w:tcPr>
    </w:tblStylePr>
    <w:tblStylePr w:type="lastRow">
      <w:rPr>
        <w:b/>
        <w:color w:val="404040"/>
      </w:rPr>
      <w:tblPr/>
      <w:tcPr>
        <w:tcBorders>
          <w:top w:val="single" w:sz="4" w:space="0" w:color="5B9BD5"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themeColor="accent1" w:themeTint="40" w:fill="D5E5F4" w:themeFill="accent1" w:themeFillTint="40"/>
      </w:tcPr>
    </w:tblStylePr>
    <w:tblStylePr w:type="band1Horz">
      <w:tblPr/>
      <w:tcPr>
        <w:shd w:val="clear" w:color="D5E5F4" w:themeColor="accent1" w:themeTint="40" w:fill="D5E5F4" w:themeFill="accent1" w:themeFillTint="40"/>
      </w:tcPr>
    </w:tblStylePr>
  </w:style>
  <w:style w:type="table" w:customStyle="1" w:styleId="ListTable1Light-Accent2">
    <w:name w:val="List Table 1 Light - Accent 2"/>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ED7D31" w:themeColor="accent2"/>
          <w:right w:val="none" w:sz="4" w:space="0" w:color="000000"/>
        </w:tcBorders>
      </w:tcPr>
    </w:tblStylePr>
    <w:tblStylePr w:type="lastRow">
      <w:rPr>
        <w:b/>
        <w:color w:val="404040"/>
      </w:rPr>
      <w:tblPr/>
      <w:tcPr>
        <w:tcBorders>
          <w:top w:val="single" w:sz="4" w:space="0" w:color="ED7D31"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themeColor="accent2" w:themeTint="40" w:fill="FADECB" w:themeFill="accent2" w:themeFillTint="40"/>
      </w:tcPr>
    </w:tblStylePr>
    <w:tblStylePr w:type="band1Horz">
      <w:tblPr/>
      <w:tcPr>
        <w:shd w:val="clear" w:color="FADECB" w:themeColor="accent2" w:themeTint="40" w:fill="FADECB" w:themeFill="accent2" w:themeFillTint="40"/>
      </w:tcPr>
    </w:tblStylePr>
  </w:style>
  <w:style w:type="table" w:customStyle="1" w:styleId="ListTable1Light-Accent3">
    <w:name w:val="List Table 1 Light - Accent 3"/>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A5A5A5" w:themeColor="accent3"/>
          <w:right w:val="none" w:sz="4" w:space="0" w:color="000000"/>
        </w:tcBorders>
      </w:tcPr>
    </w:tblStylePr>
    <w:tblStylePr w:type="lastRow">
      <w:rPr>
        <w:b/>
        <w:color w:val="404040"/>
      </w:rPr>
      <w:tblPr/>
      <w:tcPr>
        <w:tcBorders>
          <w:top w:val="single" w:sz="4" w:space="0" w:color="A5A5A5"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themeColor="accent3" w:themeTint="40" w:fill="E8E8E8" w:themeFill="accent3" w:themeFillTint="40"/>
      </w:tcPr>
    </w:tblStylePr>
    <w:tblStylePr w:type="band1Horz">
      <w:tblPr/>
      <w:tcPr>
        <w:shd w:val="clear" w:color="E8E8E8" w:themeColor="accent3" w:themeTint="40" w:fill="E8E8E8" w:themeFill="accent3" w:themeFillTint="40"/>
      </w:tcPr>
    </w:tblStylePr>
  </w:style>
  <w:style w:type="table" w:customStyle="1" w:styleId="ListTable1Light-Accent4">
    <w:name w:val="List Table 1 Light - Accent 4"/>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FFC000" w:themeColor="accent4"/>
          <w:right w:val="none" w:sz="4" w:space="0" w:color="000000"/>
        </w:tcBorders>
      </w:tcPr>
    </w:tblStylePr>
    <w:tblStylePr w:type="lastRow">
      <w:rPr>
        <w:b/>
        <w:color w:val="404040"/>
      </w:rPr>
      <w:tblPr/>
      <w:tcPr>
        <w:tcBorders>
          <w:top w:val="single" w:sz="4" w:space="0" w:color="FFC000"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themeColor="accent4" w:themeTint="40" w:fill="FFEFBF" w:themeFill="accent4" w:themeFillTint="40"/>
      </w:tcPr>
    </w:tblStylePr>
    <w:tblStylePr w:type="band1Horz">
      <w:tblPr/>
      <w:tcPr>
        <w:shd w:val="clear" w:color="FFEFBF" w:themeColor="accent4" w:themeTint="40" w:fill="FFEFBF" w:themeFill="accent4" w:themeFillTint="40"/>
      </w:tcPr>
    </w:tblStylePr>
  </w:style>
  <w:style w:type="table" w:customStyle="1" w:styleId="ListTable1Light-Accent5">
    <w:name w:val="List Table 1 Light - Accent 5"/>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4472C4" w:themeColor="accent5"/>
          <w:right w:val="none" w:sz="4" w:space="0" w:color="000000"/>
        </w:tcBorders>
      </w:tcPr>
    </w:tblStylePr>
    <w:tblStylePr w:type="lastRow">
      <w:rPr>
        <w:b/>
        <w:color w:val="404040"/>
      </w:rPr>
      <w:tblPr/>
      <w:tcPr>
        <w:tcBorders>
          <w:top w:val="single" w:sz="4" w:space="0" w:color="4472C4"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themeColor="accent5" w:themeTint="40" w:fill="CFDBF0" w:themeFill="accent5" w:themeFillTint="40"/>
      </w:tcPr>
    </w:tblStylePr>
    <w:tblStylePr w:type="band1Horz">
      <w:tblPr/>
      <w:tcPr>
        <w:shd w:val="clear" w:color="CFDBF0" w:themeColor="accent5" w:themeTint="40" w:fill="CFDBF0" w:themeFill="accent5" w:themeFillTint="40"/>
      </w:tcPr>
    </w:tblStylePr>
  </w:style>
  <w:style w:type="table" w:customStyle="1" w:styleId="ListTable1Light-Accent6">
    <w:name w:val="List Table 1 Light - Accent 6"/>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70AD47" w:themeColor="accent6"/>
          <w:right w:val="none" w:sz="4" w:space="0" w:color="000000"/>
        </w:tcBorders>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themeColor="accent6" w:themeTint="40" w:fill="DAEBCF" w:themeFill="accent6" w:themeFillTint="40"/>
      </w:tcPr>
    </w:tblStylePr>
    <w:tblStylePr w:type="band1Horz">
      <w:tblPr/>
      <w:tcPr>
        <w:shd w:val="clear" w:color="DAEBCF" w:themeColor="accent6" w:themeTint="40" w:fill="DAEBCF" w:themeFill="accent6" w:themeFillTint="40"/>
      </w:tcPr>
    </w:tblStylePr>
  </w:style>
  <w:style w:type="table" w:styleId="-20">
    <w:name w:val="List Table 2"/>
    <w:basedOn w:val="a1"/>
    <w:uiPriority w:val="99"/>
    <w:pPr>
      <w:spacing w:after="0" w:line="240" w:lineRule="auto"/>
    </w:p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
    <w:name w:val="List Table 2 - Accent 1"/>
    <w:basedOn w:val="a1"/>
    <w:uiPriority w:val="99"/>
    <w:pPr>
      <w:spacing w:after="0" w:line="240" w:lineRule="auto"/>
    </w:pPr>
    <w:tblPr>
      <w:tblStyleRowBandSize w:val="1"/>
      <w:tblStyleColBandSize w:val="1"/>
      <w:tblBorders>
        <w:top w:val="single" w:sz="4" w:space="0" w:color="A2C6E7" w:themeColor="accent1" w:themeTint="90"/>
        <w:bottom w:val="single" w:sz="4" w:space="0" w:color="A2C6E7" w:themeColor="accent1" w:themeTint="90"/>
        <w:insideH w:val="single" w:sz="4" w:space="0" w:color="A2C6E7" w:themeColor="accent1" w:themeTint="90"/>
      </w:tblBorders>
    </w:tblPr>
    <w:tblStylePr w:type="firstRow">
      <w:rPr>
        <w:rFonts w:ascii="Arial" w:hAnsi="Arial"/>
        <w:b/>
        <w:color w:val="404040"/>
        <w:sz w:val="22"/>
      </w:rPr>
      <w:tblPr/>
      <w:tcPr>
        <w:tcBorders>
          <w:top w:val="single" w:sz="4" w:space="0" w:color="A2C6E7" w:themeColor="accent1" w:themeTint="90"/>
          <w:left w:val="none" w:sz="4" w:space="0" w:color="000000"/>
          <w:bottom w:val="single" w:sz="4" w:space="0" w:color="A2C6E7" w:themeColor="accent1" w:themeTint="90"/>
          <w:right w:val="none" w:sz="4" w:space="0" w:color="000000"/>
        </w:tcBorders>
      </w:tcPr>
    </w:tblStylePr>
    <w:tblStylePr w:type="lastRow">
      <w:rPr>
        <w:rFonts w:ascii="Arial" w:hAnsi="Arial"/>
        <w:b/>
        <w:color w:val="404040"/>
        <w:sz w:val="22"/>
      </w:rPr>
      <w:tblPr/>
      <w:tcPr>
        <w:tcBorders>
          <w:top w:val="single" w:sz="4" w:space="0" w:color="A2C6E7" w:themeColor="accent1" w:themeTint="90"/>
          <w:left w:val="none" w:sz="4" w:space="0" w:color="000000"/>
          <w:bottom w:val="single" w:sz="4" w:space="0" w:color="A2C6E7"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themeColor="accent1" w:themeTint="40" w:fill="D5E5F4" w:themeFill="accent1" w:themeFillTint="40"/>
      </w:tcPr>
    </w:tblStylePr>
    <w:tblStylePr w:type="band1Horz">
      <w:rPr>
        <w:rFonts w:ascii="Arial" w:hAnsi="Arial"/>
        <w:color w:val="404040"/>
        <w:sz w:val="22"/>
      </w:rPr>
      <w:tblPr/>
      <w:tcPr>
        <w:shd w:val="clear" w:color="D5E5F4" w:themeColor="accent1" w:themeTint="40" w:fill="D5E5F4" w:themeFill="accent1" w:themeFillTint="40"/>
      </w:tcPr>
    </w:tblStylePr>
  </w:style>
  <w:style w:type="table" w:customStyle="1" w:styleId="ListTable2-Accent2">
    <w:name w:val="List Table 2 - Accent 2"/>
    <w:basedOn w:val="a1"/>
    <w:uiPriority w:val="99"/>
    <w:pPr>
      <w:spacing w:after="0" w:line="240" w:lineRule="auto"/>
    </w:pPr>
    <w:tblPr>
      <w:tblStyleRowBandSize w:val="1"/>
      <w:tblStyleColBandSize w:val="1"/>
      <w:tblBorders>
        <w:top w:val="single" w:sz="4" w:space="0" w:color="F4B58A" w:themeColor="accent2" w:themeTint="90"/>
        <w:bottom w:val="single" w:sz="4" w:space="0" w:color="F4B58A" w:themeColor="accent2" w:themeTint="90"/>
        <w:insideH w:val="single" w:sz="4" w:space="0" w:color="F4B58A" w:themeColor="accent2" w:themeTint="90"/>
      </w:tblBorders>
    </w:tblPr>
    <w:tblStylePr w:type="fir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la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themeColor="accent2" w:themeTint="40" w:fill="FADECB" w:themeFill="accent2" w:themeFillTint="40"/>
      </w:tcPr>
    </w:tblStylePr>
    <w:tblStylePr w:type="band1Horz">
      <w:rPr>
        <w:rFonts w:ascii="Arial" w:hAnsi="Arial"/>
        <w:color w:val="404040"/>
        <w:sz w:val="22"/>
      </w:rPr>
      <w:tblPr/>
      <w:tcPr>
        <w:shd w:val="clear" w:color="FADECB" w:themeColor="accent2" w:themeTint="40" w:fill="FADECB" w:themeFill="accent2" w:themeFillTint="40"/>
      </w:tcPr>
    </w:tblStylePr>
  </w:style>
  <w:style w:type="table" w:customStyle="1" w:styleId="ListTable2-Accent3">
    <w:name w:val="List Table 2 - Accent 3"/>
    <w:basedOn w:val="a1"/>
    <w:uiPriority w:val="99"/>
    <w:pPr>
      <w:spacing w:after="0" w:line="240" w:lineRule="auto"/>
    </w:pPr>
    <w:tblPr>
      <w:tblStyleRowBandSize w:val="1"/>
      <w:tblStyleColBandSize w:val="1"/>
      <w:tblBorders>
        <w:top w:val="single" w:sz="4" w:space="0" w:color="CCCCCC" w:themeColor="accent3" w:themeTint="90"/>
        <w:bottom w:val="single" w:sz="4" w:space="0" w:color="CCCCCC" w:themeColor="accent3" w:themeTint="90"/>
        <w:insideH w:val="single" w:sz="4" w:space="0" w:color="CCCCCC" w:themeColor="accent3" w:themeTint="90"/>
      </w:tblBorders>
    </w:tblPr>
    <w:tblStylePr w:type="fir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la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themeColor="accent3" w:themeTint="40" w:fill="E8E8E8" w:themeFill="accent3" w:themeFillTint="40"/>
      </w:tcPr>
    </w:tblStylePr>
    <w:tblStylePr w:type="band1Horz">
      <w:rPr>
        <w:rFonts w:ascii="Arial" w:hAnsi="Arial"/>
        <w:color w:val="404040"/>
        <w:sz w:val="22"/>
      </w:rPr>
      <w:tblPr/>
      <w:tcPr>
        <w:shd w:val="clear" w:color="E8E8E8" w:themeColor="accent3" w:themeTint="40" w:fill="E8E8E8" w:themeFill="accent3" w:themeFillTint="40"/>
      </w:tcPr>
    </w:tblStylePr>
  </w:style>
  <w:style w:type="table" w:customStyle="1" w:styleId="ListTable2-Accent4">
    <w:name w:val="List Table 2 - Accent 4"/>
    <w:basedOn w:val="a1"/>
    <w:uiPriority w:val="99"/>
    <w:pPr>
      <w:spacing w:after="0" w:line="240" w:lineRule="auto"/>
    </w:pPr>
    <w:tblPr>
      <w:tblStyleRowBandSize w:val="1"/>
      <w:tblStyleColBandSize w:val="1"/>
      <w:tblBorders>
        <w:top w:val="single" w:sz="4" w:space="0" w:color="FFDB6F" w:themeColor="accent4" w:themeTint="90"/>
        <w:bottom w:val="single" w:sz="4" w:space="0" w:color="FFDB6F" w:themeColor="accent4" w:themeTint="90"/>
        <w:insideH w:val="single" w:sz="4" w:space="0" w:color="FFDB6F" w:themeColor="accent4" w:themeTint="90"/>
      </w:tblBorders>
    </w:tblPr>
    <w:tblStylePr w:type="fir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la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themeColor="accent4" w:themeTint="40" w:fill="FFEFBF" w:themeFill="accent4" w:themeFillTint="40"/>
      </w:tcPr>
    </w:tblStylePr>
    <w:tblStylePr w:type="band1Horz">
      <w:rPr>
        <w:rFonts w:ascii="Arial" w:hAnsi="Arial"/>
        <w:color w:val="404040"/>
        <w:sz w:val="22"/>
      </w:rPr>
      <w:tblPr/>
      <w:tcPr>
        <w:shd w:val="clear" w:color="FFEFBF" w:themeColor="accent4" w:themeTint="40" w:fill="FFEFBF" w:themeFill="accent4" w:themeFillTint="40"/>
      </w:tcPr>
    </w:tblStylePr>
  </w:style>
  <w:style w:type="table" w:customStyle="1" w:styleId="ListTable2-Accent5">
    <w:name w:val="List Table 2 - Accent 5"/>
    <w:basedOn w:val="a1"/>
    <w:uiPriority w:val="99"/>
    <w:pPr>
      <w:spacing w:after="0" w:line="240" w:lineRule="auto"/>
    </w:pPr>
    <w:tblPr>
      <w:tblStyleRowBandSize w:val="1"/>
      <w:tblStyleColBandSize w:val="1"/>
      <w:tblBorders>
        <w:top w:val="single" w:sz="4" w:space="0" w:color="95AFDD" w:themeColor="accent5" w:themeTint="90"/>
        <w:bottom w:val="single" w:sz="4" w:space="0" w:color="95AFDD" w:themeColor="accent5" w:themeTint="90"/>
        <w:insideH w:val="single" w:sz="4" w:space="0" w:color="95AFDD" w:themeColor="accent5" w:themeTint="90"/>
      </w:tblBorders>
    </w:tblPr>
    <w:tblStylePr w:type="firstRow">
      <w:rPr>
        <w:rFonts w:ascii="Arial" w:hAnsi="Arial"/>
        <w:b/>
        <w:color w:val="404040"/>
        <w:sz w:val="22"/>
      </w:rPr>
      <w:tblPr/>
      <w:tcPr>
        <w:tcBorders>
          <w:top w:val="single" w:sz="4" w:space="0" w:color="95AFDD" w:themeColor="accent5" w:themeTint="90"/>
          <w:left w:val="none" w:sz="4" w:space="0" w:color="000000"/>
          <w:bottom w:val="single" w:sz="4" w:space="0" w:color="95AFDD" w:themeColor="accent5" w:themeTint="90"/>
          <w:right w:val="none" w:sz="4" w:space="0" w:color="000000"/>
        </w:tcBorders>
      </w:tcPr>
    </w:tblStylePr>
    <w:tblStylePr w:type="lastRow">
      <w:rPr>
        <w:rFonts w:ascii="Arial" w:hAnsi="Arial"/>
        <w:b/>
        <w:color w:val="404040"/>
        <w:sz w:val="22"/>
      </w:rPr>
      <w:tblPr/>
      <w:tcPr>
        <w:tcBorders>
          <w:top w:val="single" w:sz="4" w:space="0" w:color="95AFDD" w:themeColor="accent5" w:themeTint="90"/>
          <w:left w:val="none" w:sz="4" w:space="0" w:color="000000"/>
          <w:bottom w:val="single" w:sz="4" w:space="0" w:color="95AFDD"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themeColor="accent5" w:themeTint="40" w:fill="CFDBF0" w:themeFill="accent5" w:themeFillTint="40"/>
      </w:tcPr>
    </w:tblStylePr>
    <w:tblStylePr w:type="band1Horz">
      <w:rPr>
        <w:rFonts w:ascii="Arial" w:hAnsi="Arial"/>
        <w:color w:val="404040"/>
        <w:sz w:val="22"/>
      </w:rPr>
      <w:tblPr/>
      <w:tcPr>
        <w:shd w:val="clear" w:color="CFDBF0" w:themeColor="accent5" w:themeTint="40" w:fill="CFDBF0" w:themeFill="accent5" w:themeFillTint="40"/>
      </w:tcPr>
    </w:tblStylePr>
  </w:style>
  <w:style w:type="table" w:customStyle="1" w:styleId="ListTable2-Accent6">
    <w:name w:val="List Table 2 - Accent 6"/>
    <w:basedOn w:val="a1"/>
    <w:uiPriority w:val="99"/>
    <w:pPr>
      <w:spacing w:after="0" w:line="240" w:lineRule="auto"/>
    </w:pPr>
    <w:tblPr>
      <w:tblStyleRowBandSize w:val="1"/>
      <w:tblStyleColBandSize w:val="1"/>
      <w:tblBorders>
        <w:top w:val="single" w:sz="4" w:space="0" w:color="ADD394" w:themeColor="accent6" w:themeTint="90"/>
        <w:bottom w:val="single" w:sz="4" w:space="0" w:color="ADD394" w:themeColor="accent6" w:themeTint="90"/>
        <w:insideH w:val="single" w:sz="4" w:space="0" w:color="ADD394" w:themeColor="accent6" w:themeTint="90"/>
      </w:tblBorders>
    </w:tblPr>
    <w:tblStylePr w:type="fir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la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themeColor="accent6" w:themeTint="40" w:fill="DAEBCF" w:themeFill="accent6" w:themeFillTint="40"/>
      </w:tcPr>
    </w:tblStylePr>
    <w:tblStylePr w:type="band1Horz">
      <w:rPr>
        <w:rFonts w:ascii="Arial" w:hAnsi="Arial"/>
        <w:color w:val="404040"/>
        <w:sz w:val="22"/>
      </w:rPr>
      <w:tblPr/>
      <w:tcPr>
        <w:shd w:val="clear" w:color="DAEBCF" w:themeColor="accent6" w:themeTint="40" w:fill="DAEBCF" w:themeFill="accent6" w:themeFillTint="40"/>
      </w:tcPr>
    </w:tblStylePr>
  </w:style>
  <w:style w:type="table" w:styleId="-30">
    <w:name w:val="List Table 3"/>
    <w:basedOn w:val="a1"/>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a1"/>
    <w:uiPriority w:val="99"/>
    <w:pPr>
      <w:spacing w:after="0" w:line="240" w:lineRule="auto"/>
    </w:p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rFonts w:ascii="Arial" w:hAnsi="Arial"/>
        <w:b/>
        <w:color w:val="FFFFFF"/>
        <w:sz w:val="22"/>
      </w:rPr>
      <w:tblPr/>
      <w:tcPr>
        <w:shd w:val="clear" w:color="5B9BD5" w:themeColor="accent1" w:fill="5B9BD5"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5B9BD5" w:themeColor="accent1"/>
          <w:right w:val="single" w:sz="4" w:space="0" w:color="5B9BD5" w:themeColor="accent1"/>
        </w:tcBorders>
      </w:tcPr>
    </w:tblStylePr>
    <w:tblStylePr w:type="band1Horz">
      <w:rPr>
        <w:rFonts w:ascii="Arial" w:hAnsi="Arial"/>
        <w:color w:val="404040"/>
        <w:sz w:val="22"/>
      </w:rPr>
      <w:tblPr/>
      <w:tcPr>
        <w:tcBorders>
          <w:top w:val="single" w:sz="4" w:space="0" w:color="5B9BD5" w:themeColor="accent1"/>
          <w:bottom w:val="single" w:sz="4" w:space="0" w:color="5B9BD5" w:themeColor="accent1"/>
        </w:tcBorders>
      </w:tcPr>
    </w:tblStylePr>
  </w:style>
  <w:style w:type="table" w:customStyle="1" w:styleId="ListTable3-Accent2">
    <w:name w:val="List Table 3 - Accent 2"/>
    <w:basedOn w:val="a1"/>
    <w:uiPriority w:val="99"/>
    <w:pPr>
      <w:spacing w:after="0" w:line="240" w:lineRule="auto"/>
    </w:p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blBorders>
    </w:tblPr>
    <w:tblStylePr w:type="firstRow">
      <w:rPr>
        <w:rFonts w:ascii="Arial" w:hAnsi="Arial"/>
        <w:b/>
        <w:color w:val="FFFFFF"/>
        <w:sz w:val="22"/>
      </w:rPr>
      <w:tblPr/>
      <w:tcPr>
        <w:shd w:val="clear" w:color="F4B184" w:themeColor="accent2" w:themeTint="97" w:fill="F4B184"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themeColor="accent2" w:themeTint="97"/>
          <w:right w:val="single" w:sz="4" w:space="0" w:color="F4B184" w:themeColor="accent2" w:themeTint="97"/>
        </w:tcBorders>
      </w:tcPr>
    </w:tblStylePr>
    <w:tblStylePr w:type="band1Horz">
      <w:rPr>
        <w:rFonts w:ascii="Arial" w:hAnsi="Arial"/>
        <w:color w:val="404040"/>
        <w:sz w:val="22"/>
      </w:rPr>
      <w:tblPr/>
      <w:tcPr>
        <w:tcBorders>
          <w:top w:val="single" w:sz="4" w:space="0" w:color="F4B184" w:themeColor="accent2" w:themeTint="97"/>
          <w:bottom w:val="single" w:sz="4" w:space="0" w:color="F4B184" w:themeColor="accent2" w:themeTint="97"/>
        </w:tcBorders>
      </w:tcPr>
    </w:tblStylePr>
  </w:style>
  <w:style w:type="table" w:customStyle="1" w:styleId="ListTable3-Accent3">
    <w:name w:val="List Table 3 - Accent 3"/>
    <w:basedOn w:val="a1"/>
    <w:uiPriority w:val="99"/>
    <w:pPr>
      <w:spacing w:after="0" w:line="240" w:lineRule="auto"/>
    </w:pPr>
    <w:tblPr>
      <w:tblStyleRowBandSize w:val="1"/>
      <w:tblStyleColBandSize w:val="1"/>
      <w:tblBorders>
        <w:top w:val="single" w:sz="4" w:space="0" w:color="C9C9C9" w:themeColor="accent3" w:themeTint="98"/>
        <w:left w:val="single" w:sz="4" w:space="0" w:color="C9C9C9" w:themeColor="accent3" w:themeTint="98"/>
        <w:bottom w:val="single" w:sz="4" w:space="0" w:color="C9C9C9" w:themeColor="accent3" w:themeTint="98"/>
        <w:right w:val="single" w:sz="4" w:space="0" w:color="C9C9C9" w:themeColor="accent3" w:themeTint="98"/>
      </w:tblBorders>
    </w:tblPr>
    <w:tblStylePr w:type="firstRow">
      <w:rPr>
        <w:rFonts w:ascii="Arial" w:hAnsi="Arial"/>
        <w:b/>
        <w:color w:val="FFFFFF"/>
        <w:sz w:val="22"/>
      </w:rPr>
      <w:tblPr/>
      <w:tcPr>
        <w:shd w:val="clear" w:color="C9C9C9" w:themeColor="accent3" w:themeTint="98" w:fill="C9C9C9"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themeColor="accent3" w:themeTint="98"/>
          <w:right w:val="single" w:sz="4" w:space="0" w:color="C9C9C9" w:themeColor="accent3" w:themeTint="98"/>
        </w:tcBorders>
      </w:tcPr>
    </w:tblStylePr>
    <w:tblStylePr w:type="band1Horz">
      <w:rPr>
        <w:rFonts w:ascii="Arial" w:hAnsi="Arial"/>
        <w:color w:val="404040"/>
        <w:sz w:val="22"/>
      </w:rPr>
      <w:tblPr/>
      <w:tcPr>
        <w:tcBorders>
          <w:top w:val="single" w:sz="4" w:space="0" w:color="C9C9C9" w:themeColor="accent3" w:themeTint="98"/>
          <w:bottom w:val="single" w:sz="4" w:space="0" w:color="C9C9C9" w:themeColor="accent3" w:themeTint="98"/>
        </w:tcBorders>
      </w:tcPr>
    </w:tblStylePr>
  </w:style>
  <w:style w:type="table" w:customStyle="1" w:styleId="ListTable3-Accent4">
    <w:name w:val="List Table 3 - Accent 4"/>
    <w:basedOn w:val="a1"/>
    <w:uiPriority w:val="99"/>
    <w:pPr>
      <w:spacing w:after="0" w:line="240" w:lineRule="auto"/>
    </w:p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blBorders>
    </w:tblPr>
    <w:tblStylePr w:type="firstRow">
      <w:rPr>
        <w:rFonts w:ascii="Arial" w:hAnsi="Arial"/>
        <w:b/>
        <w:color w:val="FFFFFF"/>
        <w:sz w:val="22"/>
      </w:rPr>
      <w:tblPr/>
      <w:tcPr>
        <w:shd w:val="clear" w:color="FFD865" w:themeColor="accent4" w:themeTint="9A" w:fill="FFD865"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themeColor="accent4" w:themeTint="9A"/>
          <w:right w:val="single" w:sz="4" w:space="0" w:color="FFD865" w:themeColor="accent4" w:themeTint="9A"/>
        </w:tcBorders>
      </w:tcPr>
    </w:tblStylePr>
    <w:tblStylePr w:type="band1Horz">
      <w:rPr>
        <w:rFonts w:ascii="Arial" w:hAnsi="Arial"/>
        <w:color w:val="404040"/>
        <w:sz w:val="22"/>
      </w:rPr>
      <w:tblPr/>
      <w:tcPr>
        <w:tcBorders>
          <w:top w:val="single" w:sz="4" w:space="0" w:color="FFD865" w:themeColor="accent4" w:themeTint="9A"/>
          <w:bottom w:val="single" w:sz="4" w:space="0" w:color="FFD865" w:themeColor="accent4" w:themeTint="9A"/>
        </w:tcBorders>
      </w:tcPr>
    </w:tblStylePr>
  </w:style>
  <w:style w:type="table" w:customStyle="1" w:styleId="ListTable3-Accent5">
    <w:name w:val="List Table 3 - Accent 5"/>
    <w:basedOn w:val="a1"/>
    <w:uiPriority w:val="99"/>
    <w:pPr>
      <w:spacing w:after="0" w:line="240" w:lineRule="auto"/>
    </w:pPr>
    <w:tblPr>
      <w:tblStyleRowBandSize w:val="1"/>
      <w:tblStyleColBandSize w:val="1"/>
      <w:tblBorders>
        <w:top w:val="single" w:sz="4" w:space="0" w:color="8DA9DB" w:themeColor="accent5" w:themeTint="9A"/>
        <w:left w:val="single" w:sz="4" w:space="0" w:color="8DA9DB" w:themeColor="accent5" w:themeTint="9A"/>
        <w:bottom w:val="single" w:sz="4" w:space="0" w:color="8DA9DB" w:themeColor="accent5" w:themeTint="9A"/>
        <w:right w:val="single" w:sz="4" w:space="0" w:color="8DA9DB" w:themeColor="accent5" w:themeTint="9A"/>
      </w:tblBorders>
    </w:tblPr>
    <w:tblStylePr w:type="firstRow">
      <w:rPr>
        <w:rFonts w:ascii="Arial" w:hAnsi="Arial"/>
        <w:b/>
        <w:color w:val="FFFFFF"/>
        <w:sz w:val="22"/>
      </w:rPr>
      <w:tblPr/>
      <w:tcPr>
        <w:shd w:val="clear" w:color="8DA9DB" w:themeColor="accent5" w:themeTint="9A" w:fill="8DA9DB"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8DA9DB" w:themeColor="accent5" w:themeTint="9A"/>
          <w:right w:val="single" w:sz="4" w:space="0" w:color="8DA9DB" w:themeColor="accent5" w:themeTint="9A"/>
        </w:tcBorders>
      </w:tcPr>
    </w:tblStylePr>
    <w:tblStylePr w:type="band1Horz">
      <w:rPr>
        <w:rFonts w:ascii="Arial" w:hAnsi="Arial"/>
        <w:color w:val="404040"/>
        <w:sz w:val="22"/>
      </w:rPr>
      <w:tblPr/>
      <w:tcPr>
        <w:tcBorders>
          <w:top w:val="single" w:sz="4" w:space="0" w:color="8DA9DB" w:themeColor="accent5" w:themeTint="9A"/>
          <w:bottom w:val="single" w:sz="4" w:space="0" w:color="8DA9DB" w:themeColor="accent5" w:themeTint="9A"/>
        </w:tcBorders>
      </w:tcPr>
    </w:tblStylePr>
  </w:style>
  <w:style w:type="table" w:customStyle="1" w:styleId="ListTable3-Accent6">
    <w:name w:val="List Table 3 - Accent 6"/>
    <w:basedOn w:val="a1"/>
    <w:uiPriority w:val="99"/>
    <w:pPr>
      <w:spacing w:after="0" w:line="240" w:lineRule="auto"/>
    </w:pPr>
    <w:tblPr>
      <w:tblStyleRowBandSize w:val="1"/>
      <w:tblStyleColBandSize w:val="1"/>
      <w:tblBorders>
        <w:top w:val="single" w:sz="4" w:space="0" w:color="A9D08E" w:themeColor="accent6" w:themeTint="98"/>
        <w:left w:val="single" w:sz="4" w:space="0" w:color="A9D08E" w:themeColor="accent6" w:themeTint="98"/>
        <w:bottom w:val="single" w:sz="4" w:space="0" w:color="A9D08E" w:themeColor="accent6" w:themeTint="98"/>
        <w:right w:val="single" w:sz="4" w:space="0" w:color="A9D08E" w:themeColor="accent6" w:themeTint="98"/>
      </w:tblBorders>
    </w:tblPr>
    <w:tblStylePr w:type="firstRow">
      <w:rPr>
        <w:rFonts w:ascii="Arial" w:hAnsi="Arial"/>
        <w:b/>
        <w:color w:val="FFFFFF"/>
        <w:sz w:val="22"/>
      </w:rPr>
      <w:tblPr/>
      <w:tcPr>
        <w:shd w:val="clear" w:color="A9D08E" w:themeColor="accent6" w:themeTint="98" w:fill="A9D08E"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themeColor="accent6" w:themeTint="98"/>
          <w:right w:val="single" w:sz="4" w:space="0" w:color="A9D08E" w:themeColor="accent6" w:themeTint="98"/>
        </w:tcBorders>
      </w:tcPr>
    </w:tblStylePr>
    <w:tblStylePr w:type="band1Horz">
      <w:rPr>
        <w:rFonts w:ascii="Arial" w:hAnsi="Arial"/>
        <w:color w:val="404040"/>
        <w:sz w:val="22"/>
      </w:rPr>
      <w:tblPr/>
      <w:tcPr>
        <w:tcBorders>
          <w:top w:val="single" w:sz="4" w:space="0" w:color="A9D08E" w:themeColor="accent6" w:themeTint="98"/>
          <w:bottom w:val="single" w:sz="4" w:space="0" w:color="A9D08E" w:themeColor="accent6" w:themeTint="98"/>
        </w:tcBorders>
      </w:tcPr>
    </w:tblStylePr>
  </w:style>
  <w:style w:type="table" w:styleId="-40">
    <w:name w:val="List Table 4"/>
    <w:basedOn w:val="a1"/>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
    <w:name w:val="List Table 4 - Accent 1"/>
    <w:basedOn w:val="a1"/>
    <w:uiPriority w:val="99"/>
    <w:pPr>
      <w:spacing w:after="0" w:line="240" w:lineRule="auto"/>
    </w:pPr>
    <w:tblPr>
      <w:tblStyleRowBandSize w:val="1"/>
      <w:tblStyleColBandSize w:val="1"/>
      <w:tblBorders>
        <w:top w:val="single" w:sz="4" w:space="0" w:color="A2C6E7" w:themeColor="accent1" w:themeTint="90"/>
        <w:left w:val="single" w:sz="4" w:space="0" w:color="A2C6E7" w:themeColor="accent1" w:themeTint="90"/>
        <w:bottom w:val="single" w:sz="4" w:space="0" w:color="A2C6E7" w:themeColor="accent1" w:themeTint="90"/>
        <w:right w:val="single" w:sz="4" w:space="0" w:color="A2C6E7" w:themeColor="accent1" w:themeTint="90"/>
        <w:insideH w:val="single" w:sz="4" w:space="0" w:color="A2C6E7" w:themeColor="accent1" w:themeTint="90"/>
      </w:tblBorders>
    </w:tblPr>
    <w:tblStylePr w:type="firstRow">
      <w:rPr>
        <w:rFonts w:ascii="Arial" w:hAnsi="Arial"/>
        <w:b/>
        <w:color w:val="FFFFFF"/>
        <w:sz w:val="22"/>
      </w:rPr>
      <w:tblPr/>
      <w:tcPr>
        <w:shd w:val="clear" w:color="5B9BD5" w:themeColor="accent1" w:fill="5B9BD5"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themeColor="accent1" w:themeTint="40" w:fill="D5E5F4" w:themeFill="accent1" w:themeFillTint="40"/>
      </w:tcPr>
    </w:tblStylePr>
    <w:tblStylePr w:type="band1Horz">
      <w:rPr>
        <w:rFonts w:ascii="Arial" w:hAnsi="Arial"/>
        <w:color w:val="404040"/>
        <w:sz w:val="22"/>
      </w:rPr>
      <w:tblPr/>
      <w:tcPr>
        <w:shd w:val="clear" w:color="D5E5F4" w:themeColor="accent1" w:themeTint="40" w:fill="D5E5F4" w:themeFill="accent1" w:themeFillTint="40"/>
      </w:tcPr>
    </w:tblStylePr>
  </w:style>
  <w:style w:type="table" w:customStyle="1" w:styleId="ListTable4-Accent2">
    <w:name w:val="List Table 4 - Accent 2"/>
    <w:basedOn w:val="a1"/>
    <w:uiPriority w:val="99"/>
    <w:pPr>
      <w:spacing w:after="0" w:line="240" w:lineRule="auto"/>
    </w:p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tblBorders>
    </w:tblPr>
    <w:tblStylePr w:type="firstRow">
      <w:rPr>
        <w:rFonts w:ascii="Arial" w:hAnsi="Arial"/>
        <w:b/>
        <w:color w:val="FFFFFF"/>
        <w:sz w:val="22"/>
      </w:rPr>
      <w:tblPr/>
      <w:tcPr>
        <w:shd w:val="clear" w:color="ED7D31" w:themeColor="accent2" w:fill="ED7D31"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themeColor="accent2" w:themeTint="40" w:fill="FADECB" w:themeFill="accent2" w:themeFillTint="40"/>
      </w:tcPr>
    </w:tblStylePr>
    <w:tblStylePr w:type="band1Horz">
      <w:rPr>
        <w:rFonts w:ascii="Arial" w:hAnsi="Arial"/>
        <w:color w:val="404040"/>
        <w:sz w:val="22"/>
      </w:rPr>
      <w:tblPr/>
      <w:tcPr>
        <w:shd w:val="clear" w:color="FADECB" w:themeColor="accent2" w:themeTint="40" w:fill="FADECB" w:themeFill="accent2" w:themeFillTint="40"/>
      </w:tcPr>
    </w:tblStylePr>
  </w:style>
  <w:style w:type="table" w:customStyle="1" w:styleId="ListTable4-Accent3">
    <w:name w:val="List Table 4 - Accent 3"/>
    <w:basedOn w:val="a1"/>
    <w:uiPriority w:val="99"/>
    <w:pPr>
      <w:spacing w:after="0" w:line="240" w:lineRule="auto"/>
    </w:p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tblBorders>
    </w:tblPr>
    <w:tblStylePr w:type="firstRow">
      <w:rPr>
        <w:rFonts w:ascii="Arial" w:hAnsi="Arial"/>
        <w:b/>
        <w:color w:val="FFFFFF"/>
        <w:sz w:val="22"/>
      </w:rPr>
      <w:tblPr/>
      <w:tcPr>
        <w:shd w:val="clear" w:color="A5A5A5" w:themeColor="accent3" w:fill="A5A5A5"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themeColor="accent3" w:themeTint="40" w:fill="E8E8E8" w:themeFill="accent3" w:themeFillTint="40"/>
      </w:tcPr>
    </w:tblStylePr>
    <w:tblStylePr w:type="band1Horz">
      <w:rPr>
        <w:rFonts w:ascii="Arial" w:hAnsi="Arial"/>
        <w:color w:val="404040"/>
        <w:sz w:val="22"/>
      </w:rPr>
      <w:tblPr/>
      <w:tcPr>
        <w:shd w:val="clear" w:color="E8E8E8" w:themeColor="accent3" w:themeTint="40" w:fill="E8E8E8" w:themeFill="accent3" w:themeFillTint="40"/>
      </w:tcPr>
    </w:tblStylePr>
  </w:style>
  <w:style w:type="table" w:customStyle="1" w:styleId="ListTable4-Accent4">
    <w:name w:val="List Table 4 - Accent 4"/>
    <w:basedOn w:val="a1"/>
    <w:uiPriority w:val="99"/>
    <w:pPr>
      <w:spacing w:after="0" w:line="240" w:lineRule="auto"/>
    </w:p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tblBorders>
    </w:tblPr>
    <w:tblStylePr w:type="firstRow">
      <w:rPr>
        <w:rFonts w:ascii="Arial" w:hAnsi="Arial"/>
        <w:b/>
        <w:color w:val="FFFFFF"/>
        <w:sz w:val="22"/>
      </w:rPr>
      <w:tblPr/>
      <w:tcPr>
        <w:shd w:val="clear" w:color="FFC000" w:themeColor="accent4" w:fill="FFC000"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themeColor="accent4" w:themeTint="40" w:fill="FFEFBF" w:themeFill="accent4" w:themeFillTint="40"/>
      </w:tcPr>
    </w:tblStylePr>
    <w:tblStylePr w:type="band1Horz">
      <w:rPr>
        <w:rFonts w:ascii="Arial" w:hAnsi="Arial"/>
        <w:color w:val="404040"/>
        <w:sz w:val="22"/>
      </w:rPr>
      <w:tblPr/>
      <w:tcPr>
        <w:shd w:val="clear" w:color="FFEFBF" w:themeColor="accent4" w:themeTint="40" w:fill="FFEFBF" w:themeFill="accent4" w:themeFillTint="40"/>
      </w:tcPr>
    </w:tblStylePr>
  </w:style>
  <w:style w:type="table" w:customStyle="1" w:styleId="ListTable4-Accent5">
    <w:name w:val="List Table 4 - Accent 5"/>
    <w:basedOn w:val="a1"/>
    <w:uiPriority w:val="99"/>
    <w:pPr>
      <w:spacing w:after="0" w:line="240" w:lineRule="auto"/>
    </w:pPr>
    <w:tblPr>
      <w:tblStyleRowBandSize w:val="1"/>
      <w:tblStyleColBandSize w:val="1"/>
      <w:tblBorders>
        <w:top w:val="single" w:sz="4" w:space="0" w:color="95AFDD" w:themeColor="accent5" w:themeTint="90"/>
        <w:left w:val="single" w:sz="4" w:space="0" w:color="95AFDD" w:themeColor="accent5" w:themeTint="90"/>
        <w:bottom w:val="single" w:sz="4" w:space="0" w:color="95AFDD" w:themeColor="accent5" w:themeTint="90"/>
        <w:right w:val="single" w:sz="4" w:space="0" w:color="95AFDD" w:themeColor="accent5" w:themeTint="90"/>
        <w:insideH w:val="single" w:sz="4" w:space="0" w:color="95AFDD" w:themeColor="accent5" w:themeTint="90"/>
      </w:tblBorders>
    </w:tblPr>
    <w:tblStylePr w:type="firstRow">
      <w:rPr>
        <w:rFonts w:ascii="Arial" w:hAnsi="Arial"/>
        <w:b/>
        <w:color w:val="FFFFFF"/>
        <w:sz w:val="22"/>
      </w:rPr>
      <w:tblPr/>
      <w:tcPr>
        <w:shd w:val="clear" w:color="4472C4" w:themeColor="accent5" w:fill="4472C4"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themeColor="accent5" w:themeTint="40" w:fill="CFDBF0" w:themeFill="accent5" w:themeFillTint="40"/>
      </w:tcPr>
    </w:tblStylePr>
    <w:tblStylePr w:type="band1Horz">
      <w:rPr>
        <w:rFonts w:ascii="Arial" w:hAnsi="Arial"/>
        <w:color w:val="404040"/>
        <w:sz w:val="22"/>
      </w:rPr>
      <w:tblPr/>
      <w:tcPr>
        <w:shd w:val="clear" w:color="CFDBF0" w:themeColor="accent5" w:themeTint="40" w:fill="CFDBF0" w:themeFill="accent5" w:themeFillTint="40"/>
      </w:tcPr>
    </w:tblStylePr>
  </w:style>
  <w:style w:type="table" w:customStyle="1" w:styleId="ListTable4-Accent6">
    <w:name w:val="List Table 4 - Accent 6"/>
    <w:basedOn w:val="a1"/>
    <w:uiPriority w:val="99"/>
    <w:pPr>
      <w:spacing w:after="0" w:line="240" w:lineRule="auto"/>
    </w:p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tblBorders>
    </w:tblPr>
    <w:tblStylePr w:type="firstRow">
      <w:rPr>
        <w:rFonts w:ascii="Arial" w:hAnsi="Arial"/>
        <w:b/>
        <w:color w:val="FFFFFF"/>
        <w:sz w:val="22"/>
      </w:rPr>
      <w:tblPr/>
      <w:tcPr>
        <w:shd w:val="clear" w:color="70AD47" w:themeColor="accent6" w:fill="70AD47"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themeColor="accent6" w:themeTint="40" w:fill="DAEBCF" w:themeFill="accent6" w:themeFillTint="40"/>
      </w:tcPr>
    </w:tblStylePr>
    <w:tblStylePr w:type="band1Horz">
      <w:rPr>
        <w:rFonts w:ascii="Arial" w:hAnsi="Arial"/>
        <w:color w:val="404040"/>
        <w:sz w:val="22"/>
      </w:rPr>
      <w:tblPr/>
      <w:tcPr>
        <w:shd w:val="clear" w:color="DAEBCF" w:themeColor="accent6" w:themeTint="40" w:fill="DAEBCF" w:themeFill="accent6" w:themeFillTint="40"/>
      </w:tcPr>
    </w:tblStylePr>
  </w:style>
  <w:style w:type="table" w:styleId="-50">
    <w:name w:val="List Table 5 Dark"/>
    <w:basedOn w:val="a1"/>
    <w:uiPriority w:val="99"/>
    <w:pPr>
      <w:spacing w:after="0" w:line="240" w:lineRule="auto"/>
    </w:p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
    <w:name w:val="List Table 5 Dark - Accent 1"/>
    <w:basedOn w:val="a1"/>
    <w:uiPriority w:val="99"/>
    <w:pPr>
      <w:spacing w:after="0" w:line="240" w:lineRule="auto"/>
    </w:pPr>
    <w:tblPr>
      <w:tblStyleRowBandSize w:val="1"/>
      <w:tblStyleColBandSize w:val="1"/>
      <w:tblBorders>
        <w:top w:val="single" w:sz="32" w:space="0" w:color="5B9BD5" w:themeColor="accent1"/>
        <w:left w:val="single" w:sz="32" w:space="0" w:color="5B9BD5" w:themeColor="accent1"/>
        <w:bottom w:val="single" w:sz="32" w:space="0" w:color="5B9BD5" w:themeColor="accent1"/>
        <w:right w:val="single" w:sz="32" w:space="0" w:color="5B9BD5" w:themeColor="accent1"/>
      </w:tblBorders>
      <w:shd w:val="clear" w:color="5B9BD5" w:themeColor="accent1" w:fill="5B9BD5" w:themeFill="accent1"/>
    </w:tblPr>
    <w:tblStylePr w:type="firstRow">
      <w:rPr>
        <w:rFonts w:ascii="Arial" w:hAnsi="Arial"/>
        <w:b/>
        <w:color w:val="FFFFFF" w:themeColor="light1"/>
        <w:sz w:val="22"/>
      </w:rPr>
      <w:tblPr/>
      <w:tcPr>
        <w:tcBorders>
          <w:top w:val="single" w:sz="32" w:space="0" w:color="5B9BD5" w:themeColor="accent1"/>
          <w:bottom w:val="single" w:sz="12" w:space="0" w:color="FFFFFF" w:themeColor="light1"/>
        </w:tcBorders>
        <w:shd w:val="clear" w:color="5B9BD5" w:themeColor="accent1" w:fill="5B9BD5"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5B9BD5" w:themeColor="accent1"/>
          <w:right w:val="single" w:sz="4" w:space="0" w:color="FFFFFF" w:themeColor="light1"/>
        </w:tcBorders>
      </w:tcPr>
    </w:tblStylePr>
    <w:tblStylePr w:type="lastCol">
      <w:tblPr/>
      <w:tcPr>
        <w:tcBorders>
          <w:left w:val="single" w:sz="4" w:space="0" w:color="FFFFFF" w:themeColor="light1"/>
          <w:right w:val="single" w:sz="32" w:space="0" w:color="5B9BD5" w:themeColor="accent1"/>
        </w:tcBorders>
      </w:tcPr>
    </w:tblStylePr>
    <w:tblStylePr w:type="band1Vert">
      <w:tblPr/>
      <w:tcPr>
        <w:tcBorders>
          <w:left w:val="single" w:sz="4" w:space="0" w:color="FFFFFF" w:themeColor="light1"/>
          <w:right w:val="single" w:sz="4" w:space="0" w:color="FFFFFF" w:themeColor="light1"/>
        </w:tcBorders>
        <w:shd w:val="clear" w:color="5B9BD5" w:themeColor="accent1" w:fill="5B9BD5"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5B9BD5" w:themeColor="accent1" w:fill="5B9BD5" w:themeFill="accent1"/>
      </w:tcPr>
    </w:tblStylePr>
    <w:tblStylePr w:type="band2Horz">
      <w:tblPr/>
      <w:tcPr>
        <w:tcBorders>
          <w:top w:val="single" w:sz="4" w:space="0" w:color="FFFFFF" w:themeColor="light1"/>
          <w:bottom w:val="single" w:sz="4" w:space="0" w:color="FFFFFF" w:themeColor="light1"/>
        </w:tcBorders>
        <w:shd w:val="clear" w:color="5B9BD5" w:themeColor="accent1" w:fill="5B9BD5" w:themeFill="accent1"/>
      </w:tcPr>
    </w:tblStylePr>
  </w:style>
  <w:style w:type="table" w:customStyle="1" w:styleId="ListTable5Dark-Accent2">
    <w:name w:val="List Table 5 Dark - Accent 2"/>
    <w:basedOn w:val="a1"/>
    <w:uiPriority w:val="99"/>
    <w:pPr>
      <w:spacing w:after="0" w:line="240" w:lineRule="auto"/>
    </w:pPr>
    <w:tblPr>
      <w:tblStyleRowBandSize w:val="1"/>
      <w:tblStyleColBandSize w:val="1"/>
      <w:tblBorders>
        <w:top w:val="single" w:sz="32" w:space="0" w:color="F4B184" w:themeColor="accent2" w:themeTint="97"/>
        <w:left w:val="single" w:sz="32" w:space="0" w:color="F4B184" w:themeColor="accent2" w:themeTint="97"/>
        <w:bottom w:val="single" w:sz="32" w:space="0" w:color="F4B184" w:themeColor="accent2" w:themeTint="97"/>
        <w:right w:val="single" w:sz="32" w:space="0" w:color="F4B184" w:themeColor="accent2" w:themeTint="97"/>
      </w:tblBorders>
      <w:shd w:val="clear" w:color="F4B184" w:themeColor="accent2" w:themeTint="97" w:fill="F4B184" w:themeFill="accent2" w:themeFillTint="97"/>
    </w:tblPr>
    <w:tblStylePr w:type="firstRow">
      <w:rPr>
        <w:rFonts w:ascii="Arial" w:hAnsi="Arial"/>
        <w:b/>
        <w:color w:val="FFFFFF" w:themeColor="light1"/>
        <w:sz w:val="22"/>
      </w:rPr>
      <w:tblPr/>
      <w:tcPr>
        <w:tcBorders>
          <w:top w:val="single" w:sz="32" w:space="0" w:color="F4B184" w:themeColor="accent2" w:themeTint="97"/>
          <w:bottom w:val="single" w:sz="12" w:space="0" w:color="FFFFFF" w:themeColor="light1"/>
        </w:tcBorders>
        <w:shd w:val="clear" w:color="F4B184" w:themeColor="accent2" w:themeTint="97" w:fill="F4B184"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4B184" w:themeColor="accent2" w:themeTint="97"/>
          <w:right w:val="single" w:sz="4" w:space="0" w:color="FFFFFF" w:themeColor="light1"/>
        </w:tcBorders>
      </w:tcPr>
    </w:tblStylePr>
    <w:tblStylePr w:type="lastCol">
      <w:tblPr/>
      <w:tcPr>
        <w:tcBorders>
          <w:left w:val="single" w:sz="4" w:space="0" w:color="FFFFFF" w:themeColor="light1"/>
          <w:right w:val="single" w:sz="32" w:space="0" w:color="F4B184" w:themeColor="accent2" w:themeTint="97"/>
        </w:tcBorders>
      </w:tcPr>
    </w:tblStylePr>
    <w:tblStylePr w:type="band1Vert">
      <w:tblPr/>
      <w:tcPr>
        <w:tcBorders>
          <w:left w:val="single" w:sz="4" w:space="0" w:color="FFFFFF" w:themeColor="light1"/>
          <w:right w:val="single" w:sz="4" w:space="0" w:color="FFFFFF" w:themeColor="light1"/>
        </w:tcBorders>
        <w:shd w:val="clear" w:color="F4B184" w:themeColor="accent2" w:themeTint="97" w:fill="F4B184"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4B184" w:themeColor="accent2" w:themeTint="97" w:fill="F4B184" w:themeFill="accent2" w:themeFillTint="97"/>
      </w:tcPr>
    </w:tblStylePr>
    <w:tblStylePr w:type="band2Horz">
      <w:tblPr/>
      <w:tcPr>
        <w:tcBorders>
          <w:top w:val="single" w:sz="4" w:space="0" w:color="FFFFFF" w:themeColor="light1"/>
          <w:bottom w:val="single" w:sz="4" w:space="0" w:color="FFFFFF" w:themeColor="light1"/>
        </w:tcBorders>
        <w:shd w:val="clear" w:color="F4B184" w:themeColor="accent2" w:themeTint="97" w:fill="F4B184" w:themeFill="accent2" w:themeFillTint="97"/>
      </w:tcPr>
    </w:tblStylePr>
  </w:style>
  <w:style w:type="table" w:customStyle="1" w:styleId="ListTable5Dark-Accent3">
    <w:name w:val="List Table 5 Dark - Accent 3"/>
    <w:basedOn w:val="a1"/>
    <w:uiPriority w:val="99"/>
    <w:pPr>
      <w:spacing w:after="0" w:line="240" w:lineRule="auto"/>
    </w:pPr>
    <w:tblPr>
      <w:tblStyleRowBandSize w:val="1"/>
      <w:tblStyleColBandSize w:val="1"/>
      <w:tblBorders>
        <w:top w:val="single" w:sz="32" w:space="0" w:color="C9C9C9" w:themeColor="accent3" w:themeTint="98"/>
        <w:left w:val="single" w:sz="32" w:space="0" w:color="C9C9C9" w:themeColor="accent3" w:themeTint="98"/>
        <w:bottom w:val="single" w:sz="32" w:space="0" w:color="C9C9C9" w:themeColor="accent3" w:themeTint="98"/>
        <w:right w:val="single" w:sz="32" w:space="0" w:color="C9C9C9" w:themeColor="accent3" w:themeTint="98"/>
      </w:tblBorders>
      <w:shd w:val="clear" w:color="C9C9C9" w:themeColor="accent3" w:themeTint="98" w:fill="C9C9C9" w:themeFill="accent3" w:themeFillTint="98"/>
    </w:tblPr>
    <w:tblStylePr w:type="firstRow">
      <w:rPr>
        <w:rFonts w:ascii="Arial" w:hAnsi="Arial"/>
        <w:b/>
        <w:color w:val="FFFFFF" w:themeColor="light1"/>
        <w:sz w:val="22"/>
      </w:rPr>
      <w:tblPr/>
      <w:tcPr>
        <w:tcBorders>
          <w:top w:val="single" w:sz="32" w:space="0" w:color="C9C9C9" w:themeColor="accent3" w:themeTint="98"/>
          <w:bottom w:val="single" w:sz="12" w:space="0" w:color="FFFFFF" w:themeColor="light1"/>
        </w:tcBorders>
        <w:shd w:val="clear" w:color="C9C9C9" w:themeColor="accent3" w:themeTint="98" w:fill="C9C9C9"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9C9C9" w:themeColor="accent3" w:themeTint="98"/>
          <w:right w:val="single" w:sz="4" w:space="0" w:color="FFFFFF" w:themeColor="light1"/>
        </w:tcBorders>
      </w:tcPr>
    </w:tblStylePr>
    <w:tblStylePr w:type="lastCol">
      <w:tblPr/>
      <w:tcPr>
        <w:tcBorders>
          <w:left w:val="single" w:sz="4" w:space="0" w:color="FFFFFF" w:themeColor="light1"/>
          <w:right w:val="single" w:sz="32" w:space="0" w:color="C9C9C9" w:themeColor="accent3" w:themeTint="98"/>
        </w:tcBorders>
      </w:tcPr>
    </w:tblStylePr>
    <w:tblStylePr w:type="band1Vert">
      <w:tblPr/>
      <w:tcPr>
        <w:tcBorders>
          <w:left w:val="single" w:sz="4" w:space="0" w:color="FFFFFF" w:themeColor="light1"/>
          <w:right w:val="single" w:sz="4" w:space="0" w:color="FFFFFF" w:themeColor="light1"/>
        </w:tcBorders>
        <w:shd w:val="clear" w:color="C9C9C9" w:themeColor="accent3" w:themeTint="98" w:fill="C9C9C9"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9C9C9" w:themeColor="accent3" w:themeTint="98" w:fill="C9C9C9" w:themeFill="accent3" w:themeFillTint="98"/>
      </w:tcPr>
    </w:tblStylePr>
    <w:tblStylePr w:type="band2Horz">
      <w:tblPr/>
      <w:tcPr>
        <w:tcBorders>
          <w:top w:val="single" w:sz="4" w:space="0" w:color="FFFFFF" w:themeColor="light1"/>
          <w:bottom w:val="single" w:sz="4" w:space="0" w:color="FFFFFF" w:themeColor="light1"/>
        </w:tcBorders>
        <w:shd w:val="clear" w:color="C9C9C9" w:themeColor="accent3" w:themeTint="98" w:fill="C9C9C9" w:themeFill="accent3" w:themeFillTint="98"/>
      </w:tcPr>
    </w:tblStylePr>
  </w:style>
  <w:style w:type="table" w:customStyle="1" w:styleId="ListTable5Dark-Accent4">
    <w:name w:val="List Table 5 Dark - Accent 4"/>
    <w:basedOn w:val="a1"/>
    <w:uiPriority w:val="99"/>
    <w:pPr>
      <w:spacing w:after="0" w:line="240" w:lineRule="auto"/>
    </w:pPr>
    <w:tblPr>
      <w:tblStyleRowBandSize w:val="1"/>
      <w:tblStyleColBandSize w:val="1"/>
      <w:tblBorders>
        <w:top w:val="single" w:sz="32" w:space="0" w:color="FFD865" w:themeColor="accent4" w:themeTint="9A"/>
        <w:left w:val="single" w:sz="32" w:space="0" w:color="FFD865" w:themeColor="accent4" w:themeTint="9A"/>
        <w:bottom w:val="single" w:sz="32" w:space="0" w:color="FFD865" w:themeColor="accent4" w:themeTint="9A"/>
        <w:right w:val="single" w:sz="32" w:space="0" w:color="FFD865" w:themeColor="accent4" w:themeTint="9A"/>
      </w:tblBorders>
      <w:shd w:val="clear" w:color="FFD865" w:themeColor="accent4" w:themeTint="9A" w:fill="FFD865" w:themeFill="accent4" w:themeFillTint="9A"/>
    </w:tblPr>
    <w:tblStylePr w:type="firstRow">
      <w:rPr>
        <w:rFonts w:ascii="Arial" w:hAnsi="Arial"/>
        <w:b/>
        <w:color w:val="FFFFFF" w:themeColor="light1"/>
        <w:sz w:val="22"/>
      </w:rPr>
      <w:tblPr/>
      <w:tcPr>
        <w:tcBorders>
          <w:top w:val="single" w:sz="32" w:space="0" w:color="FFD865" w:themeColor="accent4" w:themeTint="9A"/>
          <w:bottom w:val="single" w:sz="12" w:space="0" w:color="FFFFFF" w:themeColor="light1"/>
        </w:tcBorders>
        <w:shd w:val="clear" w:color="FFD865" w:themeColor="accent4" w:themeTint="9A" w:fill="FFD865"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FD865" w:themeColor="accent4" w:themeTint="9A"/>
          <w:right w:val="single" w:sz="4" w:space="0" w:color="FFFFFF" w:themeColor="light1"/>
        </w:tcBorders>
      </w:tcPr>
    </w:tblStylePr>
    <w:tblStylePr w:type="lastCol">
      <w:tblPr/>
      <w:tcPr>
        <w:tcBorders>
          <w:left w:val="single" w:sz="4" w:space="0" w:color="FFFFFF" w:themeColor="light1"/>
          <w:right w:val="single" w:sz="32" w:space="0" w:color="FFD865" w:themeColor="accent4" w:themeTint="9A"/>
        </w:tcBorders>
      </w:tcPr>
    </w:tblStylePr>
    <w:tblStylePr w:type="band1Vert">
      <w:tblPr/>
      <w:tcPr>
        <w:tcBorders>
          <w:left w:val="single" w:sz="4" w:space="0" w:color="FFFFFF" w:themeColor="light1"/>
          <w:right w:val="single" w:sz="4" w:space="0" w:color="FFFFFF" w:themeColor="light1"/>
        </w:tcBorders>
        <w:shd w:val="clear" w:color="FFD865" w:themeColor="accent4" w:themeTint="9A" w:fill="FFD865"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D865" w:themeColor="accent4" w:themeTint="9A" w:fill="FFD865" w:themeFill="accent4" w:themeFillTint="9A"/>
      </w:tcPr>
    </w:tblStylePr>
    <w:tblStylePr w:type="band2Horz">
      <w:tblPr/>
      <w:tcPr>
        <w:tcBorders>
          <w:top w:val="single" w:sz="4" w:space="0" w:color="FFFFFF" w:themeColor="light1"/>
          <w:bottom w:val="single" w:sz="4" w:space="0" w:color="FFFFFF" w:themeColor="light1"/>
        </w:tcBorders>
        <w:shd w:val="clear" w:color="FFD865" w:themeColor="accent4" w:themeTint="9A" w:fill="FFD865" w:themeFill="accent4" w:themeFillTint="9A"/>
      </w:tcPr>
    </w:tblStylePr>
  </w:style>
  <w:style w:type="table" w:customStyle="1" w:styleId="ListTable5Dark-Accent5">
    <w:name w:val="List Table 5 Dark - Accent 5"/>
    <w:basedOn w:val="a1"/>
    <w:uiPriority w:val="99"/>
    <w:pPr>
      <w:spacing w:after="0" w:line="240" w:lineRule="auto"/>
    </w:pPr>
    <w:tblPr>
      <w:tblStyleRowBandSize w:val="1"/>
      <w:tblStyleColBandSize w:val="1"/>
      <w:tblBorders>
        <w:top w:val="single" w:sz="32" w:space="0" w:color="8DA9DB" w:themeColor="accent5" w:themeTint="9A"/>
        <w:left w:val="single" w:sz="32" w:space="0" w:color="8DA9DB" w:themeColor="accent5" w:themeTint="9A"/>
        <w:bottom w:val="single" w:sz="32" w:space="0" w:color="8DA9DB" w:themeColor="accent5" w:themeTint="9A"/>
        <w:right w:val="single" w:sz="32" w:space="0" w:color="8DA9DB" w:themeColor="accent5" w:themeTint="9A"/>
      </w:tblBorders>
      <w:shd w:val="clear" w:color="8DA9DB" w:themeColor="accent5" w:themeTint="9A" w:fill="8DA9DB" w:themeFill="accent5" w:themeFillTint="9A"/>
    </w:tblPr>
    <w:tblStylePr w:type="firstRow">
      <w:rPr>
        <w:rFonts w:ascii="Arial" w:hAnsi="Arial"/>
        <w:b/>
        <w:color w:val="FFFFFF" w:themeColor="light1"/>
        <w:sz w:val="22"/>
      </w:rPr>
      <w:tblPr/>
      <w:tcPr>
        <w:tcBorders>
          <w:top w:val="single" w:sz="32" w:space="0" w:color="8DA9DB" w:themeColor="accent5" w:themeTint="9A"/>
          <w:bottom w:val="single" w:sz="12" w:space="0" w:color="FFFFFF" w:themeColor="light1"/>
        </w:tcBorders>
        <w:shd w:val="clear" w:color="8DA9DB" w:themeColor="accent5" w:themeTint="9A" w:fill="8DA9DB"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8DA9DB" w:themeColor="accent5" w:themeTint="9A"/>
          <w:right w:val="single" w:sz="4" w:space="0" w:color="FFFFFF" w:themeColor="light1"/>
        </w:tcBorders>
      </w:tcPr>
    </w:tblStylePr>
    <w:tblStylePr w:type="lastCol">
      <w:tblPr/>
      <w:tcPr>
        <w:tcBorders>
          <w:left w:val="single" w:sz="4" w:space="0" w:color="FFFFFF" w:themeColor="light1"/>
          <w:right w:val="single" w:sz="32" w:space="0" w:color="8DA9DB" w:themeColor="accent5" w:themeTint="9A"/>
        </w:tcBorders>
      </w:tcPr>
    </w:tblStylePr>
    <w:tblStylePr w:type="band1Vert">
      <w:tblPr/>
      <w:tcPr>
        <w:tcBorders>
          <w:left w:val="single" w:sz="4" w:space="0" w:color="FFFFFF" w:themeColor="light1"/>
          <w:right w:val="single" w:sz="4" w:space="0" w:color="FFFFFF" w:themeColor="light1"/>
        </w:tcBorders>
        <w:shd w:val="clear" w:color="8DA9DB" w:themeColor="accent5" w:themeTint="9A" w:fill="8DA9DB"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8DA9DB" w:themeColor="accent5" w:themeTint="9A" w:fill="8DA9DB" w:themeFill="accent5" w:themeFillTint="9A"/>
      </w:tcPr>
    </w:tblStylePr>
    <w:tblStylePr w:type="band2Horz">
      <w:tblPr/>
      <w:tcPr>
        <w:tcBorders>
          <w:top w:val="single" w:sz="4" w:space="0" w:color="FFFFFF" w:themeColor="light1"/>
          <w:bottom w:val="single" w:sz="4" w:space="0" w:color="FFFFFF" w:themeColor="light1"/>
        </w:tcBorders>
        <w:shd w:val="clear" w:color="8DA9DB" w:themeColor="accent5" w:themeTint="9A" w:fill="8DA9DB" w:themeFill="accent5" w:themeFillTint="9A"/>
      </w:tcPr>
    </w:tblStylePr>
  </w:style>
  <w:style w:type="table" w:customStyle="1" w:styleId="ListTable5Dark-Accent6">
    <w:name w:val="List Table 5 Dark - Accent 6"/>
    <w:basedOn w:val="a1"/>
    <w:uiPriority w:val="99"/>
    <w:pPr>
      <w:spacing w:after="0" w:line="240" w:lineRule="auto"/>
    </w:pPr>
    <w:tblPr>
      <w:tblStyleRowBandSize w:val="1"/>
      <w:tblStyleColBandSize w:val="1"/>
      <w:tblBorders>
        <w:top w:val="single" w:sz="32" w:space="0" w:color="A9D08E" w:themeColor="accent6" w:themeTint="98"/>
        <w:left w:val="single" w:sz="32" w:space="0" w:color="A9D08E" w:themeColor="accent6" w:themeTint="98"/>
        <w:bottom w:val="single" w:sz="32" w:space="0" w:color="A9D08E" w:themeColor="accent6" w:themeTint="98"/>
        <w:right w:val="single" w:sz="32" w:space="0" w:color="A9D08E" w:themeColor="accent6" w:themeTint="98"/>
      </w:tblBorders>
      <w:shd w:val="clear" w:color="A9D08E" w:themeColor="accent6" w:themeTint="98" w:fill="A9D08E" w:themeFill="accent6" w:themeFillTint="98"/>
    </w:tblPr>
    <w:tblStylePr w:type="firstRow">
      <w:rPr>
        <w:rFonts w:ascii="Arial" w:hAnsi="Arial"/>
        <w:b/>
        <w:color w:val="FFFFFF" w:themeColor="light1"/>
        <w:sz w:val="22"/>
      </w:rPr>
      <w:tblPr/>
      <w:tcPr>
        <w:tcBorders>
          <w:top w:val="single" w:sz="32" w:space="0" w:color="A9D08E" w:themeColor="accent6" w:themeTint="98"/>
          <w:bottom w:val="single" w:sz="12" w:space="0" w:color="FFFFFF" w:themeColor="light1"/>
        </w:tcBorders>
        <w:shd w:val="clear" w:color="A9D08E" w:themeColor="accent6" w:themeTint="98" w:fill="A9D08E"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A9D08E" w:themeColor="accent6" w:themeTint="98"/>
          <w:right w:val="single" w:sz="4" w:space="0" w:color="FFFFFF" w:themeColor="light1"/>
        </w:tcBorders>
      </w:tcPr>
    </w:tblStylePr>
    <w:tblStylePr w:type="lastCol">
      <w:tblPr/>
      <w:tcPr>
        <w:tcBorders>
          <w:left w:val="single" w:sz="4" w:space="0" w:color="FFFFFF" w:themeColor="light1"/>
          <w:right w:val="single" w:sz="32" w:space="0" w:color="A9D08E" w:themeColor="accent6" w:themeTint="98"/>
        </w:tcBorders>
      </w:tcPr>
    </w:tblStylePr>
    <w:tblStylePr w:type="band1Vert">
      <w:tblPr/>
      <w:tcPr>
        <w:tcBorders>
          <w:left w:val="single" w:sz="4" w:space="0" w:color="FFFFFF" w:themeColor="light1"/>
          <w:right w:val="single" w:sz="4" w:space="0" w:color="FFFFFF" w:themeColor="light1"/>
        </w:tcBorders>
        <w:shd w:val="clear" w:color="A9D08E" w:themeColor="accent6" w:themeTint="98" w:fill="A9D08E"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9D08E" w:themeColor="accent6" w:themeTint="98" w:fill="A9D08E" w:themeFill="accent6" w:themeFillTint="98"/>
      </w:tcPr>
    </w:tblStylePr>
    <w:tblStylePr w:type="band2Horz">
      <w:tblPr/>
      <w:tcPr>
        <w:tcBorders>
          <w:top w:val="single" w:sz="4" w:space="0" w:color="FFFFFF" w:themeColor="light1"/>
          <w:bottom w:val="single" w:sz="4" w:space="0" w:color="FFFFFF" w:themeColor="light1"/>
        </w:tcBorders>
        <w:shd w:val="clear" w:color="A9D08E" w:themeColor="accent6" w:themeTint="98" w:fill="A9D08E" w:themeFill="accent6" w:themeFillTint="98"/>
      </w:tcPr>
    </w:tblStylePr>
  </w:style>
  <w:style w:type="table" w:styleId="-60">
    <w:name w:val="List Table 6 Colorful"/>
    <w:basedOn w:val="a1"/>
    <w:uiPriority w:val="9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a1"/>
    <w:uiPriority w:val="99"/>
    <w:pPr>
      <w:spacing w:after="0" w:line="240" w:lineRule="auto"/>
    </w:pPr>
    <w:tblPr>
      <w:tblStyleRowBandSize w:val="1"/>
      <w:tblStyleColBandSize w:val="1"/>
      <w:tblBorders>
        <w:top w:val="single" w:sz="4" w:space="0" w:color="5B9BD5" w:themeColor="accent1"/>
        <w:bottom w:val="single" w:sz="4" w:space="0" w:color="5B9BD5" w:themeColor="accent1"/>
      </w:tblBorders>
    </w:tblPr>
    <w:tblStylePr w:type="firstRow">
      <w:rPr>
        <w:b/>
        <w:color w:val="245A8D" w:themeColor="accent1" w:themeShade="95"/>
      </w:rPr>
      <w:tblPr/>
      <w:tcPr>
        <w:tcBorders>
          <w:bottom w:val="single" w:sz="4" w:space="0" w:color="5B9BD5" w:themeColor="accent1"/>
        </w:tcBorders>
      </w:tcPr>
    </w:tblStylePr>
    <w:tblStylePr w:type="lastRow">
      <w:rPr>
        <w:b/>
        <w:color w:val="245A8D" w:themeColor="accent1" w:themeShade="95"/>
      </w:rPr>
      <w:tblPr/>
      <w:tcPr>
        <w:tcBorders>
          <w:top w:val="single" w:sz="4" w:space="0" w:color="5B9BD5" w:themeColor="accent1"/>
        </w:tcBorders>
      </w:tcPr>
    </w:tblStylePr>
    <w:tblStylePr w:type="firstCol">
      <w:rPr>
        <w:b/>
        <w:color w:val="245A8D" w:themeColor="accent1" w:themeShade="95"/>
      </w:rPr>
    </w:tblStylePr>
    <w:tblStylePr w:type="lastCol">
      <w:rPr>
        <w:b/>
        <w:color w:val="245A8D" w:themeColor="accent1" w:themeShade="95"/>
      </w:rPr>
    </w:tblStylePr>
    <w:tblStylePr w:type="band1Vert">
      <w:tblPr/>
      <w:tcPr>
        <w:shd w:val="clear" w:color="D5E5F4" w:themeColor="accent1" w:themeTint="40" w:fill="D5E5F4" w:themeFill="accent1" w:themeFillTint="40"/>
      </w:tcPr>
    </w:tblStylePr>
    <w:tblStylePr w:type="band1Horz">
      <w:rPr>
        <w:rFonts w:ascii="Arial" w:hAnsi="Arial"/>
        <w:color w:val="245A8D" w:themeColor="accent1" w:themeShade="95"/>
        <w:sz w:val="22"/>
      </w:rPr>
      <w:tblPr/>
      <w:tcPr>
        <w:shd w:val="clear" w:color="D5E5F4" w:themeColor="accent1" w:themeTint="40" w:fill="D5E5F4" w:themeFill="accent1" w:themeFillTint="40"/>
      </w:tcPr>
    </w:tblStylePr>
    <w:tblStylePr w:type="band2Horz">
      <w:rPr>
        <w:rFonts w:ascii="Arial" w:hAnsi="Arial"/>
        <w:color w:val="245A8D" w:themeColor="accent1" w:themeShade="95"/>
        <w:sz w:val="22"/>
      </w:rPr>
    </w:tblStylePr>
  </w:style>
  <w:style w:type="table" w:customStyle="1" w:styleId="ListTable6Colorful-Accent2">
    <w:name w:val="List Table 6 Colorful - Accent 2"/>
    <w:basedOn w:val="a1"/>
    <w:uiPriority w:val="99"/>
    <w:pPr>
      <w:spacing w:after="0" w:line="240" w:lineRule="auto"/>
    </w:pPr>
    <w:tblPr>
      <w:tblStyleRowBandSize w:val="1"/>
      <w:tblStyleColBandSize w:val="1"/>
      <w:tblBorders>
        <w:top w:val="single" w:sz="4" w:space="0" w:color="F4B184" w:themeColor="accent2" w:themeTint="97"/>
        <w:bottom w:val="single" w:sz="4" w:space="0" w:color="F4B184" w:themeColor="accent2" w:themeTint="97"/>
      </w:tblBorders>
    </w:tblPr>
    <w:tblStylePr w:type="firstRow">
      <w:rPr>
        <w:b/>
        <w:color w:val="F4B184" w:themeColor="accent2" w:themeTint="97" w:themeShade="95"/>
      </w:rPr>
      <w:tblPr/>
      <w:tcPr>
        <w:tcBorders>
          <w:bottom w:val="single" w:sz="4" w:space="0" w:color="F4B184" w:themeColor="accent2" w:themeTint="97"/>
        </w:tcBorders>
      </w:tcPr>
    </w:tblStylePr>
    <w:tblStylePr w:type="lastRow">
      <w:rPr>
        <w:b/>
        <w:color w:val="F4B184" w:themeColor="accent2" w:themeTint="97" w:themeShade="95"/>
      </w:rPr>
      <w:tblPr/>
      <w:tcPr>
        <w:tcBorders>
          <w:top w:val="single" w:sz="4" w:space="0" w:color="F4B184" w:themeColor="accent2" w:themeTint="97"/>
        </w:tcBorders>
      </w:tc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ADECB" w:themeColor="accent2" w:themeTint="40" w:fill="FADECB" w:themeFill="accent2" w:themeFillTint="40"/>
      </w:tcPr>
    </w:tblStylePr>
    <w:tblStylePr w:type="band1Horz">
      <w:rPr>
        <w:rFonts w:ascii="Arial" w:hAnsi="Arial"/>
        <w:color w:val="F4B184" w:themeColor="accent2" w:themeTint="97" w:themeShade="95"/>
        <w:sz w:val="22"/>
      </w:rPr>
      <w:tblPr/>
      <w:tcPr>
        <w:shd w:val="clear" w:color="FADECB" w:themeColor="accent2" w:themeTint="40" w:fill="FADECB" w:themeFill="accent2" w:themeFillTint="40"/>
      </w:tcPr>
    </w:tblStylePr>
    <w:tblStylePr w:type="band2Horz">
      <w:rPr>
        <w:rFonts w:ascii="Arial" w:hAnsi="Arial"/>
        <w:color w:val="F4B184" w:themeColor="accent2" w:themeTint="97" w:themeShade="95"/>
        <w:sz w:val="22"/>
      </w:rPr>
    </w:tblStylePr>
  </w:style>
  <w:style w:type="table" w:customStyle="1" w:styleId="ListTable6Colorful-Accent3">
    <w:name w:val="List Table 6 Colorful - Accent 3"/>
    <w:basedOn w:val="a1"/>
    <w:uiPriority w:val="99"/>
    <w:pPr>
      <w:spacing w:after="0" w:line="240" w:lineRule="auto"/>
    </w:pPr>
    <w:tblPr>
      <w:tblStyleRowBandSize w:val="1"/>
      <w:tblStyleColBandSize w:val="1"/>
      <w:tblBorders>
        <w:top w:val="single" w:sz="4" w:space="0" w:color="C9C9C9" w:themeColor="accent3" w:themeTint="98"/>
        <w:bottom w:val="single" w:sz="4" w:space="0" w:color="C9C9C9" w:themeColor="accent3" w:themeTint="98"/>
      </w:tblBorders>
    </w:tblPr>
    <w:tblStylePr w:type="firstRow">
      <w:rPr>
        <w:b/>
        <w:color w:val="C9C9C9" w:themeColor="accent3" w:themeTint="98" w:themeShade="95"/>
      </w:rPr>
      <w:tblPr/>
      <w:tcPr>
        <w:tcBorders>
          <w:bottom w:val="single" w:sz="4" w:space="0" w:color="C9C9C9" w:themeColor="accent3" w:themeTint="98"/>
        </w:tcBorders>
      </w:tcPr>
    </w:tblStylePr>
    <w:tblStylePr w:type="lastRow">
      <w:rPr>
        <w:b/>
        <w:color w:val="C9C9C9" w:themeColor="accent3" w:themeTint="98" w:themeShade="95"/>
      </w:rPr>
      <w:tblPr/>
      <w:tcPr>
        <w:tcBorders>
          <w:top w:val="single" w:sz="4" w:space="0" w:color="C9C9C9" w:themeColor="accent3" w:themeTint="98"/>
        </w:tcBorders>
      </w:tcPr>
    </w:tblStylePr>
    <w:tblStylePr w:type="firstCol">
      <w:rPr>
        <w:b/>
        <w:color w:val="C9C9C9" w:themeColor="accent3" w:themeTint="98" w:themeShade="95"/>
      </w:rPr>
    </w:tblStylePr>
    <w:tblStylePr w:type="lastCol">
      <w:rPr>
        <w:b/>
        <w:color w:val="C9C9C9" w:themeColor="accent3" w:themeTint="98" w:themeShade="95"/>
      </w:rPr>
    </w:tblStylePr>
    <w:tblStylePr w:type="band1Vert">
      <w:tblPr/>
      <w:tcPr>
        <w:shd w:val="clear" w:color="E8E8E8" w:themeColor="accent3" w:themeTint="40" w:fill="E8E8E8" w:themeFill="accent3" w:themeFillTint="40"/>
      </w:tcPr>
    </w:tblStylePr>
    <w:tblStylePr w:type="band1Horz">
      <w:rPr>
        <w:rFonts w:ascii="Arial" w:hAnsi="Arial"/>
        <w:color w:val="C9C9C9" w:themeColor="accent3" w:themeTint="98" w:themeShade="95"/>
        <w:sz w:val="22"/>
      </w:rPr>
      <w:tblPr/>
      <w:tcPr>
        <w:shd w:val="clear" w:color="E8E8E8" w:themeColor="accent3" w:themeTint="40" w:fill="E8E8E8" w:themeFill="accent3" w:themeFillTint="40"/>
      </w:tcPr>
    </w:tblStylePr>
    <w:tblStylePr w:type="band2Horz">
      <w:rPr>
        <w:rFonts w:ascii="Arial" w:hAnsi="Arial"/>
        <w:color w:val="C9C9C9" w:themeColor="accent3" w:themeTint="98" w:themeShade="95"/>
        <w:sz w:val="22"/>
      </w:rPr>
    </w:tblStylePr>
  </w:style>
  <w:style w:type="table" w:customStyle="1" w:styleId="ListTable6Colorful-Accent4">
    <w:name w:val="List Table 6 Colorful - Accent 4"/>
    <w:basedOn w:val="a1"/>
    <w:uiPriority w:val="99"/>
    <w:pPr>
      <w:spacing w:after="0" w:line="240" w:lineRule="auto"/>
    </w:pPr>
    <w:tblPr>
      <w:tblStyleRowBandSize w:val="1"/>
      <w:tblStyleColBandSize w:val="1"/>
      <w:tblBorders>
        <w:top w:val="single" w:sz="4" w:space="0" w:color="FFD865" w:themeColor="accent4" w:themeTint="9A"/>
        <w:bottom w:val="single" w:sz="4" w:space="0" w:color="FFD865" w:themeColor="accent4" w:themeTint="9A"/>
      </w:tblBorders>
    </w:tblPr>
    <w:tblStylePr w:type="firstRow">
      <w:rPr>
        <w:b/>
        <w:color w:val="FFD865" w:themeColor="accent4" w:themeTint="9A" w:themeShade="95"/>
      </w:rPr>
      <w:tblPr/>
      <w:tcPr>
        <w:tcBorders>
          <w:bottom w:val="single" w:sz="4" w:space="0" w:color="FFD865" w:themeColor="accent4" w:themeTint="9A"/>
        </w:tcBorders>
      </w:tcPr>
    </w:tblStylePr>
    <w:tblStylePr w:type="lastRow">
      <w:rPr>
        <w:b/>
        <w:color w:val="FFD865" w:themeColor="accent4" w:themeTint="9A" w:themeShade="95"/>
      </w:rPr>
      <w:tblPr/>
      <w:tcPr>
        <w:tcBorders>
          <w:top w:val="single" w:sz="4" w:space="0" w:color="FFD865" w:themeColor="accent4" w:themeTint="9A"/>
        </w:tcBorders>
      </w:tc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EFBF" w:themeColor="accent4" w:themeTint="40" w:fill="FFEFBF" w:themeFill="accent4" w:themeFillTint="40"/>
      </w:tcPr>
    </w:tblStylePr>
    <w:tblStylePr w:type="band1Horz">
      <w:rPr>
        <w:rFonts w:ascii="Arial" w:hAnsi="Arial"/>
        <w:color w:val="FFD865" w:themeColor="accent4" w:themeTint="9A" w:themeShade="95"/>
        <w:sz w:val="22"/>
      </w:rPr>
      <w:tblPr/>
      <w:tcPr>
        <w:shd w:val="clear" w:color="FFEFBF" w:themeColor="accent4" w:themeTint="40" w:fill="FFEFBF" w:themeFill="accent4" w:themeFillTint="40"/>
      </w:tcPr>
    </w:tblStylePr>
    <w:tblStylePr w:type="band2Horz">
      <w:rPr>
        <w:rFonts w:ascii="Arial" w:hAnsi="Arial"/>
        <w:color w:val="FFD865" w:themeColor="accent4" w:themeTint="9A" w:themeShade="95"/>
        <w:sz w:val="22"/>
      </w:rPr>
    </w:tblStylePr>
  </w:style>
  <w:style w:type="table" w:customStyle="1" w:styleId="ListTable6Colorful-Accent5">
    <w:name w:val="List Table 6 Colorful - Accent 5"/>
    <w:basedOn w:val="a1"/>
    <w:uiPriority w:val="99"/>
    <w:pPr>
      <w:spacing w:after="0" w:line="240" w:lineRule="auto"/>
    </w:pPr>
    <w:tblPr>
      <w:tblStyleRowBandSize w:val="1"/>
      <w:tblStyleColBandSize w:val="1"/>
      <w:tblBorders>
        <w:top w:val="single" w:sz="4" w:space="0" w:color="8DA9DB" w:themeColor="accent5" w:themeTint="9A"/>
        <w:bottom w:val="single" w:sz="4" w:space="0" w:color="8DA9DB" w:themeColor="accent5" w:themeTint="9A"/>
      </w:tblBorders>
    </w:tblPr>
    <w:tblStylePr w:type="firstRow">
      <w:rPr>
        <w:b/>
        <w:color w:val="8DA9DB" w:themeColor="accent5" w:themeTint="9A" w:themeShade="95"/>
      </w:rPr>
      <w:tblPr/>
      <w:tcPr>
        <w:tcBorders>
          <w:bottom w:val="single" w:sz="4" w:space="0" w:color="8DA9DB" w:themeColor="accent5" w:themeTint="9A"/>
        </w:tcBorders>
      </w:tcPr>
    </w:tblStylePr>
    <w:tblStylePr w:type="lastRow">
      <w:rPr>
        <w:b/>
        <w:color w:val="8DA9DB" w:themeColor="accent5" w:themeTint="9A" w:themeShade="95"/>
      </w:rPr>
      <w:tblPr/>
      <w:tcPr>
        <w:tcBorders>
          <w:top w:val="single" w:sz="4" w:space="0" w:color="8DA9DB" w:themeColor="accent5" w:themeTint="9A"/>
        </w:tcBorders>
      </w:tcPr>
    </w:tblStylePr>
    <w:tblStylePr w:type="firstCol">
      <w:rPr>
        <w:b/>
        <w:color w:val="8DA9DB" w:themeColor="accent5" w:themeTint="9A" w:themeShade="95"/>
      </w:rPr>
    </w:tblStylePr>
    <w:tblStylePr w:type="lastCol">
      <w:rPr>
        <w:b/>
        <w:color w:val="8DA9DB" w:themeColor="accent5" w:themeTint="9A" w:themeShade="95"/>
      </w:rPr>
    </w:tblStylePr>
    <w:tblStylePr w:type="band1Vert">
      <w:tblPr/>
      <w:tcPr>
        <w:shd w:val="clear" w:color="CFDBF0" w:themeColor="accent5" w:themeTint="40" w:fill="CFDBF0" w:themeFill="accent5" w:themeFillTint="40"/>
      </w:tcPr>
    </w:tblStylePr>
    <w:tblStylePr w:type="band1Horz">
      <w:rPr>
        <w:rFonts w:ascii="Arial" w:hAnsi="Arial"/>
        <w:color w:val="8DA9DB" w:themeColor="accent5" w:themeTint="9A" w:themeShade="95"/>
        <w:sz w:val="22"/>
      </w:rPr>
      <w:tblPr/>
      <w:tcPr>
        <w:shd w:val="clear" w:color="CFDBF0" w:themeColor="accent5" w:themeTint="40" w:fill="CFDBF0" w:themeFill="accent5" w:themeFillTint="40"/>
      </w:tcPr>
    </w:tblStylePr>
    <w:tblStylePr w:type="band2Horz">
      <w:rPr>
        <w:rFonts w:ascii="Arial" w:hAnsi="Arial"/>
        <w:color w:val="8DA9DB" w:themeColor="accent5" w:themeTint="9A" w:themeShade="95"/>
        <w:sz w:val="22"/>
      </w:rPr>
    </w:tblStylePr>
  </w:style>
  <w:style w:type="table" w:customStyle="1" w:styleId="ListTable6Colorful-Accent6">
    <w:name w:val="List Table 6 Colorful - Accent 6"/>
    <w:basedOn w:val="a1"/>
    <w:uiPriority w:val="99"/>
    <w:pPr>
      <w:spacing w:after="0" w:line="240" w:lineRule="auto"/>
    </w:pPr>
    <w:tblPr>
      <w:tblStyleRowBandSize w:val="1"/>
      <w:tblStyleColBandSize w:val="1"/>
      <w:tblBorders>
        <w:top w:val="single" w:sz="4" w:space="0" w:color="A9D08E" w:themeColor="accent6" w:themeTint="98"/>
        <w:bottom w:val="single" w:sz="4" w:space="0" w:color="A9D08E" w:themeColor="accent6" w:themeTint="98"/>
      </w:tblBorders>
    </w:tblPr>
    <w:tblStylePr w:type="firstRow">
      <w:rPr>
        <w:b/>
        <w:color w:val="A9D08E" w:themeColor="accent6" w:themeTint="98" w:themeShade="95"/>
      </w:rPr>
      <w:tblPr/>
      <w:tcPr>
        <w:tcBorders>
          <w:bottom w:val="single" w:sz="4" w:space="0" w:color="A9D08E" w:themeColor="accent6" w:themeTint="98"/>
        </w:tcBorders>
      </w:tcPr>
    </w:tblStylePr>
    <w:tblStylePr w:type="lastRow">
      <w:rPr>
        <w:b/>
        <w:color w:val="A9D08E" w:themeColor="accent6" w:themeTint="98" w:themeShade="95"/>
      </w:rPr>
      <w:tblPr/>
      <w:tcPr>
        <w:tcBorders>
          <w:top w:val="single" w:sz="4" w:space="0" w:color="A9D08E" w:themeColor="accent6" w:themeTint="98"/>
        </w:tcBorders>
      </w:tcPr>
    </w:tblStylePr>
    <w:tblStylePr w:type="firstCol">
      <w:rPr>
        <w:b/>
        <w:color w:val="A9D08E" w:themeColor="accent6" w:themeTint="98" w:themeShade="95"/>
      </w:rPr>
    </w:tblStylePr>
    <w:tblStylePr w:type="lastCol">
      <w:rPr>
        <w:b/>
        <w:color w:val="A9D08E" w:themeColor="accent6" w:themeTint="98" w:themeShade="95"/>
      </w:rPr>
    </w:tblStylePr>
    <w:tblStylePr w:type="band1Vert">
      <w:tblPr/>
      <w:tcPr>
        <w:shd w:val="clear" w:color="DAEBCF" w:themeColor="accent6" w:themeTint="40" w:fill="DAEBCF" w:themeFill="accent6" w:themeFillTint="40"/>
      </w:tcPr>
    </w:tblStylePr>
    <w:tblStylePr w:type="band1Horz">
      <w:rPr>
        <w:rFonts w:ascii="Arial" w:hAnsi="Arial"/>
        <w:color w:val="A9D08E" w:themeColor="accent6" w:themeTint="98" w:themeShade="95"/>
        <w:sz w:val="22"/>
      </w:rPr>
      <w:tblPr/>
      <w:tcPr>
        <w:shd w:val="clear" w:color="DAEBCF" w:themeColor="accent6" w:themeTint="40" w:fill="DAEBCF" w:themeFill="accent6" w:themeFillTint="40"/>
      </w:tcPr>
    </w:tblStylePr>
    <w:tblStylePr w:type="band2Horz">
      <w:rPr>
        <w:rFonts w:ascii="Arial" w:hAnsi="Arial"/>
        <w:color w:val="A9D08E" w:themeColor="accent6" w:themeTint="98" w:themeShade="95"/>
        <w:sz w:val="22"/>
      </w:rPr>
    </w:tblStylePr>
  </w:style>
  <w:style w:type="table" w:styleId="-70">
    <w:name w:val="List Table 7 Colorful"/>
    <w:basedOn w:val="a1"/>
    <w:uiPriority w:val="99"/>
    <w:pPr>
      <w:spacing w:after="0" w:line="240" w:lineRule="auto"/>
    </w:pPr>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a1"/>
    <w:uiPriority w:val="99"/>
    <w:pPr>
      <w:spacing w:after="0" w:line="240" w:lineRule="auto"/>
    </w:pPr>
    <w:tblPr>
      <w:tblStyleRowBandSize w:val="1"/>
      <w:tblStyleColBandSize w:val="1"/>
      <w:tblBorders>
        <w:right w:val="single" w:sz="4" w:space="0" w:color="5B9BD5" w:themeColor="accent1"/>
      </w:tblBorders>
    </w:tblPr>
    <w:tblStylePr w:type="firstRow">
      <w:rPr>
        <w:rFonts w:ascii="Arial" w:hAnsi="Arial"/>
        <w:i/>
        <w:color w:val="245A8D" w:themeColor="accent1" w:themeShade="95"/>
        <w:sz w:val="22"/>
      </w:rPr>
      <w:tblPr/>
      <w:tcPr>
        <w:tcBorders>
          <w:top w:val="none" w:sz="4" w:space="0" w:color="000000"/>
          <w:left w:val="none" w:sz="4" w:space="0" w:color="000000"/>
          <w:bottom w:val="single" w:sz="4" w:space="0" w:color="5B9BD5" w:themeColor="accent1"/>
          <w:right w:val="none" w:sz="4" w:space="0" w:color="000000"/>
        </w:tcBorders>
        <w:shd w:val="clear" w:color="FFFFFF" w:themeColor="light1" w:fill="FFFFFF" w:themeFill="light1"/>
      </w:tcPr>
    </w:tblStylePr>
    <w:tblStylePr w:type="lastRow">
      <w:rPr>
        <w:rFonts w:ascii="Arial" w:hAnsi="Arial"/>
        <w:i/>
        <w:color w:val="245A8D" w:themeColor="accent1" w:themeShade="95"/>
        <w:sz w:val="22"/>
      </w:rPr>
      <w:tblPr/>
      <w:tcPr>
        <w:tcBorders>
          <w:top w:val="single" w:sz="4" w:space="0" w:color="5B9BD5" w:themeColor="accent1"/>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245A8D" w:themeColor="accent1" w:themeShade="95"/>
        <w:sz w:val="22"/>
      </w:rPr>
      <w:tblPr/>
      <w:tcPr>
        <w:tcBorders>
          <w:top w:val="none" w:sz="4" w:space="0" w:color="000000"/>
          <w:left w:val="none" w:sz="4" w:space="0" w:color="000000"/>
          <w:bottom w:val="none" w:sz="4" w:space="0" w:color="000000"/>
          <w:right w:val="single" w:sz="4" w:space="0" w:color="5B9BD5" w:themeColor="accent1"/>
        </w:tcBorders>
        <w:shd w:val="clear" w:color="FFFFFF" w:fill="auto"/>
      </w:tcPr>
    </w:tblStylePr>
    <w:tblStylePr w:type="lastCol">
      <w:rPr>
        <w:rFonts w:ascii="Arial" w:hAnsi="Arial"/>
        <w:i/>
        <w:color w:val="245A8D" w:themeColor="accent1" w:themeShade="95"/>
        <w:sz w:val="22"/>
      </w:rPr>
      <w:tblPr/>
      <w:tcPr>
        <w:tcBorders>
          <w:top w:val="none" w:sz="4" w:space="0" w:color="000000"/>
          <w:left w:val="single" w:sz="4" w:space="0" w:color="5B9BD5" w:themeColor="accent1"/>
          <w:bottom w:val="none" w:sz="4" w:space="0" w:color="000000"/>
          <w:right w:val="none" w:sz="4" w:space="0" w:color="000000"/>
        </w:tcBorders>
        <w:shd w:val="clear" w:color="FFFFFF" w:fill="auto"/>
      </w:tcPr>
    </w:tblStylePr>
    <w:tblStylePr w:type="band1Vert">
      <w:tblPr/>
      <w:tcPr>
        <w:shd w:val="clear" w:color="D5E5F4" w:themeColor="accent1" w:themeTint="40" w:fill="D5E5F4" w:themeFill="accent1" w:themeFillTint="40"/>
      </w:tcPr>
    </w:tblStylePr>
    <w:tblStylePr w:type="band1Horz">
      <w:rPr>
        <w:rFonts w:ascii="Arial" w:hAnsi="Arial"/>
        <w:color w:val="245A8D" w:themeColor="accent1" w:themeShade="95"/>
        <w:sz w:val="22"/>
      </w:rPr>
      <w:tblPr/>
      <w:tcPr>
        <w:shd w:val="clear" w:color="D5E5F4" w:themeColor="accent1" w:themeTint="40" w:fill="D5E5F4" w:themeFill="accent1" w:themeFillTint="40"/>
      </w:tcPr>
    </w:tblStylePr>
    <w:tblStylePr w:type="band2Horz">
      <w:rPr>
        <w:rFonts w:ascii="Arial" w:hAnsi="Arial"/>
        <w:color w:val="245A8D" w:themeColor="accent1" w:themeShade="95"/>
        <w:sz w:val="22"/>
      </w:rPr>
    </w:tblStylePr>
  </w:style>
  <w:style w:type="table" w:customStyle="1" w:styleId="ListTable7Colorful-Accent2">
    <w:name w:val="List Table 7 Colorful - Accent 2"/>
    <w:basedOn w:val="a1"/>
    <w:uiPriority w:val="99"/>
    <w:pPr>
      <w:spacing w:after="0" w:line="240" w:lineRule="auto"/>
    </w:pPr>
    <w:tblPr>
      <w:tblStyleRowBandSize w:val="1"/>
      <w:tblStyleColBandSize w:val="1"/>
      <w:tblBorders>
        <w:right w:val="single" w:sz="4" w:space="0" w:color="F4B184" w:themeColor="accent2" w:themeTint="97"/>
      </w:tblBorders>
    </w:tblPr>
    <w:tblStylePr w:type="firstRow">
      <w:rPr>
        <w:rFonts w:ascii="Arial" w:hAnsi="Arial"/>
        <w:i/>
        <w:color w:val="F4B184" w:themeColor="accent2" w:themeTint="97" w:themeShade="95"/>
        <w:sz w:val="22"/>
      </w:rPr>
      <w:tblPr/>
      <w:tcPr>
        <w:tcBorders>
          <w:top w:val="none" w:sz="4" w:space="0" w:color="000000"/>
          <w:left w:val="none" w:sz="4" w:space="0" w:color="000000"/>
          <w:bottom w:val="single" w:sz="4" w:space="0" w:color="F4B184" w:themeColor="accent2" w:themeTint="97"/>
          <w:right w:val="none" w:sz="4" w:space="0" w:color="000000"/>
        </w:tcBorders>
        <w:shd w:val="clear" w:color="FFFFFF" w:themeColor="light1" w:fill="FFFFFF" w:themeFill="light1"/>
      </w:tcPr>
    </w:tblStylePr>
    <w:tblStylePr w:type="lastRow">
      <w:rPr>
        <w:rFonts w:ascii="Arial" w:hAnsi="Arial"/>
        <w:i/>
        <w:color w:val="F4B184" w:themeColor="accent2" w:themeTint="97" w:themeShade="95"/>
        <w:sz w:val="22"/>
      </w:rPr>
      <w:tblPr/>
      <w:tcPr>
        <w:tcBorders>
          <w:top w:val="single" w:sz="4" w:space="0" w:color="F4B184"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4B184" w:themeColor="accent2" w:themeTint="97" w:themeShade="95"/>
        <w:sz w:val="22"/>
      </w:rPr>
      <w:tblPr/>
      <w:tcPr>
        <w:tcBorders>
          <w:top w:val="none" w:sz="4" w:space="0" w:color="000000"/>
          <w:left w:val="none" w:sz="4" w:space="0" w:color="000000"/>
          <w:bottom w:val="none" w:sz="4" w:space="0" w:color="000000"/>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4" w:space="0" w:color="000000"/>
          <w:left w:val="single" w:sz="4" w:space="0" w:color="F4B184" w:themeColor="accent2" w:themeTint="97"/>
          <w:bottom w:val="none" w:sz="4" w:space="0" w:color="000000"/>
          <w:right w:val="none" w:sz="4" w:space="0" w:color="000000"/>
        </w:tcBorders>
        <w:shd w:val="clear" w:color="FFFFFF" w:fill="auto"/>
      </w:tcPr>
    </w:tblStylePr>
    <w:tblStylePr w:type="band1Vert">
      <w:tblPr/>
      <w:tcPr>
        <w:shd w:val="clear" w:color="FADECB" w:themeColor="accent2" w:themeTint="40" w:fill="FADECB" w:themeFill="accent2" w:themeFillTint="40"/>
      </w:tcPr>
    </w:tblStylePr>
    <w:tblStylePr w:type="band1Horz">
      <w:rPr>
        <w:rFonts w:ascii="Arial" w:hAnsi="Arial"/>
        <w:color w:val="F4B184" w:themeColor="accent2" w:themeTint="97" w:themeShade="95"/>
        <w:sz w:val="22"/>
      </w:rPr>
      <w:tblPr/>
      <w:tcPr>
        <w:shd w:val="clear" w:color="FADECB" w:themeColor="accent2" w:themeTint="40" w:fill="FADECB" w:themeFill="accent2" w:themeFillTint="40"/>
      </w:tcPr>
    </w:tblStylePr>
    <w:tblStylePr w:type="band2Horz">
      <w:rPr>
        <w:rFonts w:ascii="Arial" w:hAnsi="Arial"/>
        <w:color w:val="F4B184" w:themeColor="accent2" w:themeTint="97" w:themeShade="95"/>
        <w:sz w:val="22"/>
      </w:rPr>
    </w:tblStylePr>
  </w:style>
  <w:style w:type="table" w:customStyle="1" w:styleId="ListTable7Colorful-Accent3">
    <w:name w:val="List Table 7 Colorful - Accent 3"/>
    <w:basedOn w:val="a1"/>
    <w:uiPriority w:val="99"/>
    <w:pPr>
      <w:spacing w:after="0" w:line="240" w:lineRule="auto"/>
    </w:pPr>
    <w:tblPr>
      <w:tblStyleRowBandSize w:val="1"/>
      <w:tblStyleColBandSize w:val="1"/>
      <w:tblBorders>
        <w:right w:val="single" w:sz="4" w:space="0" w:color="C9C9C9" w:themeColor="accent3" w:themeTint="98"/>
      </w:tblBorders>
    </w:tblPr>
    <w:tblStylePr w:type="firstRow">
      <w:rPr>
        <w:rFonts w:ascii="Arial" w:hAnsi="Arial"/>
        <w:i/>
        <w:color w:val="C9C9C9" w:themeColor="accent3" w:themeTint="98" w:themeShade="95"/>
        <w:sz w:val="22"/>
      </w:rPr>
      <w:tblPr/>
      <w:tcPr>
        <w:tcBorders>
          <w:top w:val="none" w:sz="4" w:space="0" w:color="000000"/>
          <w:left w:val="none" w:sz="4" w:space="0" w:color="000000"/>
          <w:bottom w:val="single" w:sz="4" w:space="0" w:color="C9C9C9" w:themeColor="accent3" w:themeTint="98"/>
          <w:right w:val="none" w:sz="4" w:space="0" w:color="000000"/>
        </w:tcBorders>
        <w:shd w:val="clear" w:color="FFFFFF" w:themeColor="light1" w:fill="FFFFFF" w:themeFill="light1"/>
      </w:tcPr>
    </w:tblStylePr>
    <w:tblStylePr w:type="lastRow">
      <w:rPr>
        <w:rFonts w:ascii="Arial" w:hAnsi="Arial"/>
        <w:i/>
        <w:color w:val="C9C9C9" w:themeColor="accent3" w:themeTint="98" w:themeShade="95"/>
        <w:sz w:val="22"/>
      </w:rPr>
      <w:tblPr/>
      <w:tcPr>
        <w:tcBorders>
          <w:top w:val="single" w:sz="4" w:space="0" w:color="C9C9C9" w:themeColor="accent3"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C9C9C9" w:themeColor="accent3" w:themeTint="98" w:themeShade="95"/>
        <w:sz w:val="22"/>
      </w:rPr>
      <w:tblPr/>
      <w:tcPr>
        <w:tcBorders>
          <w:top w:val="none" w:sz="4" w:space="0" w:color="000000"/>
          <w:left w:val="none" w:sz="4" w:space="0" w:color="000000"/>
          <w:bottom w:val="none" w:sz="4" w:space="0" w:color="000000"/>
          <w:right w:val="single" w:sz="4" w:space="0" w:color="C9C9C9" w:themeColor="accent3" w:themeTint="98"/>
        </w:tcBorders>
        <w:shd w:val="clear" w:color="FFFFFF" w:fill="auto"/>
      </w:tcPr>
    </w:tblStylePr>
    <w:tblStylePr w:type="lastCol">
      <w:rPr>
        <w:rFonts w:ascii="Arial" w:hAnsi="Arial"/>
        <w:i/>
        <w:color w:val="C9C9C9" w:themeColor="accent3" w:themeTint="98" w:themeShade="95"/>
        <w:sz w:val="22"/>
      </w:rPr>
      <w:tblPr/>
      <w:tcPr>
        <w:tcBorders>
          <w:top w:val="none" w:sz="4" w:space="0" w:color="000000"/>
          <w:left w:val="single" w:sz="4" w:space="0" w:color="C9C9C9" w:themeColor="accent3" w:themeTint="98"/>
          <w:bottom w:val="none" w:sz="4" w:space="0" w:color="000000"/>
          <w:right w:val="none" w:sz="4" w:space="0" w:color="000000"/>
        </w:tcBorders>
        <w:shd w:val="clear" w:color="FFFFFF" w:fill="auto"/>
      </w:tcPr>
    </w:tblStylePr>
    <w:tblStylePr w:type="band1Vert">
      <w:tblPr/>
      <w:tcPr>
        <w:shd w:val="clear" w:color="E8E8E8" w:themeColor="accent3" w:themeTint="40" w:fill="E8E8E8" w:themeFill="accent3" w:themeFillTint="40"/>
      </w:tcPr>
    </w:tblStylePr>
    <w:tblStylePr w:type="band1Horz">
      <w:rPr>
        <w:rFonts w:ascii="Arial" w:hAnsi="Arial"/>
        <w:color w:val="C9C9C9" w:themeColor="accent3" w:themeTint="98" w:themeShade="95"/>
        <w:sz w:val="22"/>
      </w:rPr>
      <w:tblPr/>
      <w:tcPr>
        <w:shd w:val="clear" w:color="E8E8E8" w:themeColor="accent3" w:themeTint="40" w:fill="E8E8E8" w:themeFill="accent3" w:themeFillTint="40"/>
      </w:tcPr>
    </w:tblStylePr>
    <w:tblStylePr w:type="band2Horz">
      <w:rPr>
        <w:rFonts w:ascii="Arial" w:hAnsi="Arial"/>
        <w:color w:val="C9C9C9" w:themeColor="accent3" w:themeTint="98" w:themeShade="95"/>
        <w:sz w:val="22"/>
      </w:rPr>
    </w:tblStylePr>
  </w:style>
  <w:style w:type="table" w:customStyle="1" w:styleId="ListTable7Colorful-Accent4">
    <w:name w:val="List Table 7 Colorful - Accent 4"/>
    <w:basedOn w:val="a1"/>
    <w:uiPriority w:val="99"/>
    <w:pPr>
      <w:spacing w:after="0" w:line="240" w:lineRule="auto"/>
    </w:pPr>
    <w:tblPr>
      <w:tblStyleRowBandSize w:val="1"/>
      <w:tblStyleColBandSize w:val="1"/>
      <w:tblBorders>
        <w:right w:val="single" w:sz="4" w:space="0" w:color="FFD865" w:themeColor="accent4" w:themeTint="9A"/>
      </w:tblBorders>
    </w:tblPr>
    <w:tblStylePr w:type="firstRow">
      <w:rPr>
        <w:rFonts w:ascii="Arial" w:hAnsi="Arial"/>
        <w:i/>
        <w:color w:val="FFD865" w:themeColor="accent4" w:themeTint="9A" w:themeShade="95"/>
        <w:sz w:val="22"/>
      </w:rPr>
      <w:tblPr/>
      <w:tcPr>
        <w:tcBorders>
          <w:top w:val="none" w:sz="4" w:space="0" w:color="000000"/>
          <w:left w:val="none" w:sz="4" w:space="0" w:color="000000"/>
          <w:bottom w:val="single" w:sz="4" w:space="0" w:color="FFD865" w:themeColor="accent4" w:themeTint="9A"/>
          <w:right w:val="none" w:sz="4" w:space="0" w:color="000000"/>
        </w:tcBorders>
        <w:shd w:val="clear" w:color="FFFFFF" w:themeColor="light1" w:fill="FFFFFF" w:themeFill="light1"/>
      </w:tcPr>
    </w:tblStylePr>
    <w:tblStylePr w:type="lastRow">
      <w:rPr>
        <w:rFonts w:ascii="Arial" w:hAnsi="Arial"/>
        <w:i/>
        <w:color w:val="FFD865" w:themeColor="accent4" w:themeTint="9A" w:themeShade="95"/>
        <w:sz w:val="22"/>
      </w:rPr>
      <w:tblPr/>
      <w:tcPr>
        <w:tcBorders>
          <w:top w:val="single" w:sz="4" w:space="0" w:color="FFD865"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FD865" w:themeColor="accent4" w:themeTint="9A" w:themeShade="95"/>
        <w:sz w:val="22"/>
      </w:rPr>
      <w:tblPr/>
      <w:tcPr>
        <w:tcBorders>
          <w:top w:val="none" w:sz="4" w:space="0" w:color="000000"/>
          <w:left w:val="none" w:sz="4" w:space="0" w:color="000000"/>
          <w:bottom w:val="none" w:sz="4" w:space="0" w:color="000000"/>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4" w:space="0" w:color="000000"/>
          <w:left w:val="single" w:sz="4" w:space="0" w:color="FFD865" w:themeColor="accent4" w:themeTint="9A"/>
          <w:bottom w:val="none" w:sz="4" w:space="0" w:color="000000"/>
          <w:right w:val="none" w:sz="4" w:space="0" w:color="000000"/>
        </w:tcBorders>
        <w:shd w:val="clear" w:color="FFFFFF" w:fill="auto"/>
      </w:tcPr>
    </w:tblStylePr>
    <w:tblStylePr w:type="band1Vert">
      <w:tblPr/>
      <w:tcPr>
        <w:shd w:val="clear" w:color="FFEFBF" w:themeColor="accent4" w:themeTint="40" w:fill="FFEFBF" w:themeFill="accent4" w:themeFillTint="40"/>
      </w:tcPr>
    </w:tblStylePr>
    <w:tblStylePr w:type="band1Horz">
      <w:rPr>
        <w:rFonts w:ascii="Arial" w:hAnsi="Arial"/>
        <w:color w:val="FFD865" w:themeColor="accent4" w:themeTint="9A" w:themeShade="95"/>
        <w:sz w:val="22"/>
      </w:rPr>
      <w:tblPr/>
      <w:tcPr>
        <w:shd w:val="clear" w:color="FFEFBF" w:themeColor="accent4" w:themeTint="40" w:fill="FFEFBF" w:themeFill="accent4" w:themeFillTint="40"/>
      </w:tcPr>
    </w:tblStylePr>
    <w:tblStylePr w:type="band2Horz">
      <w:rPr>
        <w:rFonts w:ascii="Arial" w:hAnsi="Arial"/>
        <w:color w:val="FFD865" w:themeColor="accent4" w:themeTint="9A" w:themeShade="95"/>
        <w:sz w:val="22"/>
      </w:rPr>
    </w:tblStylePr>
  </w:style>
  <w:style w:type="table" w:customStyle="1" w:styleId="ListTable7Colorful-Accent5">
    <w:name w:val="List Table 7 Colorful - Accent 5"/>
    <w:basedOn w:val="a1"/>
    <w:uiPriority w:val="99"/>
    <w:pPr>
      <w:spacing w:after="0" w:line="240" w:lineRule="auto"/>
    </w:pPr>
    <w:tblPr>
      <w:tblStyleRowBandSize w:val="1"/>
      <w:tblStyleColBandSize w:val="1"/>
      <w:tblBorders>
        <w:right w:val="single" w:sz="4" w:space="0" w:color="8DA9DB" w:themeColor="accent5" w:themeTint="9A"/>
      </w:tblBorders>
    </w:tblPr>
    <w:tblStylePr w:type="firstRow">
      <w:rPr>
        <w:rFonts w:ascii="Arial" w:hAnsi="Arial"/>
        <w:i/>
        <w:color w:val="8DA9DB" w:themeColor="accent5" w:themeTint="9A" w:themeShade="95"/>
        <w:sz w:val="22"/>
      </w:rPr>
      <w:tblPr/>
      <w:tcPr>
        <w:tcBorders>
          <w:top w:val="none" w:sz="4" w:space="0" w:color="000000"/>
          <w:left w:val="none" w:sz="4" w:space="0" w:color="000000"/>
          <w:bottom w:val="single" w:sz="4" w:space="0" w:color="8DA9DB" w:themeColor="accent5" w:themeTint="9A"/>
          <w:right w:val="none" w:sz="4" w:space="0" w:color="000000"/>
        </w:tcBorders>
        <w:shd w:val="clear" w:color="FFFFFF" w:themeColor="light1" w:fill="FFFFFF" w:themeFill="light1"/>
      </w:tcPr>
    </w:tblStylePr>
    <w:tblStylePr w:type="lastRow">
      <w:rPr>
        <w:rFonts w:ascii="Arial" w:hAnsi="Arial"/>
        <w:i/>
        <w:color w:val="8DA9DB" w:themeColor="accent5" w:themeTint="9A" w:themeShade="95"/>
        <w:sz w:val="22"/>
      </w:rPr>
      <w:tblPr/>
      <w:tcPr>
        <w:tcBorders>
          <w:top w:val="single" w:sz="4" w:space="0" w:color="8DA9DB" w:themeColor="accent5"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8DA9DB" w:themeColor="accent5" w:themeTint="9A" w:themeShade="95"/>
        <w:sz w:val="22"/>
      </w:rPr>
      <w:tblPr/>
      <w:tcPr>
        <w:tcBorders>
          <w:top w:val="none" w:sz="4" w:space="0" w:color="000000"/>
          <w:left w:val="none" w:sz="4" w:space="0" w:color="000000"/>
          <w:bottom w:val="none" w:sz="4" w:space="0" w:color="000000"/>
          <w:right w:val="single" w:sz="4" w:space="0" w:color="8DA9DB" w:themeColor="accent5" w:themeTint="9A"/>
        </w:tcBorders>
        <w:shd w:val="clear" w:color="FFFFFF" w:fill="auto"/>
      </w:tcPr>
    </w:tblStylePr>
    <w:tblStylePr w:type="lastCol">
      <w:rPr>
        <w:rFonts w:ascii="Arial" w:hAnsi="Arial"/>
        <w:i/>
        <w:color w:val="8DA9DB" w:themeColor="accent5" w:themeTint="9A" w:themeShade="95"/>
        <w:sz w:val="22"/>
      </w:rPr>
      <w:tblPr/>
      <w:tcPr>
        <w:tcBorders>
          <w:top w:val="none" w:sz="4" w:space="0" w:color="000000"/>
          <w:left w:val="single" w:sz="4" w:space="0" w:color="8DA9DB" w:themeColor="accent5" w:themeTint="9A"/>
          <w:bottom w:val="none" w:sz="4" w:space="0" w:color="000000"/>
          <w:right w:val="none" w:sz="4" w:space="0" w:color="000000"/>
        </w:tcBorders>
        <w:shd w:val="clear" w:color="FFFFFF" w:fill="auto"/>
      </w:tcPr>
    </w:tblStylePr>
    <w:tblStylePr w:type="band1Vert">
      <w:tblPr/>
      <w:tcPr>
        <w:shd w:val="clear" w:color="CFDBF0" w:themeColor="accent5" w:themeTint="40" w:fill="CFDBF0" w:themeFill="accent5" w:themeFillTint="40"/>
      </w:tcPr>
    </w:tblStylePr>
    <w:tblStylePr w:type="band1Horz">
      <w:rPr>
        <w:rFonts w:ascii="Arial" w:hAnsi="Arial"/>
        <w:color w:val="8DA9DB" w:themeColor="accent5" w:themeTint="9A" w:themeShade="95"/>
        <w:sz w:val="22"/>
      </w:rPr>
      <w:tblPr/>
      <w:tcPr>
        <w:shd w:val="clear" w:color="CFDBF0" w:themeColor="accent5" w:themeTint="40" w:fill="CFDBF0" w:themeFill="accent5" w:themeFillTint="40"/>
      </w:tcPr>
    </w:tblStylePr>
    <w:tblStylePr w:type="band2Horz">
      <w:rPr>
        <w:rFonts w:ascii="Arial" w:hAnsi="Arial"/>
        <w:color w:val="8DA9DB" w:themeColor="accent5" w:themeTint="9A" w:themeShade="95"/>
        <w:sz w:val="22"/>
      </w:rPr>
    </w:tblStylePr>
  </w:style>
  <w:style w:type="table" w:customStyle="1" w:styleId="ListTable7Colorful-Accent6">
    <w:name w:val="List Table 7 Colorful - Accent 6"/>
    <w:basedOn w:val="a1"/>
    <w:uiPriority w:val="99"/>
    <w:pPr>
      <w:spacing w:after="0" w:line="240" w:lineRule="auto"/>
    </w:pPr>
    <w:tblPr>
      <w:tblStyleRowBandSize w:val="1"/>
      <w:tblStyleColBandSize w:val="1"/>
      <w:tblBorders>
        <w:right w:val="single" w:sz="4" w:space="0" w:color="A9D08E" w:themeColor="accent6" w:themeTint="98"/>
      </w:tblBorders>
    </w:tblPr>
    <w:tblStylePr w:type="firstRow">
      <w:rPr>
        <w:rFonts w:ascii="Arial" w:hAnsi="Arial"/>
        <w:i/>
        <w:color w:val="A9D08E" w:themeColor="accent6" w:themeTint="98" w:themeShade="95"/>
        <w:sz w:val="22"/>
      </w:rPr>
      <w:tblPr/>
      <w:tcPr>
        <w:tcBorders>
          <w:top w:val="none" w:sz="4" w:space="0" w:color="000000"/>
          <w:left w:val="none" w:sz="4" w:space="0" w:color="000000"/>
          <w:bottom w:val="single" w:sz="4" w:space="0" w:color="A9D08E" w:themeColor="accent6" w:themeTint="98"/>
          <w:right w:val="none" w:sz="4" w:space="0" w:color="000000"/>
        </w:tcBorders>
        <w:shd w:val="clear" w:color="FFFFFF" w:themeColor="light1" w:fill="FFFFFF" w:themeFill="light1"/>
      </w:tcPr>
    </w:tblStylePr>
    <w:tblStylePr w:type="lastRow">
      <w:rPr>
        <w:rFonts w:ascii="Arial" w:hAnsi="Arial"/>
        <w:i/>
        <w:color w:val="A9D08E" w:themeColor="accent6" w:themeTint="98" w:themeShade="95"/>
        <w:sz w:val="22"/>
      </w:rPr>
      <w:tblPr/>
      <w:tcPr>
        <w:tcBorders>
          <w:top w:val="single" w:sz="4" w:space="0" w:color="A9D08E" w:themeColor="accent6"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A9D08E" w:themeColor="accent6" w:themeTint="98" w:themeShade="95"/>
        <w:sz w:val="22"/>
      </w:rPr>
      <w:tblPr/>
      <w:tcPr>
        <w:tcBorders>
          <w:top w:val="none" w:sz="4" w:space="0" w:color="000000"/>
          <w:left w:val="none" w:sz="4" w:space="0" w:color="000000"/>
          <w:bottom w:val="none" w:sz="4" w:space="0" w:color="000000"/>
          <w:right w:val="single" w:sz="4" w:space="0" w:color="A9D08E" w:themeColor="accent6" w:themeTint="98"/>
        </w:tcBorders>
        <w:shd w:val="clear" w:color="FFFFFF" w:fill="auto"/>
      </w:tcPr>
    </w:tblStylePr>
    <w:tblStylePr w:type="lastCol">
      <w:rPr>
        <w:rFonts w:ascii="Arial" w:hAnsi="Arial"/>
        <w:i/>
        <w:color w:val="A9D08E" w:themeColor="accent6" w:themeTint="98" w:themeShade="95"/>
        <w:sz w:val="22"/>
      </w:rPr>
      <w:tblPr/>
      <w:tcPr>
        <w:tcBorders>
          <w:top w:val="none" w:sz="4" w:space="0" w:color="000000"/>
          <w:left w:val="single" w:sz="4" w:space="0" w:color="A9D08E" w:themeColor="accent6" w:themeTint="98"/>
          <w:bottom w:val="none" w:sz="4" w:space="0" w:color="000000"/>
          <w:right w:val="none" w:sz="4" w:space="0" w:color="000000"/>
        </w:tcBorders>
        <w:shd w:val="clear" w:color="FFFFFF" w:fill="auto"/>
      </w:tcPr>
    </w:tblStylePr>
    <w:tblStylePr w:type="band1Vert">
      <w:tblPr/>
      <w:tcPr>
        <w:shd w:val="clear" w:color="DAEBCF" w:themeColor="accent6" w:themeTint="40" w:fill="DAEBCF" w:themeFill="accent6" w:themeFillTint="40"/>
      </w:tcPr>
    </w:tblStylePr>
    <w:tblStylePr w:type="band1Horz">
      <w:rPr>
        <w:rFonts w:ascii="Arial" w:hAnsi="Arial"/>
        <w:color w:val="A9D08E" w:themeColor="accent6" w:themeTint="98" w:themeShade="95"/>
        <w:sz w:val="22"/>
      </w:rPr>
      <w:tblPr/>
      <w:tcPr>
        <w:shd w:val="clear" w:color="DAEBCF" w:themeColor="accent6" w:themeTint="40" w:fill="DAEBCF" w:themeFill="accent6" w:themeFillTint="40"/>
      </w:tcPr>
    </w:tblStylePr>
    <w:tblStylePr w:type="band2Horz">
      <w:rPr>
        <w:rFonts w:ascii="Arial" w:hAnsi="Arial"/>
        <w:color w:val="A9D08E" w:themeColor="accent6" w:themeTint="98" w:themeShade="95"/>
        <w:sz w:val="22"/>
      </w:rPr>
    </w:tblStylePr>
  </w:style>
  <w:style w:type="table" w:customStyle="1" w:styleId="Lined-Accent">
    <w:name w:val="Lined - Accent"/>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68A2D8" w:themeColor="accent1" w:themeTint="EA" w:fill="68A2D8" w:themeFill="accent1" w:themeFillTint="EA"/>
      </w:tcPr>
    </w:tblStylePr>
    <w:tblStylePr w:type="lastRow">
      <w:rPr>
        <w:rFonts w:ascii="Arial" w:hAnsi="Arial"/>
        <w:color w:val="F2F2F2"/>
        <w:sz w:val="22"/>
      </w:rPr>
      <w:tblPr/>
      <w:tcPr>
        <w:shd w:val="clear" w:color="68A2D8" w:themeColor="accent1" w:themeTint="EA" w:fill="68A2D8" w:themeFill="accent1" w:themeFillTint="EA"/>
      </w:tcPr>
    </w:tblStylePr>
    <w:tblStylePr w:type="firstCol">
      <w:rPr>
        <w:rFonts w:ascii="Arial" w:hAnsi="Arial"/>
        <w:color w:val="F2F2F2"/>
        <w:sz w:val="22"/>
      </w:rPr>
      <w:tblPr/>
      <w:tcPr>
        <w:shd w:val="clear" w:color="68A2D8" w:themeColor="accent1" w:themeTint="EA" w:fill="68A2D8" w:themeFill="accent1" w:themeFillTint="EA"/>
      </w:tcPr>
    </w:tblStylePr>
    <w:tblStylePr w:type="lastCol">
      <w:rPr>
        <w:rFonts w:ascii="Arial" w:hAnsi="Arial"/>
        <w:color w:val="F2F2F2"/>
        <w:sz w:val="22"/>
      </w:rPr>
      <w:tblPr/>
      <w:tcPr>
        <w:shd w:val="clear" w:color="68A2D8" w:themeColor="accent1" w:themeTint="EA" w:fill="68A2D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BDFF1" w:themeColor="accent1" w:themeTint="50" w:fill="CBDFF1"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BDFF1" w:themeColor="accent1" w:themeTint="50" w:fill="CBDFF1" w:themeFill="accent1" w:themeFillTint="50"/>
      </w:tcPr>
    </w:tblStylePr>
  </w:style>
  <w:style w:type="table" w:customStyle="1" w:styleId="Lined-Accent2">
    <w:name w:val="Lined - Accent 2"/>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F4B184" w:themeColor="accent2" w:themeTint="97" w:fill="F4B184" w:themeFill="accent2" w:themeFillTint="97"/>
      </w:tcPr>
    </w:tblStylePr>
    <w:tblStylePr w:type="lastRow">
      <w:rPr>
        <w:rFonts w:ascii="Arial" w:hAnsi="Arial"/>
        <w:color w:val="F2F2F2"/>
        <w:sz w:val="22"/>
      </w:rPr>
      <w:tblPr/>
      <w:tcPr>
        <w:shd w:val="clear" w:color="F4B184" w:themeColor="accent2" w:themeTint="97" w:fill="F4B184" w:themeFill="accent2" w:themeFillTint="97"/>
      </w:tcPr>
    </w:tblStylePr>
    <w:tblStylePr w:type="firstCol">
      <w:rPr>
        <w:rFonts w:ascii="Arial" w:hAnsi="Arial"/>
        <w:color w:val="F2F2F2"/>
        <w:sz w:val="22"/>
      </w:rPr>
      <w:tblPr/>
      <w:tcPr>
        <w:shd w:val="clear" w:color="F4B184" w:themeColor="accent2" w:themeTint="97" w:fill="F4B184" w:themeFill="accent2" w:themeFillTint="97"/>
      </w:tcPr>
    </w:tblStylePr>
    <w:tblStylePr w:type="lastCol">
      <w:rPr>
        <w:rFonts w:ascii="Arial" w:hAnsi="Arial"/>
        <w:color w:val="F2F2F2"/>
        <w:sz w:val="22"/>
      </w:rPr>
      <w:tblPr/>
      <w:tcPr>
        <w:shd w:val="clear" w:color="F4B184" w:themeColor="accent2" w:themeTint="97"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FBE5D6" w:themeFill="accent2" w:themeFillTint="32"/>
      </w:tcPr>
    </w:tblStylePr>
  </w:style>
  <w:style w:type="table" w:customStyle="1" w:styleId="Lined-Accent3">
    <w:name w:val="Lined - Accent 3"/>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A5A5A5" w:themeColor="accent3" w:themeTint="FE" w:fill="A5A5A5" w:themeFill="accent3" w:themeFillTint="FE"/>
      </w:tcPr>
    </w:tblStylePr>
    <w:tblStylePr w:type="lastRow">
      <w:rPr>
        <w:rFonts w:ascii="Arial" w:hAnsi="Arial"/>
        <w:color w:val="F2F2F2"/>
        <w:sz w:val="22"/>
      </w:rPr>
      <w:tblPr/>
      <w:tcPr>
        <w:shd w:val="clear" w:color="A5A5A5" w:themeColor="accent3" w:themeTint="FE" w:fill="A5A5A5" w:themeFill="accent3" w:themeFillTint="FE"/>
      </w:tcPr>
    </w:tblStylePr>
    <w:tblStylePr w:type="firstCol">
      <w:rPr>
        <w:rFonts w:ascii="Arial" w:hAnsi="Arial"/>
        <w:color w:val="F2F2F2"/>
        <w:sz w:val="22"/>
      </w:rPr>
      <w:tblPr/>
      <w:tcPr>
        <w:shd w:val="clear" w:color="A5A5A5" w:themeColor="accent3" w:themeTint="FE" w:fill="A5A5A5" w:themeFill="accent3" w:themeFillTint="FE"/>
      </w:tcPr>
    </w:tblStylePr>
    <w:tblStylePr w:type="lastCol">
      <w:rPr>
        <w:rFonts w:ascii="Arial" w:hAnsi="Arial"/>
        <w:color w:val="F2F2F2"/>
        <w:sz w:val="22"/>
      </w:rPr>
      <w:tblPr/>
      <w:tcPr>
        <w:shd w:val="clear" w:color="A5A5A5" w:themeColor="accent3" w:themeTint="FE"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ECECEC" w:themeFill="accent3" w:themeFillTint="34"/>
      </w:tcPr>
    </w:tblStylePr>
  </w:style>
  <w:style w:type="table" w:customStyle="1" w:styleId="Lined-Accent4">
    <w:name w:val="Lined - Accent 4"/>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FFD865" w:themeColor="accent4" w:themeTint="9A" w:fill="FFD865" w:themeFill="accent4" w:themeFillTint="9A"/>
      </w:tcPr>
    </w:tblStylePr>
    <w:tblStylePr w:type="lastRow">
      <w:rPr>
        <w:rFonts w:ascii="Arial" w:hAnsi="Arial"/>
        <w:color w:val="F2F2F2"/>
        <w:sz w:val="22"/>
      </w:rPr>
      <w:tblPr/>
      <w:tcPr>
        <w:shd w:val="clear" w:color="FFD865" w:themeColor="accent4" w:themeTint="9A" w:fill="FFD865" w:themeFill="accent4" w:themeFillTint="9A"/>
      </w:tcPr>
    </w:tblStylePr>
    <w:tblStylePr w:type="firstCol">
      <w:rPr>
        <w:rFonts w:ascii="Arial" w:hAnsi="Arial"/>
        <w:color w:val="F2F2F2"/>
        <w:sz w:val="22"/>
      </w:rPr>
      <w:tblPr/>
      <w:tcPr>
        <w:shd w:val="clear" w:color="FFD865" w:themeColor="accent4" w:themeTint="9A" w:fill="FFD865" w:themeFill="accent4" w:themeFillTint="9A"/>
      </w:tcPr>
    </w:tblStylePr>
    <w:tblStylePr w:type="lastCol">
      <w:rPr>
        <w:rFonts w:ascii="Arial" w:hAnsi="Arial"/>
        <w:color w:val="F2F2F2"/>
        <w:sz w:val="22"/>
      </w:rPr>
      <w:tblPr/>
      <w:tcPr>
        <w:shd w:val="clear" w:color="FFD865" w:themeColor="accent4" w:themeTint="9A"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FFF2CB" w:themeFill="accent4" w:themeFillTint="34"/>
      </w:tcPr>
    </w:tblStylePr>
  </w:style>
  <w:style w:type="table" w:customStyle="1" w:styleId="Lined-Accent5">
    <w:name w:val="Lined - Accent 5"/>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4472C4" w:themeColor="accent5" w:fill="4472C4" w:themeFill="accent5"/>
      </w:tcPr>
    </w:tblStylePr>
    <w:tblStylePr w:type="lastRow">
      <w:rPr>
        <w:rFonts w:ascii="Arial" w:hAnsi="Arial"/>
        <w:color w:val="F2F2F2"/>
        <w:sz w:val="22"/>
      </w:rPr>
      <w:tblPr/>
      <w:tcPr>
        <w:shd w:val="clear" w:color="4472C4" w:themeColor="accent5" w:fill="4472C4" w:themeFill="accent5"/>
      </w:tcPr>
    </w:tblStylePr>
    <w:tblStylePr w:type="firstCol">
      <w:rPr>
        <w:rFonts w:ascii="Arial" w:hAnsi="Arial"/>
        <w:color w:val="F2F2F2"/>
        <w:sz w:val="22"/>
      </w:rPr>
      <w:tblPr/>
      <w:tcPr>
        <w:shd w:val="clear" w:color="4472C4" w:themeColor="accent5" w:fill="4472C4" w:themeFill="accent5"/>
      </w:tcPr>
    </w:tblStylePr>
    <w:tblStylePr w:type="lastCol">
      <w:rPr>
        <w:rFonts w:ascii="Arial" w:hAnsi="Arial"/>
        <w:color w:val="F2F2F2"/>
        <w:sz w:val="22"/>
      </w:rPr>
      <w:tblPr/>
      <w:tcPr>
        <w:shd w:val="clear" w:color="4472C4" w:themeColor="accent5" w:fill="4472C4"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8E2F3" w:themeColor="accent5" w:themeTint="34" w:fill="D8E2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8E2F3" w:themeColor="accent5" w:themeTint="34" w:fill="D8E2F3" w:themeFill="accent5" w:themeFillTint="34"/>
      </w:tcPr>
    </w:tblStylePr>
  </w:style>
  <w:style w:type="table" w:customStyle="1" w:styleId="Lined-Accent6">
    <w:name w:val="Lined - Accent 6"/>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70AD47" w:themeColor="accent6" w:fill="70AD47" w:themeFill="accent6"/>
      </w:tcPr>
    </w:tblStylePr>
    <w:tblStylePr w:type="lastRow">
      <w:rPr>
        <w:rFonts w:ascii="Arial" w:hAnsi="Arial"/>
        <w:color w:val="F2F2F2"/>
        <w:sz w:val="22"/>
      </w:rPr>
      <w:tblPr/>
      <w:tcPr>
        <w:shd w:val="clear" w:color="70AD47" w:themeColor="accent6" w:fill="70AD47" w:themeFill="accent6"/>
      </w:tcPr>
    </w:tblStylePr>
    <w:tblStylePr w:type="firstCol">
      <w:rPr>
        <w:rFonts w:ascii="Arial" w:hAnsi="Arial"/>
        <w:color w:val="F2F2F2"/>
        <w:sz w:val="22"/>
      </w:rPr>
      <w:tblPr/>
      <w:tcPr>
        <w:shd w:val="clear" w:color="70AD47" w:themeColor="accent6" w:fill="70AD47" w:themeFill="accent6"/>
      </w:tcPr>
    </w:tblStylePr>
    <w:tblStylePr w:type="lastCol">
      <w:rPr>
        <w:rFonts w:ascii="Arial" w:hAnsi="Arial"/>
        <w:color w:val="F2F2F2"/>
        <w:sz w:val="22"/>
      </w:rPr>
      <w:tblPr/>
      <w:tcPr>
        <w:shd w:val="clear" w:color="70AD47" w:themeColor="accent6"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E1EFD8" w:themeFill="accent6" w:themeFillTint="34"/>
      </w:tcPr>
    </w:tblStylePr>
  </w:style>
  <w:style w:type="table" w:customStyle="1" w:styleId="BorderedLined-Accent">
    <w:name w:val="Bordered &amp; Lined - Accent"/>
    <w:basedOn w:val="a1"/>
    <w:uiPriority w:val="99"/>
    <w:pPr>
      <w:spacing w:after="0" w:line="240" w:lineRule="auto"/>
    </w:pPr>
    <w:rPr>
      <w:color w:val="404040"/>
      <w:sz w:val="20"/>
      <w:szCs w:val="20"/>
      <w:lang w:eastAsia="ru-RU"/>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a1"/>
    <w:uiPriority w:val="99"/>
    <w:pPr>
      <w:spacing w:after="0" w:line="240" w:lineRule="auto"/>
    </w:pPr>
    <w:rPr>
      <w:color w:val="404040"/>
      <w:sz w:val="20"/>
      <w:szCs w:val="20"/>
      <w:lang w:eastAsia="ru-RU"/>
    </w:rPr>
    <w:tblPr>
      <w:tblStyleRowBandSize w:val="1"/>
      <w:tblStyleColBandSize w:val="1"/>
      <w:tblBorders>
        <w:top w:val="single" w:sz="4" w:space="0" w:color="245A8D" w:themeColor="accent1" w:themeShade="95"/>
        <w:left w:val="single" w:sz="4" w:space="0" w:color="245A8D" w:themeColor="accent1" w:themeShade="95"/>
        <w:bottom w:val="single" w:sz="4" w:space="0" w:color="245A8D" w:themeColor="accent1" w:themeShade="95"/>
        <w:right w:val="single" w:sz="4" w:space="0" w:color="245A8D" w:themeColor="accent1" w:themeShade="95"/>
        <w:insideH w:val="single" w:sz="4" w:space="0" w:color="245A8D" w:themeColor="accent1" w:themeShade="95"/>
        <w:insideV w:val="single" w:sz="4" w:space="0" w:color="245A8D" w:themeColor="accent1" w:themeShade="95"/>
      </w:tblBorders>
    </w:tblPr>
    <w:tblStylePr w:type="firstRow">
      <w:rPr>
        <w:rFonts w:ascii="Arial" w:hAnsi="Arial"/>
        <w:color w:val="F2F2F2"/>
        <w:sz w:val="22"/>
      </w:rPr>
      <w:tblPr/>
      <w:tcPr>
        <w:shd w:val="clear" w:color="68A2D8" w:themeColor="accent1" w:themeTint="EA" w:fill="68A2D8" w:themeFill="accent1" w:themeFillTint="EA"/>
      </w:tcPr>
    </w:tblStylePr>
    <w:tblStylePr w:type="lastRow">
      <w:rPr>
        <w:rFonts w:ascii="Arial" w:hAnsi="Arial"/>
        <w:color w:val="F2F2F2"/>
        <w:sz w:val="22"/>
      </w:rPr>
      <w:tblPr/>
      <w:tcPr>
        <w:shd w:val="clear" w:color="68A2D8" w:themeColor="accent1" w:themeTint="EA" w:fill="68A2D8" w:themeFill="accent1" w:themeFillTint="EA"/>
      </w:tcPr>
    </w:tblStylePr>
    <w:tblStylePr w:type="firstCol">
      <w:rPr>
        <w:rFonts w:ascii="Arial" w:hAnsi="Arial"/>
        <w:color w:val="F2F2F2"/>
        <w:sz w:val="22"/>
      </w:rPr>
      <w:tblPr/>
      <w:tcPr>
        <w:shd w:val="clear" w:color="68A2D8" w:themeColor="accent1" w:themeTint="EA" w:fill="68A2D8" w:themeFill="accent1" w:themeFillTint="EA"/>
      </w:tcPr>
    </w:tblStylePr>
    <w:tblStylePr w:type="lastCol">
      <w:rPr>
        <w:rFonts w:ascii="Arial" w:hAnsi="Arial"/>
        <w:color w:val="F2F2F2"/>
        <w:sz w:val="22"/>
      </w:rPr>
      <w:tblPr/>
      <w:tcPr>
        <w:shd w:val="clear" w:color="68A2D8" w:themeColor="accent1" w:themeTint="EA" w:fill="68A2D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BDFF1" w:themeColor="accent1" w:themeTint="50" w:fill="CBDFF1"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BDFF1" w:themeColor="accent1" w:themeTint="50" w:fill="CBDFF1" w:themeFill="accent1" w:themeFillTint="50"/>
      </w:tcPr>
    </w:tblStylePr>
  </w:style>
  <w:style w:type="table" w:customStyle="1" w:styleId="BorderedLined-Accent2">
    <w:name w:val="Bordered &amp; Lined - Accent 2"/>
    <w:basedOn w:val="a1"/>
    <w:uiPriority w:val="99"/>
    <w:pPr>
      <w:spacing w:after="0" w:line="240" w:lineRule="auto"/>
    </w:pPr>
    <w:rPr>
      <w:color w:val="404040"/>
      <w:sz w:val="20"/>
      <w:szCs w:val="20"/>
      <w:lang w:eastAsia="ru-RU"/>
    </w:rPr>
    <w:tblPr>
      <w:tblStyleRowBandSize w:val="1"/>
      <w:tblStyleColBandSize w:val="1"/>
      <w:tblBorders>
        <w:top w:val="single" w:sz="4" w:space="0" w:color="99460D" w:themeColor="accent2" w:themeShade="95"/>
        <w:left w:val="single" w:sz="4" w:space="0" w:color="99460D" w:themeColor="accent2" w:themeShade="95"/>
        <w:bottom w:val="single" w:sz="4" w:space="0" w:color="99460D" w:themeColor="accent2" w:themeShade="95"/>
        <w:right w:val="single" w:sz="4" w:space="0" w:color="99460D" w:themeColor="accent2" w:themeShade="95"/>
        <w:insideH w:val="single" w:sz="4" w:space="0" w:color="99460D" w:themeColor="accent2" w:themeShade="95"/>
        <w:insideV w:val="single" w:sz="4" w:space="0" w:color="99460D" w:themeColor="accent2" w:themeShade="95"/>
      </w:tblBorders>
    </w:tblPr>
    <w:tblStylePr w:type="firstRow">
      <w:rPr>
        <w:rFonts w:ascii="Arial" w:hAnsi="Arial"/>
        <w:color w:val="F2F2F2"/>
        <w:sz w:val="22"/>
      </w:rPr>
      <w:tblPr/>
      <w:tcPr>
        <w:shd w:val="clear" w:color="F4B184" w:themeColor="accent2" w:themeTint="97" w:fill="F4B184" w:themeFill="accent2" w:themeFillTint="97"/>
      </w:tcPr>
    </w:tblStylePr>
    <w:tblStylePr w:type="lastRow">
      <w:rPr>
        <w:rFonts w:ascii="Arial" w:hAnsi="Arial"/>
        <w:color w:val="F2F2F2"/>
        <w:sz w:val="22"/>
      </w:rPr>
      <w:tblPr/>
      <w:tcPr>
        <w:shd w:val="clear" w:color="F4B184" w:themeColor="accent2" w:themeTint="97" w:fill="F4B184" w:themeFill="accent2" w:themeFillTint="97"/>
      </w:tcPr>
    </w:tblStylePr>
    <w:tblStylePr w:type="firstCol">
      <w:rPr>
        <w:rFonts w:ascii="Arial" w:hAnsi="Arial"/>
        <w:color w:val="F2F2F2"/>
        <w:sz w:val="22"/>
      </w:rPr>
      <w:tblPr/>
      <w:tcPr>
        <w:shd w:val="clear" w:color="F4B184" w:themeColor="accent2" w:themeTint="97" w:fill="F4B184" w:themeFill="accent2" w:themeFillTint="97"/>
      </w:tcPr>
    </w:tblStylePr>
    <w:tblStylePr w:type="lastCol">
      <w:rPr>
        <w:rFonts w:ascii="Arial" w:hAnsi="Arial"/>
        <w:color w:val="F2F2F2"/>
        <w:sz w:val="22"/>
      </w:rPr>
      <w:tblPr/>
      <w:tcPr>
        <w:shd w:val="clear" w:color="F4B184" w:themeColor="accent2" w:themeTint="97"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FBE5D6" w:themeFill="accent2" w:themeFillTint="32"/>
      </w:tcPr>
    </w:tblStylePr>
  </w:style>
  <w:style w:type="table" w:customStyle="1" w:styleId="BorderedLined-Accent3">
    <w:name w:val="Bordered &amp; Lined - Accent 3"/>
    <w:basedOn w:val="a1"/>
    <w:uiPriority w:val="99"/>
    <w:pPr>
      <w:spacing w:after="0" w:line="240" w:lineRule="auto"/>
    </w:pPr>
    <w:rPr>
      <w:color w:val="404040"/>
      <w:sz w:val="20"/>
      <w:szCs w:val="20"/>
      <w:lang w:eastAsia="ru-RU"/>
    </w:rPr>
    <w:tblPr>
      <w:tblStyleRowBandSize w:val="1"/>
      <w:tblStyleColBandSize w:val="1"/>
      <w:tblBorders>
        <w:top w:val="single" w:sz="4" w:space="0" w:color="606060" w:themeColor="accent3" w:themeShade="95"/>
        <w:left w:val="single" w:sz="4" w:space="0" w:color="606060" w:themeColor="accent3" w:themeShade="95"/>
        <w:bottom w:val="single" w:sz="4" w:space="0" w:color="606060" w:themeColor="accent3" w:themeShade="95"/>
        <w:right w:val="single" w:sz="4" w:space="0" w:color="606060" w:themeColor="accent3" w:themeShade="95"/>
        <w:insideH w:val="single" w:sz="4" w:space="0" w:color="606060" w:themeColor="accent3" w:themeShade="95"/>
        <w:insideV w:val="single" w:sz="4" w:space="0" w:color="606060" w:themeColor="accent3" w:themeShade="95"/>
      </w:tblBorders>
    </w:tblPr>
    <w:tblStylePr w:type="firstRow">
      <w:rPr>
        <w:rFonts w:ascii="Arial" w:hAnsi="Arial"/>
        <w:color w:val="F2F2F2"/>
        <w:sz w:val="22"/>
      </w:rPr>
      <w:tblPr/>
      <w:tcPr>
        <w:shd w:val="clear" w:color="A5A5A5" w:themeColor="accent3" w:themeTint="FE" w:fill="A5A5A5" w:themeFill="accent3" w:themeFillTint="FE"/>
      </w:tcPr>
    </w:tblStylePr>
    <w:tblStylePr w:type="lastRow">
      <w:rPr>
        <w:rFonts w:ascii="Arial" w:hAnsi="Arial"/>
        <w:color w:val="F2F2F2"/>
        <w:sz w:val="22"/>
      </w:rPr>
      <w:tblPr/>
      <w:tcPr>
        <w:shd w:val="clear" w:color="A5A5A5" w:themeColor="accent3" w:themeTint="FE" w:fill="A5A5A5" w:themeFill="accent3" w:themeFillTint="FE"/>
      </w:tcPr>
    </w:tblStylePr>
    <w:tblStylePr w:type="firstCol">
      <w:rPr>
        <w:rFonts w:ascii="Arial" w:hAnsi="Arial"/>
        <w:color w:val="F2F2F2"/>
        <w:sz w:val="22"/>
      </w:rPr>
      <w:tblPr/>
      <w:tcPr>
        <w:shd w:val="clear" w:color="A5A5A5" w:themeColor="accent3" w:themeTint="FE" w:fill="A5A5A5" w:themeFill="accent3" w:themeFillTint="FE"/>
      </w:tcPr>
    </w:tblStylePr>
    <w:tblStylePr w:type="lastCol">
      <w:rPr>
        <w:rFonts w:ascii="Arial" w:hAnsi="Arial"/>
        <w:color w:val="F2F2F2"/>
        <w:sz w:val="22"/>
      </w:rPr>
      <w:tblPr/>
      <w:tcPr>
        <w:shd w:val="clear" w:color="A5A5A5" w:themeColor="accent3" w:themeTint="FE"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ECECEC" w:themeFill="accent3" w:themeFillTint="34"/>
      </w:tcPr>
    </w:tblStylePr>
  </w:style>
  <w:style w:type="table" w:customStyle="1" w:styleId="BorderedLined-Accent4">
    <w:name w:val="Bordered &amp; Lined - Accent 4"/>
    <w:basedOn w:val="a1"/>
    <w:uiPriority w:val="99"/>
    <w:pPr>
      <w:spacing w:after="0" w:line="240" w:lineRule="auto"/>
    </w:pPr>
    <w:rPr>
      <w:color w:val="404040"/>
      <w:sz w:val="20"/>
      <w:szCs w:val="20"/>
      <w:lang w:eastAsia="ru-RU"/>
    </w:rPr>
    <w:tblPr>
      <w:tblStyleRowBandSize w:val="1"/>
      <w:tblStyleColBandSize w:val="1"/>
      <w:tblBorders>
        <w:top w:val="single" w:sz="4" w:space="0" w:color="957000" w:themeColor="accent4" w:themeShade="95"/>
        <w:left w:val="single" w:sz="4" w:space="0" w:color="957000" w:themeColor="accent4" w:themeShade="95"/>
        <w:bottom w:val="single" w:sz="4" w:space="0" w:color="957000" w:themeColor="accent4" w:themeShade="95"/>
        <w:right w:val="single" w:sz="4" w:space="0" w:color="957000" w:themeColor="accent4" w:themeShade="95"/>
        <w:insideH w:val="single" w:sz="4" w:space="0" w:color="957000" w:themeColor="accent4" w:themeShade="95"/>
        <w:insideV w:val="single" w:sz="4" w:space="0" w:color="957000" w:themeColor="accent4" w:themeShade="95"/>
      </w:tblBorders>
    </w:tblPr>
    <w:tblStylePr w:type="firstRow">
      <w:rPr>
        <w:rFonts w:ascii="Arial" w:hAnsi="Arial"/>
        <w:color w:val="F2F2F2"/>
        <w:sz w:val="22"/>
      </w:rPr>
      <w:tblPr/>
      <w:tcPr>
        <w:shd w:val="clear" w:color="FFD865" w:themeColor="accent4" w:themeTint="9A" w:fill="FFD865" w:themeFill="accent4" w:themeFillTint="9A"/>
      </w:tcPr>
    </w:tblStylePr>
    <w:tblStylePr w:type="lastRow">
      <w:rPr>
        <w:rFonts w:ascii="Arial" w:hAnsi="Arial"/>
        <w:color w:val="F2F2F2"/>
        <w:sz w:val="22"/>
      </w:rPr>
      <w:tblPr/>
      <w:tcPr>
        <w:shd w:val="clear" w:color="FFD865" w:themeColor="accent4" w:themeTint="9A" w:fill="FFD865" w:themeFill="accent4" w:themeFillTint="9A"/>
      </w:tcPr>
    </w:tblStylePr>
    <w:tblStylePr w:type="firstCol">
      <w:rPr>
        <w:rFonts w:ascii="Arial" w:hAnsi="Arial"/>
        <w:color w:val="F2F2F2"/>
        <w:sz w:val="22"/>
      </w:rPr>
      <w:tblPr/>
      <w:tcPr>
        <w:shd w:val="clear" w:color="FFD865" w:themeColor="accent4" w:themeTint="9A" w:fill="FFD865" w:themeFill="accent4" w:themeFillTint="9A"/>
      </w:tcPr>
    </w:tblStylePr>
    <w:tblStylePr w:type="lastCol">
      <w:rPr>
        <w:rFonts w:ascii="Arial" w:hAnsi="Arial"/>
        <w:color w:val="F2F2F2"/>
        <w:sz w:val="22"/>
      </w:rPr>
      <w:tblPr/>
      <w:tcPr>
        <w:shd w:val="clear" w:color="FFD865" w:themeColor="accent4" w:themeTint="9A"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FFF2CB" w:themeFill="accent4" w:themeFillTint="34"/>
      </w:tcPr>
    </w:tblStylePr>
  </w:style>
  <w:style w:type="table" w:customStyle="1" w:styleId="BorderedLined-Accent5">
    <w:name w:val="Bordered &amp; Lined - Accent 5"/>
    <w:basedOn w:val="a1"/>
    <w:uiPriority w:val="99"/>
    <w:pPr>
      <w:spacing w:after="0" w:line="240" w:lineRule="auto"/>
    </w:pPr>
    <w:rPr>
      <w:color w:val="404040"/>
      <w:sz w:val="20"/>
      <w:szCs w:val="20"/>
      <w:lang w:eastAsia="ru-RU"/>
    </w:rPr>
    <w:tblPr>
      <w:tblStyleRowBandSize w:val="1"/>
      <w:tblStyleColBandSize w:val="1"/>
      <w:tblBorders>
        <w:top w:val="single" w:sz="4" w:space="0" w:color="254175" w:themeColor="accent5" w:themeShade="95"/>
        <w:left w:val="single" w:sz="4" w:space="0" w:color="254175" w:themeColor="accent5" w:themeShade="95"/>
        <w:bottom w:val="single" w:sz="4" w:space="0" w:color="254175" w:themeColor="accent5" w:themeShade="95"/>
        <w:right w:val="single" w:sz="4" w:space="0" w:color="254175" w:themeColor="accent5" w:themeShade="95"/>
        <w:insideH w:val="single" w:sz="4" w:space="0" w:color="254175" w:themeColor="accent5" w:themeShade="95"/>
        <w:insideV w:val="single" w:sz="4" w:space="0" w:color="254175" w:themeColor="accent5" w:themeShade="95"/>
      </w:tblBorders>
    </w:tblPr>
    <w:tblStylePr w:type="firstRow">
      <w:rPr>
        <w:rFonts w:ascii="Arial" w:hAnsi="Arial"/>
        <w:color w:val="F2F2F2"/>
        <w:sz w:val="22"/>
      </w:rPr>
      <w:tblPr/>
      <w:tcPr>
        <w:shd w:val="clear" w:color="4472C4" w:themeColor="accent5" w:fill="4472C4" w:themeFill="accent5"/>
      </w:tcPr>
    </w:tblStylePr>
    <w:tblStylePr w:type="lastRow">
      <w:rPr>
        <w:rFonts w:ascii="Arial" w:hAnsi="Arial"/>
        <w:color w:val="F2F2F2"/>
        <w:sz w:val="22"/>
      </w:rPr>
      <w:tblPr/>
      <w:tcPr>
        <w:shd w:val="clear" w:color="4472C4" w:themeColor="accent5" w:fill="4472C4" w:themeFill="accent5"/>
      </w:tcPr>
    </w:tblStylePr>
    <w:tblStylePr w:type="firstCol">
      <w:rPr>
        <w:rFonts w:ascii="Arial" w:hAnsi="Arial"/>
        <w:color w:val="F2F2F2"/>
        <w:sz w:val="22"/>
      </w:rPr>
      <w:tblPr/>
      <w:tcPr>
        <w:shd w:val="clear" w:color="4472C4" w:themeColor="accent5" w:fill="4472C4" w:themeFill="accent5"/>
      </w:tcPr>
    </w:tblStylePr>
    <w:tblStylePr w:type="lastCol">
      <w:rPr>
        <w:rFonts w:ascii="Arial" w:hAnsi="Arial"/>
        <w:color w:val="F2F2F2"/>
        <w:sz w:val="22"/>
      </w:rPr>
      <w:tblPr/>
      <w:tcPr>
        <w:shd w:val="clear" w:color="4472C4" w:themeColor="accent5" w:fill="4472C4"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8E2F3" w:themeColor="accent5" w:themeTint="34" w:fill="D8E2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8E2F3" w:themeColor="accent5" w:themeTint="34" w:fill="D8E2F3" w:themeFill="accent5" w:themeFillTint="34"/>
      </w:tcPr>
    </w:tblStylePr>
  </w:style>
  <w:style w:type="table" w:customStyle="1" w:styleId="BorderedLined-Accent6">
    <w:name w:val="Bordered &amp; Lined - Accent 6"/>
    <w:basedOn w:val="a1"/>
    <w:uiPriority w:val="99"/>
    <w:pPr>
      <w:spacing w:after="0" w:line="240" w:lineRule="auto"/>
    </w:pPr>
    <w:rPr>
      <w:color w:val="404040"/>
      <w:sz w:val="20"/>
      <w:szCs w:val="20"/>
      <w:lang w:eastAsia="ru-RU"/>
    </w:rPr>
    <w:tblPr>
      <w:tblStyleRowBandSize w:val="1"/>
      <w:tblStyleColBandSize w:val="1"/>
      <w:tblBorders>
        <w:top w:val="single" w:sz="4" w:space="0" w:color="416429" w:themeColor="accent6" w:themeShade="95"/>
        <w:left w:val="single" w:sz="4" w:space="0" w:color="416429" w:themeColor="accent6" w:themeShade="95"/>
        <w:bottom w:val="single" w:sz="4" w:space="0" w:color="416429" w:themeColor="accent6" w:themeShade="95"/>
        <w:right w:val="single" w:sz="4" w:space="0" w:color="416429" w:themeColor="accent6" w:themeShade="95"/>
        <w:insideH w:val="single" w:sz="4" w:space="0" w:color="416429" w:themeColor="accent6" w:themeShade="95"/>
        <w:insideV w:val="single" w:sz="4" w:space="0" w:color="416429" w:themeColor="accent6" w:themeShade="95"/>
      </w:tblBorders>
    </w:tblPr>
    <w:tblStylePr w:type="firstRow">
      <w:rPr>
        <w:rFonts w:ascii="Arial" w:hAnsi="Arial"/>
        <w:color w:val="F2F2F2"/>
        <w:sz w:val="22"/>
      </w:rPr>
      <w:tblPr/>
      <w:tcPr>
        <w:shd w:val="clear" w:color="70AD47" w:themeColor="accent6" w:fill="70AD47" w:themeFill="accent6"/>
      </w:tcPr>
    </w:tblStylePr>
    <w:tblStylePr w:type="lastRow">
      <w:rPr>
        <w:rFonts w:ascii="Arial" w:hAnsi="Arial"/>
        <w:color w:val="F2F2F2"/>
        <w:sz w:val="22"/>
      </w:rPr>
      <w:tblPr/>
      <w:tcPr>
        <w:shd w:val="clear" w:color="70AD47" w:themeColor="accent6" w:fill="70AD47" w:themeFill="accent6"/>
      </w:tcPr>
    </w:tblStylePr>
    <w:tblStylePr w:type="firstCol">
      <w:rPr>
        <w:rFonts w:ascii="Arial" w:hAnsi="Arial"/>
        <w:color w:val="F2F2F2"/>
        <w:sz w:val="22"/>
      </w:rPr>
      <w:tblPr/>
      <w:tcPr>
        <w:shd w:val="clear" w:color="70AD47" w:themeColor="accent6" w:fill="70AD47" w:themeFill="accent6"/>
      </w:tcPr>
    </w:tblStylePr>
    <w:tblStylePr w:type="lastCol">
      <w:rPr>
        <w:rFonts w:ascii="Arial" w:hAnsi="Arial"/>
        <w:color w:val="F2F2F2"/>
        <w:sz w:val="22"/>
      </w:rPr>
      <w:tblPr/>
      <w:tcPr>
        <w:shd w:val="clear" w:color="70AD47" w:themeColor="accent6"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E1EFD8" w:themeFill="accent6" w:themeFillTint="34"/>
      </w:tcPr>
    </w:tblStylePr>
  </w:style>
  <w:style w:type="table" w:customStyle="1" w:styleId="Bordered">
    <w:name w:val="Bordered"/>
    <w:basedOn w:val="a1"/>
    <w:uiPriority w:val="99"/>
    <w:pPr>
      <w:spacing w:after="0" w:line="240" w:lineRule="auto"/>
    </w:p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a1"/>
    <w:uiPriority w:val="99"/>
    <w:pPr>
      <w:spacing w:after="0" w:line="240" w:lineRule="auto"/>
    </w:pPr>
    <w:tblPr>
      <w:tblStyleRowBandSize w:val="1"/>
      <w:tblStyleColBandSize w:val="1"/>
      <w:tbl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insideH w:val="single" w:sz="4" w:space="0" w:color="BCD6EE" w:themeColor="accent1" w:themeTint="67"/>
        <w:insideV w:val="single" w:sz="4" w:space="0" w:color="BCD6EE" w:themeColor="accent1" w:themeTint="67"/>
      </w:tblBorders>
    </w:tblPr>
    <w:tblStylePr w:type="firstRow">
      <w:rPr>
        <w:rFonts w:ascii="Arial" w:hAnsi="Arial"/>
        <w:color w:val="404040"/>
        <w:sz w:val="22"/>
      </w:rPr>
      <w:tblPr/>
      <w:tcPr>
        <w:tcBorders>
          <w:bottom w:val="single" w:sz="12" w:space="0" w:color="5B9BD5" w:themeColor="accent1"/>
        </w:tcBorders>
      </w:tcPr>
    </w:tblStylePr>
    <w:tblStylePr w:type="lastRow">
      <w:rPr>
        <w:rFonts w:ascii="Arial" w:hAnsi="Arial"/>
        <w:color w:val="404040"/>
        <w:sz w:val="22"/>
      </w:rPr>
      <w:tblPr/>
      <w:tcPr>
        <w:tcBorders>
          <w:top w:val="single" w:sz="12" w:space="0" w:color="5B9BD5"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5B9BD5" w:themeColor="accent1"/>
        </w:tcBorders>
      </w:tcPr>
    </w:tblStylePr>
    <w:tblStylePr w:type="band1Horz">
      <w:rPr>
        <w:rFonts w:ascii="Arial" w:hAnsi="Arial"/>
        <w:color w:val="404040"/>
        <w:sz w:val="22"/>
      </w:rPr>
      <w:tblPr/>
      <w:tcPr>
        <w:tc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tcBorders>
      </w:tcPr>
    </w:tblStylePr>
  </w:style>
  <w:style w:type="table" w:customStyle="1" w:styleId="Bordered-Accent2">
    <w:name w:val="Bordered - Accent 2"/>
    <w:basedOn w:val="a1"/>
    <w:uiPriority w:val="99"/>
    <w:pPr>
      <w:spacing w:after="0" w:line="240" w:lineRule="auto"/>
    </w:p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rFonts w:ascii="Arial" w:hAnsi="Arial"/>
        <w:color w:val="404040"/>
        <w:sz w:val="22"/>
      </w:rPr>
      <w:tblPr/>
      <w:tcPr>
        <w:tcBorders>
          <w:bottom w:val="single" w:sz="12" w:space="0" w:color="F4B184" w:themeColor="accent2" w:themeTint="97"/>
        </w:tcBorders>
      </w:tcPr>
    </w:tblStylePr>
    <w:tblStylePr w:type="lastRow">
      <w:rPr>
        <w:rFonts w:ascii="Arial" w:hAnsi="Arial"/>
        <w:color w:val="404040"/>
        <w:sz w:val="22"/>
      </w:rPr>
      <w:tblPr/>
      <w:tcPr>
        <w:tcBorders>
          <w:top w:val="single" w:sz="12" w:space="0" w:color="F4B184"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hemeColor="accent2" w:themeTint="97"/>
        </w:tcBorders>
      </w:tc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Bordered-Accent3">
    <w:name w:val="Bordered - Accent 3"/>
    <w:basedOn w:val="a1"/>
    <w:uiPriority w:val="99"/>
    <w:pPr>
      <w:spacing w:after="0" w:line="240" w:lineRule="auto"/>
    </w:p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rFonts w:ascii="Arial" w:hAnsi="Arial"/>
        <w:color w:val="404040"/>
        <w:sz w:val="22"/>
      </w:rPr>
      <w:tblPr/>
      <w:tcPr>
        <w:tcBorders>
          <w:bottom w:val="single" w:sz="12" w:space="0" w:color="C9C9C9" w:themeColor="accent3" w:themeTint="98"/>
        </w:tcBorders>
      </w:tcPr>
    </w:tblStylePr>
    <w:tblStylePr w:type="lastRow">
      <w:rPr>
        <w:rFonts w:ascii="Arial" w:hAnsi="Arial"/>
        <w:color w:val="404040"/>
        <w:sz w:val="22"/>
      </w:rPr>
      <w:tblPr/>
      <w:tcPr>
        <w:tcBorders>
          <w:top w:val="single" w:sz="12" w:space="0" w:color="C9C9C9"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hemeColor="accent3" w:themeTint="98"/>
        </w:tcBorders>
      </w:tc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Bordered-Accent4">
    <w:name w:val="Bordered - Accent 4"/>
    <w:basedOn w:val="a1"/>
    <w:uiPriority w:val="99"/>
    <w:pPr>
      <w:spacing w:after="0" w:line="240" w:lineRule="auto"/>
    </w:p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rFonts w:ascii="Arial" w:hAnsi="Arial"/>
        <w:color w:val="404040"/>
        <w:sz w:val="22"/>
      </w:rPr>
      <w:tblPr/>
      <w:tcPr>
        <w:tcBorders>
          <w:bottom w:val="single" w:sz="12" w:space="0" w:color="FFD865" w:themeColor="accent4" w:themeTint="9A"/>
        </w:tcBorders>
      </w:tcPr>
    </w:tblStylePr>
    <w:tblStylePr w:type="lastRow">
      <w:rPr>
        <w:rFonts w:ascii="Arial" w:hAnsi="Arial"/>
        <w:color w:val="404040"/>
        <w:sz w:val="22"/>
      </w:rPr>
      <w:tblPr/>
      <w:tcPr>
        <w:tcBorders>
          <w:top w:val="single" w:sz="12" w:space="0" w:color="FFD865"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hemeColor="accent4" w:themeTint="9A"/>
        </w:tcBorders>
      </w:tc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Bordered-Accent5">
    <w:name w:val="Bordered - Accent 5"/>
    <w:basedOn w:val="a1"/>
    <w:uiPriority w:val="99"/>
    <w:pPr>
      <w:spacing w:after="0" w:line="240" w:lineRule="auto"/>
    </w:pPr>
    <w:tblPr>
      <w:tblStyleRowBandSize w:val="1"/>
      <w:tblStyleColBandSize w:val="1"/>
      <w:tbl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insideH w:val="single" w:sz="4" w:space="0" w:color="B3C5E7" w:themeColor="accent5" w:themeTint="67"/>
        <w:insideV w:val="single" w:sz="4" w:space="0" w:color="B3C5E7" w:themeColor="accent5" w:themeTint="67"/>
      </w:tblBorders>
    </w:tblPr>
    <w:tblStylePr w:type="firstRow">
      <w:rPr>
        <w:rFonts w:ascii="Arial" w:hAnsi="Arial"/>
        <w:color w:val="404040"/>
        <w:sz w:val="22"/>
      </w:rPr>
      <w:tblPr/>
      <w:tcPr>
        <w:tcBorders>
          <w:bottom w:val="single" w:sz="12" w:space="0" w:color="8DA9DB" w:themeColor="accent5" w:themeTint="9A"/>
        </w:tcBorders>
      </w:tcPr>
    </w:tblStylePr>
    <w:tblStylePr w:type="lastRow">
      <w:rPr>
        <w:rFonts w:ascii="Arial" w:hAnsi="Arial"/>
        <w:color w:val="404040"/>
        <w:sz w:val="22"/>
      </w:rPr>
      <w:tblPr/>
      <w:tcPr>
        <w:tcBorders>
          <w:top w:val="single" w:sz="12" w:space="0" w:color="8DA9DB"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8DA9DB" w:themeColor="accent5" w:themeTint="9A"/>
        </w:tcBorders>
      </w:tcPr>
    </w:tblStylePr>
    <w:tblStylePr w:type="band1Horz">
      <w:rPr>
        <w:rFonts w:ascii="Arial" w:hAnsi="Arial"/>
        <w:color w:val="404040"/>
        <w:sz w:val="22"/>
      </w:rPr>
      <w:tblPr/>
      <w:tcPr>
        <w:tc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tcBorders>
      </w:tcPr>
    </w:tblStylePr>
  </w:style>
  <w:style w:type="table" w:customStyle="1" w:styleId="Bordered-Accent6">
    <w:name w:val="Bordered - Accent 6"/>
    <w:basedOn w:val="a1"/>
    <w:uiPriority w:val="99"/>
    <w:pPr>
      <w:spacing w:after="0" w:line="240" w:lineRule="auto"/>
    </w:p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rFonts w:ascii="Arial" w:hAnsi="Arial"/>
        <w:color w:val="404040"/>
        <w:sz w:val="22"/>
      </w:rPr>
      <w:tblPr/>
      <w:tcPr>
        <w:tcBorders>
          <w:bottom w:val="single" w:sz="12" w:space="0" w:color="A9D08E" w:themeColor="accent6" w:themeTint="98"/>
        </w:tcBorders>
      </w:tcPr>
    </w:tblStylePr>
    <w:tblStylePr w:type="lastRow">
      <w:rPr>
        <w:rFonts w:ascii="Arial" w:hAnsi="Arial"/>
        <w:color w:val="404040"/>
        <w:sz w:val="22"/>
      </w:rPr>
      <w:tblPr/>
      <w:tcPr>
        <w:tcBorders>
          <w:top w:val="single" w:sz="12" w:space="0" w:color="A9D08E"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hemeColor="accent6" w:themeTint="98"/>
        </w:tcBorders>
      </w:tc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character" w:customStyle="1" w:styleId="11">
    <w:name w:val="Заголовок 1 Знак1"/>
    <w:basedOn w:val="a0"/>
    <w:link w:val="1"/>
    <w:uiPriority w:val="9"/>
    <w:rPr>
      <w:rFonts w:ascii="Arial" w:eastAsia="Arial" w:hAnsi="Arial" w:cs="Arial"/>
      <w:color w:val="2E74B5" w:themeColor="accent1" w:themeShade="BF"/>
      <w:sz w:val="40"/>
      <w:szCs w:val="40"/>
    </w:rPr>
  </w:style>
  <w:style w:type="character" w:customStyle="1" w:styleId="21">
    <w:name w:val="Заголовок 2 Знак1"/>
    <w:basedOn w:val="a0"/>
    <w:link w:val="2"/>
    <w:uiPriority w:val="9"/>
    <w:rPr>
      <w:rFonts w:ascii="Arial" w:eastAsia="Arial" w:hAnsi="Arial" w:cs="Arial"/>
      <w:color w:val="2E74B5" w:themeColor="accent1" w:themeShade="BF"/>
      <w:sz w:val="32"/>
      <w:szCs w:val="32"/>
    </w:rPr>
  </w:style>
  <w:style w:type="character" w:customStyle="1" w:styleId="30">
    <w:name w:val="Заголовок 3 Знак"/>
    <w:basedOn w:val="a0"/>
    <w:link w:val="310"/>
    <w:uiPriority w:val="9"/>
    <w:rPr>
      <w:rFonts w:ascii="Arial" w:eastAsia="Arial" w:hAnsi="Arial" w:cs="Arial"/>
      <w:color w:val="2E74B5" w:themeColor="accent1" w:themeShade="BF"/>
      <w:sz w:val="28"/>
      <w:szCs w:val="28"/>
    </w:rPr>
  </w:style>
  <w:style w:type="character" w:customStyle="1" w:styleId="40">
    <w:name w:val="Заголовок 4 Знак"/>
    <w:basedOn w:val="a0"/>
    <w:link w:val="410"/>
    <w:uiPriority w:val="9"/>
    <w:rPr>
      <w:rFonts w:ascii="Arial" w:eastAsia="Arial" w:hAnsi="Arial" w:cs="Arial"/>
      <w:i/>
      <w:iCs/>
      <w:color w:val="2E74B5" w:themeColor="accent1" w:themeShade="BF"/>
    </w:rPr>
  </w:style>
  <w:style w:type="character" w:customStyle="1" w:styleId="50">
    <w:name w:val="Заголовок 5 Знак"/>
    <w:basedOn w:val="a0"/>
    <w:link w:val="510"/>
    <w:uiPriority w:val="9"/>
    <w:rPr>
      <w:rFonts w:ascii="Arial" w:eastAsia="Arial" w:hAnsi="Arial" w:cs="Arial"/>
      <w:color w:val="2E74B5" w:themeColor="accent1" w:themeShade="BF"/>
    </w:rPr>
  </w:style>
  <w:style w:type="character" w:customStyle="1" w:styleId="60">
    <w:name w:val="Заголовок 6 Знак"/>
    <w:basedOn w:val="a0"/>
    <w:link w:val="610"/>
    <w:uiPriority w:val="9"/>
    <w:rPr>
      <w:rFonts w:ascii="Arial" w:eastAsia="Arial" w:hAnsi="Arial" w:cs="Arial"/>
      <w:i/>
      <w:iCs/>
      <w:color w:val="595959" w:themeColor="text1" w:themeTint="A6"/>
    </w:rPr>
  </w:style>
  <w:style w:type="character" w:customStyle="1" w:styleId="70">
    <w:name w:val="Заголовок 7 Знак"/>
    <w:basedOn w:val="a0"/>
    <w:link w:val="710"/>
    <w:uiPriority w:val="9"/>
    <w:rPr>
      <w:rFonts w:ascii="Arial" w:eastAsia="Arial" w:hAnsi="Arial" w:cs="Arial"/>
      <w:color w:val="595959" w:themeColor="text1" w:themeTint="A6"/>
    </w:rPr>
  </w:style>
  <w:style w:type="character" w:customStyle="1" w:styleId="80">
    <w:name w:val="Заголовок 8 Знак"/>
    <w:basedOn w:val="a0"/>
    <w:link w:val="810"/>
    <w:uiPriority w:val="9"/>
    <w:rPr>
      <w:rFonts w:ascii="Arial" w:eastAsia="Arial" w:hAnsi="Arial" w:cs="Arial"/>
      <w:i/>
      <w:iCs/>
      <w:color w:val="272727" w:themeColor="text1" w:themeTint="D8"/>
    </w:rPr>
  </w:style>
  <w:style w:type="character" w:customStyle="1" w:styleId="90">
    <w:name w:val="Заголовок 9 Знак"/>
    <w:basedOn w:val="a0"/>
    <w:link w:val="910"/>
    <w:uiPriority w:val="9"/>
    <w:rPr>
      <w:rFonts w:ascii="Arial" w:eastAsia="Arial" w:hAnsi="Arial" w:cs="Arial"/>
      <w:i/>
      <w:iCs/>
      <w:color w:val="272727" w:themeColor="text1" w:themeTint="D8"/>
    </w:rPr>
  </w:style>
  <w:style w:type="paragraph" w:styleId="a7">
    <w:name w:val="Title"/>
    <w:basedOn w:val="a"/>
    <w:next w:val="a"/>
    <w:link w:val="a8"/>
    <w:uiPriority w:val="10"/>
    <w:qFormat/>
    <w:pPr>
      <w:spacing w:after="80" w:line="240" w:lineRule="auto"/>
      <w:contextualSpacing/>
    </w:pPr>
    <w:rPr>
      <w:rFonts w:ascii="Arial" w:eastAsia="Arial" w:hAnsi="Arial" w:cs="Arial"/>
      <w:spacing w:val="-10"/>
      <w:sz w:val="56"/>
      <w:szCs w:val="56"/>
    </w:rPr>
  </w:style>
  <w:style w:type="character" w:customStyle="1" w:styleId="a8">
    <w:name w:val="Заголовок Знак"/>
    <w:basedOn w:val="a0"/>
    <w:link w:val="a7"/>
    <w:uiPriority w:val="10"/>
    <w:rPr>
      <w:rFonts w:ascii="Arial" w:eastAsia="Arial" w:hAnsi="Arial" w:cs="Arial"/>
      <w:spacing w:val="-10"/>
      <w:sz w:val="56"/>
      <w:szCs w:val="56"/>
    </w:rPr>
  </w:style>
  <w:style w:type="paragraph" w:styleId="a9">
    <w:name w:val="Subtitle"/>
    <w:basedOn w:val="a"/>
    <w:next w:val="a"/>
    <w:link w:val="aa"/>
    <w:uiPriority w:val="11"/>
    <w:qFormat/>
    <w:pPr>
      <w:numPr>
        <w:ilvl w:val="1"/>
      </w:numPr>
    </w:pPr>
    <w:rPr>
      <w:color w:val="595959" w:themeColor="text1" w:themeTint="A6"/>
      <w:spacing w:val="15"/>
      <w:sz w:val="28"/>
      <w:szCs w:val="28"/>
    </w:rPr>
  </w:style>
  <w:style w:type="character" w:customStyle="1" w:styleId="aa">
    <w:name w:val="Подзаголовок Знак"/>
    <w:basedOn w:val="a0"/>
    <w:link w:val="a9"/>
    <w:uiPriority w:val="11"/>
    <w:rPr>
      <w:color w:val="595959" w:themeColor="text1" w:themeTint="A6"/>
      <w:spacing w:val="15"/>
      <w:sz w:val="28"/>
      <w:szCs w:val="28"/>
    </w:rPr>
  </w:style>
  <w:style w:type="paragraph" w:styleId="24">
    <w:name w:val="Quote"/>
    <w:basedOn w:val="a"/>
    <w:next w:val="a"/>
    <w:link w:val="25"/>
    <w:uiPriority w:val="29"/>
    <w:qFormat/>
    <w:pPr>
      <w:spacing w:before="160"/>
      <w:jc w:val="center"/>
    </w:pPr>
    <w:rPr>
      <w:i/>
      <w:iCs/>
      <w:color w:val="404040" w:themeColor="text1" w:themeTint="BF"/>
    </w:rPr>
  </w:style>
  <w:style w:type="character" w:customStyle="1" w:styleId="25">
    <w:name w:val="Цитата 2 Знак"/>
    <w:basedOn w:val="a0"/>
    <w:link w:val="24"/>
    <w:uiPriority w:val="29"/>
    <w:rPr>
      <w:i/>
      <w:iCs/>
      <w:color w:val="404040" w:themeColor="text1" w:themeTint="BF"/>
    </w:rPr>
  </w:style>
  <w:style w:type="character" w:styleId="ab">
    <w:name w:val="Intense Emphasis"/>
    <w:basedOn w:val="a0"/>
    <w:uiPriority w:val="21"/>
    <w:qFormat/>
    <w:rPr>
      <w:i/>
      <w:iCs/>
      <w:color w:val="2E74B5" w:themeColor="accent1" w:themeShade="BF"/>
    </w:rPr>
  </w:style>
  <w:style w:type="paragraph" w:styleId="ac">
    <w:name w:val="Intense Quote"/>
    <w:basedOn w:val="a"/>
    <w:next w:val="a"/>
    <w:link w:val="ad"/>
    <w:uiPriority w:val="30"/>
    <w:qFormat/>
    <w:pPr>
      <w:pBdr>
        <w:top w:val="single" w:sz="4" w:space="10" w:color="2E74B5" w:themeColor="accent1" w:themeShade="BF"/>
        <w:bottom w:val="single" w:sz="4" w:space="10" w:color="2E74B5" w:themeColor="accent1" w:themeShade="BF"/>
      </w:pBdr>
      <w:spacing w:before="360" w:after="360"/>
      <w:ind w:left="864" w:right="864"/>
      <w:jc w:val="center"/>
    </w:pPr>
    <w:rPr>
      <w:i/>
      <w:iCs/>
      <w:color w:val="2E74B5" w:themeColor="accent1" w:themeShade="BF"/>
    </w:rPr>
  </w:style>
  <w:style w:type="character" w:customStyle="1" w:styleId="ad">
    <w:name w:val="Выделенная цитата Знак"/>
    <w:basedOn w:val="a0"/>
    <w:link w:val="ac"/>
    <w:uiPriority w:val="30"/>
    <w:rPr>
      <w:i/>
      <w:iCs/>
      <w:color w:val="2E74B5" w:themeColor="accent1" w:themeShade="BF"/>
    </w:rPr>
  </w:style>
  <w:style w:type="character" w:styleId="ae">
    <w:name w:val="Intense Reference"/>
    <w:basedOn w:val="a0"/>
    <w:uiPriority w:val="32"/>
    <w:qFormat/>
    <w:rPr>
      <w:b/>
      <w:bCs/>
      <w:smallCaps/>
      <w:color w:val="2E74B5" w:themeColor="accent1" w:themeShade="BF"/>
      <w:spacing w:val="5"/>
    </w:rPr>
  </w:style>
  <w:style w:type="paragraph" w:styleId="af">
    <w:name w:val="No Spacing"/>
    <w:basedOn w:val="a"/>
    <w:uiPriority w:val="1"/>
    <w:qFormat/>
    <w:pPr>
      <w:spacing w:after="0" w:line="240" w:lineRule="auto"/>
    </w:pPr>
  </w:style>
  <w:style w:type="character" w:styleId="af0">
    <w:name w:val="Subtle Emphasis"/>
    <w:basedOn w:val="a0"/>
    <w:uiPriority w:val="19"/>
    <w:qFormat/>
    <w:rPr>
      <w:i/>
      <w:iCs/>
      <w:color w:val="404040" w:themeColor="text1" w:themeTint="BF"/>
    </w:rPr>
  </w:style>
  <w:style w:type="character" w:styleId="af1">
    <w:name w:val="Emphasis"/>
    <w:basedOn w:val="a0"/>
    <w:uiPriority w:val="20"/>
    <w:qFormat/>
    <w:rPr>
      <w:i/>
      <w:iCs/>
    </w:rPr>
  </w:style>
  <w:style w:type="character" w:styleId="af2">
    <w:name w:val="Strong"/>
    <w:basedOn w:val="a0"/>
    <w:uiPriority w:val="22"/>
    <w:qFormat/>
    <w:rPr>
      <w:b/>
      <w:bCs/>
    </w:rPr>
  </w:style>
  <w:style w:type="character" w:styleId="af3">
    <w:name w:val="Subtle Reference"/>
    <w:basedOn w:val="a0"/>
    <w:uiPriority w:val="31"/>
    <w:qFormat/>
    <w:rPr>
      <w:smallCaps/>
      <w:color w:val="5A5A5A" w:themeColor="text1" w:themeTint="A5"/>
    </w:rPr>
  </w:style>
  <w:style w:type="character" w:styleId="af4">
    <w:name w:val="Book Title"/>
    <w:basedOn w:val="a0"/>
    <w:uiPriority w:val="33"/>
    <w:qFormat/>
    <w:rPr>
      <w:b/>
      <w:bCs/>
      <w:i/>
      <w:iCs/>
      <w:spacing w:val="5"/>
    </w:rPr>
  </w:style>
  <w:style w:type="character" w:customStyle="1" w:styleId="10">
    <w:name w:val="Верхний колонтитул Знак1"/>
    <w:basedOn w:val="a0"/>
    <w:link w:val="a3"/>
    <w:uiPriority w:val="99"/>
  </w:style>
  <w:style w:type="character" w:customStyle="1" w:styleId="12">
    <w:name w:val="Нижний колонтитул Знак1"/>
    <w:basedOn w:val="a0"/>
    <w:link w:val="a4"/>
    <w:uiPriority w:val="99"/>
  </w:style>
  <w:style w:type="paragraph" w:customStyle="1" w:styleId="15">
    <w:name w:val="Название объекта1"/>
    <w:basedOn w:val="a"/>
    <w:next w:val="a"/>
    <w:link w:val="a6"/>
    <w:uiPriority w:val="35"/>
    <w:unhideWhenUsed/>
    <w:qFormat/>
    <w:pPr>
      <w:spacing w:after="200" w:line="240" w:lineRule="auto"/>
    </w:pPr>
    <w:rPr>
      <w:i/>
      <w:iCs/>
      <w:color w:val="44546A" w:themeColor="text2"/>
      <w:sz w:val="18"/>
      <w:szCs w:val="18"/>
    </w:rPr>
  </w:style>
  <w:style w:type="character" w:customStyle="1" w:styleId="FootnoteTextChar">
    <w:name w:val="Footnote Text Char"/>
    <w:basedOn w:val="a0"/>
    <w:uiPriority w:val="99"/>
    <w:semiHidden/>
    <w:rPr>
      <w:sz w:val="20"/>
      <w:szCs w:val="20"/>
    </w:rPr>
  </w:style>
  <w:style w:type="paragraph" w:styleId="af5">
    <w:name w:val="endnote text"/>
    <w:basedOn w:val="a"/>
    <w:link w:val="af6"/>
    <w:uiPriority w:val="99"/>
    <w:semiHidden/>
    <w:unhideWhenUsed/>
    <w:pPr>
      <w:spacing w:after="0" w:line="240" w:lineRule="auto"/>
    </w:pPr>
    <w:rPr>
      <w:sz w:val="20"/>
      <w:szCs w:val="20"/>
    </w:rPr>
  </w:style>
  <w:style w:type="character" w:customStyle="1" w:styleId="af6">
    <w:name w:val="Текст концевой сноски Знак"/>
    <w:basedOn w:val="a0"/>
    <w:link w:val="af5"/>
    <w:uiPriority w:val="99"/>
    <w:semiHidden/>
    <w:rPr>
      <w:sz w:val="20"/>
      <w:szCs w:val="20"/>
    </w:rPr>
  </w:style>
  <w:style w:type="character" w:styleId="af7">
    <w:name w:val="endnote reference"/>
    <w:basedOn w:val="a0"/>
    <w:uiPriority w:val="99"/>
    <w:semiHidden/>
    <w:unhideWhenUsed/>
    <w:rPr>
      <w:vertAlign w:val="superscript"/>
    </w:rPr>
  </w:style>
  <w:style w:type="paragraph" w:styleId="af8">
    <w:name w:val="TOC Heading"/>
    <w:uiPriority w:val="39"/>
    <w:unhideWhenUsed/>
  </w:style>
  <w:style w:type="paragraph" w:styleId="af9">
    <w:name w:val="table of figures"/>
    <w:basedOn w:val="a"/>
    <w:next w:val="a"/>
    <w:uiPriority w:val="99"/>
    <w:unhideWhenUsed/>
    <w:pPr>
      <w:spacing w:after="0"/>
    </w:pPr>
  </w:style>
  <w:style w:type="paragraph" w:customStyle="1" w:styleId="18">
    <w:name w:val="Верхний колонтитул1"/>
    <w:basedOn w:val="a"/>
    <w:link w:val="afa"/>
    <w:uiPriority w:val="99"/>
    <w:unhideWhenUsed/>
    <w:pPr>
      <w:tabs>
        <w:tab w:val="center" w:pos="4677"/>
        <w:tab w:val="right" w:pos="9355"/>
      </w:tabs>
      <w:spacing w:after="0" w:line="240" w:lineRule="auto"/>
    </w:pPr>
  </w:style>
  <w:style w:type="character" w:customStyle="1" w:styleId="afa">
    <w:name w:val="Верхний колонтитул Знак"/>
    <w:basedOn w:val="a0"/>
    <w:link w:val="18"/>
    <w:uiPriority w:val="99"/>
  </w:style>
  <w:style w:type="character" w:styleId="afb">
    <w:name w:val="page number"/>
    <w:basedOn w:val="a0"/>
    <w:uiPriority w:val="99"/>
    <w:rPr>
      <w:rFonts w:cs="Times New Roman"/>
    </w:rPr>
  </w:style>
  <w:style w:type="paragraph" w:customStyle="1" w:styleId="ConsPlusNormal">
    <w:name w:val="ConsPlusNormal"/>
    <w:qFormat/>
    <w:pPr>
      <w:widowControl w:val="0"/>
      <w:spacing w:after="0" w:line="240" w:lineRule="auto"/>
    </w:pPr>
    <w:rPr>
      <w:rFonts w:eastAsia="Times New Roman" w:cs="Arial Narrow"/>
      <w:szCs w:val="20"/>
      <w:lang w:eastAsia="ru-RU"/>
    </w:rPr>
  </w:style>
  <w:style w:type="paragraph" w:customStyle="1" w:styleId="19">
    <w:name w:val="Нижний колонтитул1"/>
    <w:basedOn w:val="a"/>
    <w:link w:val="afc"/>
    <w:uiPriority w:val="99"/>
    <w:unhideWhenUsed/>
    <w:pPr>
      <w:tabs>
        <w:tab w:val="center" w:pos="4677"/>
        <w:tab w:val="right" w:pos="9355"/>
      </w:tabs>
      <w:spacing w:after="0" w:line="240" w:lineRule="auto"/>
    </w:pPr>
  </w:style>
  <w:style w:type="character" w:customStyle="1" w:styleId="afc">
    <w:name w:val="Нижний колонтитул Знак"/>
    <w:basedOn w:val="a0"/>
    <w:link w:val="19"/>
    <w:uiPriority w:val="99"/>
  </w:style>
  <w:style w:type="character" w:styleId="afd">
    <w:name w:val="Hyperlink"/>
    <w:basedOn w:val="a0"/>
    <w:uiPriority w:val="99"/>
    <w:unhideWhenUsed/>
    <w:rPr>
      <w:color w:val="0563C1" w:themeColor="hyperlink"/>
      <w:u w:val="single"/>
    </w:rPr>
  </w:style>
  <w:style w:type="paragraph" w:styleId="afe">
    <w:name w:val="List Paragraph"/>
    <w:basedOn w:val="a"/>
    <w:link w:val="aff"/>
    <w:uiPriority w:val="34"/>
    <w:qFormat/>
    <w:pPr>
      <w:ind w:left="720"/>
      <w:contextualSpacing/>
    </w:pPr>
  </w:style>
  <w:style w:type="character" w:styleId="aff0">
    <w:name w:val="line number"/>
    <w:basedOn w:val="a0"/>
    <w:uiPriority w:val="99"/>
    <w:semiHidden/>
    <w:unhideWhenUsed/>
  </w:style>
  <w:style w:type="table" w:styleId="aff1">
    <w:name w:val="Table Grid"/>
    <w:basedOn w:val="a1"/>
    <w:uiPriority w:val="39"/>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f2">
    <w:name w:val="Balloon Text"/>
    <w:basedOn w:val="a"/>
    <w:link w:val="aff3"/>
    <w:uiPriority w:val="99"/>
    <w:semiHidden/>
    <w:unhideWhenUsed/>
    <w:pPr>
      <w:spacing w:after="0" w:line="240" w:lineRule="auto"/>
    </w:pPr>
    <w:rPr>
      <w:rFonts w:ascii="Tahoma" w:hAnsi="Tahoma" w:cs="Tahoma"/>
      <w:sz w:val="16"/>
      <w:szCs w:val="16"/>
    </w:rPr>
  </w:style>
  <w:style w:type="character" w:customStyle="1" w:styleId="aff3">
    <w:name w:val="Текст выноски Знак"/>
    <w:basedOn w:val="a0"/>
    <w:link w:val="aff2"/>
    <w:uiPriority w:val="99"/>
    <w:semiHidden/>
    <w:rPr>
      <w:rFonts w:ascii="Tahoma" w:hAnsi="Tahoma" w:cs="Tahoma"/>
      <w:sz w:val="16"/>
      <w:szCs w:val="16"/>
    </w:rPr>
  </w:style>
  <w:style w:type="character" w:styleId="aff4">
    <w:name w:val="annotation reference"/>
    <w:basedOn w:val="a0"/>
    <w:uiPriority w:val="99"/>
    <w:unhideWhenUsed/>
    <w:rPr>
      <w:rFonts w:ascii="Times New Roman" w:hAnsi="Times New Roman"/>
      <w:b w:val="0"/>
      <w:i w:val="0"/>
      <w:sz w:val="20"/>
      <w:szCs w:val="16"/>
    </w:rPr>
  </w:style>
  <w:style w:type="paragraph" w:styleId="aff5">
    <w:name w:val="annotation text"/>
    <w:basedOn w:val="a"/>
    <w:link w:val="aff6"/>
    <w:uiPriority w:val="99"/>
    <w:unhideWhenUsed/>
    <w:pPr>
      <w:spacing w:before="120" w:after="0" w:line="240" w:lineRule="auto"/>
      <w:jc w:val="both"/>
    </w:pPr>
    <w:rPr>
      <w:rFonts w:ascii="Times New Roman" w:hAnsi="Times New Roman"/>
      <w:sz w:val="20"/>
      <w:szCs w:val="20"/>
    </w:rPr>
  </w:style>
  <w:style w:type="character" w:customStyle="1" w:styleId="aff6">
    <w:name w:val="Текст примечания Знак"/>
    <w:basedOn w:val="a0"/>
    <w:link w:val="aff5"/>
    <w:uiPriority w:val="99"/>
    <w:rPr>
      <w:rFonts w:ascii="Times New Roman" w:hAnsi="Times New Roman"/>
      <w:sz w:val="20"/>
      <w:szCs w:val="20"/>
    </w:rPr>
  </w:style>
  <w:style w:type="paragraph" w:styleId="aff7">
    <w:name w:val="Revision"/>
    <w:hidden/>
    <w:uiPriority w:val="99"/>
    <w:semiHidden/>
    <w:pPr>
      <w:spacing w:after="0" w:line="240" w:lineRule="auto"/>
    </w:pPr>
  </w:style>
  <w:style w:type="character" w:customStyle="1" w:styleId="apple-converted-space">
    <w:name w:val="apple-converted-space"/>
    <w:basedOn w:val="a0"/>
  </w:style>
  <w:style w:type="character" w:customStyle="1" w:styleId="20">
    <w:name w:val="Заголовок 2 Знак"/>
    <w:basedOn w:val="a0"/>
    <w:link w:val="210"/>
    <w:uiPriority w:val="9"/>
    <w:rPr>
      <w:rFonts w:asciiTheme="majorHAnsi" w:eastAsiaTheme="majorEastAsia" w:hAnsiTheme="majorHAnsi" w:cstheme="majorBidi"/>
      <w:b/>
      <w:bCs/>
      <w:color w:val="5B9BD5" w:themeColor="accent1"/>
      <w:sz w:val="26"/>
      <w:szCs w:val="26"/>
    </w:rPr>
  </w:style>
  <w:style w:type="character" w:customStyle="1" w:styleId="copytarget">
    <w:name w:val="copy_target"/>
    <w:basedOn w:val="a0"/>
  </w:style>
  <w:style w:type="table" w:customStyle="1" w:styleId="111">
    <w:name w:val="Сетка таблицы11"/>
    <w:basedOn w:val="a1"/>
    <w:uiPriority w:val="39"/>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f8">
    <w:name w:val="footnote text"/>
    <w:basedOn w:val="a"/>
    <w:link w:val="aff9"/>
    <w:pPr>
      <w:spacing w:after="0" w:line="240" w:lineRule="auto"/>
    </w:pPr>
    <w:rPr>
      <w:rFonts w:ascii="Times New Roman" w:eastAsia="Times New Roman" w:hAnsi="Times New Roman" w:cs="Times New Roman"/>
      <w:sz w:val="20"/>
      <w:szCs w:val="20"/>
      <w:lang w:eastAsia="ru-RU"/>
    </w:rPr>
  </w:style>
  <w:style w:type="character" w:customStyle="1" w:styleId="aff9">
    <w:name w:val="Текст сноски Знак"/>
    <w:basedOn w:val="a0"/>
    <w:link w:val="aff8"/>
    <w:rPr>
      <w:rFonts w:ascii="Times New Roman" w:eastAsia="Times New Roman" w:hAnsi="Times New Roman" w:cs="Times New Roman"/>
      <w:sz w:val="20"/>
      <w:szCs w:val="20"/>
      <w:lang w:eastAsia="ru-RU"/>
    </w:rPr>
  </w:style>
  <w:style w:type="character" w:styleId="affa">
    <w:name w:val="footnote reference"/>
    <w:rPr>
      <w:vertAlign w:val="superscript"/>
    </w:rPr>
  </w:style>
  <w:style w:type="paragraph" w:styleId="affb">
    <w:name w:val="Normal (Web)"/>
    <w:basedOn w:val="a"/>
    <w:uiPriority w:val="99"/>
    <w:unhideWhenUsed/>
    <w:pPr>
      <w:spacing w:before="100" w:beforeAutospacing="1" w:after="100" w:afterAutospacing="1" w:line="240" w:lineRule="auto"/>
    </w:pPr>
    <w:rPr>
      <w:rFonts w:ascii="Times New Roman" w:eastAsia="Times New Roman" w:hAnsi="Times New Roman" w:cs="Times New Roman"/>
      <w:szCs w:val="24"/>
      <w:lang w:eastAsia="ru-RU"/>
    </w:rPr>
  </w:style>
  <w:style w:type="character" w:styleId="affc">
    <w:name w:val="FollowedHyperlink"/>
    <w:basedOn w:val="a0"/>
    <w:uiPriority w:val="99"/>
    <w:semiHidden/>
    <w:unhideWhenUsed/>
    <w:rPr>
      <w:color w:val="954F72" w:themeColor="followedHyperlink"/>
      <w:u w:val="single"/>
    </w:rPr>
  </w:style>
  <w:style w:type="paragraph" w:styleId="26">
    <w:name w:val="Body Text Indent 2"/>
    <w:basedOn w:val="a"/>
    <w:link w:val="27"/>
    <w:semiHidden/>
    <w:unhideWhenUsed/>
    <w:pPr>
      <w:spacing w:after="120" w:line="480" w:lineRule="auto"/>
      <w:ind w:left="283"/>
    </w:pPr>
    <w:rPr>
      <w:rFonts w:ascii="Times New Roman" w:eastAsia="Times New Roman" w:hAnsi="Times New Roman" w:cs="Times New Roman"/>
      <w:szCs w:val="24"/>
      <w:lang w:eastAsia="ru-RU"/>
    </w:rPr>
  </w:style>
  <w:style w:type="character" w:customStyle="1" w:styleId="27">
    <w:name w:val="Основной текст с отступом 2 Знак"/>
    <w:basedOn w:val="a0"/>
    <w:link w:val="26"/>
    <w:semiHidden/>
    <w:rPr>
      <w:rFonts w:ascii="Times New Roman" w:eastAsia="Times New Roman" w:hAnsi="Times New Roman" w:cs="Times New Roman"/>
      <w:szCs w:val="24"/>
      <w:lang w:eastAsia="ru-RU"/>
    </w:rPr>
  </w:style>
  <w:style w:type="paragraph" w:styleId="34">
    <w:name w:val="Body Text 3"/>
    <w:basedOn w:val="a"/>
    <w:link w:val="35"/>
    <w:uiPriority w:val="99"/>
    <w:semiHidden/>
    <w:unhideWhenUsed/>
    <w:pPr>
      <w:spacing w:after="120"/>
    </w:pPr>
    <w:rPr>
      <w:sz w:val="16"/>
      <w:szCs w:val="16"/>
    </w:rPr>
  </w:style>
  <w:style w:type="character" w:customStyle="1" w:styleId="35">
    <w:name w:val="Основной текст 3 Знак"/>
    <w:basedOn w:val="a0"/>
    <w:link w:val="34"/>
    <w:uiPriority w:val="99"/>
    <w:semiHidden/>
    <w:rPr>
      <w:sz w:val="16"/>
      <w:szCs w:val="16"/>
    </w:rPr>
  </w:style>
  <w:style w:type="paragraph" w:styleId="28">
    <w:name w:val="Body Text 2"/>
    <w:basedOn w:val="a"/>
    <w:link w:val="29"/>
    <w:uiPriority w:val="99"/>
    <w:semiHidden/>
    <w:unhideWhenUsed/>
    <w:pPr>
      <w:spacing w:after="120" w:line="480" w:lineRule="auto"/>
    </w:pPr>
  </w:style>
  <w:style w:type="character" w:customStyle="1" w:styleId="29">
    <w:name w:val="Основной текст 2 Знак"/>
    <w:basedOn w:val="a0"/>
    <w:link w:val="28"/>
    <w:uiPriority w:val="99"/>
    <w:semiHidden/>
  </w:style>
  <w:style w:type="character" w:customStyle="1" w:styleId="aff">
    <w:name w:val="Абзац списка Знак"/>
    <w:link w:val="afe"/>
    <w:uiPriority w:val="34"/>
  </w:style>
  <w:style w:type="paragraph" w:styleId="affd">
    <w:name w:val="Body Text Indent"/>
    <w:basedOn w:val="a"/>
    <w:link w:val="affe"/>
    <w:uiPriority w:val="99"/>
    <w:unhideWhenUsed/>
    <w:pPr>
      <w:spacing w:after="120"/>
      <w:ind w:left="283"/>
    </w:pPr>
  </w:style>
  <w:style w:type="character" w:customStyle="1" w:styleId="affe">
    <w:name w:val="Основной текст с отступом Знак"/>
    <w:basedOn w:val="a0"/>
    <w:link w:val="affd"/>
    <w:uiPriority w:val="99"/>
  </w:style>
  <w:style w:type="character" w:customStyle="1" w:styleId="14">
    <w:name w:val="Заголовок 1 Знак"/>
    <w:basedOn w:val="a0"/>
    <w:link w:val="110"/>
    <w:rPr>
      <w:rFonts w:asciiTheme="majorHAnsi" w:eastAsiaTheme="majorEastAsia" w:hAnsiTheme="majorHAnsi" w:cstheme="majorBidi"/>
      <w:b/>
      <w:bCs/>
      <w:color w:val="2E74B5" w:themeColor="accent1" w:themeShade="BF"/>
      <w:sz w:val="28"/>
      <w:szCs w:val="28"/>
      <w:lang w:eastAsia="ru-RU"/>
    </w:rPr>
  </w:style>
  <w:style w:type="paragraph" w:styleId="afff">
    <w:name w:val="Body Text"/>
    <w:basedOn w:val="a"/>
    <w:link w:val="afff0"/>
    <w:uiPriority w:val="99"/>
    <w:unhideWhenUsed/>
    <w:pPr>
      <w:spacing w:after="120"/>
    </w:pPr>
  </w:style>
  <w:style w:type="character" w:customStyle="1" w:styleId="afff0">
    <w:name w:val="Основной текст Знак"/>
    <w:basedOn w:val="a0"/>
    <w:link w:val="afff"/>
    <w:uiPriority w:val="99"/>
  </w:style>
  <w:style w:type="paragraph" w:customStyle="1" w:styleId="Default">
    <w:name w:val="Default"/>
    <w:pPr>
      <w:spacing w:after="0" w:line="240" w:lineRule="auto"/>
    </w:pPr>
    <w:rPr>
      <w:rFonts w:ascii="Tahoma" w:hAnsi="Tahoma" w:cs="Tahoma"/>
      <w:color w:val="000000"/>
      <w:szCs w:val="24"/>
    </w:rPr>
  </w:style>
  <w:style w:type="character" w:customStyle="1" w:styleId="1a">
    <w:name w:val="Основной текст Знак1"/>
    <w:semiHidden/>
    <w:rPr>
      <w:rFonts w:ascii="Times New Roman" w:eastAsia="Times New Roman" w:hAnsi="Times New Roman" w:cs="Times New Roman"/>
      <w:b/>
      <w:bCs/>
      <w:color w:val="00000A"/>
      <w:sz w:val="26"/>
      <w:szCs w:val="26"/>
      <w:lang w:eastAsia="ru-RU"/>
    </w:rPr>
  </w:style>
  <w:style w:type="paragraph" w:styleId="afff1">
    <w:name w:val="annotation subject"/>
    <w:basedOn w:val="aff5"/>
    <w:next w:val="aff5"/>
    <w:link w:val="afff2"/>
    <w:uiPriority w:val="99"/>
    <w:semiHidden/>
    <w:unhideWhenUsed/>
    <w:pPr>
      <w:spacing w:before="0" w:after="160"/>
      <w:jc w:val="left"/>
    </w:pPr>
    <w:rPr>
      <w:rFonts w:ascii="Arial Narrow" w:hAnsi="Arial Narrow"/>
      <w:b/>
      <w:bCs/>
    </w:rPr>
  </w:style>
  <w:style w:type="character" w:customStyle="1" w:styleId="afff2">
    <w:name w:val="Тема примечания Знак"/>
    <w:basedOn w:val="aff6"/>
    <w:link w:val="afff1"/>
    <w:uiPriority w:val="99"/>
    <w:semiHidden/>
    <w:rPr>
      <w:rFonts w:ascii="Times New Roman" w:hAnsi="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hyperlink" Target="mailto:itravkin@msk.rsvo.ru" TargetMode="External"/><Relationship Id="rId26" Type="http://schemas.openxmlformats.org/officeDocument/2006/relationships/image" Target="media/image8.jpeg"/><Relationship Id="rId39" Type="http://schemas.openxmlformats.org/officeDocument/2006/relationships/image" Target="media/image21.jpeg"/><Relationship Id="rId21" Type="http://schemas.openxmlformats.org/officeDocument/2006/relationships/image" Target="media/image3.jpeg"/><Relationship Id="rId34" Type="http://schemas.openxmlformats.org/officeDocument/2006/relationships/image" Target="media/image16.jpeg"/><Relationship Id="rId42" Type="http://schemas.openxmlformats.org/officeDocument/2006/relationships/image" Target="media/image24.jpeg"/><Relationship Id="rId47"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www.lot-online.ru" TargetMode="External"/><Relationship Id="rId29"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6.jpeg"/><Relationship Id="rId32" Type="http://schemas.openxmlformats.org/officeDocument/2006/relationships/image" Target="media/image14.jpeg"/><Relationship Id="rId37" Type="http://schemas.openxmlformats.org/officeDocument/2006/relationships/image" Target="media/image19.jpeg"/><Relationship Id="rId40" Type="http://schemas.openxmlformats.org/officeDocument/2006/relationships/image" Target="media/image22.jpeg"/><Relationship Id="rId45" Type="http://schemas.openxmlformats.org/officeDocument/2006/relationships/header" Target="header4.xml"/><Relationship Id="rId5" Type="http://schemas.openxmlformats.org/officeDocument/2006/relationships/numbering" Target="numbering.xml"/><Relationship Id="rId15" Type="http://schemas.openxmlformats.org/officeDocument/2006/relationships/hyperlink" Target="https://www.lot-online.ru" TargetMode="External"/><Relationship Id="rId23" Type="http://schemas.openxmlformats.org/officeDocument/2006/relationships/image" Target="media/image5.jpeg"/><Relationship Id="rId28" Type="http://schemas.openxmlformats.org/officeDocument/2006/relationships/image" Target="media/image10.jpeg"/><Relationship Id="rId36" Type="http://schemas.openxmlformats.org/officeDocument/2006/relationships/image" Target="media/image18.jpeg"/><Relationship Id="rId10" Type="http://schemas.openxmlformats.org/officeDocument/2006/relationships/endnotes" Target="endnotes.xml"/><Relationship Id="rId19" Type="http://schemas.openxmlformats.org/officeDocument/2006/relationships/image" Target="media/image1.jpeg"/><Relationship Id="rId31" Type="http://schemas.openxmlformats.org/officeDocument/2006/relationships/image" Target="media/image13.jpeg"/><Relationship Id="rId44" Type="http://schemas.openxmlformats.org/officeDocument/2006/relationships/image" Target="media/image26.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lot-online.ru" TargetMode="External"/><Relationship Id="rId22" Type="http://schemas.openxmlformats.org/officeDocument/2006/relationships/image" Target="media/image4.jpeg"/><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7.jpeg"/><Relationship Id="rId43" Type="http://schemas.openxmlformats.org/officeDocument/2006/relationships/image" Target="media/image25.jpeg"/><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hyperlink" Target="mailto:Zakupki@msk.rsvo.ru" TargetMode="External"/><Relationship Id="rId25" Type="http://schemas.openxmlformats.org/officeDocument/2006/relationships/image" Target="media/image7.jpeg"/><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fontTable" Target="fontTable.xml"/><Relationship Id="rId20" Type="http://schemas.openxmlformats.org/officeDocument/2006/relationships/image" Target="media/image2.jpeg"/><Relationship Id="rId41" Type="http://schemas.openxmlformats.org/officeDocument/2006/relationships/image" Target="media/image2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Arial"/>
        <a:cs typeface="Arial"/>
      </a:majorFont>
      <a:minorFont>
        <a:latin typeface="Calibri"/>
        <a:ea typeface="Arial"/>
        <a:cs typeface="Arial"/>
      </a:minorFont>
    </a:fontScheme>
    <a:fmtScheme name="Стандартная">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Документ" ma:contentTypeID="0x010100C5C28DEBDB15EA44A6166D9FB5FB1653" ma:contentTypeVersion="0" ma:contentTypeDescription="Создание документа." ma:contentTypeScope="" ma:versionID="8b9d2b16086efbacf8c038efd4611887">
  <xsd:schema xmlns:xsd="http://www.w3.org/2001/XMLSchema" xmlns:xs="http://www.w3.org/2001/XMLSchema" xmlns:p="http://schemas.microsoft.com/office/2006/metadata/properties" targetNamespace="http://schemas.microsoft.com/office/2006/metadata/properties" ma:root="true" ma:fieldsID="02f955febea7e716b4e91cddba17110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0DB783-DEED-4A3A-B3A1-E3B852725014}">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289351EF-A590-484B-A610-98613D92B00E}">
  <ds:schemaRefs>
    <ds:schemaRef ds:uri="http://schemas.microsoft.com/sharepoint/v3/contenttype/forms"/>
  </ds:schemaRefs>
</ds:datastoreItem>
</file>

<file path=customXml/itemProps3.xml><?xml version="1.0" encoding="utf-8"?>
<ds:datastoreItem xmlns:ds="http://schemas.openxmlformats.org/officeDocument/2006/customXml" ds:itemID="{0BF73E26-F8C5-4A87-A96B-FAC91FFA8FF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A980D73F-89B5-44DD-9C8C-54F65C968B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355</TotalTime>
  <Pages>18</Pages>
  <Words>2962</Words>
  <Characters>16887</Characters>
  <Application>Microsoft Office Word</Application>
  <DocSecurity>0</DocSecurity>
  <Lines>140</Lines>
  <Paragraphs>39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19810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Kovalenko</dc:creator>
  <cp:lastModifiedBy>Травкин Игорь Александрович</cp:lastModifiedBy>
  <cp:revision>22</cp:revision>
  <dcterms:created xsi:type="dcterms:W3CDTF">2025-12-09T08:21:00Z</dcterms:created>
  <dcterms:modified xsi:type="dcterms:W3CDTF">2026-01-13T14:11:00Z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0x010100C5C28DEBDB15EA44A6166D9FB5FB1653</vt:lpwstr>
  </property>
</Properties>
</file>