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21846" w:rsidP="00D713A2">
      <w:pPr>
        <w:pStyle w:val="a3"/>
        <w:ind w:left="118" w:right="104" w:firstLine="283"/>
        <w:jc w:val="both"/>
      </w:pPr>
      <w:r w:rsidRPr="00721846">
        <w:t xml:space="preserve">Назарова Ирина Анатольевна (дата рождения: 24 декабря 1962 г., место рождения: г. Октябрьский РБ, страховой номер индивидуального лицевого счета: 008-870-503 56, ИНН 026501111107, регистрация по месту жительства / фактическое место жительства: 452606, Республика Башкортостан, г Октябрьский, ул Девонская, 5, 2) </w:t>
      </w:r>
      <w:r w:rsidR="003D3F09">
        <w:t>п</w:t>
      </w:r>
      <w:r w:rsidR="006179FC">
        <w:t>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>Решения</w:t>
      </w:r>
      <w:r w:rsidR="003D3F09" w:rsidRPr="003D3F09">
        <w:t xml:space="preserve"> </w:t>
      </w:r>
      <w:r w:rsidRPr="00721846">
        <w:t>Республики Башкортостан по делу №</w:t>
      </w:r>
      <w:r>
        <w:t xml:space="preserve"> А07-10823/2024 от 29.05.2024 г</w:t>
      </w:r>
      <w:bookmarkStart w:id="0" w:name="_GoBack"/>
      <w:bookmarkEnd w:id="0"/>
      <w:r w:rsidR="003D3F09" w:rsidRPr="003D3F09">
        <w:t>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21846">
      <w:pPr>
        <w:pStyle w:val="a3"/>
        <w:spacing w:before="2"/>
        <w:ind w:left="118"/>
      </w:pPr>
      <w:r w:rsidRPr="00721846">
        <w:t>Назарова Ирина Анатольевна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21846" w:rsidRPr="00721846">
        <w:t>Назарова Ирина Анатольевна, ИНН 026501111107 Банк получателя: ФИЛИАЛ "ЦЕНТРАЛЬНЫЙ" ПАО "СОВКОМБАНК"(БЕРДСК), БИК: 045004763, ИНН банка 4401116480, к/с 30101810150040000763, кпп: 544543</w:t>
      </w:r>
      <w:r w:rsidR="00721846">
        <w:t>001, р/с № 40817810450205116186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2184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2184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D3F09"/>
    <w:rsid w:val="006179FC"/>
    <w:rsid w:val="00721846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2025-10-22T09:32:00Z</dcterms:created>
  <dcterms:modified xsi:type="dcterms:W3CDTF">2025-10-22T09:32:00Z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