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6230" w14:textId="77777777" w:rsidR="001472EC" w:rsidRPr="003227FF" w:rsidRDefault="00CA2F70" w:rsidP="001472EC">
      <w:pPr>
        <w:pStyle w:val="p1"/>
        <w:jc w:val="right"/>
        <w:rPr>
          <w:rStyle w:val="s1"/>
          <w:i/>
          <w:sz w:val="28"/>
          <w:szCs w:val="28"/>
        </w:rPr>
      </w:pPr>
      <w:r>
        <w:rPr>
          <w:rStyle w:val="s1"/>
          <w:i/>
          <w:sz w:val="28"/>
          <w:szCs w:val="28"/>
        </w:rPr>
        <w:t>ПРОЕКТ</w:t>
      </w:r>
    </w:p>
    <w:p w14:paraId="03E99013" w14:textId="77777777" w:rsidR="00112F39" w:rsidRPr="001472EC" w:rsidRDefault="00112F39" w:rsidP="001472EC">
      <w:pPr>
        <w:pStyle w:val="p1"/>
        <w:jc w:val="center"/>
        <w:rPr>
          <w:b/>
          <w:sz w:val="28"/>
          <w:szCs w:val="28"/>
        </w:rPr>
      </w:pPr>
      <w:r w:rsidRPr="001472EC">
        <w:rPr>
          <w:rStyle w:val="s1"/>
          <w:b/>
          <w:sz w:val="28"/>
          <w:szCs w:val="28"/>
        </w:rPr>
        <w:t>Договор купли-продажи №</w:t>
      </w:r>
    </w:p>
    <w:p w14:paraId="3248EB11" w14:textId="77777777" w:rsidR="00112F39" w:rsidRPr="001472EC" w:rsidRDefault="00CA2F70" w:rsidP="00112F39">
      <w:pPr>
        <w:pStyle w:val="p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г. Москва</w:t>
      </w:r>
      <w:r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1472EC">
        <w:rPr>
          <w:rStyle w:val="s1"/>
          <w:sz w:val="28"/>
          <w:szCs w:val="28"/>
        </w:rPr>
        <w:t xml:space="preserve">                                          </w:t>
      </w:r>
      <w:proofErr w:type="gramStart"/>
      <w:r w:rsidR="001472EC">
        <w:rPr>
          <w:rStyle w:val="s1"/>
          <w:sz w:val="28"/>
          <w:szCs w:val="28"/>
        </w:rPr>
        <w:t xml:space="preserve">   </w:t>
      </w:r>
      <w:r w:rsidR="00112F39" w:rsidRPr="001472EC">
        <w:rPr>
          <w:rStyle w:val="s1"/>
          <w:sz w:val="28"/>
          <w:szCs w:val="28"/>
        </w:rPr>
        <w:t>«</w:t>
      </w:r>
      <w:proofErr w:type="gramEnd"/>
      <w:r w:rsidR="00112F39" w:rsidRPr="001472EC">
        <w:rPr>
          <w:rStyle w:val="s1"/>
          <w:sz w:val="28"/>
          <w:szCs w:val="28"/>
        </w:rPr>
        <w:t>___» _____</w:t>
      </w:r>
      <w:r w:rsidR="0050491C">
        <w:rPr>
          <w:rStyle w:val="s1"/>
          <w:sz w:val="28"/>
          <w:szCs w:val="28"/>
        </w:rPr>
        <w:t xml:space="preserve"> ___</w:t>
      </w:r>
      <w:r w:rsidR="00112F39" w:rsidRPr="001472EC">
        <w:rPr>
          <w:rStyle w:val="s1"/>
          <w:sz w:val="28"/>
          <w:szCs w:val="28"/>
        </w:rPr>
        <w:t xml:space="preserve"> года.</w:t>
      </w:r>
    </w:p>
    <w:p w14:paraId="326EAD90" w14:textId="77777777" w:rsidR="00112F39" w:rsidRPr="001472EC" w:rsidRDefault="0050491C" w:rsidP="00112F39">
      <w:pPr>
        <w:pStyle w:val="p2"/>
        <w:jc w:val="both"/>
        <w:rPr>
          <w:sz w:val="28"/>
          <w:szCs w:val="28"/>
        </w:rPr>
      </w:pPr>
      <w:r>
        <w:rPr>
          <w:sz w:val="28"/>
          <w:szCs w:val="28"/>
        </w:rPr>
        <w:t>Финансовый</w:t>
      </w:r>
      <w:r w:rsidR="00C21EA5" w:rsidRPr="00C21EA5">
        <w:rPr>
          <w:sz w:val="28"/>
          <w:szCs w:val="28"/>
        </w:rPr>
        <w:t xml:space="preserve"> управляющий </w:t>
      </w:r>
      <w:r w:rsidRPr="0050491C">
        <w:rPr>
          <w:sz w:val="28"/>
          <w:szCs w:val="28"/>
        </w:rPr>
        <w:t>Фомин</w:t>
      </w:r>
      <w:r>
        <w:rPr>
          <w:sz w:val="28"/>
          <w:szCs w:val="28"/>
        </w:rPr>
        <w:t>а</w:t>
      </w:r>
      <w:r w:rsidRPr="0050491C">
        <w:rPr>
          <w:sz w:val="28"/>
          <w:szCs w:val="28"/>
        </w:rPr>
        <w:t xml:space="preserve"> Никола</w:t>
      </w:r>
      <w:r>
        <w:rPr>
          <w:sz w:val="28"/>
          <w:szCs w:val="28"/>
        </w:rPr>
        <w:t>я</w:t>
      </w:r>
      <w:r w:rsidRPr="0050491C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50491C">
        <w:rPr>
          <w:sz w:val="28"/>
          <w:szCs w:val="28"/>
        </w:rPr>
        <w:t xml:space="preserve"> (дата рождения: 26.06.1965 г., место рождения: Московская обл., г. Мытищи, ИНН 502902692741, регистрация по месту жительства: 129327, город Москва, </w:t>
      </w:r>
      <w:proofErr w:type="spellStart"/>
      <w:r w:rsidRPr="0050491C">
        <w:rPr>
          <w:sz w:val="28"/>
          <w:szCs w:val="28"/>
        </w:rPr>
        <w:t>пр</w:t>
      </w:r>
      <w:proofErr w:type="spellEnd"/>
      <w:r w:rsidRPr="0050491C">
        <w:rPr>
          <w:sz w:val="28"/>
          <w:szCs w:val="28"/>
        </w:rPr>
        <w:t>-д Лазоревый, д. 3, кв. 32)</w:t>
      </w:r>
      <w:r w:rsidR="00C21EA5" w:rsidRPr="00C21EA5">
        <w:rPr>
          <w:sz w:val="28"/>
          <w:szCs w:val="28"/>
        </w:rPr>
        <w:t xml:space="preserve">, </w:t>
      </w:r>
      <w:r w:rsidRPr="0050491C">
        <w:rPr>
          <w:sz w:val="28"/>
          <w:szCs w:val="28"/>
        </w:rPr>
        <w:t>Ланцов Андрей Николаевич (ИНН 773100304040, СНИЛС 023-973-664 71) – член САУ "СРО "ДЕЛО" (ОГРН 1035002205919, ИНН 5010029544, адрес: 125284, г Москва, Хорошевское ш., д. 32а, оф. 300)</w:t>
      </w:r>
      <w:r w:rsidR="00C21EA5" w:rsidRPr="00C21EA5">
        <w:rPr>
          <w:sz w:val="28"/>
          <w:szCs w:val="28"/>
        </w:rPr>
        <w:t xml:space="preserve">, действующий на основании </w:t>
      </w:r>
      <w:r>
        <w:rPr>
          <w:sz w:val="28"/>
          <w:szCs w:val="28"/>
        </w:rPr>
        <w:t>Решения</w:t>
      </w:r>
      <w:r w:rsidRPr="0050491C">
        <w:rPr>
          <w:sz w:val="28"/>
          <w:szCs w:val="28"/>
        </w:rPr>
        <w:t xml:space="preserve"> Арбитражного суда города Москвы от 28.07.2021 г. (резолютивная часть объявлена 28.07.2021 г.) по делу № А40-122665/21-179-302</w:t>
      </w:r>
      <w:r w:rsidR="00C21EA5">
        <w:rPr>
          <w:sz w:val="28"/>
          <w:szCs w:val="28"/>
        </w:rPr>
        <w:t>,</w:t>
      </w:r>
      <w:r w:rsidR="00CA2F70" w:rsidRPr="003E5C17">
        <w:rPr>
          <w:sz w:val="28"/>
          <w:szCs w:val="28"/>
        </w:rPr>
        <w:t xml:space="preserve"> именуемый в дальнейшем</w:t>
      </w:r>
      <w:r w:rsidR="00C21EA5">
        <w:rPr>
          <w:sz w:val="28"/>
          <w:szCs w:val="28"/>
        </w:rPr>
        <w:t xml:space="preserve"> «Продавец»</w:t>
      </w:r>
      <w:r w:rsidR="00112F39" w:rsidRPr="003E5C17">
        <w:rPr>
          <w:rStyle w:val="s1"/>
          <w:sz w:val="28"/>
          <w:szCs w:val="28"/>
        </w:rPr>
        <w:t xml:space="preserve">, и _______________, </w:t>
      </w:r>
      <w:r w:rsidR="00112F39" w:rsidRPr="001472EC">
        <w:rPr>
          <w:rStyle w:val="s1"/>
          <w:sz w:val="28"/>
          <w:szCs w:val="28"/>
        </w:rPr>
        <w:t xml:space="preserve">в лице ___________, действующего на основании __________, </w:t>
      </w:r>
      <w:r w:rsidR="00625A99" w:rsidRPr="003E5C17">
        <w:rPr>
          <w:rStyle w:val="s1"/>
          <w:sz w:val="28"/>
          <w:szCs w:val="28"/>
        </w:rPr>
        <w:t>именуемый в дальнейшем</w:t>
      </w:r>
      <w:r w:rsidR="00625A99" w:rsidRPr="001472EC">
        <w:rPr>
          <w:rStyle w:val="s1"/>
          <w:sz w:val="28"/>
          <w:szCs w:val="28"/>
        </w:rPr>
        <w:t xml:space="preserve"> «Покупатель»,</w:t>
      </w:r>
      <w:r w:rsidR="00625A99">
        <w:rPr>
          <w:rStyle w:val="s1"/>
          <w:sz w:val="28"/>
          <w:szCs w:val="28"/>
        </w:rPr>
        <w:t xml:space="preserve"> </w:t>
      </w:r>
      <w:r w:rsidR="00112F39" w:rsidRPr="001472EC">
        <w:rPr>
          <w:rStyle w:val="s1"/>
          <w:sz w:val="28"/>
          <w:szCs w:val="28"/>
        </w:rPr>
        <w:t>с другой стороны,</w:t>
      </w:r>
      <w:r w:rsidR="00112F39" w:rsidRPr="001472EC">
        <w:rPr>
          <w:sz w:val="28"/>
          <w:szCs w:val="28"/>
        </w:rPr>
        <w:t xml:space="preserve"> совместно или в отдельности в дальнейшем также именуемые «Стороны» или «Сторона»,</w:t>
      </w:r>
      <w:r w:rsidR="00112F39" w:rsidRPr="001472EC">
        <w:rPr>
          <w:rStyle w:val="s1"/>
          <w:sz w:val="28"/>
          <w:szCs w:val="28"/>
        </w:rPr>
        <w:t xml:space="preserve"> </w:t>
      </w:r>
      <w:r w:rsidR="00FA7127">
        <w:rPr>
          <w:sz w:val="28"/>
          <w:szCs w:val="28"/>
        </w:rPr>
        <w:t>на основании П</w:t>
      </w:r>
      <w:r w:rsidR="00112F39" w:rsidRPr="001472EC">
        <w:rPr>
          <w:sz w:val="28"/>
          <w:szCs w:val="28"/>
        </w:rPr>
        <w:t xml:space="preserve">ротокола </w:t>
      </w:r>
      <w:r w:rsidR="00FA7127" w:rsidRPr="001472EC">
        <w:rPr>
          <w:sz w:val="28"/>
          <w:szCs w:val="28"/>
        </w:rPr>
        <w:t>об итогах</w:t>
      </w:r>
      <w:r w:rsidR="00FA7127">
        <w:rPr>
          <w:sz w:val="28"/>
          <w:szCs w:val="28"/>
        </w:rPr>
        <w:t xml:space="preserve"> аукциона № _______</w:t>
      </w:r>
      <w:r w:rsidR="00FA7127" w:rsidRPr="001472EC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от _______________</w:t>
      </w:r>
      <w:r w:rsidR="00625A99">
        <w:rPr>
          <w:sz w:val="28"/>
          <w:szCs w:val="28"/>
        </w:rPr>
        <w:t>, заключили настоящий Д</w:t>
      </w:r>
      <w:r w:rsidR="00112F39" w:rsidRPr="001472EC">
        <w:rPr>
          <w:sz w:val="28"/>
          <w:szCs w:val="28"/>
        </w:rPr>
        <w:t>оговор купли-продажи (далее – Договор) на следующих условиях</w:t>
      </w:r>
      <w:r w:rsidR="00112F39" w:rsidRPr="001472EC">
        <w:rPr>
          <w:rStyle w:val="s1"/>
          <w:sz w:val="28"/>
          <w:szCs w:val="28"/>
        </w:rPr>
        <w:t>:</w:t>
      </w:r>
    </w:p>
    <w:p w14:paraId="5B05449A" w14:textId="77777777" w:rsidR="003E5C17" w:rsidRDefault="00112F39" w:rsidP="00112F39">
      <w:pPr>
        <w:pStyle w:val="p3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>1. В рамках настоящего Договора Продавец продает, а Покупатель покупает</w:t>
      </w:r>
      <w:r w:rsidR="003227FF">
        <w:rPr>
          <w:rStyle w:val="s1"/>
          <w:sz w:val="28"/>
          <w:szCs w:val="28"/>
        </w:rPr>
        <w:t xml:space="preserve"> по результатам </w:t>
      </w:r>
      <w:r w:rsidR="00CA2F70">
        <w:rPr>
          <w:rStyle w:val="s1"/>
          <w:sz w:val="28"/>
          <w:szCs w:val="28"/>
        </w:rPr>
        <w:t>торгов № _______</w:t>
      </w:r>
      <w:r w:rsidR="003227FF">
        <w:rPr>
          <w:rStyle w:val="s1"/>
          <w:sz w:val="28"/>
          <w:szCs w:val="28"/>
        </w:rPr>
        <w:t xml:space="preserve"> </w:t>
      </w:r>
      <w:r w:rsidR="00CA2F70">
        <w:rPr>
          <w:rStyle w:val="s1"/>
          <w:sz w:val="28"/>
          <w:szCs w:val="28"/>
        </w:rPr>
        <w:t>прошедши</w:t>
      </w:r>
      <w:r w:rsidR="00FA7127">
        <w:rPr>
          <w:rStyle w:val="s1"/>
          <w:sz w:val="28"/>
          <w:szCs w:val="28"/>
        </w:rPr>
        <w:t>х</w:t>
      </w:r>
      <w:r w:rsidR="00CA2F70">
        <w:rPr>
          <w:rStyle w:val="s1"/>
          <w:sz w:val="28"/>
          <w:szCs w:val="28"/>
        </w:rPr>
        <w:t xml:space="preserve"> ______________, </w:t>
      </w:r>
      <w:r w:rsidR="003227FF">
        <w:rPr>
          <w:rStyle w:val="s1"/>
          <w:sz w:val="28"/>
          <w:szCs w:val="28"/>
        </w:rPr>
        <w:t xml:space="preserve">Лот № </w:t>
      </w:r>
      <w:r w:rsidR="00322063">
        <w:rPr>
          <w:rStyle w:val="s1"/>
          <w:sz w:val="28"/>
          <w:szCs w:val="28"/>
        </w:rPr>
        <w:t>____</w:t>
      </w:r>
      <w:r w:rsidRPr="001472EC">
        <w:rPr>
          <w:rStyle w:val="s1"/>
          <w:sz w:val="28"/>
          <w:szCs w:val="28"/>
        </w:rPr>
        <w:t xml:space="preserve"> на электронной </w:t>
      </w:r>
      <w:r w:rsidR="003227FF">
        <w:rPr>
          <w:rStyle w:val="s1"/>
          <w:sz w:val="28"/>
          <w:szCs w:val="28"/>
        </w:rPr>
        <w:t xml:space="preserve">торговой </w:t>
      </w:r>
      <w:r w:rsidRPr="001472EC">
        <w:rPr>
          <w:rStyle w:val="s1"/>
          <w:sz w:val="28"/>
          <w:szCs w:val="28"/>
        </w:rPr>
        <w:t>площадке</w:t>
      </w:r>
      <w:r w:rsidR="003227FF">
        <w:rPr>
          <w:rStyle w:val="s1"/>
          <w:sz w:val="28"/>
          <w:szCs w:val="28"/>
        </w:rPr>
        <w:t xml:space="preserve"> </w:t>
      </w:r>
      <w:r w:rsidR="00C21EA5">
        <w:rPr>
          <w:rStyle w:val="s1"/>
          <w:sz w:val="28"/>
          <w:szCs w:val="28"/>
        </w:rPr>
        <w:t>Акционерного</w:t>
      </w:r>
      <w:r w:rsidR="00C21EA5" w:rsidRPr="00C21EA5">
        <w:rPr>
          <w:rStyle w:val="s1"/>
          <w:sz w:val="28"/>
          <w:szCs w:val="28"/>
        </w:rPr>
        <w:t xml:space="preserve"> обществ</w:t>
      </w:r>
      <w:r w:rsidR="00C21EA5">
        <w:rPr>
          <w:rStyle w:val="s1"/>
          <w:sz w:val="28"/>
          <w:szCs w:val="28"/>
        </w:rPr>
        <w:t>а</w:t>
      </w:r>
      <w:r w:rsidR="00C21EA5" w:rsidRPr="00C21EA5">
        <w:rPr>
          <w:rStyle w:val="s1"/>
          <w:sz w:val="28"/>
          <w:szCs w:val="28"/>
        </w:rPr>
        <w:t xml:space="preserve"> «Российский аукционный дом» (ИНН 7838430413, КПП 783801001, ОГРН 1097847233351, адрес (место нахождения): 190000, Санкт-Петербург, переулок Гривцова, дом 5, лит. В)</w:t>
      </w:r>
      <w:r w:rsidR="00CA2F70">
        <w:rPr>
          <w:rStyle w:val="s1"/>
          <w:sz w:val="28"/>
          <w:szCs w:val="28"/>
        </w:rPr>
        <w:t xml:space="preserve">, </w:t>
      </w:r>
      <w:r w:rsidR="00322063">
        <w:rPr>
          <w:rStyle w:val="s1"/>
          <w:sz w:val="28"/>
          <w:szCs w:val="28"/>
        </w:rPr>
        <w:t>в состав которого входит:</w:t>
      </w:r>
    </w:p>
    <w:p w14:paraId="7425B93C" w14:textId="77777777" w:rsidR="00C21EA5" w:rsidRPr="00322063" w:rsidRDefault="00322063" w:rsidP="00C21EA5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  <w:u w:val="single"/>
        </w:rPr>
      </w:pP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</w:p>
    <w:p w14:paraId="66402536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2. Общая стоимость указ</w:t>
      </w:r>
      <w:r w:rsidR="00FA7127">
        <w:rPr>
          <w:rStyle w:val="s1"/>
          <w:sz w:val="28"/>
          <w:szCs w:val="28"/>
        </w:rPr>
        <w:t>анного выше имущества согласно П</w:t>
      </w:r>
      <w:r w:rsidRPr="001472EC">
        <w:rPr>
          <w:rStyle w:val="s1"/>
          <w:sz w:val="28"/>
          <w:szCs w:val="28"/>
        </w:rPr>
        <w:t xml:space="preserve">ротоколу о результатах аукциона </w:t>
      </w:r>
      <w:r w:rsidR="00FA7127">
        <w:rPr>
          <w:rStyle w:val="s1"/>
          <w:sz w:val="28"/>
          <w:szCs w:val="28"/>
        </w:rPr>
        <w:t xml:space="preserve">№ _____ от _______ </w:t>
      </w:r>
      <w:r w:rsidRPr="001472EC">
        <w:rPr>
          <w:rStyle w:val="s1"/>
          <w:sz w:val="28"/>
          <w:szCs w:val="28"/>
        </w:rPr>
        <w:t xml:space="preserve">составляет: </w:t>
      </w:r>
      <w:r w:rsidRPr="001472EC">
        <w:rPr>
          <w:sz w:val="28"/>
          <w:szCs w:val="28"/>
        </w:rPr>
        <w:t xml:space="preserve">___________ (прописью) рублей, </w:t>
      </w:r>
      <w:r w:rsidR="00751BF4">
        <w:rPr>
          <w:sz w:val="28"/>
          <w:szCs w:val="28"/>
        </w:rPr>
        <w:t xml:space="preserve">без учета </w:t>
      </w:r>
      <w:r w:rsidRPr="00996715">
        <w:rPr>
          <w:sz w:val="28"/>
          <w:szCs w:val="28"/>
        </w:rPr>
        <w:t>НДС</w:t>
      </w:r>
      <w:r w:rsidRPr="00996715">
        <w:rPr>
          <w:rStyle w:val="s1"/>
          <w:sz w:val="28"/>
          <w:szCs w:val="28"/>
        </w:rPr>
        <w:t>.</w:t>
      </w:r>
      <w:r w:rsidRPr="002408CC">
        <w:rPr>
          <w:sz w:val="28"/>
          <w:szCs w:val="28"/>
        </w:rPr>
        <w:t xml:space="preserve"> </w:t>
      </w:r>
    </w:p>
    <w:p w14:paraId="45E0708B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t xml:space="preserve">Сумма внесенного задатка, установленного в размере ____________ (___________________) руб., перечисленная Покупателем на счет </w:t>
      </w:r>
      <w:r w:rsidR="00CA2F70">
        <w:rPr>
          <w:sz w:val="28"/>
          <w:szCs w:val="28"/>
        </w:rPr>
        <w:t>Продавца</w:t>
      </w:r>
      <w:r w:rsidR="005D754C" w:rsidRPr="002408CC">
        <w:rPr>
          <w:sz w:val="28"/>
          <w:szCs w:val="28"/>
        </w:rPr>
        <w:t xml:space="preserve"> </w:t>
      </w:r>
      <w:r w:rsidR="00CA2F70">
        <w:rPr>
          <w:sz w:val="28"/>
          <w:szCs w:val="28"/>
        </w:rPr>
        <w:t>на основании Д</w:t>
      </w:r>
      <w:r w:rsidRPr="002408CC">
        <w:rPr>
          <w:sz w:val="28"/>
          <w:szCs w:val="28"/>
        </w:rPr>
        <w:t>оговора о задатке (договора присоединения) от «___» _________ 20___ г. № ________</w:t>
      </w:r>
      <w:r w:rsidR="005D754C" w:rsidRPr="002408CC">
        <w:rPr>
          <w:sz w:val="28"/>
          <w:szCs w:val="28"/>
        </w:rPr>
        <w:t xml:space="preserve"> (платежное поручение № ____ от ____ )</w:t>
      </w:r>
      <w:r w:rsidRPr="002408CC">
        <w:rPr>
          <w:sz w:val="28"/>
          <w:szCs w:val="28"/>
        </w:rPr>
        <w:t>, засчитывается Покупателю в счет оплаты цены продажи Имущества.</w:t>
      </w:r>
    </w:p>
    <w:p w14:paraId="4E4A5BDD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rStyle w:val="s1"/>
          <w:sz w:val="28"/>
          <w:szCs w:val="28"/>
        </w:rPr>
        <w:t>3. </w:t>
      </w:r>
      <w:r w:rsidRPr="002408CC">
        <w:rPr>
          <w:sz w:val="28"/>
          <w:szCs w:val="28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5B2FF2F" w14:textId="77777777" w:rsidR="00200031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lastRenderedPageBreak/>
        <w:t>4</w:t>
      </w:r>
      <w:r w:rsidRPr="001472EC">
        <w:rPr>
          <w:sz w:val="28"/>
          <w:szCs w:val="28"/>
        </w:rPr>
        <w:t xml:space="preserve">. Покупатель перечисляет подлежащую оплате сумму, указанную в п. 2. Договора, в течение 30 (тридцати) календарных дней с даты подписания настоящего Договора путём перечисления денежных средств на 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 xml:space="preserve">, в соответствии с банковскими реквизитами, указанными в </w:t>
      </w:r>
      <w:r w:rsidR="00A97F1A">
        <w:rPr>
          <w:sz w:val="28"/>
          <w:szCs w:val="28"/>
        </w:rPr>
        <w:t xml:space="preserve">п. </w:t>
      </w:r>
      <w:r w:rsidR="00200031">
        <w:rPr>
          <w:sz w:val="28"/>
          <w:szCs w:val="28"/>
        </w:rPr>
        <w:t xml:space="preserve">13 </w:t>
      </w:r>
      <w:r w:rsidRPr="001472EC">
        <w:rPr>
          <w:sz w:val="28"/>
          <w:szCs w:val="28"/>
        </w:rPr>
        <w:t>настояще</w:t>
      </w:r>
      <w:r w:rsidR="00200031">
        <w:rPr>
          <w:sz w:val="28"/>
          <w:szCs w:val="28"/>
        </w:rPr>
        <w:t>го</w:t>
      </w:r>
      <w:r w:rsidRPr="001472EC">
        <w:rPr>
          <w:sz w:val="28"/>
          <w:szCs w:val="28"/>
        </w:rPr>
        <w:t xml:space="preserve"> Договор</w:t>
      </w:r>
      <w:r w:rsidR="00200031">
        <w:rPr>
          <w:sz w:val="28"/>
          <w:szCs w:val="28"/>
        </w:rPr>
        <w:t>а.</w:t>
      </w:r>
    </w:p>
    <w:p w14:paraId="0EF47602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</w:t>
      </w:r>
      <w:r w:rsidR="00200031">
        <w:rPr>
          <w:sz w:val="28"/>
          <w:szCs w:val="28"/>
        </w:rPr>
        <w:t xml:space="preserve">в п. 13 настоящего Договора </w:t>
      </w:r>
      <w:r w:rsidRPr="001472EC">
        <w:rPr>
          <w:sz w:val="28"/>
          <w:szCs w:val="28"/>
        </w:rPr>
        <w:t xml:space="preserve">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>.</w:t>
      </w:r>
    </w:p>
    <w:p w14:paraId="535FEC96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2F39" w:rsidRPr="001472EC">
        <w:rPr>
          <w:sz w:val="28"/>
          <w:szCs w:val="28"/>
        </w:rPr>
        <w:t xml:space="preserve"> В сл</w:t>
      </w:r>
      <w:r w:rsidR="004C51DE">
        <w:rPr>
          <w:sz w:val="28"/>
          <w:szCs w:val="28"/>
        </w:rPr>
        <w:t>учае нарушения Покупателем срока</w:t>
      </w:r>
      <w:r w:rsidR="00112F39" w:rsidRPr="001472EC">
        <w:rPr>
          <w:sz w:val="28"/>
          <w:szCs w:val="28"/>
        </w:rPr>
        <w:t xml:space="preserve"> перечисления платежа,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предусмотренного п.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2</w:t>
      </w:r>
      <w:r w:rsidR="004C51DE">
        <w:rPr>
          <w:sz w:val="28"/>
          <w:szCs w:val="28"/>
        </w:rPr>
        <w:t xml:space="preserve"> и п. 4</w:t>
      </w:r>
      <w:r w:rsidR="00112F39" w:rsidRPr="001472EC">
        <w:rPr>
          <w:sz w:val="28"/>
          <w:szCs w:val="28"/>
        </w:rPr>
        <w:t xml:space="preserve"> Договора, Продавец вправе отказаться от исполнения Договора в одностороннем порядке, при этом задаток</w:t>
      </w:r>
      <w:r w:rsidR="004C51DE">
        <w:rPr>
          <w:sz w:val="28"/>
          <w:szCs w:val="28"/>
        </w:rPr>
        <w:t>,</w:t>
      </w:r>
      <w:r w:rsidR="00112F39" w:rsidRPr="001472EC">
        <w:rPr>
          <w:sz w:val="28"/>
          <w:szCs w:val="28"/>
        </w:rPr>
        <w:t xml:space="preserve"> внесенный Покупателем </w:t>
      </w:r>
      <w:r w:rsidR="003E5C17" w:rsidRPr="001472EC">
        <w:rPr>
          <w:sz w:val="28"/>
          <w:szCs w:val="28"/>
        </w:rPr>
        <w:t>перед аукционом,</w:t>
      </w:r>
      <w:r w:rsidR="00112F39" w:rsidRPr="001472EC">
        <w:rPr>
          <w:sz w:val="28"/>
          <w:szCs w:val="28"/>
        </w:rPr>
        <w:t xml:space="preserve"> удерживается Продавцом и Покупателю не возвращается, а договор признается расторгнутым.</w:t>
      </w:r>
    </w:p>
    <w:p w14:paraId="220429BC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6. </w:t>
      </w:r>
      <w:r w:rsidR="00112F39" w:rsidRPr="001472EC">
        <w:rPr>
          <w:rStyle w:val="s1"/>
          <w:sz w:val="28"/>
          <w:szCs w:val="28"/>
        </w:rPr>
        <w:t>Покупатель подтверждает, что ему изв</w:t>
      </w:r>
      <w:r w:rsidR="004C51DE">
        <w:rPr>
          <w:rStyle w:val="s1"/>
          <w:sz w:val="28"/>
          <w:szCs w:val="28"/>
        </w:rPr>
        <w:t>естно о состоянии продаваемого И</w:t>
      </w:r>
      <w:r w:rsidR="00112F39" w:rsidRPr="001472EC">
        <w:rPr>
          <w:rStyle w:val="s1"/>
          <w:sz w:val="28"/>
          <w:szCs w:val="28"/>
        </w:rPr>
        <w:t>мущества, и пр</w:t>
      </w:r>
      <w:r w:rsidR="004C51DE">
        <w:rPr>
          <w:rStyle w:val="s1"/>
          <w:sz w:val="28"/>
          <w:szCs w:val="28"/>
        </w:rPr>
        <w:t>етензий к качеству и состоянию И</w:t>
      </w:r>
      <w:r w:rsidR="00112F39" w:rsidRPr="001472EC">
        <w:rPr>
          <w:rStyle w:val="s1"/>
          <w:sz w:val="28"/>
          <w:szCs w:val="28"/>
        </w:rPr>
        <w:t>мущества он не имеет.</w:t>
      </w:r>
    </w:p>
    <w:p w14:paraId="14C1D2B6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7.</w:t>
      </w:r>
      <w:r w:rsidRPr="001472EC">
        <w:rPr>
          <w:rStyle w:val="s2"/>
          <w:sz w:val="28"/>
          <w:szCs w:val="28"/>
        </w:rPr>
        <w:t xml:space="preserve"> </w:t>
      </w:r>
      <w:r w:rsidRPr="001472EC">
        <w:rPr>
          <w:sz w:val="28"/>
          <w:szCs w:val="28"/>
        </w:rPr>
        <w:t xml:space="preserve">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 настоящего Договора на </w:t>
      </w:r>
      <w:r w:rsidR="004C51DE">
        <w:rPr>
          <w:sz w:val="28"/>
          <w:szCs w:val="28"/>
        </w:rPr>
        <w:t>расчетный счет, указанный в п. 13</w:t>
      </w:r>
      <w:r w:rsidRPr="001472EC">
        <w:rPr>
          <w:sz w:val="28"/>
          <w:szCs w:val="28"/>
        </w:rPr>
        <w:t xml:space="preserve"> настоящего Договора.</w:t>
      </w:r>
    </w:p>
    <w:p w14:paraId="6ABD598B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Передача Имущества и необходимой документации в отношении Имущества Продавцом и принятие их Покупателем осуществляются по передаточному акту, подписываемому Продавцом и Покупателем.</w:t>
      </w:r>
    </w:p>
    <w:p w14:paraId="7D2129FF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В момент подписания Продавцом и Покупателем передаточного акта, предусмотренного настоящим пунктом, обязанность по передаче Имущества считается исполненной. </w:t>
      </w:r>
    </w:p>
    <w:p w14:paraId="7C55092E" w14:textId="77777777" w:rsidR="00112F39" w:rsidRPr="001472EC" w:rsidRDefault="004C51DE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8. </w:t>
      </w:r>
      <w:r w:rsidR="00112F39" w:rsidRPr="001472EC">
        <w:rPr>
          <w:rStyle w:val="s1"/>
          <w:sz w:val="28"/>
          <w:szCs w:val="28"/>
        </w:rPr>
        <w:t xml:space="preserve">Право собственности на имущество возникает у Покупателя после </w:t>
      </w:r>
      <w:r w:rsidR="00E413F3">
        <w:rPr>
          <w:rStyle w:val="s1"/>
          <w:sz w:val="28"/>
          <w:szCs w:val="28"/>
        </w:rPr>
        <w:t xml:space="preserve">подписания с Продавцом </w:t>
      </w:r>
      <w:r w:rsidR="00E413F3" w:rsidRPr="00E413F3">
        <w:rPr>
          <w:rStyle w:val="s1"/>
          <w:sz w:val="28"/>
          <w:szCs w:val="28"/>
        </w:rPr>
        <w:t>передаточного акта</w:t>
      </w:r>
      <w:r w:rsidR="00112F39" w:rsidRPr="001472EC">
        <w:rPr>
          <w:sz w:val="28"/>
          <w:szCs w:val="28"/>
        </w:rPr>
        <w:t>.</w:t>
      </w:r>
    </w:p>
    <w:p w14:paraId="654E1921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9. За невыполнение или ненадлежащее выполнение обязательств п</w:t>
      </w:r>
      <w:r w:rsidR="00FA7127">
        <w:rPr>
          <w:sz w:val="28"/>
          <w:szCs w:val="28"/>
        </w:rPr>
        <w:t>о настоящему Договору виновная С</w:t>
      </w:r>
      <w:r w:rsidRPr="001472EC">
        <w:rPr>
          <w:sz w:val="28"/>
          <w:szCs w:val="28"/>
        </w:rPr>
        <w:t>торона несет ответственность в соответствии с законодательством Российской Федерации и настоящим Договором.</w:t>
      </w:r>
    </w:p>
    <w:p w14:paraId="0026E4BA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10. По всем вопросам, не указанным в Договоре, стороны руководствуются законодательством Российской Федерации.</w:t>
      </w:r>
    </w:p>
    <w:p w14:paraId="6F216FF6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11. </w:t>
      </w:r>
      <w:r w:rsidRPr="001472EC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</w:t>
      </w:r>
      <w:r w:rsidRPr="001472EC">
        <w:rPr>
          <w:sz w:val="28"/>
          <w:szCs w:val="28"/>
        </w:rPr>
        <w:lastRenderedPageBreak/>
        <w:t>разрешаться путем переговоров на основе законодательства Российской Федерации.</w:t>
      </w:r>
    </w:p>
    <w:p w14:paraId="70D119A4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При не урегулировании в процессе переговоров спорных вопросов споры разрешаются в </w:t>
      </w:r>
      <w:r w:rsidRPr="001472EC">
        <w:rPr>
          <w:rStyle w:val="s1"/>
          <w:sz w:val="28"/>
          <w:szCs w:val="28"/>
        </w:rPr>
        <w:t>Арбитражном суде.</w:t>
      </w:r>
    </w:p>
    <w:p w14:paraId="20D198BF" w14:textId="77777777" w:rsidR="00112F39" w:rsidRDefault="00112F39" w:rsidP="00112F39">
      <w:pPr>
        <w:pStyle w:val="p5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12. Настоящий договор составлен в </w:t>
      </w:r>
      <w:r w:rsidR="00E413F3">
        <w:rPr>
          <w:rStyle w:val="s1"/>
          <w:sz w:val="28"/>
          <w:szCs w:val="28"/>
        </w:rPr>
        <w:t>двух</w:t>
      </w:r>
      <w:r w:rsidRPr="001472EC">
        <w:rPr>
          <w:rStyle w:val="s1"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14:paraId="23DDAE15" w14:textId="77777777" w:rsidR="004C51DE" w:rsidRPr="001472EC" w:rsidRDefault="004C51DE" w:rsidP="004C51DE">
      <w:pPr>
        <w:pStyle w:val="p3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13. </w:t>
      </w:r>
      <w:r w:rsidRPr="001472EC">
        <w:rPr>
          <w:rStyle w:val="s1"/>
          <w:sz w:val="28"/>
          <w:szCs w:val="28"/>
        </w:rPr>
        <w:t>Адреса и реквизиты сторон: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5211"/>
        <w:gridCol w:w="4786"/>
      </w:tblGrid>
      <w:tr w:rsidR="004C51DE" w:rsidRPr="00625A99" w14:paraId="1BD12591" w14:textId="77777777" w:rsidTr="00FF56D4">
        <w:tc>
          <w:tcPr>
            <w:tcW w:w="5211" w:type="dxa"/>
          </w:tcPr>
          <w:p w14:paraId="0A6C152D" w14:textId="77777777" w:rsidR="004C51DE" w:rsidRPr="00625A99" w:rsidRDefault="004C51DE" w:rsidP="00FF56D4">
            <w:pPr>
              <w:pStyle w:val="p6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Продавец:</w:t>
            </w:r>
          </w:p>
          <w:p w14:paraId="6F752601" w14:textId="77777777" w:rsidR="00E413F3" w:rsidRPr="00625A99" w:rsidRDefault="0050491C" w:rsidP="00E41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</w:t>
            </w:r>
            <w:r w:rsidR="00E413F3" w:rsidRPr="00625A99">
              <w:rPr>
                <w:sz w:val="28"/>
                <w:szCs w:val="28"/>
              </w:rPr>
              <w:t xml:space="preserve"> управляющий </w:t>
            </w:r>
            <w:r w:rsidRPr="0050491C">
              <w:rPr>
                <w:sz w:val="28"/>
                <w:szCs w:val="28"/>
              </w:rPr>
              <w:t>Фомин</w:t>
            </w:r>
            <w:r>
              <w:rPr>
                <w:sz w:val="28"/>
                <w:szCs w:val="28"/>
              </w:rPr>
              <w:t>а</w:t>
            </w:r>
            <w:r w:rsidRPr="0050491C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я</w:t>
            </w:r>
            <w:r w:rsidRPr="0050491C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  <w:r w:rsidRPr="0050491C">
              <w:rPr>
                <w:sz w:val="28"/>
                <w:szCs w:val="28"/>
              </w:rPr>
              <w:t xml:space="preserve"> (дата рождения: 26.06.1965 г., место рождения: Московская обл., г. Мытищи, ИНН 502902692741</w:t>
            </w:r>
          </w:p>
          <w:p w14:paraId="7C3FD937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Банковские реквизиты:</w:t>
            </w:r>
          </w:p>
          <w:p w14:paraId="387CFFB4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Получатель: </w:t>
            </w:r>
            <w:r w:rsidR="0050491C">
              <w:rPr>
                <w:sz w:val="28"/>
                <w:szCs w:val="28"/>
              </w:rPr>
              <w:t>Фомин Н.А. (</w:t>
            </w:r>
            <w:r w:rsidR="0050491C" w:rsidRPr="0050491C">
              <w:rPr>
                <w:sz w:val="28"/>
                <w:szCs w:val="28"/>
              </w:rPr>
              <w:t>ИНН 502902692741</w:t>
            </w:r>
            <w:r w:rsidR="0050491C">
              <w:rPr>
                <w:sz w:val="28"/>
                <w:szCs w:val="28"/>
              </w:rPr>
              <w:t>)</w:t>
            </w:r>
          </w:p>
          <w:p w14:paraId="2E6A6572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Расчётный счёт </w:t>
            </w:r>
            <w:r w:rsidR="0050491C" w:rsidRPr="0050491C">
              <w:rPr>
                <w:sz w:val="28"/>
                <w:szCs w:val="28"/>
              </w:rPr>
              <w:t>40817810100040000302</w:t>
            </w:r>
          </w:p>
          <w:p w14:paraId="42C2A413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БИК 044525371</w:t>
            </w:r>
          </w:p>
          <w:p w14:paraId="401D48B1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Банк </w:t>
            </w:r>
            <w:r w:rsidR="00625A99" w:rsidRPr="00625A99">
              <w:rPr>
                <w:sz w:val="28"/>
                <w:szCs w:val="28"/>
              </w:rPr>
              <w:t>АО «Банк ДАЛЕНА»</w:t>
            </w:r>
          </w:p>
          <w:p w14:paraId="3E7A7555" w14:textId="77777777" w:rsidR="0044447E" w:rsidRPr="00625A99" w:rsidRDefault="00E413F3" w:rsidP="00E413F3">
            <w:pPr>
              <w:ind w:right="377"/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Корр. счёт 30101810845250000371</w:t>
            </w:r>
          </w:p>
          <w:p w14:paraId="7AF41F35" w14:textId="77777777" w:rsidR="0044447E" w:rsidRPr="00625A99" w:rsidRDefault="0044447E" w:rsidP="0044447E">
            <w:pPr>
              <w:ind w:right="377"/>
              <w:rPr>
                <w:sz w:val="28"/>
                <w:szCs w:val="28"/>
              </w:rPr>
            </w:pPr>
          </w:p>
          <w:p w14:paraId="025E3296" w14:textId="77777777" w:rsidR="0044447E" w:rsidRPr="00625A99" w:rsidRDefault="0044447E" w:rsidP="0044447E">
            <w:pPr>
              <w:ind w:right="377"/>
              <w:rPr>
                <w:sz w:val="28"/>
                <w:szCs w:val="28"/>
              </w:rPr>
            </w:pPr>
          </w:p>
          <w:p w14:paraId="72C7618E" w14:textId="77777777" w:rsidR="00450964" w:rsidRPr="00625A99" w:rsidRDefault="0044447E" w:rsidP="00450964">
            <w:pPr>
              <w:pStyle w:val="p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5A99">
              <w:rPr>
                <w:b/>
                <w:sz w:val="28"/>
                <w:szCs w:val="28"/>
              </w:rPr>
              <w:t>__________________</w:t>
            </w:r>
            <w:r w:rsidRPr="00625A99">
              <w:rPr>
                <w:sz w:val="28"/>
                <w:szCs w:val="28"/>
              </w:rPr>
              <w:t xml:space="preserve"> /</w:t>
            </w:r>
            <w:r w:rsidR="0050491C">
              <w:rPr>
                <w:b/>
                <w:sz w:val="28"/>
                <w:szCs w:val="28"/>
              </w:rPr>
              <w:t>А.Н. Ланцов</w:t>
            </w:r>
            <w:r w:rsidRPr="00625A99">
              <w:rPr>
                <w:sz w:val="28"/>
                <w:szCs w:val="28"/>
              </w:rPr>
              <w:t>/</w:t>
            </w:r>
          </w:p>
          <w:p w14:paraId="65F68636" w14:textId="77777777" w:rsidR="004C51DE" w:rsidRPr="00625A99" w:rsidRDefault="000B651D" w:rsidP="00450964">
            <w:pPr>
              <w:pStyle w:val="p7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proofErr w:type="spellStart"/>
            <w:r w:rsidRPr="00625A99">
              <w:rPr>
                <w:rStyle w:val="s1"/>
                <w:sz w:val="28"/>
                <w:szCs w:val="28"/>
              </w:rPr>
              <w:t>м.п</w:t>
            </w:r>
            <w:proofErr w:type="spellEnd"/>
            <w:r w:rsidRPr="00625A99">
              <w:rPr>
                <w:rStyle w:val="s1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</w:tcPr>
          <w:p w14:paraId="3D87BFAD" w14:textId="77777777" w:rsidR="004C51DE" w:rsidRPr="00625A99" w:rsidRDefault="004D7FAF" w:rsidP="00FF56D4">
            <w:pPr>
              <w:pStyle w:val="p5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Покупатель:</w:t>
            </w:r>
          </w:p>
        </w:tc>
      </w:tr>
    </w:tbl>
    <w:p w14:paraId="419AFDB9" w14:textId="77777777" w:rsidR="00945337" w:rsidRPr="002408CC" w:rsidRDefault="00945337" w:rsidP="002408CC">
      <w:pPr>
        <w:rPr>
          <w:sz w:val="28"/>
          <w:szCs w:val="28"/>
          <w:lang w:val="en-US"/>
        </w:rPr>
      </w:pPr>
    </w:p>
    <w:sectPr w:rsidR="00945337" w:rsidRPr="002408CC" w:rsidSect="002408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9"/>
    <w:rsid w:val="000A5596"/>
    <w:rsid w:val="000B651D"/>
    <w:rsid w:val="00112F39"/>
    <w:rsid w:val="001472EC"/>
    <w:rsid w:val="001D4561"/>
    <w:rsid w:val="00200031"/>
    <w:rsid w:val="002408CC"/>
    <w:rsid w:val="00322063"/>
    <w:rsid w:val="003227FF"/>
    <w:rsid w:val="003E5C17"/>
    <w:rsid w:val="0044447E"/>
    <w:rsid w:val="00450964"/>
    <w:rsid w:val="004C51DE"/>
    <w:rsid w:val="004D7FAF"/>
    <w:rsid w:val="0050491C"/>
    <w:rsid w:val="005D754C"/>
    <w:rsid w:val="00625A99"/>
    <w:rsid w:val="006645E2"/>
    <w:rsid w:val="006C7FCA"/>
    <w:rsid w:val="006E5242"/>
    <w:rsid w:val="00751BF4"/>
    <w:rsid w:val="007A7985"/>
    <w:rsid w:val="00916842"/>
    <w:rsid w:val="00945337"/>
    <w:rsid w:val="00996715"/>
    <w:rsid w:val="009B7FFB"/>
    <w:rsid w:val="00A97F1A"/>
    <w:rsid w:val="00BD6E16"/>
    <w:rsid w:val="00C21EA5"/>
    <w:rsid w:val="00CA2F70"/>
    <w:rsid w:val="00CC4046"/>
    <w:rsid w:val="00DF78B5"/>
    <w:rsid w:val="00E413F3"/>
    <w:rsid w:val="00F85C8A"/>
    <w:rsid w:val="00FA7127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474CF6"/>
  <w15:chartTrackingRefBased/>
  <w15:docId w15:val="{E5C28CEE-296D-46BE-8EF0-49019D50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112F39"/>
    <w:pPr>
      <w:spacing w:before="100" w:beforeAutospacing="1" w:after="100" w:afterAutospacing="1"/>
    </w:pPr>
  </w:style>
  <w:style w:type="character" w:customStyle="1" w:styleId="s1">
    <w:name w:val="s1"/>
    <w:basedOn w:val="a0"/>
    <w:rsid w:val="00112F39"/>
  </w:style>
  <w:style w:type="paragraph" w:customStyle="1" w:styleId="p2">
    <w:name w:val="p2"/>
    <w:basedOn w:val="a"/>
    <w:rsid w:val="00112F39"/>
    <w:pPr>
      <w:spacing w:before="100" w:beforeAutospacing="1" w:after="100" w:afterAutospacing="1"/>
    </w:pPr>
  </w:style>
  <w:style w:type="paragraph" w:customStyle="1" w:styleId="p3">
    <w:name w:val="p3"/>
    <w:basedOn w:val="a"/>
    <w:rsid w:val="00112F39"/>
    <w:pPr>
      <w:spacing w:before="100" w:beforeAutospacing="1" w:after="100" w:afterAutospacing="1"/>
    </w:pPr>
  </w:style>
  <w:style w:type="paragraph" w:customStyle="1" w:styleId="p4">
    <w:name w:val="p4"/>
    <w:basedOn w:val="a"/>
    <w:rsid w:val="00112F39"/>
    <w:pPr>
      <w:spacing w:before="100" w:beforeAutospacing="1" w:after="100" w:afterAutospacing="1"/>
    </w:pPr>
  </w:style>
  <w:style w:type="character" w:customStyle="1" w:styleId="s2">
    <w:name w:val="s2"/>
    <w:basedOn w:val="a0"/>
    <w:rsid w:val="00112F39"/>
  </w:style>
  <w:style w:type="paragraph" w:customStyle="1" w:styleId="p5">
    <w:name w:val="p5"/>
    <w:basedOn w:val="a"/>
    <w:rsid w:val="00112F39"/>
    <w:pPr>
      <w:spacing w:before="100" w:beforeAutospacing="1" w:after="100" w:afterAutospacing="1"/>
    </w:pPr>
  </w:style>
  <w:style w:type="paragraph" w:customStyle="1" w:styleId="p6">
    <w:name w:val="p6"/>
    <w:basedOn w:val="a"/>
    <w:rsid w:val="00112F39"/>
    <w:pPr>
      <w:spacing w:before="100" w:beforeAutospacing="1" w:after="100" w:afterAutospacing="1"/>
    </w:pPr>
  </w:style>
  <w:style w:type="paragraph" w:customStyle="1" w:styleId="p7">
    <w:name w:val="p7"/>
    <w:basedOn w:val="a"/>
    <w:rsid w:val="00112F39"/>
    <w:pPr>
      <w:spacing w:before="100" w:beforeAutospacing="1" w:after="100" w:afterAutospacing="1"/>
    </w:pPr>
  </w:style>
  <w:style w:type="character" w:styleId="a3">
    <w:name w:val="Hyperlink"/>
    <w:rsid w:val="00112F39"/>
    <w:rPr>
      <w:color w:val="0000FF"/>
      <w:u w:val="single"/>
    </w:rPr>
  </w:style>
  <w:style w:type="table" w:styleId="a4">
    <w:name w:val="Table Grid"/>
    <w:basedOn w:val="a1"/>
    <w:rsid w:val="004C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Вега Анна Владимировна</cp:lastModifiedBy>
  <cp:revision>2</cp:revision>
  <dcterms:created xsi:type="dcterms:W3CDTF">2025-10-08T07:47:00Z</dcterms:created>
  <dcterms:modified xsi:type="dcterms:W3CDTF">2025-10-08T07:47:00Z</dcterms:modified>
</cp:coreProperties>
</file>