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4E67AE">
        <w:rPr>
          <w:rFonts w:ascii="Times New Roman" w:hAnsi="Times New Roman"/>
          <w:noProof/>
          <w:sz w:val="24"/>
          <w:szCs w:val="24"/>
        </w:rPr>
        <w:t>«</w:t>
      </w:r>
      <w:r w:rsidR="00334BBA">
        <w:rPr>
          <w:rFonts w:ascii="Times New Roman" w:hAnsi="Times New Roman"/>
          <w:noProof/>
          <w:sz w:val="24"/>
          <w:szCs w:val="24"/>
        </w:rPr>
        <w:t>__</w:t>
      </w:r>
      <w:r w:rsidR="004E67AE">
        <w:rPr>
          <w:rFonts w:ascii="Times New Roman" w:hAnsi="Times New Roman"/>
          <w:noProof/>
          <w:sz w:val="24"/>
          <w:szCs w:val="24"/>
        </w:rPr>
        <w:t xml:space="preserve">» </w:t>
      </w:r>
      <w:r w:rsidR="00334BBA">
        <w:rPr>
          <w:rFonts w:ascii="Times New Roman" w:hAnsi="Times New Roman"/>
          <w:noProof/>
          <w:sz w:val="24"/>
          <w:szCs w:val="24"/>
        </w:rPr>
        <w:t>______</w:t>
      </w:r>
      <w:r w:rsidR="004E67AE">
        <w:rPr>
          <w:rFonts w:ascii="Times New Roman" w:hAnsi="Times New Roman"/>
          <w:noProof/>
          <w:sz w:val="24"/>
          <w:szCs w:val="24"/>
        </w:rPr>
        <w:t xml:space="preserve"> 20</w:t>
      </w:r>
      <w:r w:rsidR="00334BBA">
        <w:rPr>
          <w:rFonts w:ascii="Times New Roman" w:hAnsi="Times New Roman"/>
          <w:noProof/>
          <w:sz w:val="24"/>
          <w:szCs w:val="24"/>
        </w:rPr>
        <w:t>___</w:t>
      </w:r>
      <w:r w:rsidR="004E67AE">
        <w:rPr>
          <w:rFonts w:ascii="Times New Roman" w:hAnsi="Times New Roman"/>
          <w:noProof/>
          <w:sz w:val="24"/>
          <w:szCs w:val="24"/>
        </w:rPr>
        <w:t>г.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334BBA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Общество с ограниченной ответственностью </w:t>
      </w:r>
      <w:r w:rsidR="005A2685">
        <w:rPr>
          <w:rFonts w:ascii="Times New Roman" w:hAnsi="Times New Roman"/>
          <w:noProof/>
          <w:sz w:val="24"/>
          <w:szCs w:val="24"/>
        </w:rPr>
        <w:t xml:space="preserve">Торговый дом </w:t>
      </w:r>
      <w:r>
        <w:rPr>
          <w:rFonts w:ascii="Times New Roman" w:hAnsi="Times New Roman"/>
          <w:noProof/>
          <w:sz w:val="24"/>
          <w:szCs w:val="24"/>
        </w:rPr>
        <w:t>«4 сезона»</w:t>
      </w:r>
      <w:r w:rsidR="00576A6B" w:rsidRPr="007D4F6D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ое</w:t>
      </w:r>
      <w:r w:rsidR="00576A6B" w:rsidRPr="007D4F6D">
        <w:rPr>
          <w:rFonts w:ascii="Times New Roman" w:hAnsi="Times New Roman"/>
          <w:sz w:val="24"/>
          <w:szCs w:val="24"/>
        </w:rPr>
        <w:t xml:space="preserve"> в дальнейшем «Продавец», в лице конкурсного управляющего </w:t>
      </w:r>
      <w:r w:rsidR="004E67AE">
        <w:rPr>
          <w:rFonts w:ascii="Times New Roman" w:hAnsi="Times New Roman"/>
          <w:noProof/>
          <w:sz w:val="24"/>
          <w:szCs w:val="24"/>
        </w:rPr>
        <w:t>Томилова Алексея Алексеевича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 w:rsidR="004E67AE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>
        <w:rPr>
          <w:rFonts w:ascii="Times New Roman" w:hAnsi="Times New Roman"/>
          <w:noProof/>
          <w:sz w:val="24"/>
          <w:szCs w:val="24"/>
        </w:rPr>
        <w:t>решения</w:t>
      </w:r>
      <w:r w:rsidR="004E67AE">
        <w:rPr>
          <w:rFonts w:ascii="Times New Roman" w:hAnsi="Times New Roman"/>
          <w:noProof/>
          <w:sz w:val="24"/>
          <w:szCs w:val="24"/>
        </w:rPr>
        <w:t xml:space="preserve"> Арбитражного суда Тамбовской области от «</w:t>
      </w:r>
      <w:r>
        <w:rPr>
          <w:rFonts w:ascii="Times New Roman" w:hAnsi="Times New Roman"/>
          <w:noProof/>
          <w:sz w:val="24"/>
          <w:szCs w:val="24"/>
        </w:rPr>
        <w:t>02</w:t>
      </w:r>
      <w:r w:rsidR="004E67AE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>ноября 2024</w:t>
      </w:r>
      <w:r w:rsidR="004E67AE">
        <w:rPr>
          <w:rFonts w:ascii="Times New Roman" w:hAnsi="Times New Roman"/>
          <w:noProof/>
          <w:sz w:val="24"/>
          <w:szCs w:val="24"/>
        </w:rPr>
        <w:t>г. по делу № А64-</w:t>
      </w:r>
      <w:r>
        <w:rPr>
          <w:rFonts w:ascii="Times New Roman" w:hAnsi="Times New Roman"/>
          <w:noProof/>
          <w:sz w:val="24"/>
          <w:szCs w:val="24"/>
        </w:rPr>
        <w:t>1044/2024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Имущество </w:t>
      </w:r>
      <w:r w:rsidR="00334BBA">
        <w:rPr>
          <w:rFonts w:ascii="Times New Roman" w:hAnsi="Times New Roman"/>
        </w:rPr>
        <w:t>находится в залоге у ФНС России</w:t>
      </w:r>
      <w:r>
        <w:rPr>
          <w:rFonts w:ascii="Times New Roman" w:hAnsi="Times New Roman"/>
        </w:rPr>
        <w:t>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334BBA">
        <w:rPr>
          <w:rFonts w:ascii="Times New Roman" w:hAnsi="Times New Roman"/>
        </w:rPr>
        <w:t>г. Тамбов, ул. Степная, 72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34BBA" w:rsidRDefault="00334BBA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E67A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Тамбовской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4E67A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ООО </w:t>
            </w:r>
            <w:r w:rsidR="00334BB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ТД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</w:t>
            </w:r>
            <w:r w:rsidR="00334BB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 сезона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6829068499</w:t>
            </w:r>
          </w:p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1106829005667</w:t>
            </w:r>
          </w:p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Тамбов,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Степная, д. 72</w:t>
            </w:r>
          </w:p>
          <w:p w:rsidR="00334BBA" w:rsidRDefault="001E5379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1E5379" w:rsidRPr="00BC011D" w:rsidRDefault="001E5379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334BBA"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40702810161000070343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334BBA" w:rsidRPr="00334BB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ТАМБОВСКОЕ ОТДЕЛЕНИЕ N8594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046850649</w:t>
            </w:r>
            <w:r w:rsidR="001E537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E67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Томилов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4E67AE">
        <w:rPr>
          <w:rFonts w:ascii="Times New Roman" w:hAnsi="Times New Roman"/>
          <w:noProof/>
          <w:sz w:val="24"/>
          <w:szCs w:val="24"/>
        </w:rPr>
        <w:t>«16» августа 2018г.</w:t>
      </w:r>
    </w:p>
    <w:p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334BBA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Общество с ограниченной ответственностью «4 сезона»</w:t>
      </w:r>
      <w:r w:rsidRPr="007D4F6D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ое</w:t>
      </w:r>
      <w:r w:rsidRPr="007D4F6D">
        <w:rPr>
          <w:rFonts w:ascii="Times New Roman" w:hAnsi="Times New Roman"/>
          <w:sz w:val="24"/>
          <w:szCs w:val="24"/>
        </w:rPr>
        <w:t xml:space="preserve">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Томилова Алексея Алексеевича</w:t>
      </w:r>
      <w:r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Тамбовской области от «02» ноября 2024г. по делу № А64-1044/2024</w:t>
      </w:r>
      <w:r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</w:t>
      </w:r>
      <w:r w:rsidR="00BF2E39">
        <w:rPr>
          <w:rFonts w:ascii="Times New Roman" w:hAnsi="Times New Roman"/>
          <w:sz w:val="24"/>
          <w:szCs w:val="24"/>
        </w:rPr>
        <w:t>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34BBA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ТД "4 сезона"</w:t>
            </w:r>
          </w:p>
          <w:p w:rsidR="00334BBA" w:rsidRPr="00D42510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6829068499</w:t>
            </w:r>
          </w:p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1106829005667</w:t>
            </w:r>
          </w:p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Тамбов,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Степная, д. 72</w:t>
            </w:r>
          </w:p>
          <w:p w:rsidR="00334BBA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334BBA" w:rsidRPr="00BC011D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40702810161000070343</w:t>
            </w:r>
          </w:p>
          <w:p w:rsidR="00334BBA" w:rsidRPr="00BC011D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334BB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ТАМБОВСКОЕ ОТДЕЛЕНИЕ N8594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34BBA" w:rsidRPr="002F3F19" w:rsidRDefault="00334BBA" w:rsidP="00334B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046850649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BA" w:rsidRPr="002F3F19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BBA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BA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334BBA" w:rsidRPr="00BC011D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BA" w:rsidRPr="00BC011D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Томилов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BBA" w:rsidRPr="00BC011D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34BBA" w:rsidRPr="00BC011D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34BBA" w:rsidRPr="00F567A9" w:rsidRDefault="00334BB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39"/>
    <w:rsid w:val="0005202B"/>
    <w:rsid w:val="000610B7"/>
    <w:rsid w:val="001E5379"/>
    <w:rsid w:val="00334BBA"/>
    <w:rsid w:val="003D5E62"/>
    <w:rsid w:val="004E67AE"/>
    <w:rsid w:val="00576A6B"/>
    <w:rsid w:val="005A2685"/>
    <w:rsid w:val="006D6240"/>
    <w:rsid w:val="007573BC"/>
    <w:rsid w:val="00A46901"/>
    <w:rsid w:val="00BF2E39"/>
    <w:rsid w:val="00CA1194"/>
    <w:rsid w:val="00CE35FD"/>
    <w:rsid w:val="00D62F0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2025-12-05T09:54:00Z</dcterms:created>
  <dcterms:modified xsi:type="dcterms:W3CDTF">2025-12-05T09:54:00Z</dcterms:modified>
</cp:coreProperties>
</file>