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BDF7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E376573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6F2A51">
        <w:rPr>
          <w:sz w:val="28"/>
          <w:szCs w:val="28"/>
        </w:rPr>
        <w:t>264038</w:t>
      </w:r>
    </w:p>
    <w:p w14:paraId="0E3BD9E0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6F2A51">
        <w:rPr>
          <w:rFonts w:ascii="Times New Roman" w:hAnsi="Times New Roman" w:cs="Times New Roman"/>
          <w:sz w:val="28"/>
          <w:szCs w:val="28"/>
        </w:rPr>
        <w:t>27.03.2026 14:00</w:t>
      </w:r>
    </w:p>
    <w:p w14:paraId="29222BD6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F872D5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14:paraId="6EDED39A" w14:textId="77777777" w:rsidTr="00281FE0">
        <w:tc>
          <w:tcPr>
            <w:tcW w:w="5076" w:type="dxa"/>
            <w:shd w:val="clear" w:color="auto" w:fill="FFFFFF"/>
          </w:tcPr>
          <w:p w14:paraId="3C5A10C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66433D85" w14:textId="77777777" w:rsidR="00D342DA" w:rsidRPr="00E600A4" w:rsidRDefault="006F2A51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Панова Елена Константиновна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3C9C083C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1D2D62">
              <w:rPr>
                <w:sz w:val="28"/>
                <w:szCs w:val="28"/>
                <w:lang w:val="en-US"/>
              </w:rPr>
              <w:t xml:space="preserve">, </w:t>
            </w:r>
            <w:r w:rsidRPr="00C63829">
              <w:rPr>
                <w:sz w:val="28"/>
                <w:szCs w:val="28"/>
                <w:lang w:val="en-US"/>
              </w:rPr>
              <w:t>ОГРН</w:t>
            </w:r>
            <w:r w:rsidRPr="001D2D62">
              <w:rPr>
                <w:sz w:val="28"/>
                <w:szCs w:val="28"/>
                <w:lang w:val="en-US"/>
              </w:rPr>
              <w:t xml:space="preserve"> , </w:t>
            </w: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6F2A51">
              <w:rPr>
                <w:sz w:val="28"/>
                <w:szCs w:val="28"/>
                <w:lang w:val="en-US"/>
              </w:rPr>
              <w:t>781628340875</w:t>
            </w:r>
            <w:r w:rsidRPr="001D2D62">
              <w:rPr>
                <w:sz w:val="28"/>
                <w:szCs w:val="28"/>
                <w:lang w:val="en-US"/>
              </w:rPr>
              <w:t>.</w:t>
            </w:r>
          </w:p>
          <w:p w14:paraId="48F4B55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2B48C3E5" w14:textId="77777777" w:rsidTr="00281FE0">
        <w:tc>
          <w:tcPr>
            <w:tcW w:w="5076" w:type="dxa"/>
            <w:shd w:val="clear" w:color="auto" w:fill="FFFFFF"/>
          </w:tcPr>
          <w:p w14:paraId="7568AFD5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2E6601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2B0C164C" w14:textId="77777777" w:rsidR="006F2A51" w:rsidRDefault="006F2A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14:paraId="09C02499" w14:textId="77777777" w:rsidR="00D342DA" w:rsidRPr="00E600A4" w:rsidRDefault="006F2A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"ВАУ "Достояние" (Ассоциация "Ведущих Арбитражных Управляющих "Достояние")</w:t>
            </w:r>
          </w:p>
        </w:tc>
      </w:tr>
      <w:tr w:rsidR="00D342DA" w:rsidRPr="001D2D62" w14:paraId="786F850A" w14:textId="77777777" w:rsidTr="00281FE0">
        <w:tc>
          <w:tcPr>
            <w:tcW w:w="5076" w:type="dxa"/>
            <w:shd w:val="clear" w:color="auto" w:fill="FFFFFF"/>
          </w:tcPr>
          <w:p w14:paraId="218FF88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2B3DAF01" w14:textId="77777777" w:rsidR="00D342DA" w:rsidRPr="001D2D62" w:rsidRDefault="006F2A51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А56-115978/2024</w:t>
            </w:r>
          </w:p>
        </w:tc>
      </w:tr>
      <w:tr w:rsidR="00D342DA" w:rsidRPr="001D2D62" w14:paraId="2FE3652A" w14:textId="77777777" w:rsidTr="00281FE0">
        <w:tc>
          <w:tcPr>
            <w:tcW w:w="5076" w:type="dxa"/>
            <w:shd w:val="clear" w:color="auto" w:fill="FFFFFF"/>
          </w:tcPr>
          <w:p w14:paraId="694FBC0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32EC5771" w14:textId="77777777" w:rsidR="00D342DA" w:rsidRPr="001D2D62" w:rsidRDefault="006F2A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25.01.2025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28A5A281" w14:textId="77777777" w:rsidTr="00281FE0">
        <w:tc>
          <w:tcPr>
            <w:tcW w:w="5076" w:type="dxa"/>
            <w:shd w:val="clear" w:color="auto" w:fill="FFFFFF"/>
          </w:tcPr>
          <w:p w14:paraId="41ACD14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1DE65708" w14:textId="77777777" w:rsidR="00D342DA" w:rsidRPr="001D2D62" w:rsidRDefault="006F2A51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Квартира площадью 47,3 кв.м. по адресу: Санкт-Петербург, пос. Шушары, Московское шоссе, д. 268, лит. А, кв. 21, этаж 6, кадастровый номер 78:42:1832202:6496. .</w:t>
            </w:r>
          </w:p>
        </w:tc>
      </w:tr>
      <w:tr w:rsidR="00D342DA" w:rsidRPr="001D2D62" w14:paraId="5C05CC36" w14:textId="77777777" w:rsidTr="00281FE0">
        <w:tc>
          <w:tcPr>
            <w:tcW w:w="5076" w:type="dxa"/>
            <w:shd w:val="clear" w:color="auto" w:fill="FFFFFF"/>
          </w:tcPr>
          <w:p w14:paraId="7557E51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47FD507E" w14:textId="77777777" w:rsidR="00D342DA" w:rsidRPr="001D2D62" w:rsidRDefault="006F2A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72265F49" w14:textId="77777777" w:rsidTr="00281FE0">
        <w:tc>
          <w:tcPr>
            <w:tcW w:w="5076" w:type="dxa"/>
            <w:shd w:val="clear" w:color="auto" w:fill="FFFFFF"/>
          </w:tcPr>
          <w:p w14:paraId="657816A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4B0AA34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1B0D5BB0" w14:textId="77777777" w:rsidTr="00281FE0">
        <w:tc>
          <w:tcPr>
            <w:tcW w:w="5076" w:type="dxa"/>
            <w:shd w:val="clear" w:color="auto" w:fill="FFFFFF"/>
          </w:tcPr>
          <w:p w14:paraId="45226FD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5528D8AE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6F2A51">
              <w:rPr>
                <w:sz w:val="28"/>
                <w:szCs w:val="28"/>
              </w:rPr>
              <w:t>16.02.2026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6F2A51">
              <w:rPr>
                <w:sz w:val="28"/>
                <w:szCs w:val="28"/>
              </w:rPr>
              <w:t>26.03.2026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1DD63383" w14:textId="77777777" w:rsidTr="00281FE0">
        <w:tc>
          <w:tcPr>
            <w:tcW w:w="5076" w:type="dxa"/>
            <w:shd w:val="clear" w:color="auto" w:fill="FFFFFF"/>
          </w:tcPr>
          <w:p w14:paraId="6A83258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4444C8BF" w14:textId="77777777" w:rsidR="00D342DA" w:rsidRPr="001D2D62" w:rsidRDefault="006F2A51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заявок на участие в торгах осуществляется по адресу: http://lot-online.ru с 10:00 16.02.2026 и заканчивается 26.03.2026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27.03.2026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40F9084B" w14:textId="77777777" w:rsidTr="00281FE0">
        <w:tc>
          <w:tcPr>
            <w:tcW w:w="5076" w:type="dxa"/>
            <w:shd w:val="clear" w:color="auto" w:fill="FFFFFF"/>
          </w:tcPr>
          <w:p w14:paraId="3D82E03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к) размер задатка, сроки и порядок внесения и возврата задатка, реквизиты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счетов, на которые вносится задаток;</w:t>
            </w:r>
          </w:p>
        </w:tc>
        <w:tc>
          <w:tcPr>
            <w:tcW w:w="5103" w:type="dxa"/>
          </w:tcPr>
          <w:p w14:paraId="60DF62BC" w14:textId="77777777" w:rsidR="006F2A51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Сумма задатка на каждый из лотов: </w:t>
            </w:r>
          </w:p>
          <w:p w14:paraId="74DBA334" w14:textId="77777777" w:rsidR="006F2A51" w:rsidRDefault="006F2A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608 254.20 руб.</w:t>
            </w:r>
          </w:p>
          <w:p w14:paraId="29110B1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DE314F3" w14:textId="77777777" w:rsidR="00D342DA" w:rsidRPr="00D342DA" w:rsidRDefault="006F2A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 по лоту составляет 10% от начальной цены лота. Прием заявок на участие в торгах осуществляется по адресу: http://lot-online.ru с 10:00 16.02.2026 и заканчивается 26.03.2026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"Документация".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5BA76C77" w14:textId="77777777" w:rsidR="00D342DA" w:rsidRPr="00E600A4" w:rsidRDefault="006F2A51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</w:t>
            </w:r>
          </w:p>
        </w:tc>
      </w:tr>
      <w:tr w:rsidR="00D342DA" w:rsidRPr="001D2D62" w14:paraId="0668904E" w14:textId="77777777" w:rsidTr="00281FE0">
        <w:tc>
          <w:tcPr>
            <w:tcW w:w="5076" w:type="dxa"/>
            <w:shd w:val="clear" w:color="auto" w:fill="FFFFFF"/>
          </w:tcPr>
          <w:p w14:paraId="2CBFF0C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5A84B95D" w14:textId="77777777" w:rsidR="006F2A51" w:rsidRDefault="006F2A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6 082 542.00 руб.</w:t>
            </w:r>
          </w:p>
          <w:p w14:paraId="30C8120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55B8BFC4" w14:textId="77777777" w:rsidTr="00281FE0">
        <w:tc>
          <w:tcPr>
            <w:tcW w:w="5076" w:type="dxa"/>
            <w:shd w:val="clear" w:color="auto" w:fill="FFFFFF"/>
          </w:tcPr>
          <w:p w14:paraId="7474BA2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3D17593E" w14:textId="77777777" w:rsidR="006F2A51" w:rsidRDefault="006F2A51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304 127.10 руб.</w:t>
            </w:r>
          </w:p>
          <w:p w14:paraId="43C773F8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6CE63C0E" w14:textId="77777777" w:rsidTr="00281FE0">
        <w:tc>
          <w:tcPr>
            <w:tcW w:w="5076" w:type="dxa"/>
            <w:shd w:val="clear" w:color="auto" w:fill="FFFFFF"/>
          </w:tcPr>
          <w:p w14:paraId="2BA1B7C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7613B3D0" w14:textId="77777777" w:rsidR="00D342DA" w:rsidRPr="00E600A4" w:rsidRDefault="006F2A51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Шаг торгов составляет 5 % от начальной цены лота. Победителем торгов признается участник торгов, предложивший наиболее высокую цену за продаваемое имущество</w:t>
            </w:r>
          </w:p>
        </w:tc>
      </w:tr>
      <w:tr w:rsidR="00D342DA" w:rsidRPr="001D2D62" w14:paraId="5D217C55" w14:textId="77777777" w:rsidTr="00281FE0">
        <w:tc>
          <w:tcPr>
            <w:tcW w:w="5076" w:type="dxa"/>
            <w:shd w:val="clear" w:color="auto" w:fill="FFFFFF"/>
          </w:tcPr>
          <w:p w14:paraId="579ACAE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68674726" w14:textId="77777777" w:rsidR="00D342DA" w:rsidRPr="001D2D62" w:rsidRDefault="006F2A5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 торгов подписывает протокол о результатах торгов и направляет протокол в форме электронного документа участникам торгов и оператору электронной площадки</w:t>
            </w:r>
          </w:p>
        </w:tc>
      </w:tr>
      <w:tr w:rsidR="00D342DA" w:rsidRPr="001D2D62" w14:paraId="54756AD0" w14:textId="77777777" w:rsidTr="00281FE0">
        <w:tc>
          <w:tcPr>
            <w:tcW w:w="5076" w:type="dxa"/>
            <w:shd w:val="clear" w:color="auto" w:fill="FFFFFF"/>
          </w:tcPr>
          <w:p w14:paraId="68ABA88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1C6E746E" w14:textId="77777777" w:rsidR="00D342DA" w:rsidRPr="001D2D62" w:rsidRDefault="006F2A5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</w:t>
            </w:r>
          </w:p>
        </w:tc>
      </w:tr>
      <w:tr w:rsidR="00D342DA" w:rsidRPr="001D2D62" w14:paraId="2FF91C0D" w14:textId="77777777" w:rsidTr="00281FE0">
        <w:tc>
          <w:tcPr>
            <w:tcW w:w="5076" w:type="dxa"/>
            <w:shd w:val="clear" w:color="auto" w:fill="FFFFFF"/>
          </w:tcPr>
          <w:p w14:paraId="378F990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1AEDCDB3" w14:textId="77777777" w:rsidR="00D342DA" w:rsidRPr="002A1506" w:rsidRDefault="006F2A51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</w:t>
            </w:r>
          </w:p>
        </w:tc>
      </w:tr>
      <w:tr w:rsidR="00D342DA" w:rsidRPr="001D2D62" w14:paraId="598D5E60" w14:textId="77777777" w:rsidTr="00281FE0">
        <w:tc>
          <w:tcPr>
            <w:tcW w:w="5076" w:type="dxa"/>
            <w:shd w:val="clear" w:color="auto" w:fill="FFFFFF"/>
          </w:tcPr>
          <w:p w14:paraId="02B5F84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1A01FE8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6F2A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F2A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6F2A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6F2A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6F2A51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593593CE" w14:textId="77777777" w:rsidTr="00281FE0">
        <w:tc>
          <w:tcPr>
            <w:tcW w:w="5076" w:type="dxa"/>
            <w:shd w:val="clear" w:color="auto" w:fill="FFFFFF"/>
          </w:tcPr>
          <w:p w14:paraId="1F6A6C9B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</w:t>
            </w:r>
            <w:r w:rsidRPr="001D2D62">
              <w:rPr>
                <w:sz w:val="28"/>
                <w:szCs w:val="28"/>
              </w:rPr>
              <w:lastRenderedPageBreak/>
              <w:t xml:space="preserve">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50D5471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114C321" w14:textId="77777777" w:rsidR="00D342DA" w:rsidRPr="00E600A4" w:rsidRDefault="006F2A51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14.02.2026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348E7BF1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77743C12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41317081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870767">
    <w:abstractNumId w:val="1"/>
  </w:num>
  <w:num w:numId="2" w16cid:durableId="2044014046">
    <w:abstractNumId w:val="2"/>
  </w:num>
  <w:num w:numId="3" w16cid:durableId="121623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1F7577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6F2A51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7B1FB"/>
  <w15:chartTrackingRefBased/>
  <w15:docId w15:val="{1788DB85-DAD7-4A48-B94C-8F7EE6B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7743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2010-11-10T15:05:00Z</cp:lastPrinted>
  <dcterms:created xsi:type="dcterms:W3CDTF">2026-02-15T10:43:00Z</dcterms:created>
  <dcterms:modified xsi:type="dcterms:W3CDTF">2026-02-15T10:43:00Z</dcterms:modified>
</cp:coreProperties>
</file>