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50E3" w14:textId="2A83D59A" w:rsidR="005F50E3" w:rsidRPr="00D8543E" w:rsidRDefault="00D8543E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7D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1247DD">
        <w:rPr>
          <w:rFonts w:ascii="Times New Roman" w:hAnsi="Times New Roman" w:cs="Times New Roman"/>
          <w:sz w:val="24"/>
          <w:szCs w:val="24"/>
        </w:rPr>
        <w:t>(812)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7DD">
        <w:rPr>
          <w:rFonts w:ascii="Times New Roman" w:hAnsi="Times New Roman" w:cs="Times New Roman"/>
          <w:sz w:val="24"/>
          <w:szCs w:val="24"/>
        </w:rPr>
        <w:t>334-26-04,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7DD">
        <w:rPr>
          <w:rFonts w:ascii="Times New Roman" w:hAnsi="Times New Roman" w:cs="Times New Roman"/>
          <w:sz w:val="24"/>
          <w:szCs w:val="24"/>
        </w:rPr>
        <w:t xml:space="preserve">(800) 777-57-57, </w:t>
      </w:r>
      <w:r w:rsidR="002E3AE8" w:rsidRPr="002E3AE8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A73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0E3" w:rsidRPr="00D8543E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5F50E3" w:rsidRPr="00D8543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электронные торги </w:t>
      </w:r>
      <w:r w:rsidR="009C0EB1" w:rsidRPr="00D8543E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="00A35BC0" w:rsidRPr="00D8543E">
        <w:rPr>
          <w:rFonts w:ascii="Times New Roman" w:hAnsi="Times New Roman" w:cs="Times New Roman"/>
          <w:sz w:val="24"/>
          <w:szCs w:val="24"/>
        </w:rPr>
        <w:t>(</w:t>
      </w:r>
      <w:r w:rsidR="002E3AE8" w:rsidRPr="002E3AE8">
        <w:rPr>
          <w:rFonts w:ascii="Times New Roman" w:hAnsi="Times New Roman" w:cs="Times New Roman"/>
          <w:sz w:val="24"/>
          <w:szCs w:val="24"/>
        </w:rPr>
        <w:t>сообщение №02030305117 в газете АО «Коммерсантъ» от 27.09.2025 №178(8110)</w:t>
      </w:r>
      <w:r w:rsidR="009C0EB1" w:rsidRPr="00D8543E">
        <w:rPr>
          <w:rFonts w:ascii="Times New Roman" w:hAnsi="Times New Roman" w:cs="Times New Roman"/>
          <w:sz w:val="24"/>
          <w:szCs w:val="24"/>
        </w:rPr>
        <w:t>.</w:t>
      </w:r>
    </w:p>
    <w:p w14:paraId="1E05AEB1" w14:textId="61C73D3F" w:rsidR="002C485B" w:rsidRDefault="002C485B" w:rsidP="002C48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398">
        <w:rPr>
          <w:rFonts w:ascii="Times New Roman" w:hAnsi="Times New Roman" w:cs="Times New Roman"/>
          <w:color w:val="000000"/>
          <w:sz w:val="24"/>
          <w:szCs w:val="24"/>
        </w:rPr>
        <w:t>Продлить сроки проведения Торгов ППП</w:t>
      </w:r>
      <w:r w:rsidR="002E3AE8">
        <w:rPr>
          <w:rFonts w:ascii="Times New Roman" w:hAnsi="Times New Roman" w:cs="Times New Roman"/>
          <w:color w:val="000000"/>
          <w:sz w:val="24"/>
          <w:szCs w:val="24"/>
        </w:rPr>
        <w:t xml:space="preserve"> по Лоту 2</w:t>
      </w:r>
      <w:r w:rsidRPr="00164398">
        <w:rPr>
          <w:rFonts w:ascii="Times New Roman" w:hAnsi="Times New Roman" w:cs="Times New Roman"/>
          <w:color w:val="000000"/>
          <w:sz w:val="24"/>
          <w:szCs w:val="24"/>
        </w:rPr>
        <w:t>, и установить следующие начальные цены продажи лот</w:t>
      </w:r>
      <w:r w:rsidR="002E3AE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6439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9D60A37" w14:textId="5AE2B131" w:rsidR="002E3AE8" w:rsidRPr="002E3AE8" w:rsidRDefault="002E3AE8" w:rsidP="002E3A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AE8">
        <w:rPr>
          <w:rFonts w:ascii="Times New Roman" w:hAnsi="Times New Roman" w:cs="Times New Roman"/>
          <w:color w:val="000000"/>
          <w:sz w:val="24"/>
          <w:szCs w:val="24"/>
        </w:rPr>
        <w:t xml:space="preserve">с 20 февраля 2026 г. по 22 февраля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96,39</w:t>
      </w:r>
      <w:r w:rsidRPr="002E3AE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4724211" w14:textId="66268908" w:rsidR="002E3AE8" w:rsidRPr="002E3AE8" w:rsidRDefault="002E3AE8" w:rsidP="002E3A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AE8">
        <w:rPr>
          <w:rFonts w:ascii="Times New Roman" w:hAnsi="Times New Roman" w:cs="Times New Roman"/>
          <w:color w:val="000000"/>
          <w:sz w:val="24"/>
          <w:szCs w:val="24"/>
        </w:rPr>
        <w:t xml:space="preserve">с 23 февраля 2026 г. по 25 февраля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93,28</w:t>
      </w:r>
      <w:r w:rsidRPr="002E3AE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4E5D3ED2" w14:textId="3CA4AF2F" w:rsidR="002E3AE8" w:rsidRPr="002E3AE8" w:rsidRDefault="002E3AE8" w:rsidP="002E3A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AE8">
        <w:rPr>
          <w:rFonts w:ascii="Times New Roman" w:hAnsi="Times New Roman" w:cs="Times New Roman"/>
          <w:color w:val="000000"/>
          <w:sz w:val="24"/>
          <w:szCs w:val="24"/>
        </w:rPr>
        <w:t xml:space="preserve">с 26 февраля 2026 г. по 28 февраля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90,17</w:t>
      </w:r>
      <w:r w:rsidRPr="002E3AE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A3FE46A" w14:textId="094E103E" w:rsidR="002E3AE8" w:rsidRPr="002E3AE8" w:rsidRDefault="002E3AE8" w:rsidP="002E3A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AE8">
        <w:rPr>
          <w:rFonts w:ascii="Times New Roman" w:hAnsi="Times New Roman" w:cs="Times New Roman"/>
          <w:color w:val="000000"/>
          <w:sz w:val="24"/>
          <w:szCs w:val="24"/>
        </w:rPr>
        <w:t xml:space="preserve">с 01 марта 2026 г. по 03 марта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87,06</w:t>
      </w:r>
      <w:r w:rsidRPr="002E3AE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302AA674" w14:textId="4FB9E9E4" w:rsidR="002E3AE8" w:rsidRDefault="002E3AE8" w:rsidP="002E3A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AE8">
        <w:rPr>
          <w:rFonts w:ascii="Times New Roman" w:hAnsi="Times New Roman" w:cs="Times New Roman"/>
          <w:color w:val="000000"/>
          <w:sz w:val="24"/>
          <w:szCs w:val="24"/>
        </w:rPr>
        <w:t xml:space="preserve">с 04 марта 2026 г. по 06 марта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83,95</w:t>
      </w:r>
      <w:r w:rsidRPr="002E3AE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ED01CAF" w14:textId="634C730C" w:rsidR="002E3AE8" w:rsidRDefault="002E3AE8" w:rsidP="00D80D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AE8">
        <w:rPr>
          <w:rFonts w:ascii="Times New Roman" w:hAnsi="Times New Roman" w:cs="Times New Roman"/>
          <w:color w:val="000000"/>
          <w:sz w:val="24"/>
          <w:szCs w:val="24"/>
        </w:rPr>
        <w:t xml:space="preserve">с 07 марта 2026 г. по 09 марта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80,80</w:t>
      </w:r>
      <w:r w:rsidRPr="002E3AE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17AA2C" w14:textId="15209CD1" w:rsidR="002D3768" w:rsidRPr="00544A28" w:rsidRDefault="002D3768" w:rsidP="00D80D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A2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sectPr w:rsidR="002D3768" w:rsidRPr="0054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955C1"/>
    <w:rsid w:val="000D2CA2"/>
    <w:rsid w:val="00183683"/>
    <w:rsid w:val="001C30F3"/>
    <w:rsid w:val="00260228"/>
    <w:rsid w:val="002A2506"/>
    <w:rsid w:val="002C485B"/>
    <w:rsid w:val="002D3768"/>
    <w:rsid w:val="002E3AE8"/>
    <w:rsid w:val="002E4206"/>
    <w:rsid w:val="00321709"/>
    <w:rsid w:val="00331414"/>
    <w:rsid w:val="003F4D88"/>
    <w:rsid w:val="004720BC"/>
    <w:rsid w:val="00495B04"/>
    <w:rsid w:val="004A733B"/>
    <w:rsid w:val="00544A28"/>
    <w:rsid w:val="005F50E3"/>
    <w:rsid w:val="00683EA2"/>
    <w:rsid w:val="006B1254"/>
    <w:rsid w:val="007A3A1B"/>
    <w:rsid w:val="007E6312"/>
    <w:rsid w:val="00820B28"/>
    <w:rsid w:val="008F1095"/>
    <w:rsid w:val="00964D49"/>
    <w:rsid w:val="009C0EB1"/>
    <w:rsid w:val="009E17B1"/>
    <w:rsid w:val="00A35BC0"/>
    <w:rsid w:val="00AD0413"/>
    <w:rsid w:val="00AE62B1"/>
    <w:rsid w:val="00C27B34"/>
    <w:rsid w:val="00C50B59"/>
    <w:rsid w:val="00CA3C3B"/>
    <w:rsid w:val="00CB14A0"/>
    <w:rsid w:val="00D701AB"/>
    <w:rsid w:val="00D80D80"/>
    <w:rsid w:val="00D8543E"/>
    <w:rsid w:val="00E65AE5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94"/>
  <w15:docId w15:val="{884E887E-1177-484F-AF28-3D29A3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2C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5</cp:revision>
  <cp:lastPrinted>2022-06-02T06:51:00Z</cp:lastPrinted>
  <dcterms:created xsi:type="dcterms:W3CDTF">2026-02-18T11:27:00Z</dcterms:created>
  <dcterms:modified xsi:type="dcterms:W3CDTF">2026-02-18T11:58:00Z</dcterms:modified>
</cp:coreProperties>
</file>