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E3E7B" w14:textId="77777777" w:rsidR="00951353" w:rsidRDefault="009E2389">
      <w:pPr>
        <w:pStyle w:val="1"/>
        <w:numPr>
          <w:ilvl w:val="0"/>
          <w:numId w:val="0"/>
        </w:numPr>
        <w:rPr>
          <w:szCs w:val="22"/>
        </w:rPr>
      </w:pPr>
      <w:r w:rsidRPr="00F6112D">
        <w:rPr>
          <w:szCs w:val="22"/>
        </w:rPr>
        <w:t xml:space="preserve">ДОГОВОР </w:t>
      </w:r>
    </w:p>
    <w:p w14:paraId="6C828037" w14:textId="59321EC8" w:rsidR="00FC7D3C" w:rsidRPr="00F6112D" w:rsidRDefault="009E2389">
      <w:pPr>
        <w:pStyle w:val="1"/>
        <w:numPr>
          <w:ilvl w:val="0"/>
          <w:numId w:val="0"/>
        </w:numPr>
        <w:rPr>
          <w:szCs w:val="22"/>
        </w:rPr>
      </w:pPr>
      <w:r w:rsidRPr="00F6112D">
        <w:rPr>
          <w:szCs w:val="22"/>
        </w:rPr>
        <w:t xml:space="preserve"> КУПЛИ-ПРОДАЖИ </w:t>
      </w:r>
    </w:p>
    <w:p w14:paraId="657DA9A7" w14:textId="77777777" w:rsidR="00FC7D3C" w:rsidRPr="00F6112D" w:rsidRDefault="009E2389">
      <w:pPr>
        <w:spacing w:after="3" w:line="259" w:lineRule="auto"/>
        <w:ind w:left="49" w:firstLine="0"/>
        <w:jc w:val="center"/>
        <w:rPr>
          <w:szCs w:val="22"/>
        </w:rPr>
      </w:pPr>
      <w:r w:rsidRPr="00F6112D">
        <w:rPr>
          <w:szCs w:val="22"/>
        </w:rPr>
        <w:t xml:space="preserve"> </w:t>
      </w:r>
    </w:p>
    <w:p w14:paraId="20E24642" w14:textId="5B33536B" w:rsidR="00FC7D3C" w:rsidRPr="00F6112D" w:rsidRDefault="00B4354C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right" w:pos="9359"/>
        </w:tabs>
        <w:ind w:left="-15" w:firstLine="0"/>
        <w:jc w:val="left"/>
        <w:rPr>
          <w:szCs w:val="22"/>
        </w:rPr>
      </w:pPr>
      <w:r w:rsidRPr="00B4354C">
        <w:rPr>
          <w:szCs w:val="22"/>
        </w:rPr>
        <w:t>г. Екатеринбург</w:t>
      </w:r>
      <w:r w:rsidR="009E2389" w:rsidRPr="00F6112D">
        <w:rPr>
          <w:szCs w:val="22"/>
        </w:rPr>
        <w:t xml:space="preserve"> </w:t>
      </w:r>
      <w:r w:rsidR="009E2389" w:rsidRPr="00F6112D">
        <w:rPr>
          <w:szCs w:val="22"/>
        </w:rPr>
        <w:tab/>
        <w:t xml:space="preserve">    </w:t>
      </w:r>
      <w:r w:rsidR="009E2389" w:rsidRPr="00F6112D">
        <w:rPr>
          <w:szCs w:val="22"/>
        </w:rPr>
        <w:tab/>
        <w:t xml:space="preserve"> </w:t>
      </w:r>
      <w:r w:rsidR="009E2389" w:rsidRPr="00F6112D">
        <w:rPr>
          <w:szCs w:val="22"/>
        </w:rPr>
        <w:tab/>
        <w:t xml:space="preserve"> </w:t>
      </w:r>
      <w:r w:rsidR="009E2389" w:rsidRPr="00F6112D">
        <w:rPr>
          <w:szCs w:val="22"/>
        </w:rPr>
        <w:tab/>
        <w:t xml:space="preserve"> </w:t>
      </w:r>
      <w:r w:rsidR="009E2389" w:rsidRPr="00F6112D">
        <w:rPr>
          <w:szCs w:val="22"/>
        </w:rPr>
        <w:tab/>
        <w:t xml:space="preserve"> </w:t>
      </w:r>
      <w:r w:rsidR="009E2389" w:rsidRPr="00F6112D">
        <w:rPr>
          <w:szCs w:val="22"/>
        </w:rPr>
        <w:tab/>
        <w:t xml:space="preserve"> </w:t>
      </w:r>
      <w:r w:rsidR="009E2389" w:rsidRPr="00F6112D">
        <w:rPr>
          <w:szCs w:val="22"/>
        </w:rPr>
        <w:tab/>
        <w:t xml:space="preserve">              </w:t>
      </w:r>
      <w:r>
        <w:rPr>
          <w:szCs w:val="22"/>
        </w:rPr>
        <w:t>________</w:t>
      </w:r>
      <w:proofErr w:type="gramStart"/>
      <w:r>
        <w:rPr>
          <w:szCs w:val="22"/>
        </w:rPr>
        <w:t xml:space="preserve">_  </w:t>
      </w:r>
      <w:r w:rsidR="009E2389" w:rsidRPr="00F6112D">
        <w:rPr>
          <w:szCs w:val="22"/>
        </w:rPr>
        <w:t>2026</w:t>
      </w:r>
      <w:proofErr w:type="gramEnd"/>
      <w:r w:rsidR="009E2389" w:rsidRPr="00F6112D">
        <w:rPr>
          <w:szCs w:val="22"/>
        </w:rPr>
        <w:t xml:space="preserve"> года </w:t>
      </w:r>
    </w:p>
    <w:p w14:paraId="23AE1C9B" w14:textId="77777777" w:rsidR="00FC7D3C" w:rsidRPr="00F6112D" w:rsidRDefault="009E2389">
      <w:pPr>
        <w:spacing w:after="10" w:line="259" w:lineRule="auto"/>
        <w:ind w:firstLine="0"/>
        <w:jc w:val="left"/>
        <w:rPr>
          <w:szCs w:val="22"/>
        </w:rPr>
      </w:pPr>
      <w:r w:rsidRPr="00F6112D">
        <w:rPr>
          <w:szCs w:val="22"/>
        </w:rPr>
        <w:t xml:space="preserve"> </w:t>
      </w:r>
    </w:p>
    <w:p w14:paraId="592EE968" w14:textId="77777777" w:rsidR="00B4354C" w:rsidRPr="00D26AEA" w:rsidRDefault="009E2389" w:rsidP="00B4354C">
      <w:pPr>
        <w:autoSpaceDE w:val="0"/>
        <w:autoSpaceDN w:val="0"/>
        <w:adjustRightInd w:val="0"/>
        <w:rPr>
          <w:szCs w:val="22"/>
        </w:rPr>
      </w:pPr>
      <w:r w:rsidRPr="00F6112D">
        <w:rPr>
          <w:b/>
          <w:szCs w:val="22"/>
        </w:rPr>
        <w:t xml:space="preserve">              </w:t>
      </w:r>
      <w:r w:rsidR="00B4354C" w:rsidRPr="00D26AEA">
        <w:rPr>
          <w:szCs w:val="22"/>
        </w:rPr>
        <w:t xml:space="preserve">Финансовый управляющий </w:t>
      </w:r>
      <w:bookmarkStart w:id="0" w:name="_Hlk136980187"/>
      <w:bookmarkStart w:id="1" w:name="_Hlk138844356"/>
      <w:bookmarkStart w:id="2" w:name="_Hlk195532059"/>
      <w:bookmarkStart w:id="3" w:name="_Hlk196855135"/>
      <w:bookmarkStart w:id="4" w:name="_Hlk196856379"/>
      <w:bookmarkStart w:id="5" w:name="_Hlk208220987"/>
      <w:bookmarkStart w:id="6" w:name="_Hlk208954537"/>
      <w:bookmarkStart w:id="7" w:name="_Hlk223445160"/>
      <w:bookmarkStart w:id="8" w:name="_Hlk223461423"/>
      <w:r w:rsidR="00B4354C" w:rsidRPr="00B252BB">
        <w:rPr>
          <w:szCs w:val="22"/>
        </w:rPr>
        <w:t>Ермаков</w:t>
      </w:r>
      <w:r w:rsidR="00B4354C">
        <w:rPr>
          <w:szCs w:val="22"/>
        </w:rPr>
        <w:t>ой</w:t>
      </w:r>
      <w:r w:rsidR="00B4354C" w:rsidRPr="00B252BB">
        <w:rPr>
          <w:szCs w:val="22"/>
        </w:rPr>
        <w:t xml:space="preserve"> Мирослав</w:t>
      </w:r>
      <w:r w:rsidR="00B4354C">
        <w:rPr>
          <w:szCs w:val="22"/>
        </w:rPr>
        <w:t>ы</w:t>
      </w:r>
      <w:r w:rsidR="00B4354C" w:rsidRPr="00B252BB">
        <w:rPr>
          <w:szCs w:val="22"/>
        </w:rPr>
        <w:t xml:space="preserve"> Олеговн</w:t>
      </w:r>
      <w:r w:rsidR="00B4354C">
        <w:rPr>
          <w:szCs w:val="22"/>
        </w:rPr>
        <w:t>ы</w:t>
      </w:r>
      <w:bookmarkEnd w:id="8"/>
      <w:r w:rsidR="00B4354C" w:rsidRPr="00B252BB">
        <w:rPr>
          <w:szCs w:val="22"/>
        </w:rPr>
        <w:t xml:space="preserve"> (дата рождения: 24.07.1983 г., место рождения: гор. Верхотурье Свердловской области, СНИЛС 116-717-260 51, ИНН 664001977601, адрес регистрации по месту жительства: 624380, Свердловская область, г. Верхотурье, ул. Набережная, 6, кв. 1)</w:t>
      </w:r>
      <w:r w:rsidR="00B4354C" w:rsidRPr="00D26AEA">
        <w:rPr>
          <w:szCs w:val="22"/>
        </w:rPr>
        <w:t xml:space="preserve"> Маринина Полина Юрьевна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119048, г Москва, </w:t>
      </w:r>
      <w:proofErr w:type="spellStart"/>
      <w:r w:rsidR="00B4354C" w:rsidRPr="00D26AEA">
        <w:rPr>
          <w:szCs w:val="22"/>
        </w:rPr>
        <w:t>вн.тер.г</w:t>
      </w:r>
      <w:proofErr w:type="spellEnd"/>
      <w:r w:rsidR="00B4354C" w:rsidRPr="00D26AEA">
        <w:rPr>
          <w:szCs w:val="22"/>
        </w:rPr>
        <w:t xml:space="preserve">. муниципальный округ Хамовники, ул. Трубецкая, д. 12, </w:t>
      </w:r>
      <w:proofErr w:type="spellStart"/>
      <w:r w:rsidR="00B4354C" w:rsidRPr="00D26AEA">
        <w:rPr>
          <w:szCs w:val="22"/>
        </w:rPr>
        <w:t>помещ</w:t>
      </w:r>
      <w:proofErr w:type="spellEnd"/>
      <w:r w:rsidR="00B4354C" w:rsidRPr="00D26AEA">
        <w:rPr>
          <w:szCs w:val="22"/>
        </w:rPr>
        <w:t xml:space="preserve">. 17/1), действующая на основании </w:t>
      </w:r>
      <w:bookmarkEnd w:id="0"/>
      <w:bookmarkEnd w:id="1"/>
      <w:bookmarkEnd w:id="2"/>
      <w:bookmarkEnd w:id="3"/>
      <w:bookmarkEnd w:id="4"/>
      <w:r w:rsidR="00B4354C" w:rsidRPr="00D26AEA">
        <w:rPr>
          <w:szCs w:val="22"/>
        </w:rPr>
        <w:t xml:space="preserve">Решения Арбитражного суда Свердловской области от </w:t>
      </w:r>
      <w:bookmarkEnd w:id="5"/>
      <w:bookmarkEnd w:id="6"/>
      <w:r w:rsidR="00B4354C" w:rsidRPr="00B252BB">
        <w:rPr>
          <w:szCs w:val="22"/>
        </w:rPr>
        <w:t xml:space="preserve">16.12.2024 г. (резолютивная часть объявлена 12.12.2024 г.) по делу № </w:t>
      </w:r>
      <w:bookmarkStart w:id="9" w:name="_Hlk223461463"/>
      <w:r w:rsidR="00B4354C" w:rsidRPr="00B252BB">
        <w:rPr>
          <w:szCs w:val="22"/>
        </w:rPr>
        <w:t>А60-65736/2024</w:t>
      </w:r>
      <w:bookmarkEnd w:id="7"/>
      <w:bookmarkEnd w:id="9"/>
      <w:r w:rsidR="00B4354C">
        <w:rPr>
          <w:szCs w:val="22"/>
        </w:rPr>
        <w:t xml:space="preserve">, </w:t>
      </w:r>
      <w:r w:rsidR="00B4354C" w:rsidRPr="00D26AEA">
        <w:rPr>
          <w:szCs w:val="22"/>
        </w:rPr>
        <w:t>именуемая в дальнейшем «Продавец», с одной стороны, и ___________________________________________________________________________________________________________, в лице</w:t>
      </w:r>
    </w:p>
    <w:p w14:paraId="698C3CD9" w14:textId="77BD1C8F" w:rsidR="00FC7D3C" w:rsidRPr="00F6112D" w:rsidRDefault="00B4354C" w:rsidP="00B4354C">
      <w:pPr>
        <w:ind w:left="-15" w:firstLine="0"/>
        <w:rPr>
          <w:szCs w:val="22"/>
        </w:rPr>
      </w:pPr>
      <w:r w:rsidRPr="00D26AEA">
        <w:rPr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D26AEA">
        <w:rPr>
          <w:szCs w:val="22"/>
        </w:rPr>
        <w:t>ый</w:t>
      </w:r>
      <w:proofErr w:type="spellEnd"/>
      <w:r w:rsidRPr="00D26AEA">
        <w:rPr>
          <w:szCs w:val="22"/>
        </w:rPr>
        <w:t>, -</w:t>
      </w:r>
      <w:proofErr w:type="spellStart"/>
      <w:r w:rsidRPr="00D26AEA">
        <w:rPr>
          <w:szCs w:val="22"/>
        </w:rPr>
        <w:t>ая</w:t>
      </w:r>
      <w:proofErr w:type="spellEnd"/>
      <w:r w:rsidRPr="00D26AEA">
        <w:rPr>
          <w:szCs w:val="22"/>
        </w:rPr>
        <w:t>) в дальнейшем «Покупатель», с другой стороны,</w:t>
      </w:r>
      <w:r w:rsidR="009E2389" w:rsidRPr="00F6112D">
        <w:rPr>
          <w:szCs w:val="22"/>
        </w:rPr>
        <w:t xml:space="preserve"> </w:t>
      </w:r>
      <w:r w:rsidR="009E2389" w:rsidRPr="00F6112D">
        <w:rPr>
          <w:bCs/>
          <w:szCs w:val="22"/>
        </w:rPr>
        <w:t xml:space="preserve">совместно именуемые </w:t>
      </w:r>
      <w:r w:rsidR="009E2389" w:rsidRPr="00F6112D">
        <w:rPr>
          <w:b/>
          <w:szCs w:val="22"/>
        </w:rPr>
        <w:t>«Стороны»</w:t>
      </w:r>
      <w:r w:rsidR="009E2389" w:rsidRPr="00F6112D">
        <w:rPr>
          <w:bCs/>
          <w:szCs w:val="22"/>
        </w:rPr>
        <w:t xml:space="preserve">, заключили настоящий договор (далее по тексту - </w:t>
      </w:r>
      <w:r w:rsidR="009E2389" w:rsidRPr="00F6112D">
        <w:rPr>
          <w:b/>
          <w:szCs w:val="22"/>
        </w:rPr>
        <w:t>«Договор»</w:t>
      </w:r>
      <w:r w:rsidR="009E2389" w:rsidRPr="00F6112D">
        <w:rPr>
          <w:bCs/>
          <w:szCs w:val="22"/>
        </w:rPr>
        <w:t>) о нижеследующем</w:t>
      </w:r>
      <w:r w:rsidR="009E2389" w:rsidRPr="00F6112D">
        <w:rPr>
          <w:szCs w:val="22"/>
        </w:rPr>
        <w:t xml:space="preserve">:  </w:t>
      </w:r>
    </w:p>
    <w:p w14:paraId="4407492B" w14:textId="77777777" w:rsidR="00FC7D3C" w:rsidRPr="00F6112D" w:rsidRDefault="009E2389">
      <w:pPr>
        <w:spacing w:after="28" w:line="259" w:lineRule="auto"/>
        <w:ind w:left="708" w:firstLine="0"/>
        <w:jc w:val="left"/>
        <w:rPr>
          <w:szCs w:val="22"/>
        </w:rPr>
      </w:pPr>
      <w:r w:rsidRPr="00F6112D">
        <w:rPr>
          <w:szCs w:val="22"/>
        </w:rPr>
        <w:t xml:space="preserve"> </w:t>
      </w:r>
    </w:p>
    <w:p w14:paraId="668EC585" w14:textId="77777777" w:rsidR="00FC7D3C" w:rsidRPr="00F6112D" w:rsidRDefault="009E2389">
      <w:pPr>
        <w:pStyle w:val="1"/>
        <w:ind w:left="283" w:right="4" w:hanging="283"/>
        <w:rPr>
          <w:szCs w:val="22"/>
        </w:rPr>
      </w:pPr>
      <w:r w:rsidRPr="00F6112D">
        <w:rPr>
          <w:szCs w:val="22"/>
        </w:rPr>
        <w:t xml:space="preserve">ПРЕДМЕТ ДОГОВОРА </w:t>
      </w:r>
    </w:p>
    <w:p w14:paraId="0E3C636D" w14:textId="77777777" w:rsidR="00FC7D3C" w:rsidRPr="00F6112D" w:rsidRDefault="00FC7D3C">
      <w:pPr>
        <w:rPr>
          <w:szCs w:val="22"/>
        </w:rPr>
      </w:pPr>
    </w:p>
    <w:p w14:paraId="3DBEF37C" w14:textId="13863ABC" w:rsidR="00FC7D3C" w:rsidRPr="00F6112D" w:rsidRDefault="009E2389">
      <w:pPr>
        <w:ind w:left="-15"/>
        <w:rPr>
          <w:szCs w:val="22"/>
        </w:rPr>
      </w:pPr>
      <w:r w:rsidRPr="00F6112D">
        <w:rPr>
          <w:szCs w:val="22"/>
        </w:rPr>
        <w:t>1.1.</w:t>
      </w:r>
      <w:r w:rsidRPr="00F6112D">
        <w:rPr>
          <w:rFonts w:ascii="Arial" w:eastAsia="Arial" w:hAnsi="Arial" w:cs="Arial"/>
          <w:szCs w:val="22"/>
        </w:rPr>
        <w:t xml:space="preserve"> </w:t>
      </w:r>
      <w:r w:rsidRPr="00F6112D">
        <w:rPr>
          <w:szCs w:val="22"/>
        </w:rPr>
        <w:t xml:space="preserve">По настоящему договору Продавец обязуется передать в собственность Покупателя проданное на электронных торгах </w:t>
      </w:r>
      <w:r w:rsidR="00B4354C">
        <w:rPr>
          <w:szCs w:val="22"/>
        </w:rPr>
        <w:t>__________________</w:t>
      </w:r>
      <w:r w:rsidRPr="00F6112D">
        <w:rPr>
          <w:szCs w:val="22"/>
        </w:rPr>
        <w:t xml:space="preserve">следующее </w:t>
      </w:r>
      <w:r w:rsidR="00B80C14">
        <w:rPr>
          <w:szCs w:val="22"/>
        </w:rPr>
        <w:t xml:space="preserve">недвижимое </w:t>
      </w:r>
      <w:r w:rsidRPr="00F6112D">
        <w:rPr>
          <w:szCs w:val="22"/>
        </w:rPr>
        <w:t xml:space="preserve">имущество </w:t>
      </w:r>
      <w:r w:rsidR="00B4354C" w:rsidRPr="00B4354C">
        <w:rPr>
          <w:szCs w:val="22"/>
        </w:rPr>
        <w:t xml:space="preserve">Комната, расположенная по адресу: Россия, Свердловская обл., г. Екатеринбург, ул. Московская, д. 28-а, кв. 4, кадастровый номер: 66:41:0304005:229, пл. 14,2 </w:t>
      </w:r>
      <w:proofErr w:type="spellStart"/>
      <w:r w:rsidR="00B4354C" w:rsidRPr="00B4354C">
        <w:rPr>
          <w:szCs w:val="22"/>
        </w:rPr>
        <w:t>кв.м</w:t>
      </w:r>
      <w:proofErr w:type="spellEnd"/>
      <w:r w:rsidR="00B4354C" w:rsidRPr="00B4354C">
        <w:rPr>
          <w:szCs w:val="22"/>
        </w:rPr>
        <w:t xml:space="preserve">.  </w:t>
      </w:r>
      <w:r w:rsidRPr="00F6112D">
        <w:rPr>
          <w:szCs w:val="22"/>
        </w:rPr>
        <w:t xml:space="preserve"> (далее -Имущество), а Покупатель обязуется принять и оплатить Имущество. </w:t>
      </w:r>
    </w:p>
    <w:p w14:paraId="618FC04D" w14:textId="74CE662B" w:rsidR="00FC7D3C" w:rsidRPr="00F6112D" w:rsidRDefault="009E2389">
      <w:pPr>
        <w:ind w:left="-15"/>
        <w:rPr>
          <w:szCs w:val="22"/>
        </w:rPr>
      </w:pPr>
      <w:r w:rsidRPr="00F6112D">
        <w:rPr>
          <w:szCs w:val="22"/>
        </w:rPr>
        <w:t>1.2.</w:t>
      </w:r>
      <w:r w:rsidRPr="00F6112D">
        <w:rPr>
          <w:rFonts w:ascii="Arial" w:eastAsia="Arial" w:hAnsi="Arial" w:cs="Arial"/>
          <w:szCs w:val="22"/>
        </w:rPr>
        <w:t xml:space="preserve"> </w:t>
      </w:r>
      <w:r w:rsidRPr="00F6112D">
        <w:rPr>
          <w:szCs w:val="22"/>
        </w:rPr>
        <w:t xml:space="preserve">Имущество принадлежит </w:t>
      </w:r>
      <w:bookmarkStart w:id="10" w:name="_Hlk223461444"/>
      <w:r w:rsidR="004C0A7E" w:rsidRPr="004C0A7E">
        <w:rPr>
          <w:szCs w:val="22"/>
        </w:rPr>
        <w:t>Ермаковой Мирослав</w:t>
      </w:r>
      <w:r w:rsidR="004C0A7E">
        <w:rPr>
          <w:szCs w:val="22"/>
        </w:rPr>
        <w:t>е</w:t>
      </w:r>
      <w:r w:rsidR="004C0A7E" w:rsidRPr="004C0A7E">
        <w:rPr>
          <w:szCs w:val="22"/>
        </w:rPr>
        <w:t xml:space="preserve"> Олеговн</w:t>
      </w:r>
      <w:r w:rsidR="004C0A7E">
        <w:rPr>
          <w:szCs w:val="22"/>
        </w:rPr>
        <w:t>е</w:t>
      </w:r>
      <w:bookmarkEnd w:id="10"/>
      <w:r w:rsidRPr="00F6112D">
        <w:rPr>
          <w:szCs w:val="22"/>
        </w:rPr>
        <w:t xml:space="preserve"> на праве собственности. </w:t>
      </w:r>
      <w:r w:rsidRPr="00F6112D">
        <w:rPr>
          <w:szCs w:val="22"/>
        </w:rPr>
        <w:br/>
      </w:r>
      <w:r w:rsidRPr="00F6112D">
        <w:rPr>
          <w:szCs w:val="22"/>
        </w:rPr>
        <w:tab/>
      </w:r>
      <w:r w:rsidRPr="00F6112D">
        <w:rPr>
          <w:szCs w:val="22"/>
        </w:rPr>
        <w:tab/>
        <w:t>1.3.</w:t>
      </w:r>
      <w:r w:rsidRPr="00F6112D">
        <w:rPr>
          <w:rFonts w:ascii="Arial" w:eastAsia="Arial" w:hAnsi="Arial" w:cs="Arial"/>
          <w:szCs w:val="22"/>
        </w:rPr>
        <w:t xml:space="preserve"> </w:t>
      </w:r>
      <w:r w:rsidRPr="00F6112D">
        <w:rPr>
          <w:szCs w:val="22"/>
        </w:rPr>
        <w:t xml:space="preserve">Настоящий </w:t>
      </w:r>
      <w:r w:rsidR="00B00BAD" w:rsidRPr="00F6112D">
        <w:rPr>
          <w:szCs w:val="22"/>
        </w:rPr>
        <w:t>Д</w:t>
      </w:r>
      <w:r w:rsidRPr="00F6112D">
        <w:rPr>
          <w:szCs w:val="22"/>
        </w:rPr>
        <w:t xml:space="preserve">оговор заключен в соответствии со </w:t>
      </w:r>
      <w:bookmarkStart w:id="11" w:name="_Hlk222757296"/>
      <w:r w:rsidRPr="00F6112D">
        <w:rPr>
          <w:szCs w:val="22"/>
        </w:rPr>
        <w:t xml:space="preserve">ст. 110, 111, 129 Федерального закона «О несостоятельности (банкротстве)» от 26.10.2002 № 127-ФЗ, </w:t>
      </w:r>
      <w:bookmarkEnd w:id="11"/>
      <w:r w:rsidRPr="00F6112D">
        <w:rPr>
          <w:szCs w:val="22"/>
        </w:rPr>
        <w:t xml:space="preserve">имущество реализуется в рамках мероприятий реализации имущества гражданина в отношении </w:t>
      </w:r>
      <w:bookmarkStart w:id="12" w:name="_Hlk223461511"/>
      <w:r w:rsidR="004C0A7E" w:rsidRPr="004C0A7E">
        <w:rPr>
          <w:szCs w:val="22"/>
        </w:rPr>
        <w:t>Ермаковой Мирослав</w:t>
      </w:r>
      <w:r w:rsidR="004C0A7E">
        <w:rPr>
          <w:szCs w:val="22"/>
        </w:rPr>
        <w:t>ы</w:t>
      </w:r>
      <w:r w:rsidR="004C0A7E" w:rsidRPr="004C0A7E">
        <w:rPr>
          <w:szCs w:val="22"/>
        </w:rPr>
        <w:t xml:space="preserve"> Олеговн</w:t>
      </w:r>
      <w:r w:rsidR="004C0A7E">
        <w:rPr>
          <w:szCs w:val="22"/>
        </w:rPr>
        <w:t>ы</w:t>
      </w:r>
      <w:bookmarkEnd w:id="12"/>
      <w:r w:rsidR="004C0A7E" w:rsidRPr="004C0A7E">
        <w:rPr>
          <w:szCs w:val="22"/>
        </w:rPr>
        <w:t xml:space="preserve"> </w:t>
      </w:r>
      <w:r w:rsidRPr="00F6112D">
        <w:rPr>
          <w:szCs w:val="22"/>
        </w:rPr>
        <w:t>по делу №</w:t>
      </w:r>
      <w:r w:rsidR="004C0A7E" w:rsidRPr="004C0A7E">
        <w:rPr>
          <w:szCs w:val="22"/>
        </w:rPr>
        <w:t>А60-65736/2024</w:t>
      </w:r>
      <w:r w:rsidRPr="00F6112D">
        <w:rPr>
          <w:szCs w:val="22"/>
        </w:rPr>
        <w:t xml:space="preserve">. </w:t>
      </w:r>
    </w:p>
    <w:p w14:paraId="62D12529" w14:textId="77777777" w:rsidR="00FC7D3C" w:rsidRPr="00F6112D" w:rsidRDefault="009E2389">
      <w:pPr>
        <w:ind w:left="-15"/>
        <w:rPr>
          <w:szCs w:val="22"/>
        </w:rPr>
      </w:pPr>
      <w:r w:rsidRPr="00F6112D">
        <w:rPr>
          <w:szCs w:val="22"/>
        </w:rPr>
        <w:t>1.4.</w:t>
      </w:r>
      <w:r w:rsidRPr="00F6112D">
        <w:rPr>
          <w:rFonts w:ascii="Arial" w:eastAsia="Arial" w:hAnsi="Arial" w:cs="Arial"/>
          <w:szCs w:val="22"/>
        </w:rPr>
        <w:t xml:space="preserve"> </w:t>
      </w:r>
      <w:r w:rsidRPr="00F6112D">
        <w:rPr>
          <w:szCs w:val="22"/>
        </w:rPr>
        <w:t>Имущество находится в залоге у ПАО Сбербанк России и снимается в силу закона о банкротстве №127-ФЗ.</w:t>
      </w:r>
    </w:p>
    <w:p w14:paraId="0C8B71E9" w14:textId="51B59515" w:rsidR="00FC7D3C" w:rsidRPr="00F6112D" w:rsidRDefault="009E2389">
      <w:pPr>
        <w:ind w:left="-15"/>
        <w:rPr>
          <w:szCs w:val="22"/>
        </w:rPr>
      </w:pPr>
      <w:r w:rsidRPr="00F6112D">
        <w:rPr>
          <w:szCs w:val="22"/>
        </w:rPr>
        <w:t>1.5.</w:t>
      </w:r>
      <w:r w:rsidRPr="00F6112D">
        <w:rPr>
          <w:rFonts w:ascii="Arial" w:eastAsia="Arial" w:hAnsi="Arial" w:cs="Arial"/>
          <w:szCs w:val="22"/>
        </w:rPr>
        <w:t xml:space="preserve"> </w:t>
      </w:r>
      <w:r w:rsidRPr="00F6112D">
        <w:rPr>
          <w:szCs w:val="22"/>
        </w:rPr>
        <w:t xml:space="preserve">Продавец гарантирует, что отсутствуют лица, сохраняющие в соответствии с законом право пользования, владения, распоряжения имуществом после их приобретения Покупателем.  </w:t>
      </w:r>
    </w:p>
    <w:p w14:paraId="5C9DAD38" w14:textId="32FC3A84" w:rsidR="00FC7D3C" w:rsidRPr="00F6112D" w:rsidRDefault="009E2389">
      <w:pPr>
        <w:ind w:left="-15"/>
        <w:rPr>
          <w:szCs w:val="22"/>
        </w:rPr>
      </w:pPr>
      <w:r w:rsidRPr="00F6112D">
        <w:rPr>
          <w:szCs w:val="22"/>
        </w:rPr>
        <w:t>1.6. Стороны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</w:t>
      </w:r>
      <w:r w:rsidR="00B00BAD" w:rsidRPr="00F6112D">
        <w:rPr>
          <w:szCs w:val="22"/>
        </w:rPr>
        <w:t xml:space="preserve"> </w:t>
      </w:r>
      <w:r w:rsidRPr="00F6112D">
        <w:rPr>
          <w:szCs w:val="22"/>
        </w:rPr>
        <w:t>и обстоятельств его заключения, у них отсутствуют обстоятельства, вынуждающие совершить данную сделку на крайне невыгодных для них условиях.</w:t>
      </w:r>
    </w:p>
    <w:p w14:paraId="280B1250" w14:textId="77777777" w:rsidR="00FC7D3C" w:rsidRPr="00F6112D" w:rsidRDefault="009E2389">
      <w:pPr>
        <w:spacing w:after="24" w:line="259" w:lineRule="auto"/>
        <w:ind w:left="49" w:firstLine="0"/>
        <w:jc w:val="center"/>
        <w:rPr>
          <w:szCs w:val="22"/>
        </w:rPr>
      </w:pPr>
      <w:r w:rsidRPr="00F6112D">
        <w:rPr>
          <w:b/>
          <w:szCs w:val="22"/>
        </w:rPr>
        <w:t xml:space="preserve"> </w:t>
      </w:r>
    </w:p>
    <w:p w14:paraId="4BCA6027" w14:textId="77777777" w:rsidR="00FC7D3C" w:rsidRPr="00F6112D" w:rsidRDefault="009E2389">
      <w:pPr>
        <w:pStyle w:val="1"/>
        <w:ind w:left="283" w:right="8" w:hanging="283"/>
        <w:rPr>
          <w:szCs w:val="22"/>
        </w:rPr>
      </w:pPr>
      <w:r w:rsidRPr="00F6112D">
        <w:rPr>
          <w:szCs w:val="22"/>
        </w:rPr>
        <w:t xml:space="preserve">ЦЕНА ДОГОВОРА. РАСЧЕТЫ </w:t>
      </w:r>
    </w:p>
    <w:p w14:paraId="2DD790E2" w14:textId="77777777" w:rsidR="00FC7D3C" w:rsidRPr="00F6112D" w:rsidRDefault="00FC7D3C">
      <w:pPr>
        <w:rPr>
          <w:szCs w:val="22"/>
        </w:rPr>
      </w:pPr>
    </w:p>
    <w:p w14:paraId="41DE0A57" w14:textId="0FF5B7B0" w:rsidR="00FC7D3C" w:rsidRPr="00F6112D" w:rsidRDefault="009E2389">
      <w:pPr>
        <w:pStyle w:val="Iiiaeuiue"/>
        <w:ind w:firstLine="708"/>
        <w:jc w:val="both"/>
        <w:rPr>
          <w:bCs/>
          <w:sz w:val="22"/>
          <w:szCs w:val="22"/>
        </w:rPr>
      </w:pPr>
      <w:r w:rsidRPr="00F6112D">
        <w:rPr>
          <w:sz w:val="22"/>
          <w:szCs w:val="22"/>
        </w:rPr>
        <w:t>2.1.</w:t>
      </w:r>
      <w:r w:rsidRPr="00F6112D">
        <w:rPr>
          <w:rFonts w:ascii="Arial" w:eastAsia="Arial" w:hAnsi="Arial" w:cs="Arial"/>
          <w:sz w:val="22"/>
          <w:szCs w:val="22"/>
        </w:rPr>
        <w:t xml:space="preserve"> </w:t>
      </w:r>
      <w:r w:rsidRPr="00F6112D">
        <w:rPr>
          <w:sz w:val="22"/>
          <w:szCs w:val="22"/>
        </w:rPr>
        <w:t xml:space="preserve">Продажная цена Имущества составляет </w:t>
      </w:r>
      <w:r w:rsidR="004C0A7E">
        <w:rPr>
          <w:b/>
          <w:sz w:val="22"/>
          <w:szCs w:val="22"/>
        </w:rPr>
        <w:t>________________________________</w:t>
      </w:r>
      <w:r w:rsidRPr="00F6112D">
        <w:rPr>
          <w:b/>
          <w:sz w:val="22"/>
          <w:szCs w:val="22"/>
        </w:rPr>
        <w:t xml:space="preserve">. </w:t>
      </w:r>
      <w:r w:rsidRPr="00F6112D">
        <w:rPr>
          <w:bCs/>
          <w:sz w:val="22"/>
          <w:szCs w:val="22"/>
        </w:rPr>
        <w:t xml:space="preserve"> Цена является окончательной и изменению не подлежит.</w:t>
      </w:r>
    </w:p>
    <w:p w14:paraId="7E3F7615" w14:textId="77777777" w:rsidR="00FC7D3C" w:rsidRPr="00F6112D" w:rsidRDefault="009E2389">
      <w:pPr>
        <w:ind w:left="-15" w:rightChars="-46" w:right="-101"/>
        <w:rPr>
          <w:szCs w:val="22"/>
        </w:rPr>
      </w:pPr>
      <w:r w:rsidRPr="00F6112D">
        <w:rPr>
          <w:szCs w:val="22"/>
        </w:rPr>
        <w:t>2.2.</w:t>
      </w:r>
      <w:r w:rsidRPr="00F6112D">
        <w:rPr>
          <w:rFonts w:eastAsia="Arial"/>
          <w:szCs w:val="22"/>
        </w:rPr>
        <w:t xml:space="preserve"> </w:t>
      </w:r>
      <w:r w:rsidRPr="00F6112D">
        <w:rPr>
          <w:rFonts w:eastAsia="SimSun"/>
          <w:szCs w:val="22"/>
        </w:rPr>
        <w:t>Стороны устанавливают следующий порядок оплаты стоимости Имущества и расчетов по Договору</w:t>
      </w:r>
      <w:r w:rsidRPr="00F6112D">
        <w:rPr>
          <w:szCs w:val="22"/>
        </w:rPr>
        <w:t>:</w:t>
      </w:r>
    </w:p>
    <w:p w14:paraId="63A1F299" w14:textId="6E8B6088" w:rsidR="00FC7D3C" w:rsidRPr="00F6112D" w:rsidRDefault="009E2389">
      <w:pPr>
        <w:ind w:left="-15"/>
        <w:rPr>
          <w:szCs w:val="22"/>
        </w:rPr>
      </w:pPr>
      <w:r w:rsidRPr="00F6112D">
        <w:rPr>
          <w:szCs w:val="22"/>
        </w:rPr>
        <w:t xml:space="preserve">2.2.1. Сумма задатка в размере </w:t>
      </w:r>
      <w:r w:rsidR="004C0A7E">
        <w:rPr>
          <w:b/>
          <w:szCs w:val="22"/>
        </w:rPr>
        <w:t>________________________</w:t>
      </w:r>
      <w:r w:rsidRPr="00F6112D">
        <w:rPr>
          <w:b/>
          <w:szCs w:val="22"/>
        </w:rPr>
        <w:t>,</w:t>
      </w:r>
      <w:r w:rsidRPr="00F6112D">
        <w:rPr>
          <w:szCs w:val="22"/>
        </w:rPr>
        <w:t xml:space="preserve"> внесена Покупателем по следующим реквизитам: Получатель - АО «Российский аукционный дом» (ИНН 7838430413, КПП </w:t>
      </w:r>
      <w:r w:rsidRPr="00F6112D">
        <w:rPr>
          <w:szCs w:val="22"/>
        </w:rPr>
        <w:lastRenderedPageBreak/>
        <w:t xml:space="preserve">783801001): р/с № 40702810355000036459 в СЕВЕРО-ЗАПАДНЫЙ БАНК ПАО СБЕРБАНК, БИК 044030653, к/с 30101810500000000653, в соответствии с Договором о внесении задатка на участие в торгах по продаже имущества </w:t>
      </w:r>
      <w:r w:rsidR="004C0A7E" w:rsidRPr="004C0A7E">
        <w:rPr>
          <w:szCs w:val="22"/>
        </w:rPr>
        <w:t>Ермаковой Мирославы Олеговны</w:t>
      </w:r>
      <w:r w:rsidRPr="00F6112D">
        <w:rPr>
          <w:szCs w:val="22"/>
        </w:rPr>
        <w:t xml:space="preserve">, зачитывается в счет продажной цены Имущества, установленной п. 2.1 настоящего договора. </w:t>
      </w:r>
    </w:p>
    <w:p w14:paraId="56E4B1DF" w14:textId="2505B6EC" w:rsidR="00FC7D3C" w:rsidRPr="00F6112D" w:rsidRDefault="009E2389">
      <w:pPr>
        <w:ind w:firstLine="708"/>
        <w:rPr>
          <w:szCs w:val="22"/>
        </w:rPr>
      </w:pPr>
      <w:r w:rsidRPr="00F6112D">
        <w:rPr>
          <w:szCs w:val="22"/>
        </w:rPr>
        <w:t xml:space="preserve">2.2.2. </w:t>
      </w:r>
      <w:bookmarkStart w:id="13" w:name="_Hlk222762525"/>
      <w:r w:rsidRPr="00F6112D">
        <w:rPr>
          <w:szCs w:val="22"/>
        </w:rPr>
        <w:t xml:space="preserve">Денежные средства в размере </w:t>
      </w:r>
      <w:bookmarkEnd w:id="13"/>
      <w:r w:rsidR="004C0A7E">
        <w:rPr>
          <w:b/>
          <w:bCs/>
          <w:szCs w:val="22"/>
        </w:rPr>
        <w:t>____________</w:t>
      </w:r>
      <w:r w:rsidRPr="00F6112D">
        <w:rPr>
          <w:b/>
          <w:bCs/>
          <w:szCs w:val="22"/>
        </w:rPr>
        <w:t xml:space="preserve"> рубль 00 коп., </w:t>
      </w:r>
      <w:r w:rsidRPr="00F6112D">
        <w:rPr>
          <w:szCs w:val="22"/>
        </w:rPr>
        <w:t xml:space="preserve">Покупатель оплачивает за счет собственных средств до </w:t>
      </w:r>
      <w:r w:rsidRPr="00F6112D">
        <w:rPr>
          <w:bCs/>
          <w:iCs/>
          <w:szCs w:val="22"/>
        </w:rPr>
        <w:t>государственной регистрации перехода права собственности</w:t>
      </w:r>
      <w:r w:rsidR="00425707" w:rsidRPr="00F6112D">
        <w:rPr>
          <w:bCs/>
          <w:iCs/>
          <w:szCs w:val="22"/>
        </w:rPr>
        <w:t xml:space="preserve"> на Имущество</w:t>
      </w:r>
      <w:r w:rsidRPr="00F6112D">
        <w:rPr>
          <w:bCs/>
          <w:iCs/>
          <w:szCs w:val="22"/>
        </w:rPr>
        <w:t xml:space="preserve"> в Управлении Федеральной службы государственной регистрации, кадастра и картографии по </w:t>
      </w:r>
      <w:r w:rsidR="004C0A7E">
        <w:rPr>
          <w:bCs/>
          <w:iCs/>
          <w:szCs w:val="22"/>
        </w:rPr>
        <w:t>Свердловской</w:t>
      </w:r>
      <w:r w:rsidRPr="00F6112D">
        <w:rPr>
          <w:bCs/>
          <w:iCs/>
          <w:szCs w:val="22"/>
        </w:rPr>
        <w:t xml:space="preserve"> области от Продавца к Покупателю, путем внесения  Покупателем денежных средств на покрытый безотзывный аккред</w:t>
      </w:r>
      <w:r w:rsidR="00441498" w:rsidRPr="00F6112D">
        <w:rPr>
          <w:bCs/>
          <w:iCs/>
          <w:szCs w:val="22"/>
        </w:rPr>
        <w:t>и</w:t>
      </w:r>
      <w:r w:rsidRPr="00F6112D">
        <w:rPr>
          <w:bCs/>
          <w:iCs/>
          <w:szCs w:val="22"/>
        </w:rPr>
        <w:t xml:space="preserve">тив </w:t>
      </w:r>
      <w:r w:rsidRPr="00F6112D">
        <w:rPr>
          <w:rFonts w:eastAsia="TimesNewRomanPS-BoldMT"/>
          <w:kern w:val="0"/>
          <w:szCs w:val="22"/>
          <w:lang w:eastAsia="zh-CN" w:bidi="ar"/>
        </w:rPr>
        <w:t xml:space="preserve">№ </w:t>
      </w:r>
      <w:r w:rsidR="004C0A7E">
        <w:rPr>
          <w:rFonts w:eastAsia="TimesNewRomanPS-BoldMT"/>
          <w:kern w:val="0"/>
          <w:szCs w:val="22"/>
          <w:lang w:eastAsia="zh-CN" w:bidi="ar"/>
        </w:rPr>
        <w:t>_______________________________</w:t>
      </w:r>
      <w:r w:rsidRPr="00F6112D">
        <w:rPr>
          <w:rFonts w:eastAsia="SimSun"/>
          <w:kern w:val="0"/>
          <w:szCs w:val="22"/>
          <w:lang w:eastAsia="zh-CN" w:bidi="ar"/>
        </w:rPr>
        <w:t>.</w:t>
      </w:r>
    </w:p>
    <w:p w14:paraId="1E888D22" w14:textId="13D68853" w:rsidR="00FC7D3C" w:rsidRPr="00F6112D" w:rsidRDefault="009E2389">
      <w:pPr>
        <w:adjustRightInd w:val="0"/>
        <w:rPr>
          <w:bCs/>
          <w:iCs/>
          <w:szCs w:val="22"/>
        </w:rPr>
      </w:pPr>
      <w:r w:rsidRPr="00F6112D">
        <w:rPr>
          <w:szCs w:val="22"/>
        </w:rPr>
        <w:t>2.2.3.</w:t>
      </w:r>
      <w:r w:rsidRPr="00F6112D">
        <w:rPr>
          <w:rFonts w:ascii="Arial" w:eastAsia="Arial" w:hAnsi="Arial" w:cs="Arial"/>
          <w:szCs w:val="22"/>
        </w:rPr>
        <w:t xml:space="preserve"> </w:t>
      </w:r>
      <w:r w:rsidRPr="00F6112D">
        <w:rPr>
          <w:bCs/>
          <w:color w:val="auto"/>
          <w:szCs w:val="22"/>
        </w:rPr>
        <w:t xml:space="preserve">Денежные средства в размере </w:t>
      </w:r>
      <w:r w:rsidRPr="00F6112D">
        <w:rPr>
          <w:b/>
          <w:color w:val="000000" w:themeColor="text1"/>
          <w:szCs w:val="22"/>
        </w:rPr>
        <w:t xml:space="preserve"> </w:t>
      </w:r>
      <w:r w:rsidR="004C0A7E">
        <w:rPr>
          <w:b/>
          <w:szCs w:val="22"/>
        </w:rPr>
        <w:t>____________________</w:t>
      </w:r>
      <w:r w:rsidRPr="00F6112D">
        <w:rPr>
          <w:b/>
          <w:szCs w:val="22"/>
        </w:rPr>
        <w:t xml:space="preserve"> 00 копеек </w:t>
      </w:r>
      <w:r w:rsidRPr="00F6112D">
        <w:rPr>
          <w:szCs w:val="22"/>
        </w:rPr>
        <w:t xml:space="preserve">Покупатель оплачивает Продавцу </w:t>
      </w:r>
      <w:r w:rsidRPr="00F6112D">
        <w:rPr>
          <w:bCs/>
          <w:szCs w:val="22"/>
        </w:rPr>
        <w:t xml:space="preserve">за счёт кредитных средств, предоставляемых Покупателю </w:t>
      </w:r>
      <w:r w:rsidRPr="00F6112D">
        <w:rPr>
          <w:szCs w:val="22"/>
        </w:rPr>
        <w:t>Публичным  акционерным обществом «Сбербанк России»</w:t>
      </w:r>
      <w:r w:rsidRPr="00F6112D">
        <w:rPr>
          <w:b/>
          <w:bCs/>
          <w:szCs w:val="22"/>
        </w:rPr>
        <w:t xml:space="preserve">,  </w:t>
      </w:r>
      <w:r w:rsidRPr="00F6112D">
        <w:rPr>
          <w:szCs w:val="22"/>
        </w:rPr>
        <w:t>ОГРН 1027700132195, ИНН 7707083893, местонахождение: г. Москва, ул. Вавилова,19, почтовый адрес: Российская Федерация, 117997, г. Москва, ул. Вавилова, д.19,</w:t>
      </w:r>
      <w:r w:rsidR="001E6910" w:rsidRPr="00F6112D">
        <w:rPr>
          <w:szCs w:val="22"/>
        </w:rPr>
        <w:t xml:space="preserve"> к/с</w:t>
      </w:r>
      <w:r w:rsidRPr="00F6112D">
        <w:rPr>
          <w:szCs w:val="22"/>
        </w:rPr>
        <w:t>: №30101810400000000225 в ГУ Банка России по ЦФО ИНН 7707083893</w:t>
      </w:r>
      <w:r w:rsidRPr="00F6112D">
        <w:rPr>
          <w:bCs/>
          <w:szCs w:val="22"/>
        </w:rPr>
        <w:t xml:space="preserve"> (сокращенное наименование </w:t>
      </w:r>
      <w:bookmarkStart w:id="14" w:name="_Hlk222762924"/>
      <w:r w:rsidRPr="00F6112D">
        <w:rPr>
          <w:bCs/>
          <w:szCs w:val="22"/>
        </w:rPr>
        <w:t>ПАО Сбербанк</w:t>
      </w:r>
      <w:bookmarkEnd w:id="14"/>
      <w:r w:rsidRPr="00F6112D">
        <w:rPr>
          <w:bCs/>
          <w:szCs w:val="22"/>
        </w:rPr>
        <w:t xml:space="preserve">) (далее - Банк) </w:t>
      </w:r>
      <w:r w:rsidRPr="00F6112D">
        <w:rPr>
          <w:bCs/>
          <w:iCs/>
          <w:szCs w:val="22"/>
        </w:rPr>
        <w:t>на основании Кредитного договора №</w:t>
      </w:r>
      <w:r w:rsidR="004C0A7E">
        <w:rPr>
          <w:bCs/>
          <w:iCs/>
          <w:szCs w:val="22"/>
        </w:rPr>
        <w:t>___________________________</w:t>
      </w:r>
      <w:r w:rsidRPr="00F6112D">
        <w:rPr>
          <w:iCs/>
          <w:szCs w:val="22"/>
        </w:rPr>
        <w:t>,</w:t>
      </w:r>
      <w:r w:rsidRPr="00F6112D">
        <w:rPr>
          <w:bCs/>
          <w:iCs/>
          <w:szCs w:val="22"/>
        </w:rPr>
        <w:t xml:space="preserve"> (далее – Кредитный договор), </w:t>
      </w:r>
      <w:bookmarkStart w:id="15" w:name="_Hlk222742662"/>
      <w:r w:rsidRPr="00F6112D">
        <w:rPr>
          <w:bCs/>
          <w:iCs/>
          <w:color w:val="auto"/>
          <w:szCs w:val="22"/>
        </w:rPr>
        <w:t xml:space="preserve">после государственной регистрации перехода права собственности на Имущество в Управлении Федеральной службы государственной регистрации,  кадастра и картографии по </w:t>
      </w:r>
      <w:r w:rsidR="004C0A7E">
        <w:rPr>
          <w:bCs/>
          <w:iCs/>
          <w:color w:val="auto"/>
          <w:szCs w:val="22"/>
        </w:rPr>
        <w:t>Свердловской</w:t>
      </w:r>
      <w:r w:rsidRPr="00F6112D">
        <w:rPr>
          <w:bCs/>
          <w:iCs/>
          <w:color w:val="auto"/>
          <w:szCs w:val="22"/>
        </w:rPr>
        <w:t xml:space="preserve"> области</w:t>
      </w:r>
      <w:bookmarkEnd w:id="15"/>
      <w:r w:rsidR="00B35CCB" w:rsidRPr="00F6112D">
        <w:rPr>
          <w:bCs/>
          <w:iCs/>
          <w:color w:val="auto"/>
          <w:szCs w:val="22"/>
        </w:rPr>
        <w:t xml:space="preserve"> от Продавца к Покупателю</w:t>
      </w:r>
      <w:r w:rsidRPr="00F6112D">
        <w:rPr>
          <w:bCs/>
          <w:iCs/>
          <w:color w:val="auto"/>
          <w:szCs w:val="22"/>
        </w:rPr>
        <w:t xml:space="preserve">, а также государственной регистрации ипотеки в силу закона на </w:t>
      </w:r>
      <w:r w:rsidR="00B35CCB" w:rsidRPr="00F6112D">
        <w:rPr>
          <w:bCs/>
          <w:iCs/>
          <w:color w:val="auto"/>
          <w:szCs w:val="22"/>
        </w:rPr>
        <w:t>И</w:t>
      </w:r>
      <w:r w:rsidRPr="00F6112D">
        <w:rPr>
          <w:bCs/>
          <w:iCs/>
          <w:color w:val="auto"/>
          <w:szCs w:val="22"/>
        </w:rPr>
        <w:t>мущество в пользу Банка</w:t>
      </w:r>
      <w:r w:rsidRPr="00F6112D">
        <w:rPr>
          <w:bCs/>
          <w:iCs/>
          <w:szCs w:val="22"/>
        </w:rPr>
        <w:t>.</w:t>
      </w:r>
      <w:r w:rsidRPr="00F6112D">
        <w:rPr>
          <w:szCs w:val="22"/>
        </w:rPr>
        <w:t xml:space="preserve"> </w:t>
      </w:r>
      <w:r w:rsidRPr="00F6112D">
        <w:rPr>
          <w:bCs/>
          <w:iCs/>
          <w:szCs w:val="22"/>
        </w:rPr>
        <w:t>Условия предоставления кредита предусмотрены Кредитным договором.</w:t>
      </w:r>
    </w:p>
    <w:p w14:paraId="779B1203" w14:textId="5ED26D0A" w:rsidR="00FC7D3C" w:rsidRPr="00F6112D" w:rsidRDefault="009E2389">
      <w:pPr>
        <w:adjustRightInd w:val="0"/>
        <w:rPr>
          <w:bCs/>
          <w:iCs/>
          <w:szCs w:val="22"/>
        </w:rPr>
      </w:pPr>
      <w:r w:rsidRPr="00F6112D">
        <w:rPr>
          <w:bCs/>
          <w:iCs/>
          <w:szCs w:val="22"/>
        </w:rPr>
        <w:t>2.2.4.</w:t>
      </w:r>
      <w:r w:rsidRPr="00F6112D">
        <w:rPr>
          <w:szCs w:val="22"/>
        </w:rPr>
        <w:t xml:space="preserve"> </w:t>
      </w:r>
      <w:r w:rsidRPr="00F6112D">
        <w:rPr>
          <w:bCs/>
          <w:iCs/>
          <w:color w:val="auto"/>
          <w:szCs w:val="22"/>
        </w:rPr>
        <w:t>Оплата   продажной цены Имущества за вычетом сумм</w:t>
      </w:r>
      <w:r w:rsidR="0045172C" w:rsidRPr="00F6112D">
        <w:rPr>
          <w:bCs/>
          <w:iCs/>
          <w:color w:val="auto"/>
          <w:szCs w:val="22"/>
        </w:rPr>
        <w:t>ы</w:t>
      </w:r>
      <w:r w:rsidRPr="00F6112D">
        <w:rPr>
          <w:bCs/>
          <w:iCs/>
          <w:color w:val="auto"/>
          <w:szCs w:val="22"/>
        </w:rPr>
        <w:t xml:space="preserve"> задатка, </w:t>
      </w:r>
      <w:r w:rsidR="003F6DA7" w:rsidRPr="00F6112D">
        <w:rPr>
          <w:bCs/>
          <w:iCs/>
          <w:color w:val="auto"/>
          <w:szCs w:val="22"/>
        </w:rPr>
        <w:t xml:space="preserve">в размере </w:t>
      </w:r>
      <w:r w:rsidR="004C0A7E">
        <w:rPr>
          <w:bCs/>
          <w:iCs/>
          <w:color w:val="auto"/>
          <w:szCs w:val="22"/>
        </w:rPr>
        <w:t>_______________________</w:t>
      </w:r>
      <w:r w:rsidR="003F6DA7" w:rsidRPr="00F6112D">
        <w:rPr>
          <w:bCs/>
          <w:iCs/>
          <w:color w:val="auto"/>
          <w:szCs w:val="22"/>
        </w:rPr>
        <w:t xml:space="preserve"> от </w:t>
      </w:r>
      <w:r w:rsidRPr="00F6112D">
        <w:rPr>
          <w:bCs/>
          <w:iCs/>
          <w:color w:val="auto"/>
          <w:szCs w:val="22"/>
        </w:rPr>
        <w:t>Покупател</w:t>
      </w:r>
      <w:r w:rsidR="0045172C" w:rsidRPr="00F6112D">
        <w:rPr>
          <w:bCs/>
          <w:iCs/>
          <w:color w:val="auto"/>
          <w:szCs w:val="22"/>
        </w:rPr>
        <w:t>я</w:t>
      </w:r>
      <w:r w:rsidRPr="00F6112D">
        <w:rPr>
          <w:bCs/>
          <w:iCs/>
          <w:color w:val="auto"/>
          <w:szCs w:val="22"/>
        </w:rPr>
        <w:t xml:space="preserve"> </w:t>
      </w:r>
      <w:r w:rsidR="003F6DA7" w:rsidRPr="00F6112D">
        <w:rPr>
          <w:bCs/>
          <w:iCs/>
          <w:color w:val="auto"/>
          <w:szCs w:val="22"/>
        </w:rPr>
        <w:t xml:space="preserve">к </w:t>
      </w:r>
      <w:r w:rsidRPr="00F6112D">
        <w:rPr>
          <w:bCs/>
          <w:iCs/>
          <w:color w:val="auto"/>
          <w:szCs w:val="22"/>
        </w:rPr>
        <w:t xml:space="preserve">Продавцу </w:t>
      </w:r>
      <w:r w:rsidRPr="00F6112D">
        <w:rPr>
          <w:bCs/>
          <w:iCs/>
          <w:szCs w:val="22"/>
        </w:rPr>
        <w:t xml:space="preserve">производится с использованием покрытого безотзывного аккредитива путём безналичного перечисления суммы денежных средств с аккредитивного счёта Покупателя на счет Продавца, открытого в УРАЛЬСКИЙ БАНК ПАО СБЕРБАНК, БИК 046577674, </w:t>
      </w:r>
      <w:r w:rsidR="001E6910" w:rsidRPr="00F6112D">
        <w:rPr>
          <w:bCs/>
          <w:iCs/>
          <w:szCs w:val="22"/>
        </w:rPr>
        <w:t>к/с</w:t>
      </w:r>
      <w:r w:rsidRPr="00F6112D">
        <w:rPr>
          <w:bCs/>
          <w:iCs/>
          <w:szCs w:val="22"/>
        </w:rPr>
        <w:t xml:space="preserve"> банка 30101810500000000674</w:t>
      </w:r>
      <w:r w:rsidRPr="00F6112D">
        <w:rPr>
          <w:szCs w:val="22"/>
        </w:rPr>
        <w:t xml:space="preserve"> </w:t>
      </w:r>
      <w:r w:rsidRPr="00F6112D">
        <w:rPr>
          <w:bCs/>
          <w:iCs/>
          <w:szCs w:val="22"/>
        </w:rPr>
        <w:t xml:space="preserve">счет получателя: </w:t>
      </w:r>
      <w:r w:rsidR="004C0A7E">
        <w:rPr>
          <w:bCs/>
          <w:iCs/>
          <w:szCs w:val="22"/>
        </w:rPr>
        <w:t>__________________</w:t>
      </w:r>
      <w:r w:rsidR="003F6DA7" w:rsidRPr="00F6112D">
        <w:rPr>
          <w:bCs/>
          <w:iCs/>
          <w:szCs w:val="22"/>
        </w:rPr>
        <w:t>с</w:t>
      </w:r>
      <w:r w:rsidRPr="00F6112D">
        <w:rPr>
          <w:bCs/>
          <w:iCs/>
          <w:szCs w:val="22"/>
        </w:rPr>
        <w:t xml:space="preserve">рок действия аккредитива: </w:t>
      </w:r>
      <w:r w:rsidR="004C0A7E">
        <w:rPr>
          <w:bCs/>
          <w:iCs/>
          <w:szCs w:val="22"/>
        </w:rPr>
        <w:t>_________________</w:t>
      </w:r>
      <w:r w:rsidR="000D57BB" w:rsidRPr="00F6112D">
        <w:rPr>
          <w:bCs/>
          <w:iCs/>
          <w:szCs w:val="22"/>
        </w:rPr>
        <w:t xml:space="preserve"> г</w:t>
      </w:r>
      <w:r w:rsidRPr="00F6112D">
        <w:rPr>
          <w:bCs/>
          <w:iCs/>
          <w:szCs w:val="22"/>
        </w:rPr>
        <w:t>. Расходы на открытие и обслуживание аккредитива несёт Покупатель.</w:t>
      </w:r>
    </w:p>
    <w:p w14:paraId="6279C35C" w14:textId="41DD7ED6" w:rsidR="00FF5603" w:rsidRPr="00F6112D" w:rsidRDefault="009E2389" w:rsidP="00FF5603">
      <w:pPr>
        <w:adjustRightInd w:val="0"/>
        <w:rPr>
          <w:bCs/>
          <w:iCs/>
          <w:szCs w:val="22"/>
        </w:rPr>
      </w:pPr>
      <w:r w:rsidRPr="00F6112D">
        <w:rPr>
          <w:bCs/>
          <w:iCs/>
          <w:szCs w:val="22"/>
        </w:rPr>
        <w:t>2.</w:t>
      </w:r>
      <w:r w:rsidR="0045172C" w:rsidRPr="00F6112D">
        <w:rPr>
          <w:bCs/>
          <w:iCs/>
          <w:szCs w:val="22"/>
        </w:rPr>
        <w:t>2</w:t>
      </w:r>
      <w:r w:rsidRPr="00F6112D">
        <w:rPr>
          <w:bCs/>
          <w:iCs/>
          <w:szCs w:val="22"/>
        </w:rPr>
        <w:t>.</w:t>
      </w:r>
      <w:r w:rsidR="0045172C" w:rsidRPr="00F6112D">
        <w:rPr>
          <w:bCs/>
          <w:iCs/>
          <w:szCs w:val="22"/>
        </w:rPr>
        <w:t>5</w:t>
      </w:r>
      <w:r w:rsidR="000D57BB" w:rsidRPr="00F6112D">
        <w:rPr>
          <w:bCs/>
          <w:iCs/>
          <w:szCs w:val="22"/>
        </w:rPr>
        <w:t xml:space="preserve"> </w:t>
      </w:r>
      <w:r w:rsidRPr="00F6112D">
        <w:rPr>
          <w:bCs/>
          <w:iCs/>
          <w:szCs w:val="22"/>
        </w:rPr>
        <w:t>Исполнение аккредитива осуществляется после предоставления</w:t>
      </w:r>
      <w:r w:rsidR="00FF5603" w:rsidRPr="00F6112D">
        <w:rPr>
          <w:bCs/>
          <w:iCs/>
          <w:szCs w:val="22"/>
        </w:rPr>
        <w:t xml:space="preserve"> оригинала</w:t>
      </w:r>
      <w:r w:rsidRPr="00F6112D">
        <w:rPr>
          <w:bCs/>
          <w:iCs/>
          <w:szCs w:val="22"/>
        </w:rPr>
        <w:t xml:space="preserve"> </w:t>
      </w:r>
      <w:r w:rsidR="00FF5603" w:rsidRPr="00F6112D">
        <w:rPr>
          <w:bCs/>
          <w:iCs/>
          <w:szCs w:val="22"/>
        </w:rPr>
        <w:t>Выписки (сведения)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4C0A7E">
        <w:rPr>
          <w:bCs/>
          <w:iCs/>
          <w:szCs w:val="22"/>
        </w:rPr>
        <w:t>.</w:t>
      </w:r>
    </w:p>
    <w:p w14:paraId="3FB0A83C" w14:textId="36C67D0F" w:rsidR="00FC7D3C" w:rsidRPr="00F6112D" w:rsidRDefault="001B2F3E" w:rsidP="00FF5603">
      <w:pPr>
        <w:adjustRightInd w:val="0"/>
        <w:ind w:firstLine="0"/>
        <w:rPr>
          <w:bCs/>
          <w:iCs/>
          <w:color w:val="auto"/>
          <w:szCs w:val="22"/>
        </w:rPr>
      </w:pPr>
      <w:r w:rsidRPr="00F6112D">
        <w:rPr>
          <w:bCs/>
          <w:iCs/>
          <w:color w:val="FF0000"/>
          <w:szCs w:val="22"/>
        </w:rPr>
        <w:t xml:space="preserve">            </w:t>
      </w:r>
      <w:r w:rsidR="0045172C" w:rsidRPr="00F6112D">
        <w:rPr>
          <w:bCs/>
          <w:iCs/>
          <w:color w:val="auto"/>
          <w:szCs w:val="22"/>
        </w:rPr>
        <w:t>2.2.6 Исполнение</w:t>
      </w:r>
      <w:r w:rsidRPr="00F6112D">
        <w:rPr>
          <w:bCs/>
          <w:iCs/>
          <w:color w:val="auto"/>
          <w:szCs w:val="22"/>
        </w:rPr>
        <w:t xml:space="preserve"> аккредитива осуществляется с момента получения Банком выписки из ЕГРН, указанной в п. 2.</w:t>
      </w:r>
      <w:r w:rsidR="0045172C" w:rsidRPr="00F6112D">
        <w:rPr>
          <w:bCs/>
          <w:iCs/>
          <w:color w:val="auto"/>
          <w:szCs w:val="22"/>
        </w:rPr>
        <w:t>2.5</w:t>
      </w:r>
      <w:r w:rsidRPr="00F6112D">
        <w:rPr>
          <w:bCs/>
          <w:iCs/>
          <w:color w:val="auto"/>
          <w:szCs w:val="22"/>
        </w:rPr>
        <w:t xml:space="preserve"> Договора, до истечения срока действия </w:t>
      </w:r>
      <w:r w:rsidR="00B61B43" w:rsidRPr="00F6112D">
        <w:rPr>
          <w:bCs/>
          <w:iCs/>
          <w:color w:val="auto"/>
          <w:szCs w:val="22"/>
        </w:rPr>
        <w:t xml:space="preserve">аккредитива </w:t>
      </w:r>
      <w:r w:rsidR="004C0A7E">
        <w:rPr>
          <w:bCs/>
          <w:iCs/>
          <w:color w:val="auto"/>
          <w:szCs w:val="22"/>
        </w:rPr>
        <w:t>______________</w:t>
      </w:r>
      <w:r w:rsidR="004B6BFE" w:rsidRPr="00F6112D">
        <w:rPr>
          <w:bCs/>
          <w:iCs/>
          <w:color w:val="auto"/>
          <w:szCs w:val="22"/>
        </w:rPr>
        <w:t>.</w:t>
      </w:r>
    </w:p>
    <w:p w14:paraId="7732D72A" w14:textId="6BF73871" w:rsidR="00FC7D3C" w:rsidRPr="00F6112D" w:rsidRDefault="009E2389">
      <w:pPr>
        <w:adjustRightInd w:val="0"/>
        <w:rPr>
          <w:b/>
          <w:iCs/>
          <w:szCs w:val="22"/>
        </w:rPr>
      </w:pPr>
      <w:r w:rsidRPr="00F6112D">
        <w:rPr>
          <w:b/>
          <w:iCs/>
          <w:szCs w:val="22"/>
        </w:rPr>
        <w:t>2.</w:t>
      </w:r>
      <w:r w:rsidR="0045172C" w:rsidRPr="00F6112D">
        <w:rPr>
          <w:b/>
          <w:iCs/>
          <w:szCs w:val="22"/>
        </w:rPr>
        <w:t>3</w:t>
      </w:r>
      <w:r w:rsidRPr="00F6112D">
        <w:rPr>
          <w:b/>
          <w:iCs/>
          <w:szCs w:val="22"/>
        </w:rPr>
        <w:t xml:space="preserve">. Имущество находится в залоге у Банка со дня государственной регистрации права собственности </w:t>
      </w:r>
      <w:r w:rsidR="004B6BFE" w:rsidRPr="00F6112D">
        <w:rPr>
          <w:b/>
          <w:iCs/>
          <w:szCs w:val="22"/>
        </w:rPr>
        <w:t>Покупателя</w:t>
      </w:r>
      <w:r w:rsidRPr="00F6112D">
        <w:rPr>
          <w:b/>
          <w:iCs/>
          <w:szCs w:val="22"/>
        </w:rPr>
        <w:t xml:space="preserve"> на </w:t>
      </w:r>
      <w:r w:rsidR="004B6BFE" w:rsidRPr="00F6112D">
        <w:rPr>
          <w:b/>
          <w:iCs/>
          <w:szCs w:val="22"/>
        </w:rPr>
        <w:t>Имущество</w:t>
      </w:r>
      <w:r w:rsidRPr="00F6112D">
        <w:rPr>
          <w:b/>
          <w:iCs/>
          <w:szCs w:val="22"/>
        </w:rPr>
        <w:t xml:space="preserve">, в соответствии со ст. 69 и ст. </w:t>
      </w:r>
      <w:proofErr w:type="gramStart"/>
      <w:r w:rsidRPr="00F6112D">
        <w:rPr>
          <w:b/>
          <w:iCs/>
          <w:szCs w:val="22"/>
        </w:rPr>
        <w:t xml:space="preserve">77 </w:t>
      </w:r>
      <w:r w:rsidRPr="00F6112D">
        <w:rPr>
          <w:b/>
          <w:color w:val="FFFFFF" w:themeColor="background1"/>
          <w:szCs w:val="22"/>
        </w:rPr>
        <w:t xml:space="preserve"> </w:t>
      </w:r>
      <w:r w:rsidRPr="00F6112D">
        <w:rPr>
          <w:b/>
          <w:iCs/>
          <w:szCs w:val="22"/>
        </w:rPr>
        <w:t>Федерального</w:t>
      </w:r>
      <w:proofErr w:type="gramEnd"/>
      <w:r w:rsidRPr="00F6112D">
        <w:rPr>
          <w:b/>
          <w:iCs/>
          <w:szCs w:val="22"/>
        </w:rPr>
        <w:t xml:space="preserve"> закона «Об ипотеке (залоге недвижимости)» № 102-ФЗ от 16.07.1998 г.  При этом залогодержателем по данному залогу является ПАО Сбербанк, как организация, предоставившая Покупателю ипотечный кредит на покупку Имущества, а залогодателем </w:t>
      </w:r>
      <w:r w:rsidR="004C0A7E">
        <w:rPr>
          <w:b/>
          <w:iCs/>
          <w:szCs w:val="22"/>
        </w:rPr>
        <w:t>___________________</w:t>
      </w:r>
      <w:r w:rsidRPr="00F6112D">
        <w:rPr>
          <w:b/>
          <w:iCs/>
          <w:szCs w:val="22"/>
        </w:rPr>
        <w:t>, права залогодержателя удостоверяются закладной.</w:t>
      </w:r>
    </w:p>
    <w:p w14:paraId="7475707F" w14:textId="3DC5702F" w:rsidR="00FC7D3C" w:rsidRPr="00F6112D" w:rsidRDefault="009E2389">
      <w:pPr>
        <w:adjustRightInd w:val="0"/>
        <w:rPr>
          <w:bCs/>
          <w:iCs/>
          <w:szCs w:val="22"/>
        </w:rPr>
      </w:pPr>
      <w:r w:rsidRPr="00F6112D">
        <w:rPr>
          <w:bCs/>
          <w:iCs/>
          <w:szCs w:val="22"/>
        </w:rPr>
        <w:t>2.</w:t>
      </w:r>
      <w:r w:rsidR="0045172C" w:rsidRPr="00F6112D">
        <w:rPr>
          <w:bCs/>
          <w:iCs/>
          <w:szCs w:val="22"/>
        </w:rPr>
        <w:t>4</w:t>
      </w:r>
      <w:r w:rsidRPr="00F6112D">
        <w:rPr>
          <w:bCs/>
          <w:iCs/>
          <w:szCs w:val="22"/>
        </w:rPr>
        <w:t>.</w:t>
      </w:r>
      <w:r w:rsidRPr="00F6112D">
        <w:rPr>
          <w:rFonts w:eastAsia="SimSun"/>
          <w:bCs/>
          <w:color w:val="auto"/>
          <w:kern w:val="0"/>
          <w:szCs w:val="22"/>
          <w14:ligatures w14:val="none"/>
        </w:rPr>
        <w:t xml:space="preserve"> </w:t>
      </w:r>
      <w:r w:rsidRPr="00F6112D">
        <w:rPr>
          <w:bCs/>
          <w:iCs/>
          <w:szCs w:val="22"/>
        </w:rPr>
        <w:t xml:space="preserve">Покупатель обязуется отчуждать, передавать в последующую ипотеку, иным образом распоряжаться объектом недвижимости, производить перепланировку и переустройство жилого помещения только с предварительного письменного согласия </w:t>
      </w:r>
      <w:r w:rsidR="000E7408" w:rsidRPr="00F6112D">
        <w:rPr>
          <w:bCs/>
          <w:iCs/>
          <w:szCs w:val="22"/>
        </w:rPr>
        <w:t>з</w:t>
      </w:r>
      <w:r w:rsidRPr="00F6112D">
        <w:rPr>
          <w:bCs/>
          <w:iCs/>
          <w:szCs w:val="22"/>
        </w:rPr>
        <w:t>алогодержател</w:t>
      </w:r>
      <w:r w:rsidR="001B2F3E" w:rsidRPr="00F6112D">
        <w:rPr>
          <w:bCs/>
          <w:iCs/>
          <w:szCs w:val="22"/>
        </w:rPr>
        <w:t>я</w:t>
      </w:r>
      <w:r w:rsidRPr="00F6112D">
        <w:rPr>
          <w:bCs/>
          <w:iCs/>
          <w:szCs w:val="22"/>
        </w:rPr>
        <w:t>.</w:t>
      </w:r>
    </w:p>
    <w:p w14:paraId="6B8F6AD0" w14:textId="66042AC8" w:rsidR="00FC7D3C" w:rsidRPr="00F6112D" w:rsidRDefault="009E2389">
      <w:pPr>
        <w:ind w:left="-15" w:firstLine="0"/>
        <w:rPr>
          <w:szCs w:val="22"/>
        </w:rPr>
      </w:pPr>
      <w:r w:rsidRPr="00F6112D">
        <w:rPr>
          <w:szCs w:val="22"/>
        </w:rPr>
        <w:t xml:space="preserve">             2.</w:t>
      </w:r>
      <w:r w:rsidR="0045172C" w:rsidRPr="00F6112D">
        <w:rPr>
          <w:szCs w:val="22"/>
        </w:rPr>
        <w:t>5</w:t>
      </w:r>
      <w:r w:rsidRPr="00F6112D">
        <w:rPr>
          <w:szCs w:val="22"/>
        </w:rPr>
        <w:t>. Покупатель считается исполнившим обязанность по оплате Имущества</w:t>
      </w:r>
      <w:r w:rsidR="00F6112D">
        <w:rPr>
          <w:szCs w:val="22"/>
        </w:rPr>
        <w:t xml:space="preserve"> </w:t>
      </w:r>
      <w:r w:rsidRPr="00F6112D">
        <w:rPr>
          <w:szCs w:val="22"/>
        </w:rPr>
        <w:t xml:space="preserve">в момент поступления суммы на расчетные счета Продавца. </w:t>
      </w:r>
    </w:p>
    <w:p w14:paraId="73E9E492" w14:textId="233D80E0" w:rsidR="00FC7D3C" w:rsidRPr="00F6112D" w:rsidRDefault="009E2389" w:rsidP="001B2F3E">
      <w:pPr>
        <w:ind w:left="-15" w:firstLine="0"/>
        <w:rPr>
          <w:szCs w:val="22"/>
        </w:rPr>
      </w:pPr>
      <w:r w:rsidRPr="00F6112D">
        <w:rPr>
          <w:color w:val="FF0000"/>
          <w:szCs w:val="22"/>
        </w:rPr>
        <w:t xml:space="preserve">         </w:t>
      </w:r>
      <w:r w:rsidRPr="00F6112D">
        <w:rPr>
          <w:szCs w:val="22"/>
        </w:rPr>
        <w:t xml:space="preserve"> </w:t>
      </w:r>
    </w:p>
    <w:p w14:paraId="6EF2A55B" w14:textId="77777777" w:rsidR="00FC7D3C" w:rsidRPr="00F6112D" w:rsidRDefault="009E2389">
      <w:pPr>
        <w:pStyle w:val="1"/>
        <w:ind w:left="283" w:right="10" w:hanging="283"/>
        <w:rPr>
          <w:szCs w:val="22"/>
        </w:rPr>
      </w:pPr>
      <w:r w:rsidRPr="00F6112D">
        <w:rPr>
          <w:szCs w:val="22"/>
        </w:rPr>
        <w:t xml:space="preserve">ПЕРЕХОД ПРАВА СОБСТВЕННОСТИ </w:t>
      </w:r>
      <w:r w:rsidRPr="00F6112D">
        <w:rPr>
          <w:szCs w:val="22"/>
        </w:rPr>
        <w:br/>
        <w:t>НА ИМУЩЕСТВО И ПЕРЕДАЧА ИМУЩЕСТВА</w:t>
      </w:r>
    </w:p>
    <w:p w14:paraId="6DBE78AF" w14:textId="77777777" w:rsidR="00FC7D3C" w:rsidRPr="00F6112D" w:rsidRDefault="00FC7D3C">
      <w:pPr>
        <w:rPr>
          <w:szCs w:val="22"/>
        </w:rPr>
      </w:pPr>
    </w:p>
    <w:p w14:paraId="3F28CFAE" w14:textId="78DCE1F9" w:rsidR="00FC7D3C" w:rsidRPr="00F6112D" w:rsidRDefault="009E2389" w:rsidP="00F92A78">
      <w:pPr>
        <w:rPr>
          <w:b/>
          <w:bCs/>
          <w:szCs w:val="22"/>
        </w:rPr>
      </w:pPr>
      <w:r w:rsidRPr="00F6112D">
        <w:rPr>
          <w:b/>
          <w:bCs/>
          <w:szCs w:val="22"/>
        </w:rPr>
        <w:t>3.1. Стороны договорились о том, что в соответствии с п. 5 ст. 488 Гражданского кодекса Российской Федерации право залога у Продавца на указанн</w:t>
      </w:r>
      <w:r w:rsidR="00F92A78" w:rsidRPr="00F6112D">
        <w:rPr>
          <w:b/>
          <w:bCs/>
          <w:szCs w:val="22"/>
        </w:rPr>
        <w:t>ое Имущество</w:t>
      </w:r>
      <w:r w:rsidRPr="00F6112D">
        <w:rPr>
          <w:b/>
          <w:bCs/>
          <w:szCs w:val="22"/>
        </w:rPr>
        <w:t xml:space="preserve"> не возникает.</w:t>
      </w:r>
    </w:p>
    <w:p w14:paraId="1BB414AA" w14:textId="4A4B8D33" w:rsidR="00FC7D3C" w:rsidRPr="00F6112D" w:rsidRDefault="009E2389">
      <w:pPr>
        <w:ind w:left="-15"/>
        <w:rPr>
          <w:szCs w:val="22"/>
        </w:rPr>
      </w:pPr>
      <w:r w:rsidRPr="00F6112D">
        <w:rPr>
          <w:szCs w:val="22"/>
        </w:rPr>
        <w:t>3.2.</w:t>
      </w:r>
      <w:r w:rsidRPr="00F6112D">
        <w:rPr>
          <w:rFonts w:ascii="Arial" w:eastAsia="Arial" w:hAnsi="Arial" w:cs="Arial"/>
          <w:szCs w:val="22"/>
        </w:rPr>
        <w:t xml:space="preserve"> </w:t>
      </w:r>
      <w:r w:rsidRPr="00F6112D">
        <w:rPr>
          <w:szCs w:val="22"/>
        </w:rPr>
        <w:t xml:space="preserve">Продавец обязан передать Покупателю, а Покупатель обязан принять Имущество в течение десяти дней с момента </w:t>
      </w:r>
      <w:r w:rsidR="0045172C" w:rsidRPr="00F6112D">
        <w:rPr>
          <w:szCs w:val="22"/>
        </w:rPr>
        <w:t>поступления</w:t>
      </w:r>
      <w:r w:rsidR="007F71BD" w:rsidRPr="00F6112D">
        <w:rPr>
          <w:szCs w:val="22"/>
        </w:rPr>
        <w:t xml:space="preserve"> денежных средств</w:t>
      </w:r>
      <w:r w:rsidRPr="00F6112D">
        <w:rPr>
          <w:szCs w:val="22"/>
        </w:rPr>
        <w:t>, указанн</w:t>
      </w:r>
      <w:r w:rsidR="007F71BD" w:rsidRPr="00F6112D">
        <w:rPr>
          <w:szCs w:val="22"/>
        </w:rPr>
        <w:t>ых</w:t>
      </w:r>
      <w:r w:rsidRPr="00F6112D">
        <w:rPr>
          <w:szCs w:val="22"/>
        </w:rPr>
        <w:t xml:space="preserve"> в п. 2.</w:t>
      </w:r>
      <w:r w:rsidR="007F71BD" w:rsidRPr="00F6112D">
        <w:rPr>
          <w:szCs w:val="22"/>
        </w:rPr>
        <w:t>2.4</w:t>
      </w:r>
      <w:r w:rsidRPr="00F6112D">
        <w:rPr>
          <w:szCs w:val="22"/>
        </w:rPr>
        <w:t xml:space="preserve"> настоящего договора, на расчетны</w:t>
      </w:r>
      <w:r w:rsidR="000E7408" w:rsidRPr="00F6112D">
        <w:rPr>
          <w:szCs w:val="22"/>
        </w:rPr>
        <w:t>й</w:t>
      </w:r>
      <w:r w:rsidRPr="00F6112D">
        <w:rPr>
          <w:szCs w:val="22"/>
        </w:rPr>
        <w:t xml:space="preserve"> счет Продавца. </w:t>
      </w:r>
    </w:p>
    <w:p w14:paraId="6689780D" w14:textId="77777777" w:rsidR="00FC7D3C" w:rsidRPr="00F6112D" w:rsidRDefault="009E2389">
      <w:pPr>
        <w:pStyle w:val="11"/>
        <w:rPr>
          <w:sz w:val="22"/>
          <w:szCs w:val="22"/>
        </w:rPr>
      </w:pPr>
      <w:r w:rsidRPr="00F6112D">
        <w:rPr>
          <w:sz w:val="22"/>
          <w:szCs w:val="22"/>
        </w:rPr>
        <w:lastRenderedPageBreak/>
        <w:t xml:space="preserve">           3.3.</w:t>
      </w:r>
      <w:r w:rsidRPr="00F6112D">
        <w:rPr>
          <w:rFonts w:ascii="Arial" w:eastAsia="Arial" w:hAnsi="Arial" w:cs="Arial"/>
          <w:sz w:val="22"/>
          <w:szCs w:val="22"/>
        </w:rPr>
        <w:t xml:space="preserve"> </w:t>
      </w:r>
      <w:r w:rsidRPr="00F6112D">
        <w:rPr>
          <w:bCs/>
          <w:sz w:val="22"/>
          <w:szCs w:val="22"/>
        </w:rPr>
        <w:t>Покупатель приобретает право собственности на Имущество с момента государственной регистрации перехода права собственности в установленном законом порядке</w:t>
      </w:r>
      <w:r w:rsidRPr="00F6112D">
        <w:rPr>
          <w:sz w:val="22"/>
          <w:szCs w:val="22"/>
        </w:rPr>
        <w:t xml:space="preserve">. </w:t>
      </w:r>
    </w:p>
    <w:p w14:paraId="42CF70B3" w14:textId="27F2BE42" w:rsidR="00FC7D3C" w:rsidRPr="00F6112D" w:rsidRDefault="009E2389">
      <w:pPr>
        <w:ind w:left="-15"/>
        <w:rPr>
          <w:szCs w:val="22"/>
        </w:rPr>
      </w:pPr>
      <w:r w:rsidRPr="00F6112D">
        <w:rPr>
          <w:szCs w:val="22"/>
        </w:rPr>
        <w:t>3.4.</w:t>
      </w:r>
      <w:r w:rsidRPr="00F6112D">
        <w:rPr>
          <w:rFonts w:ascii="Arial" w:eastAsia="Arial" w:hAnsi="Arial" w:cs="Arial"/>
          <w:szCs w:val="22"/>
        </w:rPr>
        <w:t xml:space="preserve"> </w:t>
      </w:r>
      <w:r w:rsidRPr="00F6112D">
        <w:rPr>
          <w:szCs w:val="22"/>
        </w:rPr>
        <w:t xml:space="preserve">Покупатель произвел осмотр </w:t>
      </w:r>
      <w:r w:rsidR="000E7408" w:rsidRPr="00F6112D">
        <w:rPr>
          <w:szCs w:val="22"/>
        </w:rPr>
        <w:t>Имущества</w:t>
      </w:r>
      <w:r w:rsidRPr="00F6112D">
        <w:rPr>
          <w:szCs w:val="22"/>
        </w:rPr>
        <w:t xml:space="preserve"> и претензий к техническому состоянию </w:t>
      </w:r>
      <w:r w:rsidR="000E7408" w:rsidRPr="00F6112D">
        <w:rPr>
          <w:szCs w:val="22"/>
        </w:rPr>
        <w:t>Имущества</w:t>
      </w:r>
      <w:r w:rsidRPr="00F6112D">
        <w:rPr>
          <w:szCs w:val="22"/>
        </w:rPr>
        <w:t xml:space="preserve"> не имеет. </w:t>
      </w:r>
    </w:p>
    <w:p w14:paraId="2B236509" w14:textId="77777777" w:rsidR="00FC7D3C" w:rsidRPr="00F6112D" w:rsidRDefault="009E2389">
      <w:pPr>
        <w:ind w:left="-15"/>
        <w:rPr>
          <w:szCs w:val="22"/>
        </w:rPr>
      </w:pPr>
      <w:r w:rsidRPr="00F6112D">
        <w:rPr>
          <w:szCs w:val="22"/>
        </w:rPr>
        <w:t>3.5. Продавец обязуется передать Имущество в том качественном состоянии, каком он есть на день подписания Договора.</w:t>
      </w:r>
    </w:p>
    <w:p w14:paraId="07E7D43A" w14:textId="292F6031" w:rsidR="00FC7D3C" w:rsidRPr="00F6112D" w:rsidRDefault="009E2389">
      <w:pPr>
        <w:ind w:left="-15"/>
        <w:rPr>
          <w:szCs w:val="22"/>
        </w:rPr>
      </w:pPr>
      <w:r w:rsidRPr="00F6112D">
        <w:rPr>
          <w:szCs w:val="22"/>
        </w:rPr>
        <w:t>3.6.  Настоящий Договор</w:t>
      </w:r>
      <w:r w:rsidRPr="00F6112D">
        <w:rPr>
          <w:bCs/>
          <w:szCs w:val="22"/>
        </w:rPr>
        <w:t xml:space="preserve"> по соглашению </w:t>
      </w:r>
      <w:r w:rsidR="004367A1" w:rsidRPr="00F6112D">
        <w:rPr>
          <w:bCs/>
          <w:szCs w:val="22"/>
        </w:rPr>
        <w:t>С</w:t>
      </w:r>
      <w:r w:rsidRPr="00F6112D">
        <w:rPr>
          <w:bCs/>
          <w:szCs w:val="22"/>
        </w:rPr>
        <w:t>торон, имеет силу акта приема – передачи.</w:t>
      </w:r>
    </w:p>
    <w:p w14:paraId="63C57342" w14:textId="749144B2" w:rsidR="00FC7D3C" w:rsidRPr="00F6112D" w:rsidRDefault="009E2389">
      <w:pPr>
        <w:ind w:left="-15"/>
        <w:rPr>
          <w:szCs w:val="22"/>
        </w:rPr>
      </w:pPr>
      <w:r w:rsidRPr="00F6112D">
        <w:rPr>
          <w:szCs w:val="22"/>
        </w:rPr>
        <w:t>3.7.</w:t>
      </w:r>
      <w:r w:rsidRPr="00F6112D">
        <w:rPr>
          <w:rFonts w:ascii="Arial" w:eastAsia="Arial" w:hAnsi="Arial" w:cs="Arial"/>
          <w:szCs w:val="22"/>
        </w:rPr>
        <w:t xml:space="preserve"> </w:t>
      </w:r>
      <w:r w:rsidRPr="00F6112D">
        <w:rPr>
          <w:bCs/>
          <w:szCs w:val="22"/>
        </w:rPr>
        <w:t xml:space="preserve">Риск случайной </w:t>
      </w:r>
      <w:r w:rsidR="008962D9" w:rsidRPr="00F6112D">
        <w:rPr>
          <w:bCs/>
          <w:szCs w:val="22"/>
        </w:rPr>
        <w:t>гибели или</w:t>
      </w:r>
      <w:r w:rsidRPr="00F6112D">
        <w:rPr>
          <w:bCs/>
          <w:szCs w:val="22"/>
        </w:rPr>
        <w:t xml:space="preserve"> повреждения Имущества с момента государственной регистрации перехода права собственности на него несет Покупатель</w:t>
      </w:r>
      <w:r w:rsidRPr="00F6112D">
        <w:rPr>
          <w:szCs w:val="22"/>
        </w:rPr>
        <w:t xml:space="preserve">. </w:t>
      </w:r>
    </w:p>
    <w:p w14:paraId="3FCC2529" w14:textId="77777777" w:rsidR="00FC7D3C" w:rsidRPr="00F6112D" w:rsidRDefault="00FC7D3C">
      <w:pPr>
        <w:spacing w:after="22" w:line="259" w:lineRule="auto"/>
        <w:ind w:left="49" w:firstLine="0"/>
        <w:jc w:val="center"/>
        <w:rPr>
          <w:szCs w:val="22"/>
        </w:rPr>
      </w:pPr>
    </w:p>
    <w:p w14:paraId="15BA7355" w14:textId="77777777" w:rsidR="00FC7D3C" w:rsidRPr="00F6112D" w:rsidRDefault="009E2389">
      <w:pPr>
        <w:pStyle w:val="1"/>
        <w:ind w:left="283" w:right="5" w:hanging="283"/>
        <w:rPr>
          <w:szCs w:val="22"/>
        </w:rPr>
      </w:pPr>
      <w:r w:rsidRPr="00F6112D">
        <w:rPr>
          <w:szCs w:val="22"/>
        </w:rPr>
        <w:t>ПРЕКРАЩЕНИЕ ДОГОВОРА</w:t>
      </w:r>
    </w:p>
    <w:p w14:paraId="2CE74AC3" w14:textId="77777777" w:rsidR="00FC7D3C" w:rsidRPr="00F6112D" w:rsidRDefault="00FC7D3C">
      <w:pPr>
        <w:rPr>
          <w:szCs w:val="22"/>
        </w:rPr>
      </w:pPr>
    </w:p>
    <w:p w14:paraId="402BEE3C" w14:textId="77777777" w:rsidR="00FC7D3C" w:rsidRPr="00F6112D" w:rsidRDefault="009E2389">
      <w:pPr>
        <w:ind w:left="-15"/>
        <w:rPr>
          <w:szCs w:val="22"/>
        </w:rPr>
      </w:pPr>
      <w:r w:rsidRPr="00F6112D">
        <w:rPr>
          <w:szCs w:val="22"/>
        </w:rPr>
        <w:t>4.1.</w:t>
      </w:r>
      <w:r w:rsidRPr="00F6112D">
        <w:rPr>
          <w:rFonts w:ascii="Arial" w:eastAsia="Arial" w:hAnsi="Arial" w:cs="Arial"/>
          <w:szCs w:val="22"/>
        </w:rPr>
        <w:t xml:space="preserve"> </w:t>
      </w:r>
      <w:r w:rsidRPr="00F6112D">
        <w:rPr>
          <w:szCs w:val="22"/>
        </w:rPr>
        <w:t xml:space="preserve">Прекращение обязательств из настоящего договора происходит в случаях и в порядке, предусмотренных законодательством Российской Федерации. </w:t>
      </w:r>
    </w:p>
    <w:p w14:paraId="705F5401" w14:textId="67CDBAF0" w:rsidR="00FC7D3C" w:rsidRPr="00F6112D" w:rsidRDefault="009E2389">
      <w:pPr>
        <w:ind w:left="-15"/>
        <w:rPr>
          <w:szCs w:val="22"/>
        </w:rPr>
      </w:pPr>
      <w:r w:rsidRPr="00F6112D">
        <w:rPr>
          <w:szCs w:val="22"/>
        </w:rPr>
        <w:t>4.2.</w:t>
      </w:r>
      <w:r w:rsidRPr="00F6112D">
        <w:rPr>
          <w:rFonts w:ascii="Arial" w:eastAsia="Arial" w:hAnsi="Arial" w:cs="Arial"/>
          <w:szCs w:val="22"/>
        </w:rPr>
        <w:t xml:space="preserve"> </w:t>
      </w:r>
      <w:r w:rsidRPr="00F6112D">
        <w:rPr>
          <w:szCs w:val="22"/>
        </w:rPr>
        <w:t xml:space="preserve">Настоящий договор может быть расторгнут в порядке, установленном законодательством Российской Федерации, а также по соглашению </w:t>
      </w:r>
      <w:r w:rsidR="00502BF8" w:rsidRPr="00F6112D">
        <w:rPr>
          <w:szCs w:val="22"/>
        </w:rPr>
        <w:t>С</w:t>
      </w:r>
      <w:r w:rsidRPr="00F6112D">
        <w:rPr>
          <w:szCs w:val="22"/>
        </w:rPr>
        <w:t xml:space="preserve">торон. </w:t>
      </w:r>
    </w:p>
    <w:p w14:paraId="25F801A3" w14:textId="77777777" w:rsidR="00FC7D3C" w:rsidRPr="00F6112D" w:rsidRDefault="009E2389">
      <w:pPr>
        <w:spacing w:after="29" w:line="259" w:lineRule="auto"/>
        <w:ind w:firstLine="0"/>
        <w:jc w:val="left"/>
        <w:rPr>
          <w:szCs w:val="22"/>
        </w:rPr>
      </w:pPr>
      <w:r w:rsidRPr="00F6112D">
        <w:rPr>
          <w:szCs w:val="22"/>
        </w:rPr>
        <w:t xml:space="preserve"> </w:t>
      </w:r>
    </w:p>
    <w:p w14:paraId="366398E4" w14:textId="77777777" w:rsidR="00FC7D3C" w:rsidRPr="00F6112D" w:rsidRDefault="009E2389">
      <w:pPr>
        <w:pStyle w:val="1"/>
        <w:ind w:left="283" w:right="8" w:hanging="283"/>
        <w:rPr>
          <w:szCs w:val="22"/>
        </w:rPr>
      </w:pPr>
      <w:r w:rsidRPr="00F6112D">
        <w:rPr>
          <w:szCs w:val="22"/>
        </w:rPr>
        <w:t>ОТВЕТСТВЕННОСТЬ СТОРОН. РАЗРЕШЕНИЕ СПОРОВ</w:t>
      </w:r>
    </w:p>
    <w:p w14:paraId="25ED3207" w14:textId="77777777" w:rsidR="00FC7D3C" w:rsidRPr="00F6112D" w:rsidRDefault="009E2389">
      <w:pPr>
        <w:pStyle w:val="1"/>
        <w:numPr>
          <w:ilvl w:val="0"/>
          <w:numId w:val="0"/>
        </w:numPr>
        <w:ind w:left="283" w:right="8"/>
        <w:jc w:val="both"/>
        <w:rPr>
          <w:szCs w:val="22"/>
        </w:rPr>
      </w:pPr>
      <w:r w:rsidRPr="00F6112D">
        <w:rPr>
          <w:szCs w:val="22"/>
        </w:rPr>
        <w:t xml:space="preserve"> </w:t>
      </w:r>
    </w:p>
    <w:p w14:paraId="17A51029" w14:textId="77777777" w:rsidR="00FC7D3C" w:rsidRPr="00F6112D" w:rsidRDefault="009E2389">
      <w:pPr>
        <w:ind w:left="-15"/>
        <w:rPr>
          <w:szCs w:val="22"/>
        </w:rPr>
      </w:pPr>
      <w:r w:rsidRPr="00F6112D">
        <w:rPr>
          <w:szCs w:val="22"/>
        </w:rPr>
        <w:t>5.1.</w:t>
      </w:r>
      <w:r w:rsidRPr="00F6112D">
        <w:rPr>
          <w:rFonts w:ascii="Arial" w:eastAsia="Arial" w:hAnsi="Arial" w:cs="Arial"/>
          <w:szCs w:val="22"/>
        </w:rPr>
        <w:t xml:space="preserve"> </w:t>
      </w:r>
      <w:r w:rsidRPr="00F6112D">
        <w:rPr>
          <w:szCs w:val="22"/>
        </w:rPr>
        <w:t xml:space="preserve">Если иное не установлено настоящим договором, Стороны несут ответственность за неисполнение (ненадлежащее исполнение) обязательств из настоящего договора в соответствии с законодательством Российской Федерации. </w:t>
      </w:r>
    </w:p>
    <w:p w14:paraId="3269B1AA" w14:textId="77777777" w:rsidR="00FC7D3C" w:rsidRPr="00F6112D" w:rsidRDefault="009E2389">
      <w:pPr>
        <w:ind w:left="-15"/>
        <w:rPr>
          <w:szCs w:val="22"/>
        </w:rPr>
      </w:pPr>
      <w:r w:rsidRPr="00F6112D">
        <w:rPr>
          <w:szCs w:val="22"/>
        </w:rPr>
        <w:t>5.2.</w:t>
      </w:r>
      <w:r w:rsidRPr="00F6112D">
        <w:rPr>
          <w:rFonts w:ascii="Arial" w:eastAsia="Arial" w:hAnsi="Arial" w:cs="Arial"/>
          <w:szCs w:val="22"/>
        </w:rPr>
        <w:t xml:space="preserve"> </w:t>
      </w:r>
      <w:r w:rsidRPr="00F6112D">
        <w:rPr>
          <w:szCs w:val="22"/>
        </w:rPr>
        <w:t xml:space="preserve">Стороны освобождаются от ответственности за неисполнение (ненадлежащее исполнение) обязательств из настоящего договора, если такое неисполнение (ненадлежащее исполнение) вызвано обстоятельствами, которые Сторона не могла предвидеть и предотвратить (непреодолимая сила). </w:t>
      </w:r>
    </w:p>
    <w:p w14:paraId="1BD18626" w14:textId="77777777" w:rsidR="00FC7D3C" w:rsidRPr="00F6112D" w:rsidRDefault="009E2389">
      <w:pPr>
        <w:ind w:left="-15"/>
        <w:rPr>
          <w:szCs w:val="22"/>
        </w:rPr>
      </w:pPr>
      <w:r w:rsidRPr="00F6112D">
        <w:rPr>
          <w:szCs w:val="22"/>
        </w:rPr>
        <w:t>5.3.</w:t>
      </w:r>
      <w:r w:rsidRPr="00F6112D">
        <w:rPr>
          <w:rFonts w:ascii="Arial" w:eastAsia="Arial" w:hAnsi="Arial" w:cs="Arial"/>
          <w:szCs w:val="22"/>
        </w:rPr>
        <w:t xml:space="preserve"> </w:t>
      </w:r>
      <w:r w:rsidRPr="00F6112D">
        <w:rPr>
          <w:szCs w:val="22"/>
        </w:rPr>
        <w:t xml:space="preserve">В случае наступления обстоятельств непреодолимой силы Сторона, которая в силу указанных обстоятельств будет не в состоянии надлежащим образом исполнить обязательства из настоящего Договора, обязана незамедлительно уведомить другую Сторону о наступлении таких обстоятельств, а также о предполагаемом сроке их действия. </w:t>
      </w:r>
    </w:p>
    <w:p w14:paraId="310B969A" w14:textId="7814ACB1" w:rsidR="00FC7D3C" w:rsidRPr="00F6112D" w:rsidRDefault="009E2389" w:rsidP="00951353">
      <w:pPr>
        <w:ind w:left="-15"/>
        <w:rPr>
          <w:szCs w:val="22"/>
        </w:rPr>
      </w:pPr>
      <w:r w:rsidRPr="00F6112D">
        <w:rPr>
          <w:szCs w:val="22"/>
        </w:rPr>
        <w:t>5.4.</w:t>
      </w:r>
      <w:r w:rsidRPr="00F6112D">
        <w:rPr>
          <w:rFonts w:ascii="Arial" w:eastAsia="Arial" w:hAnsi="Arial" w:cs="Arial"/>
          <w:szCs w:val="22"/>
        </w:rPr>
        <w:t xml:space="preserve"> </w:t>
      </w:r>
      <w:r w:rsidRPr="00F6112D">
        <w:rPr>
          <w:szCs w:val="22"/>
        </w:rPr>
        <w:t xml:space="preserve">В случае наступления обстоятельств непреодолимой силы Сторона, которая в силу указанных обстоятельств будет не в состоянии надлежащим образом исполнить обязательства из настоящего договора, обязана принять все необходимые меры в целях уменьшения убытков обеих Сторон. В случае непринятия мер, которые Сторона должна была и могла принять в целях уменьшения убытков, указанная Сторона обязана возместить другой Стороне причиненные ее бездействием убытки. </w:t>
      </w:r>
    </w:p>
    <w:p w14:paraId="249D4F04" w14:textId="3651B821" w:rsidR="00FC7D3C" w:rsidRPr="00F6112D" w:rsidRDefault="009E2389">
      <w:pPr>
        <w:ind w:left="-15"/>
        <w:rPr>
          <w:szCs w:val="22"/>
        </w:rPr>
      </w:pPr>
      <w:r w:rsidRPr="00F6112D">
        <w:rPr>
          <w:szCs w:val="22"/>
        </w:rPr>
        <w:t>5.</w:t>
      </w:r>
      <w:r w:rsidR="00951353" w:rsidRPr="00951353">
        <w:rPr>
          <w:szCs w:val="22"/>
        </w:rPr>
        <w:t>5</w:t>
      </w:r>
      <w:r w:rsidRPr="00F6112D">
        <w:rPr>
          <w:szCs w:val="22"/>
        </w:rPr>
        <w:t>.</w:t>
      </w:r>
      <w:r w:rsidRPr="00F6112D">
        <w:rPr>
          <w:rFonts w:ascii="Arial" w:eastAsia="Arial" w:hAnsi="Arial" w:cs="Arial"/>
          <w:szCs w:val="22"/>
        </w:rPr>
        <w:t xml:space="preserve"> </w:t>
      </w:r>
      <w:r w:rsidRPr="00F6112D">
        <w:rPr>
          <w:szCs w:val="22"/>
        </w:rPr>
        <w:t xml:space="preserve">В случае возникновения споров, связанных с исполнением настоящего </w:t>
      </w:r>
      <w:r w:rsidR="000D62E5" w:rsidRPr="00F6112D">
        <w:rPr>
          <w:szCs w:val="22"/>
        </w:rPr>
        <w:t>Д</w:t>
      </w:r>
      <w:r w:rsidRPr="00F6112D">
        <w:rPr>
          <w:szCs w:val="22"/>
        </w:rPr>
        <w:t xml:space="preserve">оговора, Стороны принимают меры по урегулированию разногласий путем переговоров. </w:t>
      </w:r>
    </w:p>
    <w:p w14:paraId="41ED015A" w14:textId="57CF6D4C" w:rsidR="00FC7D3C" w:rsidRPr="00F6112D" w:rsidRDefault="009E2389">
      <w:pPr>
        <w:ind w:left="-15"/>
        <w:rPr>
          <w:szCs w:val="22"/>
        </w:rPr>
      </w:pPr>
      <w:r w:rsidRPr="00F6112D">
        <w:rPr>
          <w:szCs w:val="22"/>
        </w:rPr>
        <w:t>5.</w:t>
      </w:r>
      <w:r w:rsidR="00951353" w:rsidRPr="00951353">
        <w:rPr>
          <w:szCs w:val="22"/>
        </w:rPr>
        <w:t>6</w:t>
      </w:r>
      <w:r w:rsidRPr="00F6112D">
        <w:rPr>
          <w:szCs w:val="22"/>
        </w:rPr>
        <w:t>.</w:t>
      </w:r>
      <w:r w:rsidRPr="00F6112D">
        <w:rPr>
          <w:rFonts w:ascii="Arial" w:eastAsia="Arial" w:hAnsi="Arial" w:cs="Arial"/>
          <w:szCs w:val="22"/>
        </w:rPr>
        <w:t xml:space="preserve"> </w:t>
      </w:r>
      <w:r w:rsidRPr="00F6112D">
        <w:rPr>
          <w:szCs w:val="22"/>
        </w:rPr>
        <w:t xml:space="preserve">В случае если в результате переговоров не достигнуто согласие, а также в случае, если одна из Сторон уклоняется от участия в переговорах, споры разрешаются в судебном порядке в соответствии с законодательством Российской Федерации. </w:t>
      </w:r>
    </w:p>
    <w:p w14:paraId="3C59BCAD" w14:textId="77777777" w:rsidR="00FC7D3C" w:rsidRPr="00F6112D" w:rsidRDefault="009E2389">
      <w:pPr>
        <w:spacing w:after="30" w:line="259" w:lineRule="auto"/>
        <w:ind w:firstLine="0"/>
        <w:jc w:val="left"/>
        <w:rPr>
          <w:szCs w:val="22"/>
        </w:rPr>
      </w:pPr>
      <w:r w:rsidRPr="00F6112D">
        <w:rPr>
          <w:szCs w:val="22"/>
        </w:rPr>
        <w:t xml:space="preserve"> </w:t>
      </w:r>
    </w:p>
    <w:p w14:paraId="59A810AA" w14:textId="77777777" w:rsidR="00FC7D3C" w:rsidRPr="00F6112D" w:rsidRDefault="009E2389">
      <w:pPr>
        <w:pStyle w:val="1"/>
        <w:ind w:left="283" w:right="4" w:hanging="283"/>
        <w:rPr>
          <w:szCs w:val="22"/>
        </w:rPr>
      </w:pPr>
      <w:r w:rsidRPr="00F6112D">
        <w:rPr>
          <w:szCs w:val="22"/>
        </w:rPr>
        <w:t xml:space="preserve">ЗАКЛЮЧИТЕЛЬНЫЕ ПОЛОЖЕНИЯ </w:t>
      </w:r>
    </w:p>
    <w:p w14:paraId="1F941F1A" w14:textId="77777777" w:rsidR="00FC7D3C" w:rsidRPr="00F6112D" w:rsidRDefault="00FC7D3C">
      <w:pPr>
        <w:rPr>
          <w:szCs w:val="22"/>
        </w:rPr>
      </w:pPr>
    </w:p>
    <w:p w14:paraId="1079FE04" w14:textId="77777777" w:rsidR="00FC7D3C" w:rsidRPr="00F6112D" w:rsidRDefault="009E2389">
      <w:pPr>
        <w:ind w:left="-15"/>
        <w:rPr>
          <w:szCs w:val="22"/>
        </w:rPr>
      </w:pPr>
      <w:r w:rsidRPr="00F6112D">
        <w:rPr>
          <w:szCs w:val="22"/>
        </w:rPr>
        <w:t>6.1.</w:t>
      </w:r>
      <w:r w:rsidRPr="00F6112D">
        <w:rPr>
          <w:rFonts w:ascii="Arial" w:eastAsia="Arial" w:hAnsi="Arial" w:cs="Arial"/>
          <w:szCs w:val="22"/>
        </w:rPr>
        <w:t xml:space="preserve"> </w:t>
      </w:r>
      <w:r w:rsidRPr="00F6112D">
        <w:rPr>
          <w:szCs w:val="22"/>
        </w:rPr>
        <w:t xml:space="preserve">В части, не урегулированной настоящим договором, Стороны руководствуются законодательством Российской Федерации. </w:t>
      </w:r>
    </w:p>
    <w:p w14:paraId="3312A390" w14:textId="61583846" w:rsidR="00FC7D3C" w:rsidRPr="00F6112D" w:rsidRDefault="009E2389">
      <w:pPr>
        <w:tabs>
          <w:tab w:val="left" w:pos="0"/>
          <w:tab w:val="left" w:pos="3270"/>
        </w:tabs>
        <w:rPr>
          <w:szCs w:val="22"/>
        </w:rPr>
      </w:pPr>
      <w:r w:rsidRPr="00F6112D">
        <w:rPr>
          <w:szCs w:val="22"/>
        </w:rPr>
        <w:t>6.2. Содержание ст. 488 ГК РФ и ст.69, ст. 77 Федеральный закон «Об ипотеке (залоге недвижимости)» от 16 июля 1998 г. № 102-ФЗ, ст. 110, ст.111, ст.129 Федерального закона «О несостоятельности (банкротстве)» от 26.10.2002 № 127-</w:t>
      </w:r>
      <w:proofErr w:type="gramStart"/>
      <w:r w:rsidRPr="00F6112D">
        <w:rPr>
          <w:szCs w:val="22"/>
        </w:rPr>
        <w:t>ФЗ,  Сторонам</w:t>
      </w:r>
      <w:proofErr w:type="gramEnd"/>
      <w:r w:rsidRPr="00F6112D">
        <w:rPr>
          <w:szCs w:val="22"/>
        </w:rPr>
        <w:t xml:space="preserve"> понятно.</w:t>
      </w:r>
    </w:p>
    <w:p w14:paraId="5BED1B18" w14:textId="2B74A681" w:rsidR="000E7408" w:rsidRPr="00951353" w:rsidRDefault="000E7408" w:rsidP="000E7408">
      <w:pPr>
        <w:tabs>
          <w:tab w:val="left" w:pos="0"/>
          <w:tab w:val="left" w:pos="3270"/>
        </w:tabs>
        <w:rPr>
          <w:szCs w:val="22"/>
        </w:rPr>
      </w:pPr>
      <w:r w:rsidRPr="00F6112D">
        <w:rPr>
          <w:szCs w:val="22"/>
        </w:rPr>
        <w:t>6.3.</w:t>
      </w:r>
      <w:r w:rsidRPr="00F6112D">
        <w:rPr>
          <w:bCs/>
          <w:szCs w:val="22"/>
        </w:rPr>
        <w:t xml:space="preserve"> Расходы по государственной регистрации перехода права собственности </w:t>
      </w:r>
      <w:r w:rsidR="00951353" w:rsidRPr="00951353">
        <w:rPr>
          <w:bCs/>
          <w:szCs w:val="22"/>
        </w:rPr>
        <w:t>несет Покупатель.</w:t>
      </w:r>
    </w:p>
    <w:p w14:paraId="6D19A96C" w14:textId="65B82DD5" w:rsidR="00FC7D3C" w:rsidRPr="00F6112D" w:rsidRDefault="009E2389">
      <w:pPr>
        <w:ind w:left="708" w:firstLine="0"/>
        <w:rPr>
          <w:szCs w:val="22"/>
        </w:rPr>
      </w:pPr>
      <w:r w:rsidRPr="00F6112D">
        <w:rPr>
          <w:szCs w:val="22"/>
        </w:rPr>
        <w:t>6.</w:t>
      </w:r>
      <w:r w:rsidR="000E7408" w:rsidRPr="00F6112D">
        <w:rPr>
          <w:szCs w:val="22"/>
        </w:rPr>
        <w:t>4</w:t>
      </w:r>
      <w:r w:rsidRPr="00F6112D">
        <w:rPr>
          <w:szCs w:val="22"/>
        </w:rPr>
        <w:t>.</w:t>
      </w:r>
      <w:r w:rsidRPr="00F6112D">
        <w:rPr>
          <w:rFonts w:ascii="Arial" w:eastAsia="Arial" w:hAnsi="Arial" w:cs="Arial"/>
          <w:szCs w:val="22"/>
        </w:rPr>
        <w:t xml:space="preserve"> </w:t>
      </w:r>
      <w:r w:rsidRPr="00F6112D">
        <w:rPr>
          <w:szCs w:val="22"/>
        </w:rPr>
        <w:t xml:space="preserve">Настоящий Договор вступает в силу с момента его подписания. </w:t>
      </w:r>
    </w:p>
    <w:p w14:paraId="0C857379" w14:textId="11198BF0" w:rsidR="00FC7D3C" w:rsidRPr="00F6112D" w:rsidRDefault="009E2389">
      <w:pPr>
        <w:ind w:left="-15"/>
        <w:rPr>
          <w:szCs w:val="22"/>
        </w:rPr>
      </w:pPr>
      <w:r w:rsidRPr="00F6112D">
        <w:rPr>
          <w:szCs w:val="22"/>
        </w:rPr>
        <w:lastRenderedPageBreak/>
        <w:t>6.</w:t>
      </w:r>
      <w:r w:rsidR="000E7408" w:rsidRPr="00F6112D">
        <w:rPr>
          <w:szCs w:val="22"/>
        </w:rPr>
        <w:t>5</w:t>
      </w:r>
      <w:r w:rsidRPr="00F6112D">
        <w:rPr>
          <w:szCs w:val="22"/>
        </w:rPr>
        <w:t>.</w:t>
      </w:r>
      <w:r w:rsidRPr="00F6112D">
        <w:rPr>
          <w:rFonts w:ascii="Arial" w:eastAsia="Arial" w:hAnsi="Arial" w:cs="Arial"/>
          <w:szCs w:val="22"/>
        </w:rPr>
        <w:t xml:space="preserve"> </w:t>
      </w:r>
      <w:r w:rsidRPr="00F6112D">
        <w:rPr>
          <w:bCs/>
          <w:szCs w:val="22"/>
        </w:rPr>
        <w:t>Настоящий Договор составлен в трех экземплярах, имеющих равную юридическую силу, один из которых находится у Продавца, второй у Покупателя, третий находится в Управлении Федеральной службы государственной регистрации, кадастра и картографии по</w:t>
      </w:r>
      <w:r w:rsidRPr="00F6112D">
        <w:rPr>
          <w:szCs w:val="22"/>
        </w:rPr>
        <w:t xml:space="preserve"> </w:t>
      </w:r>
      <w:r w:rsidR="004C0A7E">
        <w:rPr>
          <w:szCs w:val="22"/>
        </w:rPr>
        <w:t>Свердловской</w:t>
      </w:r>
      <w:r w:rsidRPr="00F6112D">
        <w:rPr>
          <w:szCs w:val="22"/>
        </w:rPr>
        <w:t xml:space="preserve"> области.</w:t>
      </w:r>
    </w:p>
    <w:p w14:paraId="76AB9756" w14:textId="77777777" w:rsidR="00FC7D3C" w:rsidRPr="00F6112D" w:rsidRDefault="00FC7D3C">
      <w:pPr>
        <w:ind w:left="-15"/>
        <w:rPr>
          <w:szCs w:val="22"/>
        </w:rPr>
      </w:pPr>
    </w:p>
    <w:p w14:paraId="2FD9A8CB" w14:textId="24CB05FE" w:rsidR="00FC7D3C" w:rsidRDefault="009E2389">
      <w:pPr>
        <w:pStyle w:val="1"/>
        <w:ind w:left="283" w:hanging="283"/>
        <w:rPr>
          <w:szCs w:val="22"/>
        </w:rPr>
      </w:pPr>
      <w:r w:rsidRPr="00F6112D">
        <w:rPr>
          <w:szCs w:val="22"/>
        </w:rPr>
        <w:t xml:space="preserve">АДРЕСА, РЕВИЗИТЫ И ПОДПИСИ СТОРОН </w:t>
      </w:r>
    </w:p>
    <w:p w14:paraId="1BB1A682" w14:textId="77777777" w:rsidR="004C0A7E" w:rsidRPr="004C0A7E" w:rsidRDefault="004C0A7E" w:rsidP="004C0A7E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8"/>
        <w:gridCol w:w="5763"/>
      </w:tblGrid>
      <w:tr w:rsidR="004C0A7E" w:rsidRPr="00D26AEA" w14:paraId="7693CD7C" w14:textId="77777777" w:rsidTr="00466958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14:paraId="5D416336" w14:textId="77777777" w:rsidR="004C0A7E" w:rsidRPr="00D26AEA" w:rsidRDefault="004C0A7E" w:rsidP="004C0A7E">
            <w:pPr>
              <w:ind w:firstLine="0"/>
              <w:rPr>
                <w:b/>
                <w:szCs w:val="22"/>
              </w:rPr>
            </w:pPr>
            <w:bookmarkStart w:id="16" w:name="_Hlk108622305"/>
            <w:r w:rsidRPr="00D26AEA">
              <w:rPr>
                <w:b/>
                <w:szCs w:val="22"/>
              </w:rPr>
              <w:t>Продавец:</w:t>
            </w:r>
          </w:p>
          <w:p w14:paraId="3087F9D7" w14:textId="77777777" w:rsidR="004C0A7E" w:rsidRDefault="004C0A7E" w:rsidP="004C0A7E">
            <w:pPr>
              <w:autoSpaceDE w:val="0"/>
              <w:autoSpaceDN w:val="0"/>
              <w:adjustRightInd w:val="0"/>
              <w:ind w:firstLine="0"/>
              <w:rPr>
                <w:szCs w:val="22"/>
              </w:rPr>
            </w:pPr>
            <w:r w:rsidRPr="00F849F7">
              <w:rPr>
                <w:szCs w:val="22"/>
              </w:rPr>
              <w:t>Ермаков</w:t>
            </w:r>
            <w:r>
              <w:rPr>
                <w:szCs w:val="22"/>
              </w:rPr>
              <w:t>а</w:t>
            </w:r>
            <w:r w:rsidRPr="00F849F7">
              <w:rPr>
                <w:szCs w:val="22"/>
              </w:rPr>
              <w:t xml:space="preserve"> Мирослав</w:t>
            </w:r>
            <w:r>
              <w:rPr>
                <w:szCs w:val="22"/>
              </w:rPr>
              <w:t>а</w:t>
            </w:r>
            <w:r w:rsidRPr="00F849F7">
              <w:rPr>
                <w:szCs w:val="22"/>
              </w:rPr>
              <w:t xml:space="preserve"> Олеговн</w:t>
            </w:r>
            <w:r>
              <w:rPr>
                <w:szCs w:val="22"/>
              </w:rPr>
              <w:t>а</w:t>
            </w:r>
          </w:p>
          <w:p w14:paraId="6B88842B" w14:textId="77777777" w:rsidR="004C0A7E" w:rsidRPr="00D26AEA" w:rsidRDefault="004C0A7E" w:rsidP="004C0A7E">
            <w:pPr>
              <w:autoSpaceDE w:val="0"/>
              <w:autoSpaceDN w:val="0"/>
              <w:adjustRightInd w:val="0"/>
              <w:ind w:firstLine="0"/>
              <w:rPr>
                <w:szCs w:val="22"/>
              </w:rPr>
            </w:pPr>
            <w:r w:rsidRPr="00F849F7">
              <w:rPr>
                <w:szCs w:val="22"/>
              </w:rPr>
              <w:t>(дата рождения: 24.07.1983 г., место рождения: гор. Верхотурье Свердловской области, СНИЛС 116-717-260 51, ИНН 664001977601, адрес регистрации по месту жительства: 624380, Свердловская область, г. Верхотурье, ул. Набережная, 6, кв. 1)</w:t>
            </w:r>
            <w:r w:rsidRPr="00D26AEA">
              <w:rPr>
                <w:szCs w:val="22"/>
              </w:rPr>
              <w:t xml:space="preserve"> в лице финансового управляющего Марининой Полины Юрьевны</w:t>
            </w:r>
          </w:p>
          <w:p w14:paraId="6F43685E" w14:textId="77777777" w:rsidR="004C0A7E" w:rsidRPr="00D26AEA" w:rsidRDefault="004C0A7E" w:rsidP="00466958">
            <w:pPr>
              <w:rPr>
                <w:bCs/>
                <w:szCs w:val="22"/>
              </w:rPr>
            </w:pPr>
          </w:p>
          <w:p w14:paraId="0807DD01" w14:textId="77777777" w:rsidR="004C0A7E" w:rsidRPr="00D26AEA" w:rsidRDefault="004C0A7E" w:rsidP="00466958">
            <w:pPr>
              <w:rPr>
                <w:bCs/>
                <w:szCs w:val="22"/>
              </w:rPr>
            </w:pPr>
          </w:p>
          <w:p w14:paraId="30B636C5" w14:textId="77777777" w:rsidR="004C0A7E" w:rsidRPr="00D26AEA" w:rsidRDefault="004C0A7E" w:rsidP="004C0A7E">
            <w:pPr>
              <w:ind w:firstLine="0"/>
              <w:rPr>
                <w:szCs w:val="22"/>
              </w:rPr>
            </w:pPr>
            <w:r w:rsidRPr="00D26AEA">
              <w:rPr>
                <w:bCs/>
                <w:szCs w:val="22"/>
              </w:rPr>
              <w:t xml:space="preserve">Продавец___________/Маринина П.Ю./        </w:t>
            </w:r>
          </w:p>
          <w:p w14:paraId="59600160" w14:textId="77777777" w:rsidR="004C0A7E" w:rsidRPr="00D26AEA" w:rsidRDefault="004C0A7E" w:rsidP="00466958">
            <w:pPr>
              <w:rPr>
                <w:szCs w:val="22"/>
              </w:rPr>
            </w:pPr>
            <w:r w:rsidRPr="00D26AEA">
              <w:rPr>
                <w:szCs w:val="22"/>
              </w:rPr>
              <w:t xml:space="preserve"> </w:t>
            </w:r>
          </w:p>
          <w:p w14:paraId="5321A999" w14:textId="77777777" w:rsidR="004C0A7E" w:rsidRPr="00D26AEA" w:rsidRDefault="004C0A7E" w:rsidP="00466958">
            <w:pPr>
              <w:rPr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14:paraId="4D7437BC" w14:textId="77777777" w:rsidR="004C0A7E" w:rsidRPr="00D26AEA" w:rsidRDefault="004C0A7E" w:rsidP="00466958">
            <w:pPr>
              <w:rPr>
                <w:b/>
                <w:szCs w:val="22"/>
              </w:rPr>
            </w:pPr>
            <w:r w:rsidRPr="00D26AEA">
              <w:rPr>
                <w:b/>
                <w:szCs w:val="22"/>
              </w:rPr>
              <w:t>Покупатель:</w:t>
            </w:r>
          </w:p>
          <w:p w14:paraId="7E8B0960" w14:textId="77777777" w:rsidR="004C0A7E" w:rsidRPr="00D26AEA" w:rsidRDefault="004C0A7E" w:rsidP="00466958">
            <w:pPr>
              <w:widowControl w:val="0"/>
              <w:rPr>
                <w:szCs w:val="22"/>
              </w:rPr>
            </w:pPr>
          </w:p>
          <w:p w14:paraId="36F39F29" w14:textId="77777777" w:rsidR="004C0A7E" w:rsidRPr="00D26AEA" w:rsidRDefault="004C0A7E" w:rsidP="00466958">
            <w:pPr>
              <w:widowControl w:val="0"/>
              <w:rPr>
                <w:szCs w:val="22"/>
              </w:rPr>
            </w:pPr>
            <w:r w:rsidRPr="00D26AEA">
              <w:rPr>
                <w:szCs w:val="22"/>
              </w:rPr>
              <w:t>___________________________________________</w:t>
            </w:r>
          </w:p>
          <w:p w14:paraId="3B2DC854" w14:textId="77777777" w:rsidR="004C0A7E" w:rsidRPr="00D26AEA" w:rsidRDefault="004C0A7E" w:rsidP="00466958">
            <w:pPr>
              <w:widowControl w:val="0"/>
              <w:rPr>
                <w:snapToGrid w:val="0"/>
                <w:szCs w:val="22"/>
              </w:rPr>
            </w:pPr>
            <w:r w:rsidRPr="00D26AEA">
              <w:rPr>
                <w:snapToGrid w:val="0"/>
                <w:szCs w:val="22"/>
              </w:rPr>
              <w:t>___________________________________________</w:t>
            </w:r>
          </w:p>
          <w:p w14:paraId="666B0F96" w14:textId="77777777" w:rsidR="004C0A7E" w:rsidRPr="00D26AEA" w:rsidRDefault="004C0A7E" w:rsidP="00466958">
            <w:pPr>
              <w:widowControl w:val="0"/>
              <w:rPr>
                <w:snapToGrid w:val="0"/>
                <w:szCs w:val="22"/>
              </w:rPr>
            </w:pPr>
            <w:r w:rsidRPr="00D26AEA">
              <w:rPr>
                <w:snapToGrid w:val="0"/>
                <w:szCs w:val="22"/>
              </w:rPr>
              <w:t>___________________________________________</w:t>
            </w:r>
          </w:p>
          <w:p w14:paraId="3441DBDD" w14:textId="77777777" w:rsidR="004C0A7E" w:rsidRPr="00D26AEA" w:rsidRDefault="004C0A7E" w:rsidP="00466958">
            <w:pPr>
              <w:widowControl w:val="0"/>
              <w:rPr>
                <w:snapToGrid w:val="0"/>
                <w:szCs w:val="22"/>
              </w:rPr>
            </w:pPr>
            <w:r w:rsidRPr="00D26AEA">
              <w:rPr>
                <w:snapToGrid w:val="0"/>
                <w:szCs w:val="22"/>
              </w:rPr>
              <w:t>___________________________________________</w:t>
            </w:r>
          </w:p>
          <w:p w14:paraId="5D9C761D" w14:textId="77777777" w:rsidR="004C0A7E" w:rsidRPr="00D26AEA" w:rsidRDefault="004C0A7E" w:rsidP="00466958">
            <w:pPr>
              <w:widowControl w:val="0"/>
              <w:rPr>
                <w:snapToGrid w:val="0"/>
                <w:szCs w:val="22"/>
              </w:rPr>
            </w:pPr>
            <w:r w:rsidRPr="00D26AEA">
              <w:rPr>
                <w:snapToGrid w:val="0"/>
                <w:szCs w:val="22"/>
              </w:rPr>
              <w:t>Банковские реквизиты _______________________</w:t>
            </w:r>
          </w:p>
          <w:p w14:paraId="566C25A7" w14:textId="77777777" w:rsidR="004C0A7E" w:rsidRPr="00D26AEA" w:rsidRDefault="004C0A7E" w:rsidP="00466958">
            <w:pPr>
              <w:widowControl w:val="0"/>
              <w:rPr>
                <w:snapToGrid w:val="0"/>
                <w:szCs w:val="22"/>
              </w:rPr>
            </w:pPr>
            <w:r w:rsidRPr="00D26AEA">
              <w:rPr>
                <w:snapToGrid w:val="0"/>
                <w:szCs w:val="22"/>
              </w:rPr>
              <w:t>___________________________________________</w:t>
            </w:r>
          </w:p>
          <w:p w14:paraId="0DED5FD2" w14:textId="77777777" w:rsidR="004C0A7E" w:rsidRPr="00D26AEA" w:rsidRDefault="004C0A7E" w:rsidP="00466958">
            <w:pPr>
              <w:widowControl w:val="0"/>
              <w:rPr>
                <w:snapToGrid w:val="0"/>
                <w:szCs w:val="22"/>
              </w:rPr>
            </w:pPr>
            <w:r w:rsidRPr="00D26AEA">
              <w:rPr>
                <w:snapToGrid w:val="0"/>
                <w:szCs w:val="22"/>
              </w:rPr>
              <w:t>___________________________________________</w:t>
            </w:r>
          </w:p>
          <w:p w14:paraId="6681C132" w14:textId="77777777" w:rsidR="004C0A7E" w:rsidRDefault="004C0A7E" w:rsidP="00466958">
            <w:pPr>
              <w:rPr>
                <w:szCs w:val="22"/>
              </w:rPr>
            </w:pPr>
          </w:p>
          <w:p w14:paraId="1ADD8710" w14:textId="77777777" w:rsidR="004C0A7E" w:rsidRDefault="004C0A7E" w:rsidP="00466958">
            <w:pPr>
              <w:rPr>
                <w:szCs w:val="22"/>
              </w:rPr>
            </w:pPr>
            <w:r w:rsidRPr="00D26AEA">
              <w:rPr>
                <w:szCs w:val="22"/>
              </w:rPr>
              <w:t>Покупатель_____________/____________________/</w:t>
            </w:r>
          </w:p>
          <w:p w14:paraId="3F9339DE" w14:textId="77777777" w:rsidR="004C0A7E" w:rsidRPr="0060775B" w:rsidRDefault="004C0A7E" w:rsidP="00466958">
            <w:pPr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0E1FD750" w14:textId="77777777" w:rsidR="004C0A7E" w:rsidRPr="00D26AEA" w:rsidRDefault="004C0A7E" w:rsidP="00466958">
            <w:pPr>
              <w:rPr>
                <w:b/>
                <w:szCs w:val="22"/>
              </w:rPr>
            </w:pPr>
          </w:p>
        </w:tc>
      </w:tr>
      <w:bookmarkEnd w:id="16"/>
    </w:tbl>
    <w:p w14:paraId="047E7DD4" w14:textId="77777777" w:rsidR="004C0A7E" w:rsidRPr="004C0A7E" w:rsidRDefault="004C0A7E" w:rsidP="004C0A7E"/>
    <w:p w14:paraId="4C2D329C" w14:textId="77777777" w:rsidR="00FC7D3C" w:rsidRPr="00F6112D" w:rsidRDefault="009E2389">
      <w:pPr>
        <w:spacing w:after="0" w:line="259" w:lineRule="auto"/>
        <w:ind w:firstLine="0"/>
        <w:jc w:val="left"/>
        <w:rPr>
          <w:szCs w:val="22"/>
        </w:rPr>
      </w:pPr>
      <w:r w:rsidRPr="00F6112D">
        <w:rPr>
          <w:szCs w:val="22"/>
        </w:rPr>
        <w:t xml:space="preserve"> </w:t>
      </w:r>
    </w:p>
    <w:p w14:paraId="51138760" w14:textId="0F92DA12" w:rsidR="00FC7D3C" w:rsidRPr="00F6112D" w:rsidRDefault="00FC7D3C">
      <w:pPr>
        <w:spacing w:after="0" w:line="259" w:lineRule="auto"/>
        <w:ind w:left="270" w:firstLine="0"/>
        <w:jc w:val="center"/>
        <w:rPr>
          <w:szCs w:val="22"/>
        </w:rPr>
      </w:pPr>
    </w:p>
    <w:p w14:paraId="753D50DA" w14:textId="77777777" w:rsidR="00FC7D3C" w:rsidRPr="00F6112D" w:rsidRDefault="009E2389">
      <w:pPr>
        <w:spacing w:after="0" w:line="259" w:lineRule="auto"/>
        <w:ind w:left="270" w:firstLine="0"/>
        <w:jc w:val="center"/>
        <w:rPr>
          <w:szCs w:val="22"/>
        </w:rPr>
      </w:pPr>
      <w:r w:rsidRPr="00F6112D">
        <w:rPr>
          <w:szCs w:val="22"/>
        </w:rPr>
        <w:t xml:space="preserve"> </w:t>
      </w:r>
    </w:p>
    <w:p w14:paraId="4C53B960" w14:textId="77777777" w:rsidR="00FC7D3C" w:rsidRPr="00F6112D" w:rsidRDefault="009E2389">
      <w:pPr>
        <w:spacing w:after="0" w:line="259" w:lineRule="auto"/>
        <w:ind w:left="270" w:firstLine="0"/>
        <w:jc w:val="center"/>
        <w:rPr>
          <w:szCs w:val="22"/>
        </w:rPr>
      </w:pPr>
      <w:r w:rsidRPr="00F6112D">
        <w:rPr>
          <w:szCs w:val="22"/>
        </w:rPr>
        <w:t xml:space="preserve"> </w:t>
      </w:r>
    </w:p>
    <w:p w14:paraId="42FB6D38" w14:textId="77777777" w:rsidR="00FC7D3C" w:rsidRPr="00F6112D" w:rsidRDefault="009E2389">
      <w:pPr>
        <w:spacing w:after="0" w:line="259" w:lineRule="auto"/>
        <w:ind w:left="270" w:firstLine="0"/>
        <w:jc w:val="center"/>
        <w:rPr>
          <w:szCs w:val="22"/>
        </w:rPr>
      </w:pPr>
      <w:r w:rsidRPr="00F6112D">
        <w:rPr>
          <w:szCs w:val="22"/>
        </w:rPr>
        <w:t xml:space="preserve"> </w:t>
      </w:r>
    </w:p>
    <w:p w14:paraId="13ED611C" w14:textId="77777777" w:rsidR="00FC7D3C" w:rsidRPr="00F6112D" w:rsidRDefault="00FC7D3C">
      <w:pPr>
        <w:spacing w:after="0" w:line="259" w:lineRule="auto"/>
        <w:ind w:right="4627" w:firstLine="0"/>
        <w:jc w:val="right"/>
        <w:rPr>
          <w:b/>
          <w:szCs w:val="22"/>
        </w:rPr>
      </w:pPr>
    </w:p>
    <w:p w14:paraId="14B336CE" w14:textId="77777777" w:rsidR="00FC7D3C" w:rsidRPr="00F6112D" w:rsidRDefault="00FC7D3C">
      <w:pPr>
        <w:spacing w:after="0" w:line="259" w:lineRule="auto"/>
        <w:ind w:right="4627" w:firstLine="0"/>
        <w:jc w:val="right"/>
        <w:rPr>
          <w:b/>
          <w:szCs w:val="22"/>
        </w:rPr>
      </w:pPr>
    </w:p>
    <w:p w14:paraId="3A4A4930" w14:textId="77777777" w:rsidR="00FC7D3C" w:rsidRPr="00F6112D" w:rsidRDefault="00FC7D3C">
      <w:pPr>
        <w:spacing w:after="0" w:line="259" w:lineRule="auto"/>
        <w:ind w:right="4627" w:firstLine="0"/>
        <w:jc w:val="right"/>
        <w:rPr>
          <w:b/>
          <w:szCs w:val="22"/>
        </w:rPr>
      </w:pPr>
    </w:p>
    <w:p w14:paraId="4EE693CC" w14:textId="77777777" w:rsidR="00FC7D3C" w:rsidRPr="00F6112D" w:rsidRDefault="00FC7D3C">
      <w:pPr>
        <w:spacing w:after="0" w:line="259" w:lineRule="auto"/>
        <w:ind w:right="4627" w:firstLine="0"/>
        <w:jc w:val="right"/>
        <w:rPr>
          <w:b/>
          <w:szCs w:val="22"/>
        </w:rPr>
      </w:pPr>
    </w:p>
    <w:p w14:paraId="7EC0DF62" w14:textId="77777777" w:rsidR="00FC7D3C" w:rsidRPr="00F6112D" w:rsidRDefault="00FC7D3C">
      <w:pPr>
        <w:spacing w:after="0" w:line="259" w:lineRule="auto"/>
        <w:ind w:right="4627" w:firstLine="0"/>
        <w:jc w:val="right"/>
        <w:rPr>
          <w:b/>
          <w:szCs w:val="22"/>
        </w:rPr>
      </w:pPr>
    </w:p>
    <w:p w14:paraId="4846B07B" w14:textId="77777777" w:rsidR="00FC7D3C" w:rsidRPr="00F6112D" w:rsidRDefault="00FC7D3C">
      <w:pPr>
        <w:spacing w:after="0" w:line="259" w:lineRule="auto"/>
        <w:ind w:right="4627" w:firstLine="0"/>
        <w:jc w:val="right"/>
        <w:rPr>
          <w:b/>
          <w:szCs w:val="22"/>
        </w:rPr>
      </w:pPr>
    </w:p>
    <w:p w14:paraId="5AED3E84" w14:textId="77777777" w:rsidR="00FC7D3C" w:rsidRPr="00F6112D" w:rsidRDefault="00FC7D3C">
      <w:pPr>
        <w:spacing w:after="0" w:line="259" w:lineRule="auto"/>
        <w:ind w:right="4627" w:firstLine="0"/>
        <w:jc w:val="right"/>
        <w:rPr>
          <w:b/>
          <w:szCs w:val="22"/>
        </w:rPr>
      </w:pPr>
    </w:p>
    <w:p w14:paraId="5A843401" w14:textId="77777777" w:rsidR="00FC7D3C" w:rsidRPr="00F6112D" w:rsidRDefault="00FC7D3C">
      <w:pPr>
        <w:spacing w:after="0" w:line="259" w:lineRule="auto"/>
        <w:ind w:right="4627" w:firstLine="0"/>
        <w:jc w:val="right"/>
        <w:rPr>
          <w:b/>
          <w:szCs w:val="22"/>
        </w:rPr>
      </w:pPr>
    </w:p>
    <w:p w14:paraId="1CCBF357" w14:textId="77777777" w:rsidR="00FC7D3C" w:rsidRPr="00F6112D" w:rsidRDefault="00FC7D3C">
      <w:pPr>
        <w:spacing w:after="0" w:line="259" w:lineRule="auto"/>
        <w:ind w:right="4627" w:firstLine="0"/>
        <w:jc w:val="right"/>
        <w:rPr>
          <w:b/>
          <w:szCs w:val="22"/>
        </w:rPr>
      </w:pPr>
    </w:p>
    <w:p w14:paraId="57431670" w14:textId="77777777" w:rsidR="00FC7D3C" w:rsidRPr="00F6112D" w:rsidRDefault="00FC7D3C">
      <w:pPr>
        <w:spacing w:after="0" w:line="259" w:lineRule="auto"/>
        <w:ind w:right="4627" w:firstLine="0"/>
        <w:jc w:val="right"/>
        <w:rPr>
          <w:b/>
          <w:szCs w:val="22"/>
        </w:rPr>
      </w:pPr>
    </w:p>
    <w:p w14:paraId="2C7863B7" w14:textId="77777777" w:rsidR="00FC7D3C" w:rsidRDefault="00FC7D3C" w:rsidP="004C0A7E">
      <w:pPr>
        <w:spacing w:after="0" w:line="259" w:lineRule="auto"/>
        <w:ind w:right="4627" w:firstLine="0"/>
      </w:pPr>
    </w:p>
    <w:sectPr w:rsidR="00FC7D3C">
      <w:footerReference w:type="even" r:id="rId8"/>
      <w:footerReference w:type="default" r:id="rId9"/>
      <w:footerReference w:type="first" r:id="rId10"/>
      <w:pgSz w:w="11906" w:h="16838"/>
      <w:pgMar w:top="710" w:right="744" w:bottom="683" w:left="1702" w:header="720" w:footer="6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05CD0" w14:textId="77777777" w:rsidR="002B64B3" w:rsidRDefault="002B64B3">
      <w:pPr>
        <w:spacing w:line="240" w:lineRule="auto"/>
      </w:pPr>
      <w:r>
        <w:separator/>
      </w:r>
    </w:p>
  </w:endnote>
  <w:endnote w:type="continuationSeparator" w:id="0">
    <w:p w14:paraId="086D8117" w14:textId="77777777" w:rsidR="002B64B3" w:rsidRDefault="002B64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BD744" w14:textId="77777777" w:rsidR="00FC7D3C" w:rsidRDefault="009E2389">
    <w:pPr>
      <w:tabs>
        <w:tab w:val="center" w:pos="4496"/>
        <w:tab w:val="right" w:pos="9359"/>
      </w:tabs>
      <w:spacing w:after="16" w:line="259" w:lineRule="auto"/>
      <w:ind w:firstLine="0"/>
      <w:jc w:val="left"/>
    </w:pPr>
    <w:r>
      <w:rPr>
        <w:rFonts w:ascii="Calibri" w:eastAsia="Calibri" w:hAnsi="Calibri" w:cs="Calibri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238E08D9" w14:textId="77777777" w:rsidR="00FC7D3C" w:rsidRDefault="009E2389">
    <w:pPr>
      <w:spacing w:after="0" w:line="259" w:lineRule="auto"/>
      <w:ind w:left="235" w:firstLine="0"/>
      <w:jc w:val="left"/>
    </w:pPr>
    <w:r>
      <w:t>_____________________   А.Н. Басов                                _______________</w:t>
    </w:r>
    <w:proofErr w:type="gramStart"/>
    <w:r>
      <w:t>_  Е.В.</w:t>
    </w:r>
    <w:proofErr w:type="gramEnd"/>
    <w:r>
      <w:t xml:space="preserve"> Моторина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439E2" w14:textId="77777777" w:rsidR="00FC7D3C" w:rsidRDefault="009E2389">
    <w:pPr>
      <w:tabs>
        <w:tab w:val="center" w:pos="4496"/>
        <w:tab w:val="right" w:pos="9359"/>
      </w:tabs>
      <w:spacing w:after="16" w:line="259" w:lineRule="auto"/>
      <w:ind w:firstLine="0"/>
      <w:jc w:val="left"/>
    </w:pPr>
    <w:r>
      <w:rPr>
        <w:rFonts w:ascii="Calibri" w:eastAsia="Calibri" w:hAnsi="Calibri" w:cs="Calibri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1BAD91A8" w14:textId="451313BC" w:rsidR="00FC7D3C" w:rsidRDefault="00FC7D3C">
    <w:pPr>
      <w:spacing w:after="0" w:line="259" w:lineRule="auto"/>
      <w:ind w:left="235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59165" w14:textId="77777777" w:rsidR="00FC7D3C" w:rsidRDefault="009E2389">
    <w:pPr>
      <w:tabs>
        <w:tab w:val="center" w:pos="4496"/>
        <w:tab w:val="right" w:pos="9359"/>
      </w:tabs>
      <w:spacing w:after="16" w:line="259" w:lineRule="auto"/>
      <w:ind w:firstLine="0"/>
      <w:jc w:val="left"/>
    </w:pPr>
    <w:r>
      <w:rPr>
        <w:rFonts w:ascii="Calibri" w:eastAsia="Calibri" w:hAnsi="Calibri" w:cs="Calibri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32A7918E" w14:textId="77777777" w:rsidR="00FC7D3C" w:rsidRDefault="009E2389">
    <w:pPr>
      <w:spacing w:after="0" w:line="259" w:lineRule="auto"/>
      <w:ind w:left="235" w:firstLine="0"/>
      <w:jc w:val="left"/>
    </w:pPr>
    <w:r>
      <w:t>_____________________   А.Н. Басов                                _______________</w:t>
    </w:r>
    <w:proofErr w:type="gramStart"/>
    <w:r>
      <w:t>_  Е.В.</w:t>
    </w:r>
    <w:proofErr w:type="gramEnd"/>
    <w:r>
      <w:t xml:space="preserve"> Моторина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10133" w14:textId="77777777" w:rsidR="002B64B3" w:rsidRDefault="002B64B3">
      <w:pPr>
        <w:spacing w:after="0"/>
      </w:pPr>
      <w:r>
        <w:separator/>
      </w:r>
    </w:p>
  </w:footnote>
  <w:footnote w:type="continuationSeparator" w:id="0">
    <w:p w14:paraId="0102FAA2" w14:textId="77777777" w:rsidR="002B64B3" w:rsidRDefault="002B64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427226"/>
    <w:multiLevelType w:val="multilevel"/>
    <w:tmpl w:val="59427226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35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2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9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6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8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5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60A"/>
    <w:rsid w:val="000D57BB"/>
    <w:rsid w:val="000D62E5"/>
    <w:rsid w:val="000E2D31"/>
    <w:rsid w:val="000E7408"/>
    <w:rsid w:val="00107991"/>
    <w:rsid w:val="001813F7"/>
    <w:rsid w:val="0018170E"/>
    <w:rsid w:val="001B2F3E"/>
    <w:rsid w:val="001C142C"/>
    <w:rsid w:val="001E6910"/>
    <w:rsid w:val="0023374A"/>
    <w:rsid w:val="00282573"/>
    <w:rsid w:val="002B64B3"/>
    <w:rsid w:val="002F2184"/>
    <w:rsid w:val="00334BF9"/>
    <w:rsid w:val="00351392"/>
    <w:rsid w:val="00362681"/>
    <w:rsid w:val="003818C9"/>
    <w:rsid w:val="003F68D2"/>
    <w:rsid w:val="003F6DA7"/>
    <w:rsid w:val="00425707"/>
    <w:rsid w:val="004367A1"/>
    <w:rsid w:val="00441498"/>
    <w:rsid w:val="0045172C"/>
    <w:rsid w:val="004B6BFE"/>
    <w:rsid w:val="004C0A7E"/>
    <w:rsid w:val="00502BF8"/>
    <w:rsid w:val="0052367D"/>
    <w:rsid w:val="00546656"/>
    <w:rsid w:val="0057783E"/>
    <w:rsid w:val="00586AFA"/>
    <w:rsid w:val="005965C6"/>
    <w:rsid w:val="00640AB8"/>
    <w:rsid w:val="00656097"/>
    <w:rsid w:val="006A4C62"/>
    <w:rsid w:val="0074460A"/>
    <w:rsid w:val="00782F03"/>
    <w:rsid w:val="007B669C"/>
    <w:rsid w:val="007F71BD"/>
    <w:rsid w:val="00807ABC"/>
    <w:rsid w:val="00854739"/>
    <w:rsid w:val="008962D9"/>
    <w:rsid w:val="008B2EDC"/>
    <w:rsid w:val="008E6274"/>
    <w:rsid w:val="00903D27"/>
    <w:rsid w:val="00921F5D"/>
    <w:rsid w:val="00946923"/>
    <w:rsid w:val="00951353"/>
    <w:rsid w:val="00965837"/>
    <w:rsid w:val="009E2389"/>
    <w:rsid w:val="00A85F1E"/>
    <w:rsid w:val="00AB790C"/>
    <w:rsid w:val="00B00BAD"/>
    <w:rsid w:val="00B20471"/>
    <w:rsid w:val="00B35CCB"/>
    <w:rsid w:val="00B4354C"/>
    <w:rsid w:val="00B61B43"/>
    <w:rsid w:val="00B72A05"/>
    <w:rsid w:val="00B80C14"/>
    <w:rsid w:val="00B97160"/>
    <w:rsid w:val="00BD3595"/>
    <w:rsid w:val="00BD7F10"/>
    <w:rsid w:val="00C03A7F"/>
    <w:rsid w:val="00CB41F9"/>
    <w:rsid w:val="00CD31BB"/>
    <w:rsid w:val="00CF1652"/>
    <w:rsid w:val="00CF26EC"/>
    <w:rsid w:val="00D2180F"/>
    <w:rsid w:val="00D665EB"/>
    <w:rsid w:val="00D712F9"/>
    <w:rsid w:val="00DA00C4"/>
    <w:rsid w:val="00DA2E91"/>
    <w:rsid w:val="00E67BF5"/>
    <w:rsid w:val="00E74B6E"/>
    <w:rsid w:val="00E74C24"/>
    <w:rsid w:val="00EB3A1F"/>
    <w:rsid w:val="00ED550B"/>
    <w:rsid w:val="00EE1B4D"/>
    <w:rsid w:val="00F6112D"/>
    <w:rsid w:val="00F84B65"/>
    <w:rsid w:val="00F92A78"/>
    <w:rsid w:val="00FC7D3C"/>
    <w:rsid w:val="00FD007C"/>
    <w:rsid w:val="00FF5603"/>
    <w:rsid w:val="1D6923CE"/>
    <w:rsid w:val="24AB6CED"/>
    <w:rsid w:val="25885C0C"/>
    <w:rsid w:val="33E86E49"/>
    <w:rsid w:val="3B5262B4"/>
    <w:rsid w:val="419322EE"/>
    <w:rsid w:val="4DDD3CEE"/>
    <w:rsid w:val="765A0C51"/>
    <w:rsid w:val="7825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C5E38A6"/>
  <w15:docId w15:val="{51968668-A4FA-4945-B51A-5AFB9470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8" w:lineRule="auto"/>
      <w:ind w:firstLine="698"/>
      <w:jc w:val="both"/>
    </w:pPr>
    <w:rPr>
      <w:rFonts w:eastAsia="Times New Roman"/>
      <w:color w:val="000000"/>
      <w:kern w:val="2"/>
      <w:sz w:val="22"/>
      <w:szCs w:val="24"/>
      <w14:ligatures w14:val="standardContextual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13" w:line="259" w:lineRule="auto"/>
      <w:ind w:left="10" w:right="7" w:hanging="10"/>
      <w:jc w:val="center"/>
      <w:outlineLvl w:val="0"/>
    </w:pPr>
    <w:rPr>
      <w:rFonts w:eastAsia="Times New Roman"/>
      <w:b/>
      <w:color w:val="000000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uiPriority w:val="99"/>
    <w:qFormat/>
  </w:style>
  <w:style w:type="paragraph" w:customStyle="1" w:styleId="Iiiaeuiue">
    <w:name w:val="Обычный.Ii?iaeuiue"/>
    <w:uiPriority w:val="99"/>
    <w:pPr>
      <w:autoSpaceDE w:val="0"/>
      <w:autoSpaceDN w:val="0"/>
    </w:pPr>
    <w:rPr>
      <w:rFonts w:eastAsia="Times New Roman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Обычный1"/>
    <w:pPr>
      <w:jc w:val="both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C0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0A7E"/>
    <w:rPr>
      <w:rFonts w:eastAsia="Times New Roman"/>
      <w:color w:val="000000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7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1A97B-E1ED-4B9D-91E1-64FDE44A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4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Valued Acer Customer</dc:creator>
  <cp:lastModifiedBy>Vladimir</cp:lastModifiedBy>
  <cp:revision>54</cp:revision>
  <cp:lastPrinted>2026-02-24T14:11:00Z</cp:lastPrinted>
  <dcterms:created xsi:type="dcterms:W3CDTF">2026-02-19T15:18:00Z</dcterms:created>
  <dcterms:modified xsi:type="dcterms:W3CDTF">2026-03-03T15:23:00Z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DE02551E0185409BAB7D0BED83754D87_12</vt:lpwstr>
  </property>
</Properties>
</file>