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AD" w:rsidRDefault="00A528CB">
      <w:pPr>
        <w:pStyle w:val="1"/>
        <w:spacing w:before="73"/>
        <w:ind w:right="1" w:firstLine="0"/>
        <w:jc w:val="center"/>
      </w:pPr>
      <w:bookmarkStart w:id="0" w:name="_GoBack"/>
      <w:bookmarkEnd w:id="0"/>
      <w:r>
        <w:t>ДОГОВОР</w:t>
      </w:r>
      <w:r>
        <w:rPr>
          <w:spacing w:val="-3"/>
        </w:rPr>
        <w:t xml:space="preserve"> </w:t>
      </w:r>
      <w:r>
        <w:t>КУПЛИ-</w:t>
      </w:r>
      <w:r>
        <w:rPr>
          <w:spacing w:val="-2"/>
        </w:rPr>
        <w:t>ПРОДАЖИ</w:t>
      </w:r>
    </w:p>
    <w:p w:rsidR="000A21AD" w:rsidRDefault="00A528CB">
      <w:pPr>
        <w:pStyle w:val="a3"/>
        <w:tabs>
          <w:tab w:val="left" w:pos="1718"/>
          <w:tab w:val="left" w:pos="6616"/>
          <w:tab w:val="left" w:pos="7096"/>
          <w:tab w:val="left" w:pos="8596"/>
        </w:tabs>
        <w:spacing w:before="243"/>
        <w:ind w:left="0" w:right="139" w:firstLine="0"/>
        <w:jc w:val="right"/>
      </w:pPr>
      <w:proofErr w:type="gramStart"/>
      <w:r>
        <w:t>г</w:t>
      </w:r>
      <w:proofErr w:type="gramEnd"/>
      <w: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202_ г.</w:t>
      </w:r>
    </w:p>
    <w:p w:rsidR="000A21AD" w:rsidRDefault="000A21AD">
      <w:pPr>
        <w:pStyle w:val="a3"/>
        <w:ind w:left="0" w:firstLine="0"/>
      </w:pPr>
    </w:p>
    <w:p w:rsidR="000A21AD" w:rsidRDefault="000A21AD">
      <w:pPr>
        <w:pStyle w:val="a3"/>
        <w:ind w:left="0" w:firstLine="0"/>
      </w:pPr>
    </w:p>
    <w:p w:rsidR="000A21AD" w:rsidRDefault="00A528CB">
      <w:pPr>
        <w:pStyle w:val="a3"/>
        <w:tabs>
          <w:tab w:val="left" w:pos="2276"/>
          <w:tab w:val="left" w:pos="3243"/>
        </w:tabs>
        <w:ind w:right="138"/>
        <w:jc w:val="right"/>
      </w:pPr>
      <w:r>
        <w:t>ФИО (банкрота), именуемый (-</w:t>
      </w:r>
      <w:proofErr w:type="spellStart"/>
      <w:r>
        <w:t>ая</w:t>
      </w:r>
      <w:proofErr w:type="spellEnd"/>
      <w:r>
        <w:t>)</w:t>
      </w:r>
      <w:r>
        <w:rPr>
          <w:spacing w:val="40"/>
        </w:rPr>
        <w:t xml:space="preserve"> </w:t>
      </w:r>
      <w:r>
        <w:t xml:space="preserve">в дальнейшем «Продавец», в лице финансового </w:t>
      </w:r>
      <w:r>
        <w:rPr>
          <w:spacing w:val="-2"/>
        </w:rPr>
        <w:t>управляющего</w:t>
      </w:r>
      <w:r>
        <w:rPr>
          <w:u w:val="single"/>
        </w:rPr>
        <w:tab/>
      </w:r>
      <w:r>
        <w:rPr>
          <w:spacing w:val="-4"/>
          <w:u w:val="single"/>
        </w:rPr>
        <w:t>(ФИО)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действующего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основании</w:t>
      </w:r>
      <w:r>
        <w:rPr>
          <w:spacing w:val="29"/>
        </w:rPr>
        <w:t xml:space="preserve"> </w:t>
      </w:r>
      <w:r>
        <w:t>решения</w:t>
      </w:r>
      <w:r>
        <w:rPr>
          <w:spacing w:val="27"/>
        </w:rPr>
        <w:t xml:space="preserve"> </w:t>
      </w:r>
      <w:r>
        <w:t>Арбитражного</w:t>
      </w:r>
      <w:r>
        <w:rPr>
          <w:spacing w:val="28"/>
        </w:rPr>
        <w:t xml:space="preserve"> </w:t>
      </w:r>
      <w:r>
        <w:rPr>
          <w:spacing w:val="-4"/>
        </w:rPr>
        <w:t>суда</w:t>
      </w:r>
    </w:p>
    <w:p w:rsidR="000A21AD" w:rsidRDefault="00A528CB">
      <w:pPr>
        <w:pStyle w:val="a3"/>
        <w:tabs>
          <w:tab w:val="left" w:pos="2279"/>
          <w:tab w:val="left" w:pos="3873"/>
          <w:tab w:val="left" w:pos="7190"/>
        </w:tabs>
        <w:ind w:left="0" w:right="138" w:firstLine="0"/>
        <w:jc w:val="right"/>
      </w:pPr>
      <w:r>
        <w:rPr>
          <w:u w:val="single"/>
        </w:rPr>
        <w:tab/>
      </w:r>
      <w:r>
        <w:t xml:space="preserve">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делу</w:t>
      </w:r>
      <w:r>
        <w:rPr>
          <w:spacing w:val="40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одной</w:t>
      </w:r>
      <w:r>
        <w:rPr>
          <w:spacing w:val="21"/>
        </w:rPr>
        <w:t xml:space="preserve"> </w:t>
      </w:r>
      <w:r>
        <w:t>стороны,</w:t>
      </w:r>
      <w:r>
        <w:rPr>
          <w:spacing w:val="20"/>
        </w:rPr>
        <w:t xml:space="preserve"> </w:t>
      </w:r>
      <w:r>
        <w:rPr>
          <w:spacing w:val="-10"/>
        </w:rPr>
        <w:t>и</w:t>
      </w:r>
    </w:p>
    <w:p w:rsidR="000A21AD" w:rsidRDefault="00A528CB">
      <w:pPr>
        <w:pStyle w:val="a3"/>
        <w:tabs>
          <w:tab w:val="left" w:pos="2039"/>
          <w:tab w:val="left" w:pos="2320"/>
          <w:tab w:val="left" w:pos="3662"/>
          <w:tab w:val="left" w:pos="4391"/>
          <w:tab w:val="left" w:pos="4991"/>
          <w:tab w:val="left" w:pos="5325"/>
          <w:tab w:val="left" w:pos="6810"/>
          <w:tab w:val="left" w:pos="8541"/>
          <w:tab w:val="left" w:pos="8874"/>
        </w:tabs>
        <w:ind w:left="0" w:right="136" w:firstLine="0"/>
        <w:jc w:val="right"/>
      </w:pP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tab/>
      </w:r>
      <w:proofErr w:type="gramEnd"/>
      <w:r>
        <w:rPr>
          <w:spacing w:val="-2"/>
        </w:rPr>
        <w:t>именуемое</w:t>
      </w:r>
      <w:r>
        <w:tab/>
      </w:r>
      <w:r>
        <w:rPr>
          <w:spacing w:val="-2"/>
        </w:rPr>
        <w:t>(-</w:t>
      </w:r>
      <w:proofErr w:type="spellStart"/>
      <w:r>
        <w:rPr>
          <w:spacing w:val="-5"/>
        </w:rPr>
        <w:t>ый</w:t>
      </w:r>
      <w:proofErr w:type="spellEnd"/>
      <w:r>
        <w:rPr>
          <w:spacing w:val="-5"/>
        </w:rPr>
        <w:t>,</w:t>
      </w:r>
      <w:r>
        <w:tab/>
        <w:t>-</w:t>
      </w:r>
      <w:proofErr w:type="spellStart"/>
      <w:r>
        <w:rPr>
          <w:spacing w:val="-5"/>
        </w:rPr>
        <w:t>ая</w:t>
      </w:r>
      <w:proofErr w:type="spellEnd"/>
      <w:r>
        <w:rPr>
          <w:spacing w:val="-5"/>
        </w:rPr>
        <w:t>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«Покупатель»,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:rsidR="000A21AD" w:rsidRDefault="00A528CB">
      <w:pPr>
        <w:pStyle w:val="a3"/>
        <w:tabs>
          <w:tab w:val="left" w:pos="622"/>
          <w:tab w:val="left" w:pos="2036"/>
          <w:tab w:val="left" w:pos="6560"/>
        </w:tabs>
        <w:ind w:right="141" w:firstLine="0"/>
      </w:pPr>
      <w:r>
        <w:rPr>
          <w:u w:val="single"/>
        </w:rPr>
        <w:tab/>
      </w:r>
      <w:r>
        <w:rPr>
          <w:spacing w:val="-2"/>
        </w:rPr>
        <w:t>(ФИО)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вместе именуемые «Стороны», заключили настоящий договор о нижеследующем:</w:t>
      </w:r>
    </w:p>
    <w:p w:rsidR="000A21AD" w:rsidRDefault="000A21AD">
      <w:pPr>
        <w:pStyle w:val="a3"/>
        <w:ind w:left="0" w:firstLine="0"/>
      </w:pPr>
    </w:p>
    <w:p w:rsidR="000A21AD" w:rsidRDefault="00A528CB">
      <w:pPr>
        <w:pStyle w:val="1"/>
        <w:numPr>
          <w:ilvl w:val="0"/>
          <w:numId w:val="3"/>
        </w:numPr>
        <w:tabs>
          <w:tab w:val="left" w:pos="4189"/>
        </w:tabs>
        <w:jc w:val="both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558"/>
          <w:tab w:val="left" w:pos="9435"/>
        </w:tabs>
        <w:spacing w:before="41"/>
        <w:ind w:right="138" w:firstLine="708"/>
        <w:jc w:val="both"/>
        <w:rPr>
          <w:sz w:val="24"/>
        </w:rPr>
      </w:pPr>
      <w:r>
        <w:rPr>
          <w:sz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558"/>
        </w:tabs>
        <w:ind w:right="138" w:firstLine="708"/>
        <w:jc w:val="both"/>
        <w:rPr>
          <w:sz w:val="24"/>
        </w:rPr>
      </w:pPr>
      <w:r>
        <w:rPr>
          <w:sz w:val="24"/>
        </w:rPr>
        <w:t>Продавец гарантирует, что указанное в п. 1.1</w:t>
      </w:r>
      <w:proofErr w:type="gramStart"/>
      <w:r>
        <w:rPr>
          <w:sz w:val="24"/>
        </w:rPr>
        <w:t>. настоящего</w:t>
      </w:r>
      <w:proofErr w:type="gramEnd"/>
      <w:r>
        <w:rPr>
          <w:sz w:val="24"/>
        </w:rPr>
        <w:t xml:space="preserve"> договора</w:t>
      </w:r>
      <w:r>
        <w:rPr>
          <w:sz w:val="24"/>
        </w:rPr>
        <w:t xml:space="preserve"> Имущество в споре или под арестом не состоит, не является предметом залога и не обременено другими правами третьих лиц.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402"/>
          <w:tab w:val="left" w:pos="5280"/>
          <w:tab w:val="left" w:pos="9437"/>
        </w:tabs>
        <w:ind w:right="139" w:firstLine="708"/>
        <w:jc w:val="both"/>
        <w:rPr>
          <w:sz w:val="24"/>
        </w:rPr>
      </w:pPr>
      <w:r>
        <w:rPr>
          <w:sz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</w:t>
      </w:r>
      <w:r>
        <w:rPr>
          <w:sz w:val="24"/>
        </w:rPr>
        <w:t>отстве)», по результатам проведения открытых торгов в форме аукциона по продаже имущества Продавца,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состоявшихся</w:t>
      </w:r>
      <w:r>
        <w:rPr>
          <w:spacing w:val="80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.</w:t>
      </w:r>
      <w:proofErr w:type="gramEnd"/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.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размещенной на сайте в сети Интернет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0A21AD" w:rsidRDefault="000A21AD">
      <w:pPr>
        <w:pStyle w:val="a3"/>
        <w:ind w:left="0" w:firstLine="0"/>
      </w:pPr>
    </w:p>
    <w:p w:rsidR="000A21AD" w:rsidRDefault="00A528CB">
      <w:pPr>
        <w:pStyle w:val="1"/>
        <w:numPr>
          <w:ilvl w:val="0"/>
          <w:numId w:val="3"/>
        </w:numPr>
        <w:tabs>
          <w:tab w:val="left" w:pos="3593"/>
        </w:tabs>
        <w:ind w:left="3593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270"/>
        </w:tabs>
        <w:ind w:left="1270" w:hanging="420"/>
        <w:rPr>
          <w:sz w:val="24"/>
        </w:rPr>
      </w:pPr>
      <w:r>
        <w:rPr>
          <w:sz w:val="24"/>
        </w:rPr>
        <w:t>Продавец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0A21AD" w:rsidRDefault="00A528CB">
      <w:pPr>
        <w:pStyle w:val="a4"/>
        <w:numPr>
          <w:ilvl w:val="2"/>
          <w:numId w:val="3"/>
        </w:numPr>
        <w:tabs>
          <w:tab w:val="left" w:pos="1519"/>
        </w:tabs>
        <w:ind w:right="141" w:firstLine="708"/>
        <w:jc w:val="both"/>
        <w:rPr>
          <w:sz w:val="24"/>
        </w:rPr>
      </w:pPr>
      <w:r>
        <w:rPr>
          <w:sz w:val="24"/>
        </w:rPr>
        <w:t>Подготовить Иму</w:t>
      </w:r>
      <w:r>
        <w:rPr>
          <w:sz w:val="24"/>
        </w:rPr>
        <w:t>щество к передаче, включая составление передаточного акта, указанного в п.</w:t>
      </w:r>
      <w:r>
        <w:rPr>
          <w:spacing w:val="40"/>
          <w:sz w:val="24"/>
        </w:rPr>
        <w:t xml:space="preserve"> </w:t>
      </w:r>
      <w:r>
        <w:rPr>
          <w:sz w:val="24"/>
        </w:rPr>
        <w:t>4.2</w:t>
      </w:r>
      <w:proofErr w:type="gramStart"/>
      <w:r>
        <w:rPr>
          <w:sz w:val="24"/>
        </w:rPr>
        <w:t>. настоящего</w:t>
      </w:r>
      <w:proofErr w:type="gramEnd"/>
      <w:r>
        <w:rPr>
          <w:sz w:val="24"/>
        </w:rPr>
        <w:t xml:space="preserve"> договора.</w:t>
      </w:r>
    </w:p>
    <w:p w:rsidR="000A21AD" w:rsidRDefault="00A528CB">
      <w:pPr>
        <w:pStyle w:val="a4"/>
        <w:numPr>
          <w:ilvl w:val="2"/>
          <w:numId w:val="3"/>
        </w:numPr>
        <w:tabs>
          <w:tab w:val="left" w:pos="1514"/>
        </w:tabs>
        <w:ind w:right="137" w:firstLine="708"/>
        <w:jc w:val="both"/>
        <w:rPr>
          <w:sz w:val="24"/>
        </w:rPr>
      </w:pPr>
      <w:r>
        <w:rPr>
          <w:sz w:val="24"/>
        </w:rPr>
        <w:t>Передать Покупателю Имущество по акту в срок, установленный п. 4.3</w:t>
      </w:r>
      <w:proofErr w:type="gramStart"/>
      <w:r>
        <w:rPr>
          <w:sz w:val="24"/>
        </w:rPr>
        <w:t>. настоящего</w:t>
      </w:r>
      <w:proofErr w:type="gramEnd"/>
      <w:r>
        <w:rPr>
          <w:sz w:val="24"/>
        </w:rPr>
        <w:t xml:space="preserve"> договора.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270"/>
        </w:tabs>
        <w:ind w:left="1270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2"/>
          <w:sz w:val="24"/>
        </w:rPr>
        <w:t xml:space="preserve"> обязан:</w:t>
      </w:r>
    </w:p>
    <w:p w:rsidR="000A21AD" w:rsidRDefault="00A528CB">
      <w:pPr>
        <w:pStyle w:val="a4"/>
        <w:numPr>
          <w:ilvl w:val="2"/>
          <w:numId w:val="3"/>
        </w:numPr>
        <w:tabs>
          <w:tab w:val="left" w:pos="1555"/>
        </w:tabs>
        <w:ind w:right="141" w:firstLine="708"/>
        <w:jc w:val="both"/>
        <w:rPr>
          <w:sz w:val="24"/>
        </w:rPr>
      </w:pPr>
      <w:r>
        <w:rPr>
          <w:sz w:val="24"/>
        </w:rPr>
        <w:t>Оплатить цену, указанную в п. 3.1</w:t>
      </w:r>
      <w:proofErr w:type="gramStart"/>
      <w:r>
        <w:rPr>
          <w:sz w:val="24"/>
        </w:rPr>
        <w:t>. настоящего</w:t>
      </w:r>
      <w:proofErr w:type="gramEnd"/>
      <w:r>
        <w:rPr>
          <w:sz w:val="24"/>
        </w:rPr>
        <w:t xml:space="preserve"> договора, в порядке, предусмотренном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 договором.</w:t>
      </w:r>
    </w:p>
    <w:p w:rsidR="000A21AD" w:rsidRDefault="00A528CB">
      <w:pPr>
        <w:pStyle w:val="a4"/>
        <w:numPr>
          <w:ilvl w:val="2"/>
          <w:numId w:val="3"/>
        </w:numPr>
        <w:tabs>
          <w:tab w:val="left" w:pos="1538"/>
        </w:tabs>
        <w:ind w:right="138" w:firstLine="708"/>
        <w:jc w:val="both"/>
        <w:rPr>
          <w:sz w:val="24"/>
        </w:rPr>
      </w:pPr>
      <w:r>
        <w:rPr>
          <w:sz w:val="24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</w:t>
      </w:r>
      <w:r>
        <w:rPr>
          <w:sz w:val="24"/>
        </w:rPr>
        <w:t>ередаточный акт.</w:t>
      </w:r>
    </w:p>
    <w:p w:rsidR="000A21AD" w:rsidRDefault="000A21AD">
      <w:pPr>
        <w:pStyle w:val="a3"/>
        <w:ind w:left="0" w:firstLine="0"/>
      </w:pPr>
    </w:p>
    <w:p w:rsidR="000A21AD" w:rsidRDefault="00A528CB">
      <w:pPr>
        <w:pStyle w:val="1"/>
        <w:numPr>
          <w:ilvl w:val="0"/>
          <w:numId w:val="3"/>
        </w:numPr>
        <w:tabs>
          <w:tab w:val="left" w:pos="2708"/>
        </w:tabs>
        <w:ind w:left="2708"/>
        <w:jc w:val="both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310"/>
          <w:tab w:val="left" w:pos="5000"/>
          <w:tab w:val="left" w:pos="6692"/>
          <w:tab w:val="left" w:pos="8552"/>
        </w:tabs>
        <w:ind w:right="138" w:firstLine="708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руб. </w:t>
      </w:r>
      <w:r>
        <w:rPr>
          <w:spacing w:val="40"/>
          <w:sz w:val="24"/>
          <w:u w:val="single"/>
        </w:rPr>
        <w:t xml:space="preserve"> 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коп</w:t>
      </w:r>
      <w:proofErr w:type="gramEnd"/>
      <w:r>
        <w:rPr>
          <w:sz w:val="24"/>
        </w:rPr>
        <w:t>.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3.2. Задаток в сумме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>)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руб. </w:t>
      </w:r>
      <w:r>
        <w:rPr>
          <w:spacing w:val="80"/>
          <w:sz w:val="24"/>
          <w:u w:val="single"/>
        </w:rPr>
        <w:t xml:space="preserve"> 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коп.,</w:t>
      </w:r>
      <w:proofErr w:type="gramEnd"/>
      <w:r>
        <w:rPr>
          <w:sz w:val="24"/>
        </w:rPr>
        <w:t xml:space="preserve"> внесенный Покупателем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засчитывается в сч</w:t>
      </w:r>
      <w:r>
        <w:rPr>
          <w:sz w:val="24"/>
        </w:rPr>
        <w:t>ет оплаты Имущества.</w:t>
      </w:r>
    </w:p>
    <w:p w:rsidR="000A21AD" w:rsidRDefault="00A528CB">
      <w:pPr>
        <w:pStyle w:val="a3"/>
        <w:tabs>
          <w:tab w:val="left" w:pos="941"/>
          <w:tab w:val="left" w:pos="9497"/>
        </w:tabs>
        <w:ind w:right="138"/>
        <w:jc w:val="both"/>
      </w:pPr>
      <w:r>
        <w:t>3.3.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вычетом</w:t>
      </w:r>
      <w:r>
        <w:rPr>
          <w:spacing w:val="80"/>
        </w:rPr>
        <w:t xml:space="preserve"> </w:t>
      </w:r>
      <w:r>
        <w:t>суммы</w:t>
      </w:r>
      <w:r>
        <w:rPr>
          <w:spacing w:val="80"/>
        </w:rPr>
        <w:t xml:space="preserve"> </w:t>
      </w:r>
      <w:r>
        <w:t>задатка</w:t>
      </w:r>
      <w:r>
        <w:rPr>
          <w:spacing w:val="80"/>
        </w:rPr>
        <w:t xml:space="preserve"> </w:t>
      </w:r>
      <w:r>
        <w:t>Покупатель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уплатить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руб. </w:t>
      </w:r>
      <w:r>
        <w:rPr>
          <w:spacing w:val="40"/>
          <w:u w:val="single"/>
        </w:rPr>
        <w:t xml:space="preserve">  </w:t>
      </w:r>
      <w:r>
        <w:rPr>
          <w:spacing w:val="5"/>
        </w:rPr>
        <w:t xml:space="preserve"> </w:t>
      </w:r>
      <w:proofErr w:type="gramStart"/>
      <w:r>
        <w:t>коп.,</w:t>
      </w:r>
      <w:proofErr w:type="gramEnd"/>
      <w: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A21AD" w:rsidRDefault="000A21AD">
      <w:pPr>
        <w:pStyle w:val="a3"/>
        <w:ind w:left="0" w:firstLine="0"/>
      </w:pPr>
    </w:p>
    <w:p w:rsidR="000A21AD" w:rsidRDefault="00A528CB">
      <w:pPr>
        <w:pStyle w:val="1"/>
        <w:numPr>
          <w:ilvl w:val="0"/>
          <w:numId w:val="3"/>
        </w:numPr>
        <w:tabs>
          <w:tab w:val="left" w:pos="4001"/>
        </w:tabs>
        <w:spacing w:before="1"/>
        <w:ind w:left="4001"/>
        <w:jc w:val="left"/>
      </w:pPr>
      <w:r>
        <w:t>Передача</w:t>
      </w:r>
      <w:r>
        <w:rPr>
          <w:spacing w:val="-2"/>
        </w:rPr>
        <w:t xml:space="preserve"> Имущества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558"/>
          <w:tab w:val="left" w:pos="6476"/>
        </w:tabs>
        <w:ind w:right="136" w:firstLine="708"/>
        <w:rPr>
          <w:sz w:val="24"/>
        </w:rPr>
      </w:pPr>
      <w:r>
        <w:rPr>
          <w:sz w:val="24"/>
        </w:rPr>
        <w:t xml:space="preserve">Имущество находится по адресу: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по указанному в настоящем пункте адресу нахождения Имущества.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286"/>
        </w:tabs>
        <w:ind w:right="141" w:firstLine="708"/>
        <w:rPr>
          <w:sz w:val="24"/>
        </w:rPr>
      </w:pPr>
      <w:r>
        <w:rPr>
          <w:sz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0A21AD" w:rsidRDefault="000A21AD">
      <w:pPr>
        <w:pStyle w:val="a4"/>
        <w:jc w:val="left"/>
        <w:rPr>
          <w:sz w:val="24"/>
        </w:rPr>
        <w:sectPr w:rsidR="000A21A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A21AD" w:rsidRDefault="00A528CB">
      <w:pPr>
        <w:pStyle w:val="a4"/>
        <w:numPr>
          <w:ilvl w:val="1"/>
          <w:numId w:val="3"/>
        </w:numPr>
        <w:tabs>
          <w:tab w:val="left" w:pos="1291"/>
        </w:tabs>
        <w:spacing w:before="73"/>
        <w:ind w:right="141" w:firstLine="708"/>
        <w:jc w:val="both"/>
        <w:rPr>
          <w:sz w:val="24"/>
        </w:rPr>
      </w:pPr>
      <w:r>
        <w:rPr>
          <w:sz w:val="24"/>
        </w:rPr>
        <w:lastRenderedPageBreak/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344"/>
        </w:tabs>
        <w:ind w:right="137" w:firstLine="708"/>
        <w:jc w:val="both"/>
        <w:rPr>
          <w:sz w:val="24"/>
        </w:rPr>
      </w:pPr>
      <w:r>
        <w:rPr>
          <w:sz w:val="24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</w:t>
      </w:r>
      <w:proofErr w:type="gramStart"/>
      <w:r>
        <w:rPr>
          <w:sz w:val="24"/>
        </w:rPr>
        <w:t>. настоящего</w:t>
      </w:r>
      <w:proofErr w:type="gramEnd"/>
      <w:r>
        <w:rPr>
          <w:sz w:val="24"/>
        </w:rPr>
        <w:t xml:space="preserve"> договора.</w:t>
      </w:r>
    </w:p>
    <w:p w:rsidR="000A21AD" w:rsidRDefault="000A21AD">
      <w:pPr>
        <w:pStyle w:val="a3"/>
        <w:ind w:left="0" w:firstLine="0"/>
      </w:pPr>
    </w:p>
    <w:p w:rsidR="000A21AD" w:rsidRDefault="00A528CB">
      <w:pPr>
        <w:pStyle w:val="1"/>
        <w:numPr>
          <w:ilvl w:val="0"/>
          <w:numId w:val="3"/>
        </w:numPr>
        <w:tabs>
          <w:tab w:val="left" w:pos="3809"/>
        </w:tabs>
        <w:ind w:left="3809"/>
        <w:jc w:val="both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618"/>
        </w:tabs>
        <w:ind w:right="137" w:firstLine="708"/>
        <w:jc w:val="both"/>
        <w:rPr>
          <w:sz w:val="24"/>
        </w:rPr>
      </w:pPr>
      <w:r>
        <w:rPr>
          <w:sz w:val="24"/>
        </w:rPr>
        <w:t>За невыполнение или нена</w:t>
      </w:r>
      <w:r>
        <w:rPr>
          <w:sz w:val="24"/>
        </w:rPr>
        <w:t>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618"/>
        </w:tabs>
        <w:ind w:right="139" w:firstLine="708"/>
        <w:jc w:val="both"/>
        <w:rPr>
          <w:sz w:val="24"/>
        </w:rPr>
      </w:pPr>
      <w:r>
        <w:rPr>
          <w:sz w:val="24"/>
        </w:rPr>
        <w:t>Стороны договорились, что не поступление денежных средств в счет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оплаты Имущества </w:t>
      </w:r>
      <w:r>
        <w:rPr>
          <w:sz w:val="24"/>
        </w:rPr>
        <w:t>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</w:t>
      </w:r>
      <w:r>
        <w:rPr>
          <w:sz w:val="24"/>
        </w:rPr>
        <w:t>упателя о расторжении настоящего Договора.</w:t>
      </w:r>
    </w:p>
    <w:p w:rsidR="000A21AD" w:rsidRDefault="00A528CB">
      <w:pPr>
        <w:pStyle w:val="a3"/>
        <w:spacing w:before="1"/>
        <w:ind w:right="137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</w:t>
      </w:r>
      <w:r>
        <w:rPr>
          <w:spacing w:val="-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С</w:t>
      </w:r>
      <w:r>
        <w:t>торонами дополнительного соглашения о расторжении настоящего Договора не требуется.</w:t>
      </w:r>
    </w:p>
    <w:p w:rsidR="000A21AD" w:rsidRDefault="000A21AD">
      <w:pPr>
        <w:pStyle w:val="a3"/>
        <w:ind w:left="0" w:firstLine="0"/>
      </w:pPr>
    </w:p>
    <w:p w:rsidR="000A21AD" w:rsidRDefault="00A528CB">
      <w:pPr>
        <w:pStyle w:val="1"/>
        <w:numPr>
          <w:ilvl w:val="0"/>
          <w:numId w:val="3"/>
        </w:numPr>
        <w:tabs>
          <w:tab w:val="left" w:pos="3596"/>
        </w:tabs>
        <w:ind w:left="3596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558"/>
        </w:tabs>
        <w:ind w:right="141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силу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прекращает свое действие при:</w:t>
      </w:r>
    </w:p>
    <w:p w:rsidR="000A21AD" w:rsidRDefault="00A528CB">
      <w:pPr>
        <w:pStyle w:val="a4"/>
        <w:numPr>
          <w:ilvl w:val="0"/>
          <w:numId w:val="2"/>
        </w:numPr>
        <w:tabs>
          <w:tab w:val="left" w:pos="988"/>
        </w:tabs>
        <w:ind w:left="988" w:hanging="138"/>
        <w:rPr>
          <w:sz w:val="24"/>
        </w:rPr>
      </w:pPr>
      <w:proofErr w:type="gramStart"/>
      <w:r>
        <w:rPr>
          <w:sz w:val="24"/>
        </w:rPr>
        <w:t>надлежащем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 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обязательств;</w:t>
      </w:r>
    </w:p>
    <w:p w:rsidR="000A21AD" w:rsidRDefault="00A528CB">
      <w:pPr>
        <w:pStyle w:val="a4"/>
        <w:numPr>
          <w:ilvl w:val="0"/>
          <w:numId w:val="2"/>
        </w:numPr>
        <w:tabs>
          <w:tab w:val="left" w:pos="1050"/>
        </w:tabs>
        <w:ind w:right="143" w:firstLine="708"/>
        <w:rPr>
          <w:sz w:val="24"/>
        </w:rPr>
      </w:pPr>
      <w:proofErr w:type="gramStart"/>
      <w:r>
        <w:rPr>
          <w:sz w:val="24"/>
        </w:rPr>
        <w:t>расторжении</w:t>
      </w:r>
      <w:proofErr w:type="gramEnd"/>
      <w:r>
        <w:rPr>
          <w:sz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558"/>
        </w:tabs>
        <w:ind w:right="138" w:firstLine="708"/>
        <w:jc w:val="both"/>
        <w:rPr>
          <w:sz w:val="24"/>
        </w:rPr>
      </w:pPr>
      <w:r>
        <w:rPr>
          <w:sz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sz w:val="24"/>
        </w:rPr>
        <w:t xml:space="preserve">не достижении </w:t>
      </w:r>
      <w:proofErr w:type="gramEnd"/>
      <w:r>
        <w:rPr>
          <w:sz w:val="24"/>
        </w:rPr>
        <w:t>согласия споры и ра</w:t>
      </w:r>
      <w:r>
        <w:rPr>
          <w:sz w:val="24"/>
        </w:rPr>
        <w:t>зногласия подлежат рассмотрению в Арбитражном суде Белгородской области.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558"/>
        </w:tabs>
        <w:ind w:right="139" w:firstLine="708"/>
        <w:jc w:val="both"/>
        <w:rPr>
          <w:sz w:val="24"/>
        </w:rPr>
      </w:pPr>
      <w:r>
        <w:rPr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A21AD" w:rsidRDefault="00A528CB">
      <w:pPr>
        <w:pStyle w:val="a4"/>
        <w:numPr>
          <w:ilvl w:val="1"/>
          <w:numId w:val="3"/>
        </w:numPr>
        <w:tabs>
          <w:tab w:val="left" w:pos="1558"/>
        </w:tabs>
        <w:ind w:right="138" w:firstLine="708"/>
        <w:jc w:val="both"/>
        <w:rPr>
          <w:sz w:val="24"/>
        </w:rPr>
      </w:pPr>
      <w:r>
        <w:rPr>
          <w:sz w:val="24"/>
        </w:rPr>
        <w:t>Настоящий Договор составлен в двух экземплярах, имеющ</w:t>
      </w:r>
      <w:r>
        <w:rPr>
          <w:sz w:val="24"/>
        </w:rPr>
        <w:t>их одинаковую юридическую силу, по одному экземпляру для каждой из Сторон.</w:t>
      </w:r>
    </w:p>
    <w:p w:rsidR="000A21AD" w:rsidRDefault="000A21AD">
      <w:pPr>
        <w:pStyle w:val="a3"/>
        <w:ind w:left="0" w:firstLine="0"/>
      </w:pPr>
    </w:p>
    <w:p w:rsidR="000A21AD" w:rsidRDefault="00A528CB">
      <w:pPr>
        <w:pStyle w:val="1"/>
        <w:numPr>
          <w:ilvl w:val="0"/>
          <w:numId w:val="3"/>
        </w:numPr>
        <w:tabs>
          <w:tab w:val="left" w:pos="4174"/>
        </w:tabs>
        <w:ind w:left="4174"/>
        <w:jc w:val="left"/>
      </w:pPr>
      <w:r>
        <w:t>Реквизиты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739"/>
        <w:gridCol w:w="4577"/>
      </w:tblGrid>
      <w:tr w:rsidR="000A21AD">
        <w:trPr>
          <w:trHeight w:val="275"/>
        </w:trPr>
        <w:tc>
          <w:tcPr>
            <w:tcW w:w="4860" w:type="dxa"/>
            <w:gridSpan w:val="2"/>
          </w:tcPr>
          <w:p w:rsidR="000A21AD" w:rsidRDefault="00A528C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</w:t>
            </w:r>
          </w:p>
        </w:tc>
        <w:tc>
          <w:tcPr>
            <w:tcW w:w="4577" w:type="dxa"/>
          </w:tcPr>
          <w:p w:rsidR="000A21AD" w:rsidRDefault="00A528C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</w:tc>
      </w:tr>
      <w:tr w:rsidR="000A21AD">
        <w:trPr>
          <w:trHeight w:val="2189"/>
        </w:trPr>
        <w:tc>
          <w:tcPr>
            <w:tcW w:w="4121" w:type="dxa"/>
            <w:tcBorders>
              <w:bottom w:val="single" w:sz="4" w:space="0" w:color="000000"/>
              <w:right w:val="nil"/>
            </w:tcBorders>
          </w:tcPr>
          <w:p w:rsidR="000A21AD" w:rsidRDefault="00A528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0A21AD" w:rsidRDefault="000A21AD">
            <w:pPr>
              <w:pStyle w:val="TableParagraph"/>
              <w:ind w:left="0"/>
              <w:rPr>
                <w:b/>
                <w:sz w:val="24"/>
              </w:rPr>
            </w:pPr>
          </w:p>
          <w:p w:rsidR="000A21AD" w:rsidRDefault="00A528CB">
            <w:pPr>
              <w:pStyle w:val="TableParagraph"/>
              <w:tabs>
                <w:tab w:val="left" w:pos="4070"/>
                <w:tab w:val="left" w:pos="4101"/>
              </w:tabs>
              <w:ind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дата</w:t>
            </w:r>
            <w:proofErr w:type="gramEnd"/>
            <w:r>
              <w:rPr>
                <w:sz w:val="24"/>
              </w:rPr>
              <w:t xml:space="preserve"> рождения: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место рождения: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СНИЛС: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ИНН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0A21AD" w:rsidRDefault="00A528CB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регистрация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жительства:</w:t>
            </w:r>
          </w:p>
        </w:tc>
        <w:tc>
          <w:tcPr>
            <w:tcW w:w="739" w:type="dxa"/>
            <w:vMerge w:val="restart"/>
            <w:tcBorders>
              <w:left w:val="nil"/>
              <w:bottom w:val="single" w:sz="12" w:space="0" w:color="000000"/>
            </w:tcBorders>
          </w:tcPr>
          <w:p w:rsidR="000A21AD" w:rsidRDefault="000A21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7" w:type="dxa"/>
            <w:vMerge w:val="restart"/>
          </w:tcPr>
          <w:p w:rsidR="000A21AD" w:rsidRDefault="000A21AD">
            <w:pPr>
              <w:pStyle w:val="TableParagraph"/>
              <w:ind w:left="0"/>
              <w:rPr>
                <w:sz w:val="24"/>
              </w:rPr>
            </w:pPr>
          </w:p>
        </w:tc>
      </w:tr>
      <w:tr w:rsidR="000A21AD">
        <w:trPr>
          <w:trHeight w:val="259"/>
        </w:trPr>
        <w:tc>
          <w:tcPr>
            <w:tcW w:w="4121" w:type="dxa"/>
            <w:tcBorders>
              <w:top w:val="single" w:sz="4" w:space="0" w:color="000000"/>
              <w:bottom w:val="single" w:sz="12" w:space="0" w:color="000000"/>
              <w:right w:val="nil"/>
            </w:tcBorders>
          </w:tcPr>
          <w:p w:rsidR="000A21AD" w:rsidRDefault="00A528CB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реквизиты:</w:t>
            </w: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0A21AD" w:rsidRDefault="000A21AD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  <w:vMerge/>
            <w:tcBorders>
              <w:top w:val="nil"/>
            </w:tcBorders>
          </w:tcPr>
          <w:p w:rsidR="000A21AD" w:rsidRDefault="000A21AD">
            <w:pPr>
              <w:rPr>
                <w:sz w:val="2"/>
                <w:szCs w:val="2"/>
              </w:rPr>
            </w:pPr>
          </w:p>
        </w:tc>
      </w:tr>
      <w:tr w:rsidR="000A21AD">
        <w:trPr>
          <w:trHeight w:val="812"/>
        </w:trPr>
        <w:tc>
          <w:tcPr>
            <w:tcW w:w="4860" w:type="dxa"/>
            <w:gridSpan w:val="2"/>
            <w:tcBorders>
              <w:top w:val="nil"/>
              <w:bottom w:val="nil"/>
            </w:tcBorders>
          </w:tcPr>
          <w:p w:rsidR="000A21AD" w:rsidRDefault="00A528CB">
            <w:pPr>
              <w:pStyle w:val="TableParagraph"/>
              <w:tabs>
                <w:tab w:val="left" w:pos="459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Финансовый управляющий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77" w:type="dxa"/>
            <w:tcBorders>
              <w:bottom w:val="single" w:sz="12" w:space="0" w:color="000000"/>
            </w:tcBorders>
          </w:tcPr>
          <w:p w:rsidR="000A21AD" w:rsidRDefault="000A21A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A21AD" w:rsidRDefault="000A21AD">
      <w:pPr>
        <w:pStyle w:val="TableParagraph"/>
        <w:rPr>
          <w:sz w:val="24"/>
        </w:rPr>
        <w:sectPr w:rsidR="000A21AD">
          <w:pgSz w:w="11910" w:h="16840"/>
          <w:pgMar w:top="1040" w:right="708" w:bottom="280" w:left="1559" w:header="720" w:footer="720" w:gutter="0"/>
          <w:cols w:space="720"/>
        </w:sectPr>
      </w:pPr>
    </w:p>
    <w:p w:rsidR="000A21AD" w:rsidRDefault="00A528CB">
      <w:pPr>
        <w:spacing w:before="73"/>
        <w:ind w:left="1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АКТ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ПРИЁМА-</w:t>
      </w:r>
      <w:r>
        <w:rPr>
          <w:b/>
          <w:spacing w:val="-2"/>
          <w:sz w:val="24"/>
        </w:rPr>
        <w:t>ПЕРЕДАЧИ</w:t>
      </w:r>
    </w:p>
    <w:p w:rsidR="000A21AD" w:rsidRDefault="000A21AD">
      <w:pPr>
        <w:pStyle w:val="a3"/>
        <w:ind w:left="0" w:firstLine="0"/>
        <w:rPr>
          <w:b/>
        </w:rPr>
      </w:pPr>
    </w:p>
    <w:p w:rsidR="000A21AD" w:rsidRDefault="00A528CB">
      <w:pPr>
        <w:pStyle w:val="a3"/>
        <w:tabs>
          <w:tab w:val="left" w:pos="2678"/>
          <w:tab w:val="left" w:pos="7034"/>
          <w:tab w:val="left" w:pos="8654"/>
        </w:tabs>
        <w:ind w:left="0" w:right="141" w:firstLine="0"/>
        <w:jc w:val="right"/>
      </w:pPr>
      <w:proofErr w:type="gramStart"/>
      <w:r>
        <w:t>г</w:t>
      </w:r>
      <w:proofErr w:type="gramEnd"/>
      <w:r>
        <w:t xml:space="preserve"> </w:t>
      </w:r>
      <w:r>
        <w:rPr>
          <w:u w:val="single"/>
        </w:rPr>
        <w:tab/>
      </w:r>
      <w:r>
        <w:tab/>
      </w:r>
      <w:r>
        <w:rPr>
          <w:spacing w:val="80"/>
          <w:w w:val="150"/>
          <w:u w:val="single"/>
        </w:rPr>
        <w:t xml:space="preserve"> </w:t>
      </w:r>
      <w:r>
        <w:rPr>
          <w:spacing w:val="21"/>
          <w:w w:val="150"/>
        </w:rPr>
        <w:t xml:space="preserve"> </w:t>
      </w:r>
      <w:r>
        <w:rPr>
          <w:u w:val="single"/>
        </w:rPr>
        <w:tab/>
      </w:r>
      <w:r>
        <w:t xml:space="preserve"> 202_г.</w:t>
      </w:r>
    </w:p>
    <w:p w:rsidR="000A21AD" w:rsidRDefault="000A21AD">
      <w:pPr>
        <w:pStyle w:val="a3"/>
        <w:ind w:left="0" w:firstLine="0"/>
      </w:pPr>
    </w:p>
    <w:p w:rsidR="000A21AD" w:rsidRDefault="000A21AD">
      <w:pPr>
        <w:pStyle w:val="a3"/>
        <w:ind w:left="0" w:firstLine="0"/>
      </w:pPr>
    </w:p>
    <w:p w:rsidR="000A21AD" w:rsidRDefault="00A528CB">
      <w:pPr>
        <w:pStyle w:val="a3"/>
        <w:tabs>
          <w:tab w:val="left" w:pos="2240"/>
          <w:tab w:val="left" w:pos="3274"/>
        </w:tabs>
        <w:ind w:right="138"/>
        <w:jc w:val="right"/>
      </w:pPr>
      <w:r>
        <w:t>ФИО (банкрота), именуемый (-</w:t>
      </w:r>
      <w:proofErr w:type="spellStart"/>
      <w:r>
        <w:t>ая</w:t>
      </w:r>
      <w:proofErr w:type="spellEnd"/>
      <w:r>
        <w:t>)</w:t>
      </w:r>
      <w:r>
        <w:rPr>
          <w:spacing w:val="40"/>
        </w:rPr>
        <w:t xml:space="preserve"> </w:t>
      </w:r>
      <w:r>
        <w:t xml:space="preserve">в дальнейшем «Продавец», в лице финансового </w:t>
      </w:r>
      <w:r>
        <w:rPr>
          <w:spacing w:val="-2"/>
        </w:rPr>
        <w:t>управляющего</w:t>
      </w:r>
      <w:r>
        <w:tab/>
      </w:r>
      <w:r>
        <w:rPr>
          <w:spacing w:val="-4"/>
        </w:rPr>
        <w:t>(ФИО)</w:t>
      </w:r>
      <w:r>
        <w:tab/>
        <w:t>,</w:t>
      </w:r>
      <w:r>
        <w:rPr>
          <w:spacing w:val="23"/>
        </w:rPr>
        <w:t xml:space="preserve"> </w:t>
      </w:r>
      <w:r>
        <w:t>действующего</w:t>
      </w:r>
      <w:r>
        <w:rPr>
          <w:spacing w:val="25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основании</w:t>
      </w:r>
      <w:r>
        <w:rPr>
          <w:spacing w:val="24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Арбитражного</w:t>
      </w:r>
      <w:r>
        <w:rPr>
          <w:spacing w:val="24"/>
        </w:rPr>
        <w:t xml:space="preserve"> </w:t>
      </w:r>
      <w:r>
        <w:rPr>
          <w:spacing w:val="-4"/>
        </w:rPr>
        <w:t>суда</w:t>
      </w:r>
    </w:p>
    <w:p w:rsidR="000A21AD" w:rsidRDefault="00A528CB">
      <w:pPr>
        <w:pStyle w:val="a3"/>
        <w:tabs>
          <w:tab w:val="left" w:pos="2279"/>
          <w:tab w:val="left" w:pos="3873"/>
          <w:tab w:val="left" w:pos="7190"/>
        </w:tabs>
        <w:ind w:left="0" w:right="138" w:firstLine="0"/>
        <w:jc w:val="right"/>
      </w:pPr>
      <w:r>
        <w:rPr>
          <w:u w:val="single"/>
        </w:rPr>
        <w:tab/>
      </w:r>
      <w:r>
        <w:t xml:space="preserve">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делу</w:t>
      </w:r>
      <w:r>
        <w:rPr>
          <w:spacing w:val="40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одной</w:t>
      </w:r>
      <w:r>
        <w:rPr>
          <w:spacing w:val="21"/>
        </w:rPr>
        <w:t xml:space="preserve"> </w:t>
      </w:r>
      <w:r>
        <w:t>стороны,</w:t>
      </w:r>
      <w:r>
        <w:rPr>
          <w:spacing w:val="20"/>
        </w:rPr>
        <w:t xml:space="preserve"> </w:t>
      </w:r>
      <w:r>
        <w:rPr>
          <w:spacing w:val="-10"/>
        </w:rPr>
        <w:t>и</w:t>
      </w:r>
    </w:p>
    <w:p w:rsidR="000A21AD" w:rsidRDefault="00A528CB">
      <w:pPr>
        <w:pStyle w:val="a3"/>
        <w:tabs>
          <w:tab w:val="left" w:pos="2039"/>
          <w:tab w:val="left" w:pos="2320"/>
          <w:tab w:val="left" w:pos="3662"/>
          <w:tab w:val="left" w:pos="4391"/>
          <w:tab w:val="left" w:pos="4991"/>
          <w:tab w:val="left" w:pos="5325"/>
          <w:tab w:val="left" w:pos="6810"/>
          <w:tab w:val="left" w:pos="8541"/>
          <w:tab w:val="left" w:pos="8874"/>
        </w:tabs>
        <w:ind w:left="0" w:right="136" w:firstLine="0"/>
        <w:jc w:val="right"/>
      </w:pP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tab/>
      </w:r>
      <w:proofErr w:type="gramEnd"/>
      <w:r>
        <w:rPr>
          <w:spacing w:val="-2"/>
        </w:rPr>
        <w:t>именуемое</w:t>
      </w:r>
      <w:r>
        <w:tab/>
      </w:r>
      <w:r>
        <w:rPr>
          <w:spacing w:val="-2"/>
        </w:rPr>
        <w:t>(-</w:t>
      </w:r>
      <w:proofErr w:type="spellStart"/>
      <w:r>
        <w:rPr>
          <w:spacing w:val="-5"/>
        </w:rPr>
        <w:t>ый</w:t>
      </w:r>
      <w:proofErr w:type="spellEnd"/>
      <w:r>
        <w:rPr>
          <w:spacing w:val="-5"/>
        </w:rPr>
        <w:t>,</w:t>
      </w:r>
      <w:r>
        <w:tab/>
        <w:t>-</w:t>
      </w:r>
      <w:proofErr w:type="spellStart"/>
      <w:r>
        <w:rPr>
          <w:spacing w:val="-5"/>
        </w:rPr>
        <w:t>ая</w:t>
      </w:r>
      <w:proofErr w:type="spellEnd"/>
      <w:r>
        <w:rPr>
          <w:spacing w:val="-5"/>
        </w:rPr>
        <w:t>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«Покупатель»,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:rsidR="000A21AD" w:rsidRDefault="00A528CB">
      <w:pPr>
        <w:pStyle w:val="a3"/>
        <w:tabs>
          <w:tab w:val="left" w:pos="622"/>
          <w:tab w:val="left" w:pos="2036"/>
          <w:tab w:val="left" w:pos="6560"/>
        </w:tabs>
        <w:ind w:right="141" w:firstLine="0"/>
      </w:pPr>
      <w:r>
        <w:rPr>
          <w:u w:val="single"/>
        </w:rPr>
        <w:tab/>
      </w:r>
      <w:r>
        <w:rPr>
          <w:spacing w:val="-2"/>
        </w:rPr>
        <w:t>(ФИО)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вместе именуемые «Стороны», заключили настоящий договор о нижеследующем:</w:t>
      </w:r>
    </w:p>
    <w:p w:rsidR="000A21AD" w:rsidRDefault="000A21AD">
      <w:pPr>
        <w:pStyle w:val="a3"/>
        <w:ind w:left="0" w:firstLine="0"/>
      </w:pPr>
    </w:p>
    <w:p w:rsidR="000A21AD" w:rsidRDefault="00A528CB">
      <w:pPr>
        <w:pStyle w:val="a4"/>
        <w:numPr>
          <w:ilvl w:val="0"/>
          <w:numId w:val="1"/>
        </w:numPr>
        <w:tabs>
          <w:tab w:val="left" w:pos="1558"/>
          <w:tab w:val="left" w:leader="dot" w:pos="7637"/>
          <w:tab w:val="left" w:pos="8237"/>
        </w:tabs>
        <w:spacing w:before="1"/>
        <w:rPr>
          <w:sz w:val="24"/>
        </w:rPr>
      </w:pPr>
      <w:bookmarkStart w:id="1" w:name="1._Во_исполнение_п._2.1.2._Договора_купл"/>
      <w:bookmarkEnd w:id="1"/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п.</w:t>
      </w:r>
      <w:r>
        <w:rPr>
          <w:spacing w:val="11"/>
          <w:sz w:val="24"/>
        </w:rPr>
        <w:t xml:space="preserve"> </w:t>
      </w:r>
      <w:r>
        <w:rPr>
          <w:sz w:val="24"/>
        </w:rPr>
        <w:t>2.1.2.</w:t>
      </w:r>
      <w:r>
        <w:rPr>
          <w:spacing w:val="8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0"/>
          <w:sz w:val="24"/>
        </w:rPr>
        <w:t xml:space="preserve"> </w:t>
      </w:r>
      <w:r>
        <w:rPr>
          <w:sz w:val="24"/>
        </w:rPr>
        <w:t>купли</w:t>
      </w:r>
      <w:r>
        <w:rPr>
          <w:spacing w:val="12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от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2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</w:p>
    <w:p w:rsidR="000A21AD" w:rsidRDefault="00A528CB">
      <w:pPr>
        <w:pStyle w:val="a3"/>
        <w:tabs>
          <w:tab w:val="left" w:pos="1616"/>
          <w:tab w:val="left" w:pos="2616"/>
          <w:tab w:val="left" w:pos="4032"/>
          <w:tab w:val="left" w:pos="5436"/>
          <w:tab w:val="left" w:pos="6341"/>
          <w:tab w:val="left" w:pos="6857"/>
          <w:tab w:val="left" w:pos="7786"/>
          <w:tab w:val="left" w:pos="8172"/>
        </w:tabs>
        <w:ind w:right="138" w:firstLine="0"/>
      </w:pPr>
      <w:proofErr w:type="gramStart"/>
      <w:r>
        <w:t>тексту</w:t>
      </w:r>
      <w:proofErr w:type="gramEnd"/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Договор),</w:t>
      </w:r>
      <w:r>
        <w:rPr>
          <w:spacing w:val="40"/>
        </w:rPr>
        <w:t xml:space="preserve"> </w:t>
      </w:r>
      <w:r>
        <w:t>заключенного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Сторонами,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передал</w:t>
      </w:r>
      <w:r>
        <w:rPr>
          <w:spacing w:val="40"/>
        </w:rPr>
        <w:t xml:space="preserve"> </w:t>
      </w:r>
      <w:r>
        <w:t>Покупателю,</w:t>
      </w:r>
      <w:r>
        <w:rPr>
          <w:spacing w:val="40"/>
        </w:rPr>
        <w:t xml:space="preserve"> </w:t>
      </w:r>
      <w:r>
        <w:t xml:space="preserve">а </w:t>
      </w:r>
      <w:r>
        <w:rPr>
          <w:spacing w:val="-2"/>
        </w:rPr>
        <w:t>Покупатель</w:t>
      </w:r>
      <w:r>
        <w:tab/>
      </w:r>
      <w:r>
        <w:rPr>
          <w:spacing w:val="-2"/>
        </w:rPr>
        <w:t>принял</w:t>
      </w:r>
      <w:r>
        <w:tab/>
      </w:r>
      <w:r>
        <w:rPr>
          <w:spacing w:val="-2"/>
        </w:rPr>
        <w:t>следующее</w:t>
      </w:r>
      <w:r>
        <w:tab/>
      </w:r>
      <w:r>
        <w:rPr>
          <w:spacing w:val="-2"/>
        </w:rPr>
        <w:t>имущество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тексту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Имущество):</w:t>
      </w:r>
    </w:p>
    <w:p w:rsidR="000A21AD" w:rsidRDefault="00A528CB">
      <w:pPr>
        <w:tabs>
          <w:tab w:val="left" w:pos="8062"/>
        </w:tabs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0A21AD" w:rsidRDefault="00A528CB">
      <w:pPr>
        <w:pStyle w:val="a4"/>
        <w:numPr>
          <w:ilvl w:val="0"/>
          <w:numId w:val="1"/>
        </w:numPr>
        <w:tabs>
          <w:tab w:val="left" w:pos="1558"/>
        </w:tabs>
        <w:rPr>
          <w:sz w:val="24"/>
        </w:rPr>
      </w:pPr>
      <w:bookmarkStart w:id="2" w:name="2._Претензий_к_состоянию_передаваемого_И"/>
      <w:bookmarkStart w:id="3" w:name="3._Риск_случайной_гибели_или_случайного_"/>
      <w:bookmarkEnd w:id="2"/>
      <w:bookmarkEnd w:id="3"/>
      <w:r>
        <w:rPr>
          <w:sz w:val="24"/>
        </w:rPr>
        <w:t>Претензий</w:t>
      </w:r>
      <w:r>
        <w:rPr>
          <w:spacing w:val="-4"/>
          <w:sz w:val="24"/>
        </w:rPr>
        <w:t xml:space="preserve"> </w:t>
      </w:r>
      <w:r>
        <w:rPr>
          <w:sz w:val="24"/>
        </w:rPr>
        <w:t>к состоянию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имеет.</w:t>
      </w:r>
    </w:p>
    <w:p w:rsidR="000A21AD" w:rsidRDefault="00A528CB">
      <w:pPr>
        <w:pStyle w:val="a4"/>
        <w:numPr>
          <w:ilvl w:val="0"/>
          <w:numId w:val="1"/>
        </w:numPr>
        <w:tabs>
          <w:tab w:val="left" w:pos="1558"/>
        </w:tabs>
        <w:ind w:left="142" w:right="137" w:firstLine="708"/>
        <w:rPr>
          <w:sz w:val="24"/>
        </w:rPr>
      </w:pPr>
      <w:r>
        <w:rPr>
          <w:sz w:val="24"/>
        </w:rPr>
        <w:t>Риск случайной гибели или случайного повреждения Имущества переходят на Покупателя с момента подписания сторонами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 акта.</w:t>
      </w:r>
    </w:p>
    <w:p w:rsidR="000A21AD" w:rsidRDefault="00A528CB">
      <w:pPr>
        <w:pStyle w:val="a4"/>
        <w:numPr>
          <w:ilvl w:val="0"/>
          <w:numId w:val="1"/>
        </w:numPr>
        <w:tabs>
          <w:tab w:val="left" w:pos="1558"/>
        </w:tabs>
        <w:ind w:left="142" w:right="140" w:firstLine="708"/>
        <w:rPr>
          <w:sz w:val="24"/>
        </w:rPr>
      </w:pPr>
      <w:bookmarkStart w:id="4" w:name="4._Настоящий_акт_составлен_в_двух_экземп"/>
      <w:bookmarkEnd w:id="4"/>
      <w:r>
        <w:rPr>
          <w:sz w:val="24"/>
        </w:rPr>
        <w:t>Настоящий</w:t>
      </w:r>
      <w:r>
        <w:rPr>
          <w:spacing w:val="80"/>
          <w:sz w:val="24"/>
        </w:rPr>
        <w:t xml:space="preserve"> </w:t>
      </w:r>
      <w:r>
        <w:rPr>
          <w:sz w:val="24"/>
        </w:rPr>
        <w:t>акт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двух</w:t>
      </w:r>
      <w:r>
        <w:rPr>
          <w:spacing w:val="8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0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40"/>
          <w:sz w:val="24"/>
        </w:rPr>
        <w:t xml:space="preserve"> </w:t>
      </w:r>
      <w:r>
        <w:rPr>
          <w:sz w:val="24"/>
        </w:rPr>
        <w:t>юридическую силу, по одному экземпляру для каждой из Сторон.</w:t>
      </w:r>
    </w:p>
    <w:p w:rsidR="000A21AD" w:rsidRDefault="000A21AD">
      <w:pPr>
        <w:pStyle w:val="a3"/>
        <w:spacing w:before="41"/>
        <w:ind w:left="0" w:firstLine="0"/>
        <w:rPr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739"/>
        <w:gridCol w:w="4577"/>
      </w:tblGrid>
      <w:tr w:rsidR="000A21AD">
        <w:trPr>
          <w:trHeight w:val="277"/>
        </w:trPr>
        <w:tc>
          <w:tcPr>
            <w:tcW w:w="4860" w:type="dxa"/>
            <w:gridSpan w:val="2"/>
          </w:tcPr>
          <w:p w:rsidR="000A21AD" w:rsidRDefault="00A528C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</w:t>
            </w:r>
          </w:p>
        </w:tc>
        <w:tc>
          <w:tcPr>
            <w:tcW w:w="4577" w:type="dxa"/>
          </w:tcPr>
          <w:p w:rsidR="000A21AD" w:rsidRDefault="00A528C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</w:tc>
      </w:tr>
      <w:tr w:rsidR="000A21AD">
        <w:trPr>
          <w:trHeight w:val="2186"/>
        </w:trPr>
        <w:tc>
          <w:tcPr>
            <w:tcW w:w="4121" w:type="dxa"/>
            <w:tcBorders>
              <w:bottom w:val="single" w:sz="4" w:space="0" w:color="000000"/>
              <w:right w:val="nil"/>
            </w:tcBorders>
          </w:tcPr>
          <w:p w:rsidR="000A21AD" w:rsidRDefault="00A528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0A21AD" w:rsidRDefault="000A21AD">
            <w:pPr>
              <w:pStyle w:val="TableParagraph"/>
              <w:ind w:left="0"/>
              <w:rPr>
                <w:sz w:val="24"/>
              </w:rPr>
            </w:pPr>
          </w:p>
          <w:p w:rsidR="000A21AD" w:rsidRDefault="00A528CB">
            <w:pPr>
              <w:pStyle w:val="TableParagraph"/>
              <w:tabs>
                <w:tab w:val="left" w:pos="4070"/>
                <w:tab w:val="left" w:pos="4101"/>
              </w:tabs>
              <w:ind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дата</w:t>
            </w:r>
            <w:proofErr w:type="gramEnd"/>
            <w:r>
              <w:rPr>
                <w:sz w:val="24"/>
              </w:rPr>
              <w:t xml:space="preserve"> рождения: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место рождения: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СНИЛС: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ИНН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0A21AD" w:rsidRDefault="00A528CB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регистрация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жительства:</w:t>
            </w:r>
          </w:p>
        </w:tc>
        <w:tc>
          <w:tcPr>
            <w:tcW w:w="739" w:type="dxa"/>
            <w:vMerge w:val="restart"/>
            <w:tcBorders>
              <w:left w:val="nil"/>
              <w:bottom w:val="single" w:sz="12" w:space="0" w:color="000000"/>
            </w:tcBorders>
          </w:tcPr>
          <w:p w:rsidR="000A21AD" w:rsidRDefault="000A21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7" w:type="dxa"/>
            <w:vMerge w:val="restart"/>
          </w:tcPr>
          <w:p w:rsidR="000A21AD" w:rsidRDefault="000A21AD">
            <w:pPr>
              <w:pStyle w:val="TableParagraph"/>
              <w:ind w:left="0"/>
              <w:rPr>
                <w:sz w:val="24"/>
              </w:rPr>
            </w:pPr>
          </w:p>
        </w:tc>
      </w:tr>
      <w:tr w:rsidR="000A21AD">
        <w:trPr>
          <w:trHeight w:val="259"/>
        </w:trPr>
        <w:tc>
          <w:tcPr>
            <w:tcW w:w="4121" w:type="dxa"/>
            <w:tcBorders>
              <w:top w:val="single" w:sz="4" w:space="0" w:color="000000"/>
              <w:bottom w:val="single" w:sz="12" w:space="0" w:color="000000"/>
              <w:right w:val="nil"/>
            </w:tcBorders>
          </w:tcPr>
          <w:p w:rsidR="000A21AD" w:rsidRDefault="00A528CB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реквизиты:</w:t>
            </w: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0A21AD" w:rsidRDefault="000A21AD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  <w:vMerge/>
            <w:tcBorders>
              <w:top w:val="nil"/>
            </w:tcBorders>
          </w:tcPr>
          <w:p w:rsidR="000A21AD" w:rsidRDefault="000A21AD">
            <w:pPr>
              <w:rPr>
                <w:sz w:val="2"/>
                <w:szCs w:val="2"/>
              </w:rPr>
            </w:pPr>
          </w:p>
        </w:tc>
      </w:tr>
      <w:tr w:rsidR="000A21AD">
        <w:trPr>
          <w:trHeight w:val="812"/>
        </w:trPr>
        <w:tc>
          <w:tcPr>
            <w:tcW w:w="4860" w:type="dxa"/>
            <w:gridSpan w:val="2"/>
            <w:tcBorders>
              <w:top w:val="nil"/>
              <w:bottom w:val="nil"/>
            </w:tcBorders>
          </w:tcPr>
          <w:p w:rsidR="000A21AD" w:rsidRDefault="00A528CB">
            <w:pPr>
              <w:pStyle w:val="TableParagraph"/>
              <w:tabs>
                <w:tab w:val="left" w:pos="459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Финансовый управляющий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77" w:type="dxa"/>
            <w:tcBorders>
              <w:bottom w:val="single" w:sz="12" w:space="0" w:color="000000"/>
            </w:tcBorders>
          </w:tcPr>
          <w:p w:rsidR="000A21AD" w:rsidRDefault="000A21A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28CB" w:rsidRDefault="00A528CB"/>
    <w:sectPr w:rsidR="00A528CB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09C"/>
    <w:multiLevelType w:val="hybridMultilevel"/>
    <w:tmpl w:val="1BC24BBE"/>
    <w:lvl w:ilvl="0" w:tplc="4176B340">
      <w:start w:val="1"/>
      <w:numFmt w:val="decimal"/>
      <w:lvlText w:val="%1."/>
      <w:lvlJc w:val="left"/>
      <w:pPr>
        <w:ind w:left="155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A82744">
      <w:numFmt w:val="bullet"/>
      <w:lvlText w:val="•"/>
      <w:lvlJc w:val="left"/>
      <w:pPr>
        <w:ind w:left="2367" w:hanging="708"/>
      </w:pPr>
      <w:rPr>
        <w:rFonts w:hint="default"/>
        <w:lang w:val="ru-RU" w:eastAsia="en-US" w:bidi="ar-SA"/>
      </w:rPr>
    </w:lvl>
    <w:lvl w:ilvl="2" w:tplc="CAC2FD14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3" w:tplc="7E5857AA">
      <w:numFmt w:val="bullet"/>
      <w:lvlText w:val="•"/>
      <w:lvlJc w:val="left"/>
      <w:pPr>
        <w:ind w:left="3983" w:hanging="708"/>
      </w:pPr>
      <w:rPr>
        <w:rFonts w:hint="default"/>
        <w:lang w:val="ru-RU" w:eastAsia="en-US" w:bidi="ar-SA"/>
      </w:rPr>
    </w:lvl>
    <w:lvl w:ilvl="4" w:tplc="738409AA">
      <w:numFmt w:val="bullet"/>
      <w:lvlText w:val="•"/>
      <w:lvlJc w:val="left"/>
      <w:pPr>
        <w:ind w:left="4791" w:hanging="708"/>
      </w:pPr>
      <w:rPr>
        <w:rFonts w:hint="default"/>
        <w:lang w:val="ru-RU" w:eastAsia="en-US" w:bidi="ar-SA"/>
      </w:rPr>
    </w:lvl>
    <w:lvl w:ilvl="5" w:tplc="37341CF2">
      <w:numFmt w:val="bullet"/>
      <w:lvlText w:val="•"/>
      <w:lvlJc w:val="left"/>
      <w:pPr>
        <w:ind w:left="5599" w:hanging="708"/>
      </w:pPr>
      <w:rPr>
        <w:rFonts w:hint="default"/>
        <w:lang w:val="ru-RU" w:eastAsia="en-US" w:bidi="ar-SA"/>
      </w:rPr>
    </w:lvl>
    <w:lvl w:ilvl="6" w:tplc="C06C99FA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7" w:tplc="B4F830BA">
      <w:numFmt w:val="bullet"/>
      <w:lvlText w:val="•"/>
      <w:lvlJc w:val="left"/>
      <w:pPr>
        <w:ind w:left="7215" w:hanging="708"/>
      </w:pPr>
      <w:rPr>
        <w:rFonts w:hint="default"/>
        <w:lang w:val="ru-RU" w:eastAsia="en-US" w:bidi="ar-SA"/>
      </w:rPr>
    </w:lvl>
    <w:lvl w:ilvl="8" w:tplc="9BDE09EE">
      <w:numFmt w:val="bullet"/>
      <w:lvlText w:val="•"/>
      <w:lvlJc w:val="left"/>
      <w:pPr>
        <w:ind w:left="8023" w:hanging="708"/>
      </w:pPr>
      <w:rPr>
        <w:rFonts w:hint="default"/>
        <w:lang w:val="ru-RU" w:eastAsia="en-US" w:bidi="ar-SA"/>
      </w:rPr>
    </w:lvl>
  </w:abstractNum>
  <w:abstractNum w:abstractNumId="1">
    <w:nsid w:val="0F962640"/>
    <w:multiLevelType w:val="multilevel"/>
    <w:tmpl w:val="3EDCDB56"/>
    <w:lvl w:ilvl="0">
      <w:start w:val="1"/>
      <w:numFmt w:val="decimal"/>
      <w:lvlText w:val="%1."/>
      <w:lvlJc w:val="left"/>
      <w:pPr>
        <w:ind w:left="4189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62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7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670"/>
      </w:pPr>
      <w:rPr>
        <w:rFonts w:hint="default"/>
        <w:lang w:val="ru-RU" w:eastAsia="en-US" w:bidi="ar-SA"/>
      </w:rPr>
    </w:lvl>
  </w:abstractNum>
  <w:abstractNum w:abstractNumId="2">
    <w:nsid w:val="25A147E6"/>
    <w:multiLevelType w:val="hybridMultilevel"/>
    <w:tmpl w:val="0E066282"/>
    <w:lvl w:ilvl="0" w:tplc="B316E5E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00B42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1E04C312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14649B96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76DE8678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27B82B08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1EDA1C24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EEFCC880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5C9C2E64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AD"/>
    <w:rsid w:val="000A21AD"/>
    <w:rsid w:val="0074595C"/>
    <w:rsid w:val="00A5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C6CF9-8BC4-4F06-A347-AFA445C4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4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Alina</cp:lastModifiedBy>
  <cp:revision>2</cp:revision>
  <dcterms:created xsi:type="dcterms:W3CDTF">2026-02-09T21:32:00Z</dcterms:created>
  <dcterms:modified xsi:type="dcterms:W3CDTF">2026-02-09T21:32:00Z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D:20250303163430</vt:lpwstr>
  </property>
</Properties>
</file>