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EFB4" w14:textId="77777777" w:rsidR="002B1071" w:rsidRDefault="008B7412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84181F6" w14:textId="77777777" w:rsidR="002B1071" w:rsidRDefault="008B7412">
      <w:pPr>
        <w:ind w:right="-57"/>
        <w:jc w:val="right"/>
      </w:pPr>
      <w:r>
        <w:rPr>
          <w:sz w:val="22"/>
          <w:szCs w:val="22"/>
        </w:rPr>
        <w:t>к Оферте</w:t>
      </w:r>
    </w:p>
    <w:p w14:paraId="3423B5B3" w14:textId="77777777" w:rsidR="002B1071" w:rsidRDefault="008B7412">
      <w:pPr>
        <w:pStyle w:val="1a"/>
      </w:pPr>
      <w:r>
        <w:rPr>
          <w:sz w:val="24"/>
          <w:szCs w:val="24"/>
        </w:rPr>
        <w:t>Договор о задатке №____</w:t>
      </w:r>
    </w:p>
    <w:p w14:paraId="58FE6D1E" w14:textId="77777777" w:rsidR="002B1071" w:rsidRDefault="008B7412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3ACF09D" w14:textId="77777777" w:rsidR="002B1071" w:rsidRDefault="002B1071">
      <w:pPr>
        <w:pStyle w:val="1a"/>
        <w:rPr>
          <w:b w:val="0"/>
          <w:bCs w:val="0"/>
          <w:spacing w:val="30"/>
          <w:sz w:val="24"/>
          <w:szCs w:val="24"/>
        </w:rPr>
      </w:pPr>
    </w:p>
    <w:p w14:paraId="0C979346" w14:textId="77777777" w:rsidR="002B1071" w:rsidRDefault="008B7412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</w:t>
      </w:r>
      <w:r>
        <w:t>роны», в соответствии с требованиями ст.ст.380, 381, 428 ГК РФ, заключили настоящий Договор (далее – Договор) о нижеследующем:</w:t>
      </w:r>
    </w:p>
    <w:p w14:paraId="2DF9AEE9" w14:textId="042060E9" w:rsidR="002B1071" w:rsidRDefault="008B7412">
      <w:pPr>
        <w:numPr>
          <w:ilvl w:val="0"/>
          <w:numId w:val="1"/>
        </w:numPr>
        <w:ind w:left="0" w:firstLine="624"/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</w:t>
      </w:r>
      <w:r>
        <w:t xml:space="preserve"> доли в размере 100 (сто) % уставного капитала Общества с ограниченной ответственностью «СЕТУНЬ-ОЛИМП»</w:t>
      </w:r>
      <w:r>
        <w:rPr>
          <w:b/>
          <w:bCs/>
        </w:rPr>
        <w:t xml:space="preserve"> </w:t>
      </w:r>
      <w:r>
        <w:t>(далее – Доля):</w:t>
      </w:r>
    </w:p>
    <w:p w14:paraId="5EB7E940" w14:textId="77777777" w:rsidR="002B1071" w:rsidRDefault="008B7412">
      <w:pPr>
        <w:pStyle w:val="affd"/>
        <w:spacing w:line="240" w:lineRule="auto"/>
        <w:jc w:val="both"/>
      </w:pPr>
      <w:r>
        <w:t>Полное наименование: Общество с ограниченной ответственностью «СЕТУНЬ-ОЛИМП». Сокращенное наименование: ООО «СЕТУНЬ-ОЛИМП».</w:t>
      </w:r>
    </w:p>
    <w:p w14:paraId="507C1677" w14:textId="77777777" w:rsidR="002B1071" w:rsidRDefault="008B7412">
      <w:pPr>
        <w:pStyle w:val="affd"/>
        <w:spacing w:line="240" w:lineRule="auto"/>
        <w:jc w:val="both"/>
      </w:pPr>
      <w:r>
        <w:t xml:space="preserve">Адрес юридического лица: 108811, Москва г, </w:t>
      </w:r>
      <w:r>
        <w:rPr>
          <w:color w:val="202020"/>
          <w:spacing w:val="-3"/>
        </w:rPr>
        <w:t xml:space="preserve">г. Москва, </w:t>
      </w:r>
      <w:proofErr w:type="spellStart"/>
      <w:r>
        <w:rPr>
          <w:color w:val="202020"/>
          <w:spacing w:val="-3"/>
        </w:rPr>
        <w:t>вн</w:t>
      </w:r>
      <w:proofErr w:type="spellEnd"/>
      <w:r>
        <w:rPr>
          <w:color w:val="202020"/>
          <w:spacing w:val="-3"/>
        </w:rPr>
        <w:t xml:space="preserve">. тер. г. Муниципальный Округ Коммунарка, д. </w:t>
      </w:r>
      <w:proofErr w:type="spellStart"/>
      <w:r>
        <w:rPr>
          <w:color w:val="202020"/>
          <w:spacing w:val="-3"/>
        </w:rPr>
        <w:t>Картмазово</w:t>
      </w:r>
      <w:proofErr w:type="spellEnd"/>
      <w:r>
        <w:t>, дом 11, строение 1, комната 1303.</w:t>
      </w:r>
    </w:p>
    <w:p w14:paraId="4376A161" w14:textId="77777777" w:rsidR="002B1071" w:rsidRDefault="008B7412">
      <w:pPr>
        <w:pStyle w:val="affd"/>
        <w:spacing w:line="240" w:lineRule="auto"/>
        <w:jc w:val="both"/>
      </w:pPr>
      <w:r>
        <w:t>Сведения о регистрации: зарегистрировано 11.02.2003 года Инспекцией МНС России по г. Видное Московской области.</w:t>
      </w:r>
    </w:p>
    <w:p w14:paraId="3919F163" w14:textId="77777777" w:rsidR="002B1071" w:rsidRDefault="008B7412">
      <w:pPr>
        <w:pStyle w:val="affd"/>
        <w:spacing w:line="240" w:lineRule="auto"/>
        <w:jc w:val="both"/>
      </w:pPr>
      <w:r>
        <w:t>ОГРН 1035000905279, ИНН 5003042907, КПП 775101001.</w:t>
      </w:r>
    </w:p>
    <w:p w14:paraId="334E3310" w14:textId="77777777" w:rsidR="002B1071" w:rsidRDefault="008B7412">
      <w:pPr>
        <w:pStyle w:val="affd"/>
        <w:spacing w:line="240" w:lineRule="auto"/>
        <w:jc w:val="both"/>
      </w:pPr>
      <w:r>
        <w:t xml:space="preserve">Уставный капитал ООО «СЕТУНЬ-ОЛИМП» состоит из номинальной стоимости доли его участника и составляет 18 000 000 (Восемнадцать миллионов) рублей. </w:t>
      </w:r>
    </w:p>
    <w:p w14:paraId="5A09CD52" w14:textId="77777777" w:rsidR="002B1071" w:rsidRDefault="008B7412">
      <w:pPr>
        <w:pStyle w:val="affd"/>
        <w:spacing w:line="240" w:lineRule="auto"/>
        <w:jc w:val="both"/>
      </w:pPr>
      <w:r>
        <w:t>Обществу на праве собственности принадлежат следующие объекты недвижимости (далее - Объекты):</w:t>
      </w:r>
    </w:p>
    <w:p w14:paraId="45169AD4" w14:textId="77777777" w:rsidR="002B1071" w:rsidRDefault="008B7412">
      <w:pPr>
        <w:pStyle w:val="affd"/>
        <w:spacing w:line="240" w:lineRule="auto"/>
        <w:jc w:val="both"/>
      </w:pPr>
      <w:r>
        <w:t xml:space="preserve">Здание, назначение: нежилое, наименование: Автоклуб, площадью: 1748,1 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муниципальный округ Коммунарка, деревня </w:t>
      </w:r>
      <w:proofErr w:type="spellStart"/>
      <w:r>
        <w:t>Картмазово</w:t>
      </w:r>
      <w:proofErr w:type="spellEnd"/>
      <w:r>
        <w:t>, дом 11 строение 1, кадастровый номер: 77:17:0110204:7.</w:t>
      </w:r>
    </w:p>
    <w:p w14:paraId="0F3EA144" w14:textId="77777777" w:rsidR="002B1071" w:rsidRDefault="008B7412">
      <w:pPr>
        <w:pStyle w:val="affd"/>
        <w:spacing w:line="240" w:lineRule="auto"/>
        <w:jc w:val="both"/>
      </w:pPr>
      <w:r>
        <w:t>Ограничения (обременения) в соответствии с выпиской ЕГРН от 10.11.2025г. № КУВИ-001/2025-205229292;</w:t>
      </w:r>
    </w:p>
    <w:p w14:paraId="70BD76E8" w14:textId="77777777" w:rsidR="002B1071" w:rsidRDefault="008B7412">
      <w:pPr>
        <w:pStyle w:val="affd"/>
        <w:jc w:val="both"/>
      </w:pPr>
      <w:r>
        <w:t xml:space="preserve">Здание, назначение: нежилое, наименование: Автосалон, площадью: 949,6 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муниципальный округ Коммунарка, деревня </w:t>
      </w:r>
      <w:proofErr w:type="spellStart"/>
      <w:r>
        <w:t>Картмазово</w:t>
      </w:r>
      <w:proofErr w:type="spellEnd"/>
      <w:r>
        <w:t xml:space="preserve">, дом 11А строение 4, кадастровый номер: 77:17:0110204:5. </w:t>
      </w:r>
    </w:p>
    <w:p w14:paraId="2F878DE1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10.11.2025г.№ КУВИ-001/2025-205229308;</w:t>
      </w:r>
    </w:p>
    <w:p w14:paraId="7E5AC448" w14:textId="77777777" w:rsidR="002B1071" w:rsidRDefault="008B7412">
      <w:pPr>
        <w:pStyle w:val="a9"/>
        <w:ind w:left="0"/>
        <w:jc w:val="both"/>
      </w:pPr>
      <w:r>
        <w:t xml:space="preserve">Здание, назначение: нежилое, наименование: Автосервис, площадью: 2458,1 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муниципальный округ Коммунарка, деревня </w:t>
      </w:r>
      <w:proofErr w:type="spellStart"/>
      <w:r>
        <w:t>Картмазово</w:t>
      </w:r>
      <w:proofErr w:type="spellEnd"/>
      <w:r>
        <w:t>, дом 11 строение 2, кадастровый номер: 77:17:0110204:6.</w:t>
      </w:r>
    </w:p>
    <w:p w14:paraId="7B28EC4C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10.11.2025г. № КУВИ-001/2025-205229281;</w:t>
      </w:r>
    </w:p>
    <w:p w14:paraId="6BFE2069" w14:textId="77777777" w:rsidR="002B1071" w:rsidRDefault="008B7412">
      <w:pPr>
        <w:pStyle w:val="affd"/>
        <w:spacing w:line="240" w:lineRule="auto"/>
        <w:jc w:val="both"/>
      </w:pPr>
      <w:r>
        <w:t xml:space="preserve">Право аренды земельного участка сроком действия с 04.08.2003 49 лет, категория </w:t>
      </w:r>
      <w:proofErr w:type="spellStart"/>
      <w:r>
        <w:t>земель:земли</w:t>
      </w:r>
      <w:proofErr w:type="spellEnd"/>
      <w:r>
        <w:t xml:space="preserve"> населенных пунктов, вид разрешенного использования: для размещения автоцентра, общей площадью: 9990 +/- 35 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</w:t>
      </w:r>
      <w:r>
        <w:lastRenderedPageBreak/>
        <w:t xml:space="preserve">муниципальный округ Коммунарка, деревня </w:t>
      </w:r>
      <w:proofErr w:type="spellStart"/>
      <w:r>
        <w:t>Картмазово</w:t>
      </w:r>
      <w:proofErr w:type="spellEnd"/>
      <w:r>
        <w:t>, земельный участок 11А, кадастровый номер: 50:21:0110204:134.</w:t>
      </w:r>
    </w:p>
    <w:p w14:paraId="0F2E3F47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02.09.2025г. № КУВИ-001/2025-166458682:</w:t>
      </w:r>
    </w:p>
    <w:p w14:paraId="7C3E4641" w14:textId="77777777" w:rsidR="002B1071" w:rsidRDefault="008B7412">
      <w:pPr>
        <w:pStyle w:val="affd"/>
        <w:jc w:val="both"/>
      </w:pPr>
      <w:r>
        <w:t>ограничения прав на земельный участок, предусмотренные статьей 56 Земельного кодекса Российской Федерации; срок действия: c 26.06.2025; реквизиты документа-основания: решение от 04.12.2024 № 77-00001/ПАТ выдан: Управление Федеральной службы по надзору в сфере защиты прав потребителей и благополучия человека по городу Москве;</w:t>
      </w:r>
    </w:p>
    <w:p w14:paraId="7C1A260B" w14:textId="77777777" w:rsidR="002B1071" w:rsidRDefault="008B7412">
      <w:pPr>
        <w:pStyle w:val="affd"/>
        <w:jc w:val="both"/>
      </w:pPr>
      <w:r>
        <w:t xml:space="preserve">Право аренды земельного участка сроком действия с 12.11.2003 49 лет, категория </w:t>
      </w:r>
      <w:proofErr w:type="spellStart"/>
      <w:r>
        <w:t>земель:земли</w:t>
      </w:r>
      <w:proofErr w:type="spellEnd"/>
      <w:r>
        <w:t xml:space="preserve"> населенных пунктов, вид разрешенного использования: для размещения автоцентра, общей площадью: 9802 +/- 35 кв. м, по адресу: Российская Федерация, город Москва, </w:t>
      </w:r>
      <w:proofErr w:type="spellStart"/>
      <w:r>
        <w:t>вн.тер.г</w:t>
      </w:r>
      <w:proofErr w:type="spellEnd"/>
      <w:r>
        <w:t>. муниципальный округ Коммунарка, квартал 80, земельный участок 11, кадастровый номер: 50:21:0110204:135.</w:t>
      </w:r>
    </w:p>
    <w:p w14:paraId="12326CB5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10.07.2025г. № КУВИ-001/2025-137618339:</w:t>
      </w:r>
    </w:p>
    <w:p w14:paraId="33812735" w14:textId="77777777" w:rsidR="002B1071" w:rsidRDefault="008B7412">
      <w:pPr>
        <w:pStyle w:val="affd"/>
        <w:jc w:val="both"/>
      </w:pPr>
      <w:r>
        <w:t xml:space="preserve">- ограничения прав на земельный участок, предусмотренные статьей 56 Земельного кодекса Российской Федерации; срок действия: c 24.06.2025; реквизиты документа-основания: решение от 04.12.2024 № 77-00001/ПАТ выдан: Управление Федеральной </w:t>
      </w:r>
      <w:proofErr w:type="spellStart"/>
      <w:r>
        <w:t>службыпо</w:t>
      </w:r>
      <w:proofErr w:type="spellEnd"/>
      <w:r>
        <w:t xml:space="preserve"> надзору в сфере защиты прав потребителей и благополучия человека по городу Москве;</w:t>
      </w:r>
    </w:p>
    <w:p w14:paraId="7CC9F2B8" w14:textId="77777777" w:rsidR="002B1071" w:rsidRDefault="008B7412">
      <w:pPr>
        <w:pStyle w:val="affd"/>
        <w:jc w:val="both"/>
      </w:pPr>
      <w:r>
        <w:t xml:space="preserve">Здание, назначение: нежилое, наименование: Котельная, площадью: 325,9кв.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муниципальный округ Коммунарка, деревня </w:t>
      </w:r>
      <w:proofErr w:type="spellStart"/>
      <w:r>
        <w:t>Картмазово</w:t>
      </w:r>
      <w:proofErr w:type="spellEnd"/>
      <w:r>
        <w:t>, дом 11А строение 3, кадастровый номер: 77:17:0110204:8.</w:t>
      </w:r>
    </w:p>
    <w:p w14:paraId="6A716E35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10.11.2025г. № КУВИ-001/2025-205229275;</w:t>
      </w:r>
    </w:p>
    <w:p w14:paraId="1C9DE0B7" w14:textId="77777777" w:rsidR="002B1071" w:rsidRDefault="008B7412">
      <w:pPr>
        <w:pStyle w:val="affd"/>
        <w:spacing w:line="240" w:lineRule="auto"/>
        <w:jc w:val="both"/>
      </w:pPr>
      <w:r>
        <w:t xml:space="preserve">Здание, назначение: нежилое, наименование: Салон по продаже автомобилей, площадью: 1011,1 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муниципальный округ Коммунарка, деревня </w:t>
      </w:r>
      <w:proofErr w:type="spellStart"/>
      <w:r>
        <w:t>Картмазово</w:t>
      </w:r>
      <w:proofErr w:type="spellEnd"/>
      <w:r>
        <w:t>, дом 11А строение 1, кадастровый номер: 77:17:0110204:10.</w:t>
      </w:r>
    </w:p>
    <w:p w14:paraId="6FC290D0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10.11.2025г. № КУВИ-001/2025-205229277;</w:t>
      </w:r>
    </w:p>
    <w:p w14:paraId="163A6E95" w14:textId="77777777" w:rsidR="002B1071" w:rsidRDefault="008B7412">
      <w:pPr>
        <w:pStyle w:val="affd"/>
        <w:spacing w:line="240" w:lineRule="auto"/>
        <w:jc w:val="both"/>
      </w:pPr>
      <w:r>
        <w:t xml:space="preserve">Здание, назначение: нежилое, наименование: Склад подержанных автомобилей, назначение: нежилое, общей площадью: 1167,7 кв. м, по адресу: Российская Федерация, город Москва, </w:t>
      </w:r>
      <w:proofErr w:type="spellStart"/>
      <w:r>
        <w:t>вн.тер.г</w:t>
      </w:r>
      <w:proofErr w:type="spellEnd"/>
      <w:r>
        <w:t xml:space="preserve">. муниципальный округ Коммунарка, деревня </w:t>
      </w:r>
      <w:proofErr w:type="spellStart"/>
      <w:r>
        <w:t>Картмазово</w:t>
      </w:r>
      <w:proofErr w:type="spellEnd"/>
      <w:r>
        <w:t>, дом 11А строение 2, кадастровый номер: 77:17:0110204:9.</w:t>
      </w:r>
    </w:p>
    <w:p w14:paraId="5AB0F6B6" w14:textId="77777777" w:rsidR="002B1071" w:rsidRDefault="008B7412">
      <w:pPr>
        <w:pStyle w:val="affd"/>
        <w:jc w:val="both"/>
      </w:pPr>
      <w:r>
        <w:t>Ограничения (обременения) в соответствии с выпиской ЕГРН от 10.11.2025г. № КУВИ-001/2025-205229309.</w:t>
      </w:r>
    </w:p>
    <w:p w14:paraId="51F580E1" w14:textId="77777777" w:rsidR="002B1071" w:rsidRDefault="008B7412">
      <w:pPr>
        <w:pStyle w:val="a9"/>
        <w:ind w:left="0" w:right="-57"/>
        <w:jc w:val="both"/>
      </w:pPr>
      <w:r>
        <w:t>В отношении всех Объектов зарегистрированы следующие обременения:</w:t>
      </w:r>
    </w:p>
    <w:p w14:paraId="525E0CA2" w14:textId="77777777" w:rsidR="002B1071" w:rsidRDefault="008B7412">
      <w:pPr>
        <w:pStyle w:val="affd"/>
        <w:spacing w:line="240" w:lineRule="auto"/>
        <w:jc w:val="both"/>
      </w:pPr>
      <w:r>
        <w:t>- Ипотека в пользу БАНК ВТБ (ПУБЛИЧНОЕ АКЦИОНЕРНОЕ ОБЩЕСТВО), ИНН: 7702070139, ОГРН: 1027739609391, Срок действия с 06.11.2025 1095 (Одна тысяча шестьдесят пять) календарных дней с даты заключения Кредитного соглашения;</w:t>
      </w:r>
    </w:p>
    <w:p w14:paraId="7D1774F8" w14:textId="77777777" w:rsidR="002B1071" w:rsidRDefault="008B7412">
      <w:pPr>
        <w:pStyle w:val="affd"/>
        <w:spacing w:line="240" w:lineRule="auto"/>
        <w:jc w:val="both"/>
      </w:pPr>
      <w:r>
        <w:t>- Ипотека в пользу БАНК ВТБ (ПУБЛИЧНОЕ АКЦИОНЕРНОЕ ОБЩЕСТВО), ИНН: 7702070139, ОГРН: 1027739609391, Срок действия с 06.11.2025 1095 (Одна тысяча шестьдесят пять) календарных дней с даты заключения Кредитного соглашения.</w:t>
      </w:r>
    </w:p>
    <w:p w14:paraId="07EF514C" w14:textId="77777777" w:rsidR="002B1071" w:rsidRDefault="002B1071">
      <w:pPr>
        <w:ind w:right="-57" w:firstLine="567"/>
        <w:jc w:val="both"/>
      </w:pPr>
    </w:p>
    <w:p w14:paraId="030E8630" w14:textId="77777777" w:rsidR="002B1071" w:rsidRPr="00ED21B7" w:rsidRDefault="008B7412">
      <w:pPr>
        <w:ind w:right="-57" w:firstLine="540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highlight w:val="white"/>
        </w:rPr>
        <w:t>100 000 000 (Сто миллионов) рублей 00 коп.</w:t>
      </w:r>
    </w:p>
    <w:p w14:paraId="5F3E8E0B" w14:textId="77777777" w:rsidR="002B1071" w:rsidRDefault="002B1071">
      <w:pPr>
        <w:ind w:right="-1" w:firstLine="709"/>
        <w:jc w:val="both"/>
        <w:rPr>
          <w:b/>
          <w:bCs/>
        </w:rPr>
      </w:pPr>
    </w:p>
    <w:p w14:paraId="7DDC1516" w14:textId="77777777" w:rsidR="002B1071" w:rsidRDefault="008B7412">
      <w:pPr>
        <w:ind w:right="-57" w:firstLine="567"/>
        <w:jc w:val="both"/>
        <w:rPr>
          <w:b/>
        </w:rPr>
      </w:pPr>
      <w:r>
        <w:lastRenderedPageBreak/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7F21DCB5" w14:textId="77777777" w:rsidR="002B1071" w:rsidRDefault="008B7412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11D055D" w14:textId="77777777" w:rsidR="002B1071" w:rsidRDefault="008B7412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1639321" w14:textId="77777777" w:rsidR="002B1071" w:rsidRDefault="008B7412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4104ABB" w14:textId="77777777" w:rsidR="002B1071" w:rsidRDefault="008B7412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Доли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Доли</w:t>
      </w:r>
      <w:r>
        <w:t>. Задаток считается внесенным с даты поступления всей суммы Задатка на указанный счет.</w:t>
      </w:r>
    </w:p>
    <w:p w14:paraId="400FB76F" w14:textId="77777777" w:rsidR="002B1071" w:rsidRDefault="008B7412">
      <w:pPr>
        <w:ind w:firstLine="567"/>
        <w:jc w:val="both"/>
      </w:pPr>
      <w: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b/>
        </w:rPr>
        <w:t xml:space="preserve"> </w:t>
      </w:r>
      <w:r>
        <w:rPr>
          <w:bCs/>
        </w:rPr>
        <w:t>Доли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5FCEC73" w14:textId="77777777" w:rsidR="002B1071" w:rsidRDefault="008B7412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307CA6C" w14:textId="77777777" w:rsidR="002B1071" w:rsidRDefault="008B7412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Доли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CED787D" w14:textId="77777777" w:rsidR="002B1071" w:rsidRDefault="008B7412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5D34126C" w14:textId="77777777" w:rsidR="002B1071" w:rsidRDefault="008B7412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1B3B039" w14:textId="77777777" w:rsidR="002B1071" w:rsidRDefault="008B7412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</w:t>
      </w:r>
      <w:r>
        <w:rPr>
          <w:bCs/>
        </w:rPr>
        <w:t>Доли</w:t>
      </w:r>
      <w:r>
        <w:t xml:space="preserve">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557C3F44" w14:textId="77777777" w:rsidR="002B1071" w:rsidRDefault="008B7412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93F543" w14:textId="77777777" w:rsidR="002B1071" w:rsidRDefault="008B7412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934D1D9" w14:textId="77777777" w:rsidR="002B1071" w:rsidRDefault="008B7412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A6348C0" w14:textId="77777777" w:rsidR="002B1071" w:rsidRDefault="002B1071">
      <w:pPr>
        <w:jc w:val="both"/>
      </w:pPr>
    </w:p>
    <w:p w14:paraId="0DEABC34" w14:textId="77777777" w:rsidR="002B1071" w:rsidRDefault="008B7412">
      <w:pPr>
        <w:ind w:firstLine="284"/>
        <w:jc w:val="center"/>
      </w:pPr>
      <w:r>
        <w:rPr>
          <w:b/>
          <w:bCs/>
        </w:rPr>
        <w:t>Реквизиты сторон:</w:t>
      </w:r>
    </w:p>
    <w:p w14:paraId="0142D130" w14:textId="77777777" w:rsidR="002B1071" w:rsidRDefault="002B107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1071" w14:paraId="00BA9A6C" w14:textId="77777777">
        <w:trPr>
          <w:trHeight w:val="3059"/>
        </w:trPr>
        <w:tc>
          <w:tcPr>
            <w:tcW w:w="4786" w:type="dxa"/>
          </w:tcPr>
          <w:p w14:paraId="7B5FDE0C" w14:textId="77777777" w:rsidR="002B1071" w:rsidRDefault="008B7412">
            <w:r>
              <w:rPr>
                <w:b/>
                <w:bCs/>
              </w:rPr>
              <w:lastRenderedPageBreak/>
              <w:t>Оператор электронной площадки:</w:t>
            </w:r>
          </w:p>
          <w:p w14:paraId="27D67ABB" w14:textId="77777777" w:rsidR="002B1071" w:rsidRDefault="008B7412">
            <w:r>
              <w:rPr>
                <w:b/>
              </w:rPr>
              <w:t>Акционерное общество</w:t>
            </w:r>
          </w:p>
          <w:p w14:paraId="6A2F2D6D" w14:textId="77777777" w:rsidR="002B1071" w:rsidRDefault="008B7412">
            <w:r>
              <w:rPr>
                <w:b/>
              </w:rPr>
              <w:t>«Российский аукционный дом»</w:t>
            </w:r>
          </w:p>
          <w:p w14:paraId="2EEE921B" w14:textId="77777777" w:rsidR="002B1071" w:rsidRDefault="002B1071">
            <w:pPr>
              <w:rPr>
                <w:b/>
              </w:rPr>
            </w:pPr>
          </w:p>
          <w:p w14:paraId="1167D1AE" w14:textId="77777777" w:rsidR="002B1071" w:rsidRDefault="008B7412">
            <w:r>
              <w:t>Адрес для корреспонденции:</w:t>
            </w:r>
          </w:p>
          <w:p w14:paraId="56E3B8B5" w14:textId="77777777" w:rsidR="002B1071" w:rsidRDefault="008B7412">
            <w:r>
              <w:t>190000 Санкт-Петербург,</w:t>
            </w:r>
          </w:p>
          <w:p w14:paraId="7931CFF1" w14:textId="77777777" w:rsidR="002B1071" w:rsidRDefault="008B7412">
            <w:r>
              <w:t>пер. Гривцова, д.5, лит. В</w:t>
            </w:r>
          </w:p>
          <w:p w14:paraId="070348BD" w14:textId="77777777" w:rsidR="002B1071" w:rsidRDefault="008B7412">
            <w:r>
              <w:t>тел. 8 (800) 777-57-57</w:t>
            </w:r>
          </w:p>
          <w:p w14:paraId="240A3BA0" w14:textId="77777777" w:rsidR="002B1071" w:rsidRDefault="002B1071">
            <w:pPr>
              <w:jc w:val="center"/>
            </w:pPr>
          </w:p>
          <w:p w14:paraId="379E2F1C" w14:textId="77777777" w:rsidR="002B1071" w:rsidRDefault="008B7412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A8211AC" w14:textId="77777777" w:rsidR="002B1071" w:rsidRDefault="008B7412">
            <w:pPr>
              <w:tabs>
                <w:tab w:val="left" w:pos="1580"/>
              </w:tabs>
            </w:pPr>
            <w:r>
              <w:t>р/с № 40702810355000036459</w:t>
            </w:r>
          </w:p>
          <w:p w14:paraId="7AECDEC7" w14:textId="77777777" w:rsidR="002B1071" w:rsidRDefault="008B7412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C2B7CB0" w14:textId="77777777" w:rsidR="002B1071" w:rsidRDefault="008B7412">
            <w:pPr>
              <w:tabs>
                <w:tab w:val="left" w:pos="1580"/>
              </w:tabs>
            </w:pPr>
            <w:r>
              <w:t>БИК 044030653</w:t>
            </w:r>
          </w:p>
          <w:p w14:paraId="5B5B6AA4" w14:textId="77777777" w:rsidR="002B1071" w:rsidRDefault="008B7412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D16F569" w14:textId="77777777" w:rsidR="002B1071" w:rsidRDefault="002B107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4D1A332" w14:textId="77777777" w:rsidR="002B1071" w:rsidRDefault="008B7412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96E9E24" w14:textId="77777777" w:rsidR="002B1071" w:rsidRDefault="008B7412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3B590E9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17851F93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691917A7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02AD45ED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4C6049EC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2500BEC0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28A29854" w14:textId="77777777" w:rsidR="002B1071" w:rsidRDefault="002B1071">
            <w:pPr>
              <w:jc w:val="both"/>
            </w:pPr>
          </w:p>
        </w:tc>
      </w:tr>
    </w:tbl>
    <w:p w14:paraId="11C2D4CA" w14:textId="77777777" w:rsidR="002B1071" w:rsidRDefault="008B7412">
      <w:pPr>
        <w:ind w:firstLine="284"/>
        <w:jc w:val="both"/>
      </w:pPr>
      <w:r>
        <w:rPr>
          <w:b/>
          <w:bCs/>
        </w:rPr>
        <w:t xml:space="preserve">        </w:t>
      </w:r>
    </w:p>
    <w:p w14:paraId="7A69FBA8" w14:textId="77777777" w:rsidR="002B1071" w:rsidRDefault="008B7412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EE8632A" w14:textId="77777777" w:rsidR="002B1071" w:rsidRDefault="008B7412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4311F8B" w14:textId="77777777" w:rsidR="002B1071" w:rsidRDefault="002B1071"/>
    <w:p w14:paraId="2B93F6CE" w14:textId="77777777" w:rsidR="002B1071" w:rsidRDefault="002B1071"/>
    <w:sectPr w:rsidR="002B107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8126" w14:textId="77777777" w:rsidR="008B7412" w:rsidRDefault="008B7412">
      <w:r>
        <w:separator/>
      </w:r>
    </w:p>
  </w:endnote>
  <w:endnote w:type="continuationSeparator" w:id="0">
    <w:p w14:paraId="39686534" w14:textId="77777777" w:rsidR="008B7412" w:rsidRDefault="008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DC49" w14:textId="77777777" w:rsidR="008B7412" w:rsidRDefault="008B7412">
      <w:r>
        <w:separator/>
      </w:r>
    </w:p>
  </w:footnote>
  <w:footnote w:type="continuationSeparator" w:id="0">
    <w:p w14:paraId="05EF7CDD" w14:textId="77777777" w:rsidR="008B7412" w:rsidRDefault="008B7412">
      <w:r>
        <w:continuationSeparator/>
      </w:r>
    </w:p>
  </w:footnote>
  <w:footnote w:id="1">
    <w:p w14:paraId="109A4EF9" w14:textId="77777777" w:rsidR="002B1071" w:rsidRDefault="008B7412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433CEA6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4600D1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206024016">
    <w:abstractNumId w:val="1"/>
  </w:num>
  <w:num w:numId="2" w16cid:durableId="108576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071"/>
    <w:rsid w:val="002B1071"/>
    <w:rsid w:val="006E3973"/>
    <w:rsid w:val="008B7412"/>
    <w:rsid w:val="00E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5141"/>
  <w15:docId w15:val="{57235BA8-EDBD-45CA-93F4-BF268FA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28</cp:revision>
  <dcterms:created xsi:type="dcterms:W3CDTF">2022-10-03T15:51:00Z</dcterms:created>
  <dcterms:modified xsi:type="dcterms:W3CDTF">2026-03-15T17:36:00Z</dcterms:modified>
  <cp:version>1048576</cp:version>
</cp:coreProperties>
</file>