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4BE86" w14:textId="77777777" w:rsidR="00E815AE" w:rsidRPr="00B24C2E" w:rsidRDefault="00503F6E" w:rsidP="00E815AE">
      <w:pPr>
        <w:autoSpaceDE w:val="0"/>
        <w:autoSpaceDN w:val="0"/>
        <w:spacing w:after="0" w:line="240" w:lineRule="auto"/>
        <w:jc w:val="center"/>
        <w:rPr>
          <w:rFonts w:ascii="Times New Roman" w:hAnsi="Times New Roman"/>
          <w:i/>
          <w:iCs/>
          <w:sz w:val="24"/>
          <w:szCs w:val="24"/>
          <w:lang w:eastAsia="ru-RU"/>
        </w:rPr>
      </w:pPr>
      <w:bookmarkStart w:id="0" w:name="Data_dokumenta"/>
      <w:bookmarkEnd w:id="0"/>
      <w:r w:rsidRPr="00503F6E">
        <w:rPr>
          <w:rFonts w:ascii="Times New Roman" w:hAnsi="Times New Roman"/>
          <w:b/>
          <w:noProof/>
          <w:sz w:val="20"/>
          <w:szCs w:val="20"/>
          <w:lang w:eastAsia="ru-RU"/>
        </w:rPr>
        <w:drawing>
          <wp:inline distT="0" distB="0" distL="0" distR="0" wp14:anchorId="7CFE3C50" wp14:editId="405CD734">
            <wp:extent cx="666750" cy="666750"/>
            <wp:effectExtent l="0" t="0" r="0" b="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2BDE0DB2" w14:textId="77777777" w:rsidR="00E815AE" w:rsidRPr="00B24C2E" w:rsidRDefault="00E815AE" w:rsidP="00E815AE">
      <w:pPr>
        <w:autoSpaceDE w:val="0"/>
        <w:autoSpaceDN w:val="0"/>
        <w:spacing w:after="0" w:line="240" w:lineRule="auto"/>
        <w:jc w:val="center"/>
        <w:rPr>
          <w:rFonts w:ascii="Times New Roman" w:hAnsi="Times New Roman"/>
          <w:b/>
          <w:sz w:val="28"/>
          <w:szCs w:val="28"/>
          <w:lang w:eastAsia="ru-RU"/>
        </w:rPr>
      </w:pPr>
      <w:r w:rsidRPr="00B24C2E">
        <w:rPr>
          <w:rFonts w:ascii="Times New Roman" w:hAnsi="Times New Roman"/>
          <w:b/>
          <w:sz w:val="28"/>
          <w:szCs w:val="28"/>
          <w:lang w:eastAsia="ru-RU"/>
        </w:rPr>
        <w:t>ДВАДЦАТЫЙ АРБИТРАЖНЫЙ АПЕЛЛЯЦИОННЫЙ СУД</w:t>
      </w:r>
    </w:p>
    <w:p w14:paraId="00C0389D" w14:textId="77777777" w:rsidR="00E815AE" w:rsidRPr="00B24C2E" w:rsidRDefault="00E815AE" w:rsidP="00E815AE">
      <w:pPr>
        <w:autoSpaceDE w:val="0"/>
        <w:autoSpaceDN w:val="0"/>
        <w:spacing w:after="0" w:line="240" w:lineRule="auto"/>
        <w:jc w:val="center"/>
        <w:rPr>
          <w:rFonts w:ascii="Times New Roman" w:hAnsi="Times New Roman"/>
          <w:sz w:val="20"/>
          <w:szCs w:val="20"/>
          <w:lang w:eastAsia="ru-RU"/>
        </w:rPr>
      </w:pPr>
      <w:r w:rsidRPr="00B24C2E">
        <w:rPr>
          <w:rFonts w:ascii="Times New Roman" w:hAnsi="Times New Roman"/>
          <w:sz w:val="20"/>
          <w:szCs w:val="20"/>
          <w:lang w:eastAsia="ru-RU"/>
        </w:rPr>
        <w:t>Староникитская ул., 1, г. Тула, 300041, тел.: (4872)70-24-24, факс (4872)36-20-09</w:t>
      </w:r>
    </w:p>
    <w:p w14:paraId="6948956E" w14:textId="77777777" w:rsidR="00E815AE" w:rsidRPr="00B24C2E" w:rsidRDefault="00E815AE" w:rsidP="00E815AE">
      <w:pPr>
        <w:autoSpaceDE w:val="0"/>
        <w:autoSpaceDN w:val="0"/>
        <w:spacing w:after="0" w:line="240" w:lineRule="auto"/>
        <w:jc w:val="center"/>
        <w:rPr>
          <w:rFonts w:ascii="Times New Roman" w:hAnsi="Times New Roman"/>
          <w:sz w:val="20"/>
          <w:szCs w:val="20"/>
          <w:lang w:val="en-US" w:eastAsia="ru-RU"/>
        </w:rPr>
      </w:pPr>
      <w:r w:rsidRPr="00B24C2E">
        <w:rPr>
          <w:rFonts w:ascii="Times New Roman" w:hAnsi="Times New Roman"/>
          <w:sz w:val="20"/>
          <w:szCs w:val="20"/>
          <w:lang w:val="en-US" w:eastAsia="ru-RU"/>
        </w:rPr>
        <w:t xml:space="preserve">e-mail: </w:t>
      </w:r>
      <w:hyperlink r:id="rId8" w:history="1">
        <w:r w:rsidRPr="00B24C2E">
          <w:rPr>
            <w:rFonts w:ascii="Times New Roman" w:hAnsi="Times New Roman"/>
            <w:color w:val="0000FF"/>
            <w:sz w:val="20"/>
            <w:szCs w:val="20"/>
            <w:u w:val="single"/>
            <w:lang w:val="en-US" w:eastAsia="ru-RU"/>
          </w:rPr>
          <w:t>info@20aas.arbitr.ru</w:t>
        </w:r>
      </w:hyperlink>
      <w:r w:rsidRPr="00B24C2E">
        <w:rPr>
          <w:rFonts w:ascii="Times New Roman" w:hAnsi="Times New Roman"/>
          <w:sz w:val="20"/>
          <w:szCs w:val="20"/>
          <w:lang w:val="en-US" w:eastAsia="ru-RU"/>
        </w:rPr>
        <w:t xml:space="preserve">, </w:t>
      </w:r>
      <w:r w:rsidRPr="00B24C2E">
        <w:rPr>
          <w:rFonts w:ascii="Times New Roman" w:hAnsi="Times New Roman"/>
          <w:sz w:val="20"/>
          <w:szCs w:val="20"/>
          <w:lang w:eastAsia="ru-RU"/>
        </w:rPr>
        <w:t>сайт</w:t>
      </w:r>
      <w:r w:rsidRPr="00B24C2E">
        <w:rPr>
          <w:rFonts w:ascii="Times New Roman" w:hAnsi="Times New Roman"/>
          <w:sz w:val="20"/>
          <w:szCs w:val="20"/>
          <w:lang w:val="en-US" w:eastAsia="ru-RU"/>
        </w:rPr>
        <w:t xml:space="preserve">: </w:t>
      </w:r>
      <w:hyperlink r:id="rId9" w:history="1">
        <w:r w:rsidRPr="00B24C2E">
          <w:rPr>
            <w:rFonts w:ascii="Times New Roman" w:hAnsi="Times New Roman"/>
            <w:color w:val="0000FF"/>
            <w:sz w:val="20"/>
            <w:szCs w:val="20"/>
            <w:u w:val="single"/>
            <w:lang w:val="en-US" w:eastAsia="ru-RU"/>
          </w:rPr>
          <w:t>http://20aas.arbitr.ru</w:t>
        </w:r>
      </w:hyperlink>
      <w:r w:rsidRPr="00B24C2E">
        <w:rPr>
          <w:rFonts w:ascii="Times New Roman" w:hAnsi="Times New Roman"/>
          <w:sz w:val="20"/>
          <w:szCs w:val="20"/>
          <w:lang w:val="en-US" w:eastAsia="ru-RU"/>
        </w:rPr>
        <w:t xml:space="preserve"> </w:t>
      </w:r>
    </w:p>
    <w:p w14:paraId="20999839" w14:textId="77777777" w:rsidR="00E815AE" w:rsidRPr="006B5AB3" w:rsidRDefault="00E815AE" w:rsidP="00E815AE">
      <w:pPr>
        <w:spacing w:after="0" w:line="240" w:lineRule="auto"/>
        <w:jc w:val="center"/>
        <w:rPr>
          <w:rFonts w:ascii="Times New Roman" w:hAnsi="Times New Roman"/>
          <w:b/>
          <w:bCs/>
          <w:spacing w:val="20"/>
          <w:sz w:val="24"/>
          <w:szCs w:val="24"/>
          <w:lang w:val="en-US" w:eastAsia="ru-RU"/>
        </w:rPr>
      </w:pPr>
    </w:p>
    <w:p w14:paraId="3F7179EE" w14:textId="77777777" w:rsidR="00E815AE" w:rsidRPr="00B24C2E" w:rsidRDefault="00E815AE" w:rsidP="00E815AE">
      <w:pPr>
        <w:spacing w:after="0" w:line="240" w:lineRule="auto"/>
        <w:jc w:val="center"/>
        <w:rPr>
          <w:rFonts w:ascii="Times New Roman" w:hAnsi="Times New Roman"/>
          <w:b/>
          <w:bCs/>
          <w:spacing w:val="20"/>
          <w:sz w:val="28"/>
          <w:szCs w:val="28"/>
          <w:lang w:eastAsia="ru-RU"/>
        </w:rPr>
      </w:pPr>
      <w:r w:rsidRPr="00B24C2E">
        <w:rPr>
          <w:rFonts w:ascii="Times New Roman" w:hAnsi="Times New Roman"/>
          <w:b/>
          <w:bCs/>
          <w:spacing w:val="20"/>
          <w:sz w:val="28"/>
          <w:szCs w:val="28"/>
          <w:lang w:eastAsia="ru-RU"/>
        </w:rPr>
        <w:t>ОПРЕДЕЛЕНИЕ</w:t>
      </w:r>
    </w:p>
    <w:p w14:paraId="7F5F7447" w14:textId="77777777" w:rsidR="00E815AE" w:rsidRPr="00B24C2E" w:rsidRDefault="00E815AE" w:rsidP="00E815AE">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 принятии обеспечительных мер</w:t>
      </w:r>
    </w:p>
    <w:p w14:paraId="0BFCB950" w14:textId="77777777" w:rsidR="00E815AE" w:rsidRPr="00B24C2E" w:rsidRDefault="00E815AE" w:rsidP="00E815AE">
      <w:pPr>
        <w:autoSpaceDE w:val="0"/>
        <w:autoSpaceDN w:val="0"/>
        <w:spacing w:after="0" w:line="240" w:lineRule="auto"/>
        <w:jc w:val="center"/>
        <w:rPr>
          <w:rFonts w:ascii="Times New Roman" w:hAnsi="Times New Roman"/>
          <w:sz w:val="24"/>
          <w:szCs w:val="24"/>
          <w:lang w:eastAsia="ru-RU"/>
        </w:rPr>
      </w:pPr>
    </w:p>
    <w:tbl>
      <w:tblPr>
        <w:tblW w:w="0" w:type="auto"/>
        <w:tblLook w:val="0000" w:firstRow="0" w:lastRow="0" w:firstColumn="0" w:lastColumn="0" w:noHBand="0" w:noVBand="0"/>
      </w:tblPr>
      <w:tblGrid>
        <w:gridCol w:w="3124"/>
        <w:gridCol w:w="6231"/>
      </w:tblGrid>
      <w:tr w:rsidR="00E815AE" w:rsidRPr="00B24C2E" w14:paraId="41625DE1" w14:textId="77777777" w:rsidTr="00A05047">
        <w:trPr>
          <w:trHeight w:val="238"/>
        </w:trPr>
        <w:tc>
          <w:tcPr>
            <w:tcW w:w="3190" w:type="dxa"/>
            <w:tcBorders>
              <w:top w:val="nil"/>
              <w:left w:val="nil"/>
              <w:bottom w:val="nil"/>
              <w:right w:val="nil"/>
            </w:tcBorders>
          </w:tcPr>
          <w:p w14:paraId="795DECBA" w14:textId="77777777" w:rsidR="00E815AE" w:rsidRPr="00B24C2E" w:rsidRDefault="00E815AE" w:rsidP="00A05047">
            <w:pPr>
              <w:autoSpaceDE w:val="0"/>
              <w:autoSpaceDN w:val="0"/>
              <w:spacing w:after="0" w:line="240" w:lineRule="auto"/>
              <w:rPr>
                <w:rFonts w:ascii="Times New Roman" w:hAnsi="Times New Roman"/>
                <w:sz w:val="24"/>
                <w:szCs w:val="24"/>
                <w:lang w:eastAsia="ru-RU"/>
              </w:rPr>
            </w:pPr>
            <w:r w:rsidRPr="00B24C2E">
              <w:rPr>
                <w:rFonts w:ascii="Times New Roman" w:hAnsi="Times New Roman"/>
                <w:sz w:val="24"/>
                <w:szCs w:val="24"/>
                <w:lang w:eastAsia="ru-RU"/>
              </w:rPr>
              <w:t>г. Тула</w:t>
            </w:r>
          </w:p>
        </w:tc>
        <w:tc>
          <w:tcPr>
            <w:tcW w:w="6380" w:type="dxa"/>
            <w:tcBorders>
              <w:top w:val="nil"/>
              <w:left w:val="nil"/>
              <w:bottom w:val="nil"/>
              <w:right w:val="nil"/>
            </w:tcBorders>
          </w:tcPr>
          <w:p w14:paraId="234FA464" w14:textId="77777777" w:rsidR="00E815AE" w:rsidRPr="00B24C2E" w:rsidRDefault="00E815AE" w:rsidP="00A05047">
            <w:pPr>
              <w:autoSpaceDE w:val="0"/>
              <w:autoSpaceDN w:val="0"/>
              <w:spacing w:after="0" w:line="360" w:lineRule="auto"/>
              <w:ind w:left="34"/>
              <w:jc w:val="right"/>
              <w:rPr>
                <w:rFonts w:ascii="Times New Roman" w:hAnsi="Times New Roman"/>
                <w:sz w:val="24"/>
                <w:szCs w:val="24"/>
                <w:lang w:eastAsia="ru-RU"/>
              </w:rPr>
            </w:pPr>
            <w:r w:rsidRPr="00B24C2E">
              <w:rPr>
                <w:rFonts w:ascii="Times New Roman" w:hAnsi="Times New Roman"/>
                <w:sz w:val="24"/>
                <w:szCs w:val="24"/>
                <w:lang w:eastAsia="ru-RU"/>
              </w:rPr>
              <w:t>Дело №</w:t>
            </w:r>
            <w:r>
              <w:rPr>
                <w:rFonts w:ascii="Times New Roman" w:hAnsi="Times New Roman"/>
                <w:sz w:val="24"/>
                <w:szCs w:val="24"/>
                <w:lang w:eastAsia="ru-RU"/>
              </w:rPr>
              <w:t xml:space="preserve"> </w:t>
            </w:r>
            <w:r w:rsidRPr="00E815AE">
              <w:rPr>
                <w:rFonts w:ascii="Times New Roman" w:hAnsi="Times New Roman"/>
                <w:sz w:val="24"/>
                <w:szCs w:val="24"/>
                <w:lang w:eastAsia="ru-RU"/>
              </w:rPr>
              <w:t>А54-4436/2022</w:t>
            </w:r>
          </w:p>
        </w:tc>
      </w:tr>
      <w:tr w:rsidR="00E815AE" w:rsidRPr="00B24C2E" w14:paraId="68988542" w14:textId="77777777" w:rsidTr="00A05047">
        <w:tc>
          <w:tcPr>
            <w:tcW w:w="3190" w:type="dxa"/>
            <w:tcBorders>
              <w:top w:val="nil"/>
              <w:left w:val="nil"/>
              <w:bottom w:val="nil"/>
              <w:right w:val="nil"/>
            </w:tcBorders>
          </w:tcPr>
          <w:p w14:paraId="75B85A80" w14:textId="77777777" w:rsidR="00E815AE" w:rsidRPr="004E447B" w:rsidRDefault="00387E5F" w:rsidP="00A05047">
            <w:pPr>
              <w:autoSpaceDE w:val="0"/>
              <w:autoSpaceDN w:val="0"/>
              <w:spacing w:after="0" w:line="240" w:lineRule="auto"/>
              <w:rPr>
                <w:rFonts w:ascii="Times New Roman" w:hAnsi="Times New Roman"/>
                <w:sz w:val="24"/>
                <w:szCs w:val="24"/>
                <w:lang w:eastAsia="ru-RU"/>
              </w:rPr>
            </w:pPr>
            <w:bookmarkStart w:id="1" w:name="Дата"/>
            <w:r>
              <w:rPr>
                <w:rFonts w:ascii="Times New Roman" w:hAnsi="Times New Roman"/>
                <w:sz w:val="24"/>
                <w:szCs w:val="24"/>
                <w:lang w:eastAsia="ru-RU"/>
              </w:rPr>
              <w:t>10 апреля 2026 года</w:t>
            </w:r>
            <w:bookmarkEnd w:id="1"/>
          </w:p>
        </w:tc>
        <w:tc>
          <w:tcPr>
            <w:tcW w:w="6380" w:type="dxa"/>
            <w:tcBorders>
              <w:top w:val="nil"/>
              <w:left w:val="nil"/>
              <w:bottom w:val="nil"/>
              <w:right w:val="nil"/>
            </w:tcBorders>
          </w:tcPr>
          <w:p w14:paraId="3C74D191" w14:textId="77777777" w:rsidR="00E815AE" w:rsidRPr="00B24C2E" w:rsidRDefault="00E815AE" w:rsidP="00A05047">
            <w:pPr>
              <w:autoSpaceDE w:val="0"/>
              <w:autoSpaceDN w:val="0"/>
              <w:spacing w:after="0" w:line="240" w:lineRule="auto"/>
              <w:jc w:val="right"/>
              <w:rPr>
                <w:rFonts w:ascii="Times New Roman" w:hAnsi="Times New Roman"/>
                <w:sz w:val="24"/>
                <w:szCs w:val="24"/>
                <w:lang w:eastAsia="ru-RU"/>
              </w:rPr>
            </w:pPr>
            <w:bookmarkStart w:id="2" w:name="noappr001"/>
            <w:bookmarkEnd w:id="2"/>
          </w:p>
        </w:tc>
      </w:tr>
    </w:tbl>
    <w:p w14:paraId="3E3D3029" w14:textId="77777777" w:rsidR="00E815AE" w:rsidRPr="00B24C2E" w:rsidRDefault="00E815AE" w:rsidP="00E815AE">
      <w:pPr>
        <w:autoSpaceDE w:val="0"/>
        <w:autoSpaceDN w:val="0"/>
        <w:spacing w:after="0" w:line="480" w:lineRule="auto"/>
        <w:jc w:val="both"/>
        <w:rPr>
          <w:rFonts w:ascii="Times New Roman" w:hAnsi="Times New Roman"/>
          <w:sz w:val="24"/>
          <w:szCs w:val="24"/>
          <w:lang w:val="en-US" w:eastAsia="ru-RU"/>
        </w:rPr>
      </w:pPr>
      <w:r w:rsidRPr="00B24C2E">
        <w:rPr>
          <w:rFonts w:ascii="Times New Roman" w:hAnsi="Times New Roman"/>
          <w:sz w:val="24"/>
          <w:szCs w:val="24"/>
          <w:lang w:eastAsia="ru-RU"/>
        </w:rPr>
        <w:tab/>
      </w:r>
    </w:p>
    <w:p w14:paraId="4C6D600C" w14:textId="77777777" w:rsidR="00E815AE" w:rsidRDefault="00E815AE" w:rsidP="00E815AE">
      <w:pPr>
        <w:autoSpaceDE w:val="0"/>
        <w:autoSpaceDN w:val="0"/>
        <w:spacing w:after="0" w:line="360" w:lineRule="auto"/>
        <w:ind w:firstLine="708"/>
        <w:jc w:val="both"/>
        <w:rPr>
          <w:rFonts w:ascii="Times New Roman" w:hAnsi="Times New Roman"/>
          <w:bCs/>
          <w:sz w:val="24"/>
          <w:szCs w:val="24"/>
          <w:lang w:eastAsia="ru-RU"/>
        </w:rPr>
      </w:pPr>
      <w:r w:rsidRPr="004E447B">
        <w:rPr>
          <w:rFonts w:ascii="Times New Roman" w:hAnsi="Times New Roman"/>
          <w:sz w:val="24"/>
          <w:szCs w:val="24"/>
          <w:lang w:eastAsia="ru-RU"/>
        </w:rPr>
        <w:t>Судья Двадцатого арбитражного апелляционного суд</w:t>
      </w:r>
      <w:r>
        <w:rPr>
          <w:rFonts w:ascii="Times New Roman" w:hAnsi="Times New Roman"/>
          <w:sz w:val="24"/>
          <w:szCs w:val="24"/>
          <w:lang w:eastAsia="ru-RU"/>
        </w:rPr>
        <w:t>а Волошина Н.А.</w:t>
      </w:r>
      <w:r w:rsidRPr="004E447B">
        <w:rPr>
          <w:rFonts w:ascii="Times New Roman" w:hAnsi="Times New Roman"/>
          <w:sz w:val="24"/>
          <w:szCs w:val="24"/>
          <w:lang w:eastAsia="ru-RU"/>
        </w:rPr>
        <w:t xml:space="preserve">, </w:t>
      </w:r>
      <w:r w:rsidRPr="004E447B">
        <w:rPr>
          <w:rFonts w:ascii="Times New Roman" w:hAnsi="Times New Roman"/>
          <w:bCs/>
          <w:sz w:val="24"/>
          <w:szCs w:val="24"/>
          <w:lang w:eastAsia="ru-RU"/>
        </w:rPr>
        <w:t xml:space="preserve">рассмотрев </w:t>
      </w:r>
      <w:r>
        <w:rPr>
          <w:rFonts w:ascii="Times New Roman" w:hAnsi="Times New Roman"/>
          <w:bCs/>
          <w:sz w:val="24"/>
          <w:szCs w:val="24"/>
          <w:lang w:eastAsia="ru-RU"/>
        </w:rPr>
        <w:t xml:space="preserve">заявление </w:t>
      </w:r>
      <w:r w:rsidRPr="00E815AE">
        <w:rPr>
          <w:rFonts w:ascii="Times New Roman" w:hAnsi="Times New Roman"/>
          <w:bCs/>
          <w:sz w:val="24"/>
          <w:szCs w:val="24"/>
          <w:lang w:eastAsia="ru-RU"/>
        </w:rPr>
        <w:t xml:space="preserve">Фатиевой Камили Бахман кызы </w:t>
      </w:r>
      <w:r>
        <w:rPr>
          <w:rFonts w:ascii="Times New Roman" w:hAnsi="Times New Roman"/>
          <w:bCs/>
          <w:sz w:val="24"/>
          <w:szCs w:val="24"/>
          <w:lang w:eastAsia="ru-RU"/>
        </w:rPr>
        <w:t xml:space="preserve">о принятии обеспечительных мер, </w:t>
      </w:r>
    </w:p>
    <w:p w14:paraId="1B0A8D52" w14:textId="77777777" w:rsidR="00E815AE" w:rsidRDefault="00E815AE" w:rsidP="00E815AE">
      <w:pPr>
        <w:autoSpaceDE w:val="0"/>
        <w:autoSpaceDN w:val="0"/>
        <w:spacing w:after="0" w:line="360" w:lineRule="auto"/>
        <w:ind w:firstLine="708"/>
        <w:jc w:val="both"/>
        <w:rPr>
          <w:rFonts w:ascii="Times New Roman" w:hAnsi="Times New Roman"/>
          <w:bCs/>
          <w:sz w:val="24"/>
          <w:szCs w:val="24"/>
          <w:lang w:eastAsia="ru-RU"/>
        </w:rPr>
      </w:pPr>
      <w:r w:rsidRPr="00E815AE">
        <w:rPr>
          <w:rFonts w:ascii="Times New Roman" w:hAnsi="Times New Roman"/>
          <w:bCs/>
          <w:sz w:val="24"/>
          <w:szCs w:val="24"/>
          <w:lang w:eastAsia="ru-RU"/>
        </w:rPr>
        <w:t xml:space="preserve">в рамках </w:t>
      </w:r>
      <w:r>
        <w:rPr>
          <w:rFonts w:ascii="Times New Roman" w:hAnsi="Times New Roman"/>
          <w:bCs/>
          <w:sz w:val="24"/>
          <w:szCs w:val="24"/>
          <w:lang w:eastAsia="ru-RU"/>
        </w:rPr>
        <w:t xml:space="preserve">рассмотрения апелляционной жалобы </w:t>
      </w:r>
      <w:r w:rsidRPr="00E815AE">
        <w:rPr>
          <w:rFonts w:ascii="Times New Roman" w:hAnsi="Times New Roman"/>
          <w:bCs/>
          <w:sz w:val="24"/>
          <w:szCs w:val="24"/>
          <w:lang w:eastAsia="ru-RU"/>
        </w:rPr>
        <w:t>Фатиевой Камили Бахман кызы на определение Арбитражного суда Рязанской области от 22.01.2026 по делу № А54-4436/2022, вынесенное по заявлению Фатиева Мирашраф Мирджафар оглы и Фатиевой Камили Бахман кызы о разрешении разногласий, о признании недействительным Положения о порядке, о сроках и об условиях продажи имущества должника, являющегося предметом залога Банка «Солидарность» (АО) от 30.07.2025, в рамках дела о признании несостоятельным (банкротом) Фатиева Мирашраф Мирджафар оглы,</w:t>
      </w:r>
    </w:p>
    <w:p w14:paraId="7EDC37E9" w14:textId="77777777" w:rsidR="00E815AE" w:rsidRDefault="00E815AE" w:rsidP="00E815AE">
      <w:pPr>
        <w:autoSpaceDE w:val="0"/>
        <w:autoSpaceDN w:val="0"/>
        <w:spacing w:after="0" w:line="360" w:lineRule="auto"/>
        <w:jc w:val="center"/>
        <w:rPr>
          <w:rFonts w:ascii="Times New Roman" w:hAnsi="Times New Roman"/>
          <w:b/>
          <w:bCs/>
          <w:sz w:val="28"/>
          <w:szCs w:val="28"/>
          <w:lang w:eastAsia="ru-RU"/>
        </w:rPr>
      </w:pPr>
      <w:r w:rsidRPr="004E447B">
        <w:rPr>
          <w:rFonts w:ascii="Times New Roman" w:hAnsi="Times New Roman"/>
          <w:b/>
          <w:bCs/>
          <w:sz w:val="28"/>
          <w:szCs w:val="28"/>
          <w:lang w:eastAsia="ru-RU"/>
        </w:rPr>
        <w:t>УСТАНОВИЛ:</w:t>
      </w:r>
    </w:p>
    <w:p w14:paraId="6159DD87" w14:textId="77777777" w:rsidR="00E815AE" w:rsidRDefault="00E815AE" w:rsidP="00E815AE">
      <w:pPr>
        <w:autoSpaceDE w:val="0"/>
        <w:autoSpaceDN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в производстве </w:t>
      </w:r>
      <w:r w:rsidRPr="0069111A">
        <w:rPr>
          <w:rFonts w:ascii="Times New Roman" w:hAnsi="Times New Roman"/>
          <w:bCs/>
          <w:sz w:val="24"/>
          <w:szCs w:val="24"/>
          <w:lang w:eastAsia="ru-RU"/>
        </w:rPr>
        <w:t xml:space="preserve">Арбитражного суда </w:t>
      </w:r>
      <w:r w:rsidRPr="00E815AE">
        <w:rPr>
          <w:rFonts w:ascii="Times New Roman" w:hAnsi="Times New Roman"/>
          <w:bCs/>
          <w:sz w:val="24"/>
          <w:szCs w:val="24"/>
          <w:lang w:eastAsia="ru-RU"/>
        </w:rPr>
        <w:t xml:space="preserve">Рязанской </w:t>
      </w:r>
      <w:r w:rsidRPr="0069111A">
        <w:rPr>
          <w:rFonts w:ascii="Times New Roman" w:hAnsi="Times New Roman"/>
          <w:bCs/>
          <w:sz w:val="24"/>
          <w:szCs w:val="24"/>
          <w:lang w:eastAsia="ru-RU"/>
        </w:rPr>
        <w:t>области</w:t>
      </w:r>
      <w:r>
        <w:rPr>
          <w:rFonts w:ascii="Times New Roman" w:hAnsi="Times New Roman"/>
          <w:bCs/>
          <w:sz w:val="24"/>
          <w:szCs w:val="24"/>
          <w:lang w:eastAsia="ru-RU"/>
        </w:rPr>
        <w:t xml:space="preserve"> находится дело о несостоятельности (банкротстве) </w:t>
      </w:r>
      <w:r w:rsidRPr="00E815AE">
        <w:rPr>
          <w:rFonts w:ascii="Times New Roman" w:hAnsi="Times New Roman"/>
          <w:bCs/>
          <w:sz w:val="24"/>
          <w:szCs w:val="24"/>
          <w:lang w:eastAsia="ru-RU"/>
        </w:rPr>
        <w:t>Фатиева М</w:t>
      </w:r>
      <w:r>
        <w:rPr>
          <w:rFonts w:ascii="Times New Roman" w:hAnsi="Times New Roman"/>
          <w:bCs/>
          <w:sz w:val="24"/>
          <w:szCs w:val="24"/>
          <w:lang w:eastAsia="ru-RU"/>
        </w:rPr>
        <w:t>.</w:t>
      </w:r>
      <w:r w:rsidRPr="00E815AE">
        <w:rPr>
          <w:rFonts w:ascii="Times New Roman" w:hAnsi="Times New Roman"/>
          <w:bCs/>
          <w:sz w:val="24"/>
          <w:szCs w:val="24"/>
          <w:lang w:eastAsia="ru-RU"/>
        </w:rPr>
        <w:t>М</w:t>
      </w:r>
      <w:r>
        <w:rPr>
          <w:rFonts w:ascii="Times New Roman" w:hAnsi="Times New Roman"/>
          <w:bCs/>
          <w:sz w:val="24"/>
          <w:szCs w:val="24"/>
          <w:lang w:eastAsia="ru-RU"/>
        </w:rPr>
        <w:t>.</w:t>
      </w:r>
      <w:r w:rsidRPr="00E815AE">
        <w:rPr>
          <w:rFonts w:ascii="Times New Roman" w:hAnsi="Times New Roman"/>
          <w:bCs/>
          <w:sz w:val="24"/>
          <w:szCs w:val="24"/>
          <w:lang w:eastAsia="ru-RU"/>
        </w:rPr>
        <w:t>о</w:t>
      </w:r>
      <w:r>
        <w:rPr>
          <w:rFonts w:ascii="Times New Roman" w:hAnsi="Times New Roman"/>
          <w:bCs/>
          <w:sz w:val="24"/>
          <w:szCs w:val="24"/>
          <w:lang w:eastAsia="ru-RU"/>
        </w:rPr>
        <w:t>. (далее также – должник).</w:t>
      </w:r>
    </w:p>
    <w:p w14:paraId="4F9475DC" w14:textId="77777777" w:rsidR="00E815AE" w:rsidRDefault="00E815AE" w:rsidP="00E815AE">
      <w:pPr>
        <w:autoSpaceDE w:val="0"/>
        <w:autoSpaceDN w:val="0"/>
        <w:spacing w:after="0" w:line="360" w:lineRule="auto"/>
        <w:ind w:firstLine="709"/>
        <w:jc w:val="both"/>
        <w:rPr>
          <w:rFonts w:ascii="Times New Roman" w:hAnsi="Times New Roman"/>
          <w:bCs/>
          <w:sz w:val="24"/>
          <w:szCs w:val="24"/>
          <w:lang w:eastAsia="ru-RU"/>
        </w:rPr>
      </w:pPr>
      <w:r>
        <w:rPr>
          <w:rFonts w:ascii="Times New Roman" w:hAnsi="Times New Roman"/>
          <w:sz w:val="24"/>
          <w:szCs w:val="24"/>
          <w:lang w:eastAsia="ru-RU"/>
        </w:rPr>
        <w:t>В</w:t>
      </w:r>
      <w:r w:rsidRPr="00E815AE">
        <w:rPr>
          <w:rFonts w:ascii="Times New Roman" w:hAnsi="Times New Roman"/>
          <w:sz w:val="24"/>
          <w:szCs w:val="24"/>
          <w:lang w:eastAsia="ru-RU"/>
        </w:rPr>
        <w:t xml:space="preserve"> Арбитражный суд города Москвы 07.02.2022 поступило заявление Банка профессиональной солидарности и социальных инвестиций </w:t>
      </w:r>
      <w:r>
        <w:rPr>
          <w:rFonts w:ascii="Times New Roman" w:hAnsi="Times New Roman"/>
          <w:sz w:val="24"/>
          <w:szCs w:val="24"/>
          <w:lang w:eastAsia="ru-RU"/>
        </w:rPr>
        <w:t>«</w:t>
      </w:r>
      <w:r w:rsidRPr="00E815AE">
        <w:rPr>
          <w:rFonts w:ascii="Times New Roman" w:hAnsi="Times New Roman"/>
          <w:sz w:val="24"/>
          <w:szCs w:val="24"/>
          <w:lang w:eastAsia="ru-RU"/>
        </w:rPr>
        <w:t>Солидарность</w:t>
      </w:r>
      <w:r>
        <w:rPr>
          <w:rFonts w:ascii="Times New Roman" w:hAnsi="Times New Roman"/>
          <w:sz w:val="24"/>
          <w:szCs w:val="24"/>
          <w:lang w:eastAsia="ru-RU"/>
        </w:rPr>
        <w:t>»</w:t>
      </w:r>
      <w:r w:rsidRPr="00E815AE">
        <w:rPr>
          <w:rFonts w:ascii="Times New Roman" w:hAnsi="Times New Roman"/>
          <w:sz w:val="24"/>
          <w:szCs w:val="24"/>
          <w:lang w:eastAsia="ru-RU"/>
        </w:rPr>
        <w:t xml:space="preserve"> в лице конкурсного управляющего ГК АСВ (далее по тексту - Банк </w:t>
      </w:r>
      <w:r>
        <w:rPr>
          <w:rFonts w:ascii="Times New Roman" w:hAnsi="Times New Roman"/>
          <w:sz w:val="24"/>
          <w:szCs w:val="24"/>
          <w:lang w:eastAsia="ru-RU"/>
        </w:rPr>
        <w:t>«</w:t>
      </w:r>
      <w:r w:rsidRPr="00E815AE">
        <w:rPr>
          <w:rFonts w:ascii="Times New Roman" w:hAnsi="Times New Roman"/>
          <w:sz w:val="24"/>
          <w:szCs w:val="24"/>
          <w:lang w:eastAsia="ru-RU"/>
        </w:rPr>
        <w:t>Солидарность</w:t>
      </w:r>
      <w:r>
        <w:rPr>
          <w:rFonts w:ascii="Times New Roman" w:hAnsi="Times New Roman"/>
          <w:sz w:val="24"/>
          <w:szCs w:val="24"/>
          <w:lang w:eastAsia="ru-RU"/>
        </w:rPr>
        <w:t>»</w:t>
      </w:r>
      <w:r w:rsidRPr="00E815AE">
        <w:rPr>
          <w:rFonts w:ascii="Times New Roman" w:hAnsi="Times New Roman"/>
          <w:sz w:val="24"/>
          <w:szCs w:val="24"/>
          <w:lang w:eastAsia="ru-RU"/>
        </w:rPr>
        <w:t xml:space="preserve"> (АО), кредитор) о признании несостоятельным (банкротом) Фатиева </w:t>
      </w:r>
      <w:r w:rsidRPr="00E815AE">
        <w:rPr>
          <w:rFonts w:ascii="Times New Roman" w:hAnsi="Times New Roman"/>
          <w:bCs/>
          <w:sz w:val="24"/>
          <w:szCs w:val="24"/>
          <w:lang w:eastAsia="ru-RU"/>
        </w:rPr>
        <w:t>М</w:t>
      </w:r>
      <w:r>
        <w:rPr>
          <w:rFonts w:ascii="Times New Roman" w:hAnsi="Times New Roman"/>
          <w:bCs/>
          <w:sz w:val="24"/>
          <w:szCs w:val="24"/>
          <w:lang w:eastAsia="ru-RU"/>
        </w:rPr>
        <w:t>.</w:t>
      </w:r>
      <w:r w:rsidRPr="00E815AE">
        <w:rPr>
          <w:rFonts w:ascii="Times New Roman" w:hAnsi="Times New Roman"/>
          <w:bCs/>
          <w:sz w:val="24"/>
          <w:szCs w:val="24"/>
          <w:lang w:eastAsia="ru-RU"/>
        </w:rPr>
        <w:t>М</w:t>
      </w:r>
      <w:r>
        <w:rPr>
          <w:rFonts w:ascii="Times New Roman" w:hAnsi="Times New Roman"/>
          <w:bCs/>
          <w:sz w:val="24"/>
          <w:szCs w:val="24"/>
          <w:lang w:eastAsia="ru-RU"/>
        </w:rPr>
        <w:t>.</w:t>
      </w:r>
      <w:r w:rsidRPr="00E815AE">
        <w:rPr>
          <w:rFonts w:ascii="Times New Roman" w:hAnsi="Times New Roman"/>
          <w:bCs/>
          <w:sz w:val="24"/>
          <w:szCs w:val="24"/>
          <w:lang w:eastAsia="ru-RU"/>
        </w:rPr>
        <w:t>о</w:t>
      </w:r>
      <w:r>
        <w:rPr>
          <w:rFonts w:ascii="Times New Roman" w:hAnsi="Times New Roman"/>
          <w:bCs/>
          <w:sz w:val="24"/>
          <w:szCs w:val="24"/>
          <w:lang w:eastAsia="ru-RU"/>
        </w:rPr>
        <w:t xml:space="preserve">. </w:t>
      </w:r>
    </w:p>
    <w:p w14:paraId="0D7A4F64"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t xml:space="preserve">Определением Арбитражного суда города Москвы от 11.02.2022 заявление принято к производству, возбужденно производство по делу №А40-21067/22 и назначено судебное заседание по рассмотрению обоснованности заявления. </w:t>
      </w:r>
    </w:p>
    <w:p w14:paraId="28447A55"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t xml:space="preserve">Определением Арбитражного суда города Москвы от 25.04.2022 дело №А40-21067/22 о несостоятельности (банкротстве) Фатиева </w:t>
      </w:r>
      <w:r w:rsidRPr="00E815AE">
        <w:rPr>
          <w:rFonts w:ascii="Times New Roman" w:hAnsi="Times New Roman"/>
          <w:bCs/>
          <w:sz w:val="24"/>
          <w:szCs w:val="24"/>
          <w:lang w:eastAsia="ru-RU"/>
        </w:rPr>
        <w:t>М</w:t>
      </w:r>
      <w:r>
        <w:rPr>
          <w:rFonts w:ascii="Times New Roman" w:hAnsi="Times New Roman"/>
          <w:bCs/>
          <w:sz w:val="24"/>
          <w:szCs w:val="24"/>
          <w:lang w:eastAsia="ru-RU"/>
        </w:rPr>
        <w:t>.</w:t>
      </w:r>
      <w:r w:rsidRPr="00E815AE">
        <w:rPr>
          <w:rFonts w:ascii="Times New Roman" w:hAnsi="Times New Roman"/>
          <w:bCs/>
          <w:sz w:val="24"/>
          <w:szCs w:val="24"/>
          <w:lang w:eastAsia="ru-RU"/>
        </w:rPr>
        <w:t>М</w:t>
      </w:r>
      <w:r>
        <w:rPr>
          <w:rFonts w:ascii="Times New Roman" w:hAnsi="Times New Roman"/>
          <w:bCs/>
          <w:sz w:val="24"/>
          <w:szCs w:val="24"/>
          <w:lang w:eastAsia="ru-RU"/>
        </w:rPr>
        <w:t>.</w:t>
      </w:r>
      <w:r w:rsidRPr="00E815AE">
        <w:rPr>
          <w:rFonts w:ascii="Times New Roman" w:hAnsi="Times New Roman"/>
          <w:bCs/>
          <w:sz w:val="24"/>
          <w:szCs w:val="24"/>
          <w:lang w:eastAsia="ru-RU"/>
        </w:rPr>
        <w:t>о</w:t>
      </w:r>
      <w:r>
        <w:rPr>
          <w:rFonts w:ascii="Times New Roman" w:hAnsi="Times New Roman"/>
          <w:bCs/>
          <w:sz w:val="24"/>
          <w:szCs w:val="24"/>
          <w:lang w:eastAsia="ru-RU"/>
        </w:rPr>
        <w:t xml:space="preserve">. </w:t>
      </w:r>
      <w:r w:rsidRPr="00E815AE">
        <w:rPr>
          <w:rFonts w:ascii="Times New Roman" w:hAnsi="Times New Roman"/>
          <w:sz w:val="24"/>
          <w:szCs w:val="24"/>
          <w:lang w:eastAsia="ru-RU"/>
        </w:rPr>
        <w:t xml:space="preserve">в порядке статьи 39 Арбитражного процессуального кодекса Российской Федерации </w:t>
      </w:r>
      <w:r>
        <w:rPr>
          <w:rFonts w:ascii="Times New Roman" w:hAnsi="Times New Roman"/>
          <w:sz w:val="24"/>
          <w:szCs w:val="24"/>
          <w:lang w:eastAsia="ru-RU"/>
        </w:rPr>
        <w:t xml:space="preserve">(далее – АПК РФ) </w:t>
      </w:r>
      <w:r w:rsidRPr="00E815AE">
        <w:rPr>
          <w:rFonts w:ascii="Times New Roman" w:hAnsi="Times New Roman"/>
          <w:sz w:val="24"/>
          <w:szCs w:val="24"/>
          <w:lang w:eastAsia="ru-RU"/>
        </w:rPr>
        <w:t xml:space="preserve">передано по подсудности в Арбитражный суд Рязанской области. </w:t>
      </w:r>
    </w:p>
    <w:p w14:paraId="6615E1E6"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t xml:space="preserve">Определением Арбитражного суда Рязанской области от 15.06.2022 назначено судебное заседание по рассмотрению заявления. </w:t>
      </w:r>
    </w:p>
    <w:p w14:paraId="70881848"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lastRenderedPageBreak/>
        <w:t>Определением Арбитражного суда Рязанской области от 14.07.2022 к участию в деле в качестве третьего лица, не заявляющего самостоятельных требований относите</w:t>
      </w:r>
      <w:r>
        <w:rPr>
          <w:rFonts w:ascii="Times New Roman" w:hAnsi="Times New Roman"/>
          <w:sz w:val="24"/>
          <w:szCs w:val="24"/>
          <w:lang w:eastAsia="ru-RU"/>
        </w:rPr>
        <w:t>льно предмета спора, привлечено</w:t>
      </w:r>
      <w:r w:rsidRPr="00E815AE">
        <w:rPr>
          <w:rFonts w:ascii="Times New Roman" w:hAnsi="Times New Roman"/>
          <w:sz w:val="24"/>
          <w:szCs w:val="24"/>
          <w:lang w:eastAsia="ru-RU"/>
        </w:rPr>
        <w:t xml:space="preserve"> общество с ограниченной ответственностью </w:t>
      </w:r>
      <w:r>
        <w:rPr>
          <w:rFonts w:ascii="Times New Roman" w:hAnsi="Times New Roman"/>
          <w:sz w:val="24"/>
          <w:szCs w:val="24"/>
          <w:lang w:eastAsia="ru-RU"/>
        </w:rPr>
        <w:t>«</w:t>
      </w:r>
      <w:r w:rsidRPr="00E815AE">
        <w:rPr>
          <w:rFonts w:ascii="Times New Roman" w:hAnsi="Times New Roman"/>
          <w:sz w:val="24"/>
          <w:szCs w:val="24"/>
          <w:lang w:eastAsia="ru-RU"/>
        </w:rPr>
        <w:t>Мосзеленстрой</w:t>
      </w:r>
      <w:r>
        <w:rPr>
          <w:rFonts w:ascii="Times New Roman" w:hAnsi="Times New Roman"/>
          <w:sz w:val="24"/>
          <w:szCs w:val="24"/>
          <w:lang w:eastAsia="ru-RU"/>
        </w:rPr>
        <w:t>»</w:t>
      </w:r>
      <w:r w:rsidRPr="00E815AE">
        <w:rPr>
          <w:rFonts w:ascii="Times New Roman" w:hAnsi="Times New Roman"/>
          <w:sz w:val="24"/>
          <w:szCs w:val="24"/>
          <w:lang w:eastAsia="ru-RU"/>
        </w:rPr>
        <w:t xml:space="preserve">. </w:t>
      </w:r>
    </w:p>
    <w:p w14:paraId="3018794B"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t xml:space="preserve">Определением Арбитражного суда Рязанской области от 19.12.2022 (резолютивная частью объявлена 13.12.2022) заявление Банка </w:t>
      </w:r>
      <w:r>
        <w:rPr>
          <w:rFonts w:ascii="Times New Roman" w:hAnsi="Times New Roman"/>
          <w:sz w:val="24"/>
          <w:szCs w:val="24"/>
          <w:lang w:eastAsia="ru-RU"/>
        </w:rPr>
        <w:t>«</w:t>
      </w:r>
      <w:r w:rsidRPr="00E815AE">
        <w:rPr>
          <w:rFonts w:ascii="Times New Roman" w:hAnsi="Times New Roman"/>
          <w:sz w:val="24"/>
          <w:szCs w:val="24"/>
          <w:lang w:eastAsia="ru-RU"/>
        </w:rPr>
        <w:t>Солидарность</w:t>
      </w:r>
      <w:r>
        <w:rPr>
          <w:rFonts w:ascii="Times New Roman" w:hAnsi="Times New Roman"/>
          <w:sz w:val="24"/>
          <w:szCs w:val="24"/>
          <w:lang w:eastAsia="ru-RU"/>
        </w:rPr>
        <w:t>»</w:t>
      </w:r>
      <w:r w:rsidRPr="00E815AE">
        <w:rPr>
          <w:rFonts w:ascii="Times New Roman" w:hAnsi="Times New Roman"/>
          <w:sz w:val="24"/>
          <w:szCs w:val="24"/>
          <w:lang w:eastAsia="ru-RU"/>
        </w:rPr>
        <w:t xml:space="preserve"> (АО) признано обоснованным. В отношении Фатиева </w:t>
      </w:r>
      <w:r w:rsidRPr="00E815AE">
        <w:rPr>
          <w:rFonts w:ascii="Times New Roman" w:hAnsi="Times New Roman"/>
          <w:bCs/>
          <w:sz w:val="24"/>
          <w:szCs w:val="24"/>
          <w:lang w:eastAsia="ru-RU"/>
        </w:rPr>
        <w:t>М</w:t>
      </w:r>
      <w:r>
        <w:rPr>
          <w:rFonts w:ascii="Times New Roman" w:hAnsi="Times New Roman"/>
          <w:bCs/>
          <w:sz w:val="24"/>
          <w:szCs w:val="24"/>
          <w:lang w:eastAsia="ru-RU"/>
        </w:rPr>
        <w:t>.</w:t>
      </w:r>
      <w:r w:rsidRPr="00E815AE">
        <w:rPr>
          <w:rFonts w:ascii="Times New Roman" w:hAnsi="Times New Roman"/>
          <w:bCs/>
          <w:sz w:val="24"/>
          <w:szCs w:val="24"/>
          <w:lang w:eastAsia="ru-RU"/>
        </w:rPr>
        <w:t>М</w:t>
      </w:r>
      <w:r>
        <w:rPr>
          <w:rFonts w:ascii="Times New Roman" w:hAnsi="Times New Roman"/>
          <w:bCs/>
          <w:sz w:val="24"/>
          <w:szCs w:val="24"/>
          <w:lang w:eastAsia="ru-RU"/>
        </w:rPr>
        <w:t>.</w:t>
      </w:r>
      <w:r w:rsidRPr="00E815AE">
        <w:rPr>
          <w:rFonts w:ascii="Times New Roman" w:hAnsi="Times New Roman"/>
          <w:bCs/>
          <w:sz w:val="24"/>
          <w:szCs w:val="24"/>
          <w:lang w:eastAsia="ru-RU"/>
        </w:rPr>
        <w:t>о</w:t>
      </w:r>
      <w:r>
        <w:rPr>
          <w:rFonts w:ascii="Times New Roman" w:hAnsi="Times New Roman"/>
          <w:bCs/>
          <w:sz w:val="24"/>
          <w:szCs w:val="24"/>
          <w:lang w:eastAsia="ru-RU"/>
        </w:rPr>
        <w:t xml:space="preserve">. </w:t>
      </w:r>
      <w:r w:rsidRPr="00E815AE">
        <w:rPr>
          <w:rFonts w:ascii="Times New Roman" w:hAnsi="Times New Roman"/>
          <w:sz w:val="24"/>
          <w:szCs w:val="24"/>
          <w:lang w:eastAsia="ru-RU"/>
        </w:rPr>
        <w:t xml:space="preserve">введена процедура банкротства - реструктуризация долгов. Финансовым управляющим </w:t>
      </w:r>
      <w:r w:rsidRPr="00E815AE">
        <w:rPr>
          <w:rFonts w:ascii="Times New Roman" w:hAnsi="Times New Roman"/>
          <w:bCs/>
          <w:sz w:val="24"/>
          <w:szCs w:val="24"/>
          <w:lang w:eastAsia="ru-RU"/>
        </w:rPr>
        <w:t>М</w:t>
      </w:r>
      <w:r>
        <w:rPr>
          <w:rFonts w:ascii="Times New Roman" w:hAnsi="Times New Roman"/>
          <w:bCs/>
          <w:sz w:val="24"/>
          <w:szCs w:val="24"/>
          <w:lang w:eastAsia="ru-RU"/>
        </w:rPr>
        <w:t>.</w:t>
      </w:r>
      <w:r w:rsidRPr="00E815AE">
        <w:rPr>
          <w:rFonts w:ascii="Times New Roman" w:hAnsi="Times New Roman"/>
          <w:bCs/>
          <w:sz w:val="24"/>
          <w:szCs w:val="24"/>
          <w:lang w:eastAsia="ru-RU"/>
        </w:rPr>
        <w:t>М</w:t>
      </w:r>
      <w:r>
        <w:rPr>
          <w:rFonts w:ascii="Times New Roman" w:hAnsi="Times New Roman"/>
          <w:bCs/>
          <w:sz w:val="24"/>
          <w:szCs w:val="24"/>
          <w:lang w:eastAsia="ru-RU"/>
        </w:rPr>
        <w:t>.</w:t>
      </w:r>
      <w:r w:rsidRPr="00E815AE">
        <w:rPr>
          <w:rFonts w:ascii="Times New Roman" w:hAnsi="Times New Roman"/>
          <w:bCs/>
          <w:sz w:val="24"/>
          <w:szCs w:val="24"/>
          <w:lang w:eastAsia="ru-RU"/>
        </w:rPr>
        <w:t>о</w:t>
      </w:r>
      <w:r>
        <w:rPr>
          <w:rFonts w:ascii="Times New Roman" w:hAnsi="Times New Roman"/>
          <w:bCs/>
          <w:sz w:val="24"/>
          <w:szCs w:val="24"/>
          <w:lang w:eastAsia="ru-RU"/>
        </w:rPr>
        <w:t xml:space="preserve">. </w:t>
      </w:r>
      <w:r w:rsidRPr="00E815AE">
        <w:rPr>
          <w:rFonts w:ascii="Times New Roman" w:hAnsi="Times New Roman"/>
          <w:sz w:val="24"/>
          <w:szCs w:val="24"/>
          <w:lang w:eastAsia="ru-RU"/>
        </w:rPr>
        <w:t>утверждена Белобрагина Н</w:t>
      </w:r>
      <w:r>
        <w:rPr>
          <w:rFonts w:ascii="Times New Roman" w:hAnsi="Times New Roman"/>
          <w:sz w:val="24"/>
          <w:szCs w:val="24"/>
          <w:lang w:eastAsia="ru-RU"/>
        </w:rPr>
        <w:t>.</w:t>
      </w:r>
      <w:r w:rsidRPr="00E815AE">
        <w:rPr>
          <w:rFonts w:ascii="Times New Roman" w:hAnsi="Times New Roman"/>
          <w:sz w:val="24"/>
          <w:szCs w:val="24"/>
          <w:lang w:eastAsia="ru-RU"/>
        </w:rPr>
        <w:t xml:space="preserve">Б. </w:t>
      </w:r>
    </w:p>
    <w:p w14:paraId="35F204E5"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t xml:space="preserve">Сведения о введении в отношении должника процедуры банкротства - реализация имущества должника опубликованы в газете </w:t>
      </w:r>
      <w:r>
        <w:rPr>
          <w:rFonts w:ascii="Times New Roman" w:hAnsi="Times New Roman"/>
          <w:sz w:val="24"/>
          <w:szCs w:val="24"/>
          <w:lang w:eastAsia="ru-RU"/>
        </w:rPr>
        <w:t>«</w:t>
      </w:r>
      <w:r w:rsidRPr="00E815AE">
        <w:rPr>
          <w:rFonts w:ascii="Times New Roman" w:hAnsi="Times New Roman"/>
          <w:sz w:val="24"/>
          <w:szCs w:val="24"/>
          <w:lang w:eastAsia="ru-RU"/>
        </w:rPr>
        <w:t>Коммерсантъ</w:t>
      </w:r>
      <w:r>
        <w:rPr>
          <w:rFonts w:ascii="Times New Roman" w:hAnsi="Times New Roman"/>
          <w:sz w:val="24"/>
          <w:szCs w:val="24"/>
          <w:lang w:eastAsia="ru-RU"/>
        </w:rPr>
        <w:t>»</w:t>
      </w:r>
      <w:r w:rsidRPr="00E815AE">
        <w:rPr>
          <w:rFonts w:ascii="Times New Roman" w:hAnsi="Times New Roman"/>
          <w:sz w:val="24"/>
          <w:szCs w:val="24"/>
          <w:lang w:eastAsia="ru-RU"/>
        </w:rPr>
        <w:t xml:space="preserve"> №6(7451) от 14.01.2023. </w:t>
      </w:r>
    </w:p>
    <w:p w14:paraId="20B28615"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t xml:space="preserve">Решением Арбитражного суда Рязанской области от 16.06.2023 (резолютивная частью объявлена 15.06.2023) Фатиев </w:t>
      </w:r>
      <w:r w:rsidRPr="00E815AE">
        <w:rPr>
          <w:rFonts w:ascii="Times New Roman" w:hAnsi="Times New Roman"/>
          <w:bCs/>
          <w:sz w:val="24"/>
          <w:szCs w:val="24"/>
          <w:lang w:eastAsia="ru-RU"/>
        </w:rPr>
        <w:t>М</w:t>
      </w:r>
      <w:r>
        <w:rPr>
          <w:rFonts w:ascii="Times New Roman" w:hAnsi="Times New Roman"/>
          <w:bCs/>
          <w:sz w:val="24"/>
          <w:szCs w:val="24"/>
          <w:lang w:eastAsia="ru-RU"/>
        </w:rPr>
        <w:t>.</w:t>
      </w:r>
      <w:r w:rsidRPr="00E815AE">
        <w:rPr>
          <w:rFonts w:ascii="Times New Roman" w:hAnsi="Times New Roman"/>
          <w:bCs/>
          <w:sz w:val="24"/>
          <w:szCs w:val="24"/>
          <w:lang w:eastAsia="ru-RU"/>
        </w:rPr>
        <w:t>М</w:t>
      </w:r>
      <w:r>
        <w:rPr>
          <w:rFonts w:ascii="Times New Roman" w:hAnsi="Times New Roman"/>
          <w:bCs/>
          <w:sz w:val="24"/>
          <w:szCs w:val="24"/>
          <w:lang w:eastAsia="ru-RU"/>
        </w:rPr>
        <w:t>.</w:t>
      </w:r>
      <w:r w:rsidRPr="00E815AE">
        <w:rPr>
          <w:rFonts w:ascii="Times New Roman" w:hAnsi="Times New Roman"/>
          <w:bCs/>
          <w:sz w:val="24"/>
          <w:szCs w:val="24"/>
          <w:lang w:eastAsia="ru-RU"/>
        </w:rPr>
        <w:t>о</w:t>
      </w:r>
      <w:r>
        <w:rPr>
          <w:rFonts w:ascii="Times New Roman" w:hAnsi="Times New Roman"/>
          <w:bCs/>
          <w:sz w:val="24"/>
          <w:szCs w:val="24"/>
          <w:lang w:eastAsia="ru-RU"/>
        </w:rPr>
        <w:t xml:space="preserve">. </w:t>
      </w:r>
      <w:r w:rsidRPr="00E815AE">
        <w:rPr>
          <w:rFonts w:ascii="Times New Roman" w:hAnsi="Times New Roman"/>
          <w:sz w:val="24"/>
          <w:szCs w:val="24"/>
          <w:lang w:eastAsia="ru-RU"/>
        </w:rPr>
        <w:t>признан несостоятельным (банкротом); в отношении должника открыта процедура реализации имущества должника. Финансовым управляющим должника утверждена Белобрагина Н</w:t>
      </w:r>
      <w:r>
        <w:rPr>
          <w:rFonts w:ascii="Times New Roman" w:hAnsi="Times New Roman"/>
          <w:sz w:val="24"/>
          <w:szCs w:val="24"/>
          <w:lang w:eastAsia="ru-RU"/>
        </w:rPr>
        <w:t>.</w:t>
      </w:r>
      <w:r w:rsidRPr="00E815AE">
        <w:rPr>
          <w:rFonts w:ascii="Times New Roman" w:hAnsi="Times New Roman"/>
          <w:sz w:val="24"/>
          <w:szCs w:val="24"/>
          <w:lang w:eastAsia="ru-RU"/>
        </w:rPr>
        <w:t xml:space="preserve">Б. </w:t>
      </w:r>
    </w:p>
    <w:p w14:paraId="7BCE92A4"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t>К участию в деле о банкротстве в качестве заинтересованного лица привлечена бывшая супруга должника - Фатиева К</w:t>
      </w:r>
      <w:r>
        <w:rPr>
          <w:rFonts w:ascii="Times New Roman" w:hAnsi="Times New Roman"/>
          <w:sz w:val="24"/>
          <w:szCs w:val="24"/>
          <w:lang w:eastAsia="ru-RU"/>
        </w:rPr>
        <w:t>.</w:t>
      </w:r>
      <w:r w:rsidRPr="00E815AE">
        <w:rPr>
          <w:rFonts w:ascii="Times New Roman" w:hAnsi="Times New Roman"/>
          <w:sz w:val="24"/>
          <w:szCs w:val="24"/>
          <w:lang w:eastAsia="ru-RU"/>
        </w:rPr>
        <w:t>Б</w:t>
      </w:r>
      <w:r>
        <w:rPr>
          <w:rFonts w:ascii="Times New Roman" w:hAnsi="Times New Roman"/>
          <w:sz w:val="24"/>
          <w:szCs w:val="24"/>
          <w:lang w:eastAsia="ru-RU"/>
        </w:rPr>
        <w:t>.</w:t>
      </w:r>
      <w:r w:rsidRPr="00E815AE">
        <w:rPr>
          <w:rFonts w:ascii="Times New Roman" w:hAnsi="Times New Roman"/>
          <w:sz w:val="24"/>
          <w:szCs w:val="24"/>
          <w:lang w:eastAsia="ru-RU"/>
        </w:rPr>
        <w:t xml:space="preserve">к. </w:t>
      </w:r>
    </w:p>
    <w:p w14:paraId="3EDC9491"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t xml:space="preserve">Сведения о введении в отношении должника процедуры банкротства - реализация имущества должника опубликованы в газете </w:t>
      </w:r>
      <w:r>
        <w:rPr>
          <w:rFonts w:ascii="Times New Roman" w:hAnsi="Times New Roman"/>
          <w:sz w:val="24"/>
          <w:szCs w:val="24"/>
          <w:lang w:eastAsia="ru-RU"/>
        </w:rPr>
        <w:t>«</w:t>
      </w:r>
      <w:r w:rsidRPr="00E815AE">
        <w:rPr>
          <w:rFonts w:ascii="Times New Roman" w:hAnsi="Times New Roman"/>
          <w:sz w:val="24"/>
          <w:szCs w:val="24"/>
          <w:lang w:eastAsia="ru-RU"/>
        </w:rPr>
        <w:t>Коммерсантъ</w:t>
      </w:r>
      <w:r>
        <w:rPr>
          <w:rFonts w:ascii="Times New Roman" w:hAnsi="Times New Roman"/>
          <w:sz w:val="24"/>
          <w:szCs w:val="24"/>
          <w:lang w:eastAsia="ru-RU"/>
        </w:rPr>
        <w:t>»</w:t>
      </w:r>
      <w:r w:rsidRPr="00E815AE">
        <w:rPr>
          <w:rFonts w:ascii="Times New Roman" w:hAnsi="Times New Roman"/>
          <w:sz w:val="24"/>
          <w:szCs w:val="24"/>
          <w:lang w:eastAsia="ru-RU"/>
        </w:rPr>
        <w:t xml:space="preserve"> №112(7557) от 24.06.2023.</w:t>
      </w:r>
    </w:p>
    <w:p w14:paraId="2F3C433D"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t xml:space="preserve">10.11.2025 Фатиев </w:t>
      </w:r>
      <w:r>
        <w:rPr>
          <w:rFonts w:ascii="Times New Roman" w:hAnsi="Times New Roman"/>
          <w:sz w:val="24"/>
          <w:szCs w:val="24"/>
          <w:lang w:eastAsia="ru-RU"/>
        </w:rPr>
        <w:t>М.М.о.</w:t>
      </w:r>
      <w:r w:rsidRPr="00E815AE">
        <w:rPr>
          <w:rFonts w:ascii="Times New Roman" w:hAnsi="Times New Roman"/>
          <w:sz w:val="24"/>
          <w:szCs w:val="24"/>
          <w:lang w:eastAsia="ru-RU"/>
        </w:rPr>
        <w:t xml:space="preserve"> обратился в Арбитражный суд Рязанской области с заявлением, в котором просит:</w:t>
      </w:r>
    </w:p>
    <w:p w14:paraId="35EC365B"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t xml:space="preserve"> - восстановить срок на подачу заявления о разрешении разногласий в части определения начальной рыночной стоимости объектов недвижимого имущества; </w:t>
      </w:r>
    </w:p>
    <w:p w14:paraId="41EE0791"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t>- разрешить разногласия между должником и финансовым управляющим и залоговым кредитором в части определения начальной рыночной стоимости объектов недвижимого имущества указанных в Положении о порядке, о сроках и об условиях продажи имущества Фатиева М</w:t>
      </w:r>
      <w:r>
        <w:rPr>
          <w:rFonts w:ascii="Times New Roman" w:hAnsi="Times New Roman"/>
          <w:sz w:val="24"/>
          <w:szCs w:val="24"/>
          <w:lang w:eastAsia="ru-RU"/>
        </w:rPr>
        <w:t>.</w:t>
      </w:r>
      <w:r w:rsidRPr="00E815AE">
        <w:rPr>
          <w:rFonts w:ascii="Times New Roman" w:hAnsi="Times New Roman"/>
          <w:sz w:val="24"/>
          <w:szCs w:val="24"/>
          <w:lang w:eastAsia="ru-RU"/>
        </w:rPr>
        <w:t>М</w:t>
      </w:r>
      <w:r>
        <w:rPr>
          <w:rFonts w:ascii="Times New Roman" w:hAnsi="Times New Roman"/>
          <w:sz w:val="24"/>
          <w:szCs w:val="24"/>
          <w:lang w:eastAsia="ru-RU"/>
        </w:rPr>
        <w:t>.</w:t>
      </w:r>
      <w:r w:rsidRPr="00E815AE">
        <w:rPr>
          <w:rFonts w:ascii="Times New Roman" w:hAnsi="Times New Roman"/>
          <w:sz w:val="24"/>
          <w:szCs w:val="24"/>
          <w:lang w:eastAsia="ru-RU"/>
        </w:rPr>
        <w:t>о</w:t>
      </w:r>
      <w:r>
        <w:rPr>
          <w:rFonts w:ascii="Times New Roman" w:hAnsi="Times New Roman"/>
          <w:sz w:val="24"/>
          <w:szCs w:val="24"/>
          <w:lang w:eastAsia="ru-RU"/>
        </w:rPr>
        <w:t>.</w:t>
      </w:r>
      <w:r w:rsidRPr="00E815AE">
        <w:rPr>
          <w:rFonts w:ascii="Times New Roman" w:hAnsi="Times New Roman"/>
          <w:sz w:val="24"/>
          <w:szCs w:val="24"/>
          <w:lang w:eastAsia="ru-RU"/>
        </w:rPr>
        <w:t xml:space="preserve">, являющегося предметом залога Банка </w:t>
      </w:r>
      <w:r>
        <w:rPr>
          <w:rFonts w:ascii="Times New Roman" w:hAnsi="Times New Roman"/>
          <w:sz w:val="24"/>
          <w:szCs w:val="24"/>
          <w:lang w:eastAsia="ru-RU"/>
        </w:rPr>
        <w:t>«</w:t>
      </w:r>
      <w:r w:rsidRPr="00E815AE">
        <w:rPr>
          <w:rFonts w:ascii="Times New Roman" w:hAnsi="Times New Roman"/>
          <w:sz w:val="24"/>
          <w:szCs w:val="24"/>
          <w:lang w:eastAsia="ru-RU"/>
        </w:rPr>
        <w:t>Солидарность</w:t>
      </w:r>
      <w:r>
        <w:rPr>
          <w:rFonts w:ascii="Times New Roman" w:hAnsi="Times New Roman"/>
          <w:sz w:val="24"/>
          <w:szCs w:val="24"/>
          <w:lang w:eastAsia="ru-RU"/>
        </w:rPr>
        <w:t>»</w:t>
      </w:r>
      <w:r w:rsidRPr="00E815AE">
        <w:rPr>
          <w:rFonts w:ascii="Times New Roman" w:hAnsi="Times New Roman"/>
          <w:sz w:val="24"/>
          <w:szCs w:val="24"/>
          <w:lang w:eastAsia="ru-RU"/>
        </w:rPr>
        <w:t xml:space="preserve"> (АО). </w:t>
      </w:r>
    </w:p>
    <w:p w14:paraId="63A51C97"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t>10.11.2025 Фатиева К</w:t>
      </w:r>
      <w:r>
        <w:rPr>
          <w:rFonts w:ascii="Times New Roman" w:hAnsi="Times New Roman"/>
          <w:sz w:val="24"/>
          <w:szCs w:val="24"/>
          <w:lang w:eastAsia="ru-RU"/>
        </w:rPr>
        <w:t>.</w:t>
      </w:r>
      <w:r w:rsidRPr="00E815AE">
        <w:rPr>
          <w:rFonts w:ascii="Times New Roman" w:hAnsi="Times New Roman"/>
          <w:sz w:val="24"/>
          <w:szCs w:val="24"/>
          <w:lang w:eastAsia="ru-RU"/>
        </w:rPr>
        <w:t>Б</w:t>
      </w:r>
      <w:r>
        <w:rPr>
          <w:rFonts w:ascii="Times New Roman" w:hAnsi="Times New Roman"/>
          <w:sz w:val="24"/>
          <w:szCs w:val="24"/>
          <w:lang w:eastAsia="ru-RU"/>
        </w:rPr>
        <w:t>.</w:t>
      </w:r>
      <w:r w:rsidRPr="00E815AE">
        <w:rPr>
          <w:rFonts w:ascii="Times New Roman" w:hAnsi="Times New Roman"/>
          <w:sz w:val="24"/>
          <w:szCs w:val="24"/>
          <w:lang w:eastAsia="ru-RU"/>
        </w:rPr>
        <w:t>к</w:t>
      </w:r>
      <w:r>
        <w:rPr>
          <w:rFonts w:ascii="Times New Roman" w:hAnsi="Times New Roman"/>
          <w:sz w:val="24"/>
          <w:szCs w:val="24"/>
          <w:lang w:eastAsia="ru-RU"/>
        </w:rPr>
        <w:t>.</w:t>
      </w:r>
      <w:r w:rsidRPr="00E815AE">
        <w:rPr>
          <w:rFonts w:ascii="Times New Roman" w:hAnsi="Times New Roman"/>
          <w:sz w:val="24"/>
          <w:szCs w:val="24"/>
          <w:lang w:eastAsia="ru-RU"/>
        </w:rPr>
        <w:t xml:space="preserve"> обратилась в Арбитражный суд Рязанской области с заявлением, в котором просит: </w:t>
      </w:r>
    </w:p>
    <w:p w14:paraId="5046C1AB"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t>- признать недействительным положение о порядке, о сроках и об условиях продажи имущества Фатиева М</w:t>
      </w:r>
      <w:r>
        <w:rPr>
          <w:rFonts w:ascii="Times New Roman" w:hAnsi="Times New Roman"/>
          <w:sz w:val="24"/>
          <w:szCs w:val="24"/>
          <w:lang w:eastAsia="ru-RU"/>
        </w:rPr>
        <w:t>.</w:t>
      </w:r>
      <w:r w:rsidRPr="00E815AE">
        <w:rPr>
          <w:rFonts w:ascii="Times New Roman" w:hAnsi="Times New Roman"/>
          <w:sz w:val="24"/>
          <w:szCs w:val="24"/>
          <w:lang w:eastAsia="ru-RU"/>
        </w:rPr>
        <w:t>М</w:t>
      </w:r>
      <w:r>
        <w:rPr>
          <w:rFonts w:ascii="Times New Roman" w:hAnsi="Times New Roman"/>
          <w:sz w:val="24"/>
          <w:szCs w:val="24"/>
          <w:lang w:eastAsia="ru-RU"/>
        </w:rPr>
        <w:t>.</w:t>
      </w:r>
      <w:r w:rsidRPr="00E815AE">
        <w:rPr>
          <w:rFonts w:ascii="Times New Roman" w:hAnsi="Times New Roman"/>
          <w:sz w:val="24"/>
          <w:szCs w:val="24"/>
          <w:lang w:eastAsia="ru-RU"/>
        </w:rPr>
        <w:t>о</w:t>
      </w:r>
      <w:r>
        <w:rPr>
          <w:rFonts w:ascii="Times New Roman" w:hAnsi="Times New Roman"/>
          <w:sz w:val="24"/>
          <w:szCs w:val="24"/>
          <w:lang w:eastAsia="ru-RU"/>
        </w:rPr>
        <w:t xml:space="preserve">., </w:t>
      </w:r>
      <w:r w:rsidRPr="00E815AE">
        <w:rPr>
          <w:rFonts w:ascii="Times New Roman" w:hAnsi="Times New Roman"/>
          <w:sz w:val="24"/>
          <w:szCs w:val="24"/>
          <w:lang w:eastAsia="ru-RU"/>
        </w:rPr>
        <w:t xml:space="preserve">являющегося предметом залога Банка «Солидарность» (АО) от 30.07.2025. </w:t>
      </w:r>
    </w:p>
    <w:p w14:paraId="45809DC7"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t xml:space="preserve">- взыскать солидарно с финансового управляющего, залогового кредитора Банка «Солидарность» (АО) в равных долях расходы по оплате государственной пошлины за подачу настоящего заявления в размере 15 000 рублей. </w:t>
      </w:r>
    </w:p>
    <w:p w14:paraId="7231C145"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815AE">
        <w:rPr>
          <w:rFonts w:ascii="Times New Roman" w:hAnsi="Times New Roman"/>
          <w:sz w:val="24"/>
          <w:szCs w:val="24"/>
          <w:lang w:eastAsia="ru-RU"/>
        </w:rPr>
        <w:lastRenderedPageBreak/>
        <w:t xml:space="preserve">Определением Арбитражного суда Рязанской области от 10.11.2025, в порядке статьи 130 </w:t>
      </w:r>
      <w:r>
        <w:rPr>
          <w:rFonts w:ascii="Times New Roman" w:hAnsi="Times New Roman"/>
          <w:sz w:val="24"/>
          <w:szCs w:val="24"/>
          <w:lang w:eastAsia="ru-RU"/>
        </w:rPr>
        <w:t>АПК РФ</w:t>
      </w:r>
      <w:r w:rsidRPr="00E815AE">
        <w:rPr>
          <w:rFonts w:ascii="Times New Roman" w:hAnsi="Times New Roman"/>
          <w:sz w:val="24"/>
          <w:szCs w:val="24"/>
          <w:lang w:eastAsia="ru-RU"/>
        </w:rPr>
        <w:t>, в одно производство для совместного рассмотрения объединены заявления Фатиева М</w:t>
      </w:r>
      <w:r>
        <w:rPr>
          <w:rFonts w:ascii="Times New Roman" w:hAnsi="Times New Roman"/>
          <w:sz w:val="24"/>
          <w:szCs w:val="24"/>
          <w:lang w:eastAsia="ru-RU"/>
        </w:rPr>
        <w:t>.</w:t>
      </w:r>
      <w:r w:rsidRPr="00E815AE">
        <w:rPr>
          <w:rFonts w:ascii="Times New Roman" w:hAnsi="Times New Roman"/>
          <w:sz w:val="24"/>
          <w:szCs w:val="24"/>
          <w:lang w:eastAsia="ru-RU"/>
        </w:rPr>
        <w:t>М</w:t>
      </w:r>
      <w:r>
        <w:rPr>
          <w:rFonts w:ascii="Times New Roman" w:hAnsi="Times New Roman"/>
          <w:sz w:val="24"/>
          <w:szCs w:val="24"/>
          <w:lang w:eastAsia="ru-RU"/>
        </w:rPr>
        <w:t>.</w:t>
      </w:r>
      <w:r w:rsidRPr="00E815AE">
        <w:rPr>
          <w:rFonts w:ascii="Times New Roman" w:hAnsi="Times New Roman"/>
          <w:sz w:val="24"/>
          <w:szCs w:val="24"/>
          <w:lang w:eastAsia="ru-RU"/>
        </w:rPr>
        <w:t>о</w:t>
      </w:r>
      <w:r>
        <w:rPr>
          <w:rFonts w:ascii="Times New Roman" w:hAnsi="Times New Roman"/>
          <w:sz w:val="24"/>
          <w:szCs w:val="24"/>
          <w:lang w:eastAsia="ru-RU"/>
        </w:rPr>
        <w:t>.</w:t>
      </w:r>
      <w:r w:rsidRPr="00E815AE">
        <w:rPr>
          <w:rFonts w:ascii="Times New Roman" w:hAnsi="Times New Roman"/>
          <w:sz w:val="24"/>
          <w:szCs w:val="24"/>
          <w:lang w:eastAsia="ru-RU"/>
        </w:rPr>
        <w:t xml:space="preserve"> и Фатиевой К</w:t>
      </w:r>
      <w:r>
        <w:rPr>
          <w:rFonts w:ascii="Times New Roman" w:hAnsi="Times New Roman"/>
          <w:sz w:val="24"/>
          <w:szCs w:val="24"/>
          <w:lang w:eastAsia="ru-RU"/>
        </w:rPr>
        <w:t>.</w:t>
      </w:r>
      <w:r w:rsidRPr="00E815AE">
        <w:rPr>
          <w:rFonts w:ascii="Times New Roman" w:hAnsi="Times New Roman"/>
          <w:sz w:val="24"/>
          <w:szCs w:val="24"/>
          <w:lang w:eastAsia="ru-RU"/>
        </w:rPr>
        <w:t>Б</w:t>
      </w:r>
      <w:r>
        <w:rPr>
          <w:rFonts w:ascii="Times New Roman" w:hAnsi="Times New Roman"/>
          <w:sz w:val="24"/>
          <w:szCs w:val="24"/>
          <w:lang w:eastAsia="ru-RU"/>
        </w:rPr>
        <w:t>.</w:t>
      </w:r>
      <w:r w:rsidRPr="00E815AE">
        <w:rPr>
          <w:rFonts w:ascii="Times New Roman" w:hAnsi="Times New Roman"/>
          <w:sz w:val="24"/>
          <w:szCs w:val="24"/>
          <w:lang w:eastAsia="ru-RU"/>
        </w:rPr>
        <w:t>к</w:t>
      </w:r>
      <w:r>
        <w:rPr>
          <w:rFonts w:ascii="Times New Roman" w:hAnsi="Times New Roman"/>
          <w:sz w:val="24"/>
          <w:szCs w:val="24"/>
          <w:lang w:eastAsia="ru-RU"/>
        </w:rPr>
        <w:t>.</w:t>
      </w:r>
      <w:r w:rsidRPr="00E815AE">
        <w:rPr>
          <w:rFonts w:ascii="Times New Roman" w:hAnsi="Times New Roman"/>
          <w:sz w:val="24"/>
          <w:szCs w:val="24"/>
          <w:lang w:eastAsia="ru-RU"/>
        </w:rPr>
        <w:t xml:space="preserve"> о разрешении разногласий, о признании недействительным положение о порядке, о сроках и об условиях продажи имущества должника, являющегося предметом залога Банка </w:t>
      </w:r>
      <w:r>
        <w:rPr>
          <w:rFonts w:ascii="Times New Roman" w:hAnsi="Times New Roman"/>
          <w:sz w:val="24"/>
          <w:szCs w:val="24"/>
          <w:lang w:eastAsia="ru-RU"/>
        </w:rPr>
        <w:t>«</w:t>
      </w:r>
      <w:r w:rsidRPr="00E815AE">
        <w:rPr>
          <w:rFonts w:ascii="Times New Roman" w:hAnsi="Times New Roman"/>
          <w:sz w:val="24"/>
          <w:szCs w:val="24"/>
          <w:lang w:eastAsia="ru-RU"/>
        </w:rPr>
        <w:t>Солидарность</w:t>
      </w:r>
      <w:r>
        <w:rPr>
          <w:rFonts w:ascii="Times New Roman" w:hAnsi="Times New Roman"/>
          <w:sz w:val="24"/>
          <w:szCs w:val="24"/>
          <w:lang w:eastAsia="ru-RU"/>
        </w:rPr>
        <w:t>»</w:t>
      </w:r>
      <w:r w:rsidRPr="00E815AE">
        <w:rPr>
          <w:rFonts w:ascii="Times New Roman" w:hAnsi="Times New Roman"/>
          <w:sz w:val="24"/>
          <w:szCs w:val="24"/>
          <w:lang w:eastAsia="ru-RU"/>
        </w:rPr>
        <w:t xml:space="preserve"> (АО) от 30.07.2025. Заявления приняты к производству и назначены к рассмотрению с привлечением лиц, участвующих в деле. Приняты обеспечительные меры в виде приостановления проведения торгов, объявленных на 12.11.2025 на электронной торговой площадке АО «Российский аукционный дом» по лотам №1, 2 до вступления в законную силу судебного акта по результатом рассмотрения заявлений Фатиева М</w:t>
      </w:r>
      <w:r>
        <w:rPr>
          <w:rFonts w:ascii="Times New Roman" w:hAnsi="Times New Roman"/>
          <w:sz w:val="24"/>
          <w:szCs w:val="24"/>
          <w:lang w:eastAsia="ru-RU"/>
        </w:rPr>
        <w:t>.</w:t>
      </w:r>
      <w:r w:rsidRPr="00E815AE">
        <w:rPr>
          <w:rFonts w:ascii="Times New Roman" w:hAnsi="Times New Roman"/>
          <w:sz w:val="24"/>
          <w:szCs w:val="24"/>
          <w:lang w:eastAsia="ru-RU"/>
        </w:rPr>
        <w:t>М</w:t>
      </w:r>
      <w:r>
        <w:rPr>
          <w:rFonts w:ascii="Times New Roman" w:hAnsi="Times New Roman"/>
          <w:sz w:val="24"/>
          <w:szCs w:val="24"/>
          <w:lang w:eastAsia="ru-RU"/>
        </w:rPr>
        <w:t>.</w:t>
      </w:r>
      <w:r w:rsidRPr="00E815AE">
        <w:rPr>
          <w:rFonts w:ascii="Times New Roman" w:hAnsi="Times New Roman"/>
          <w:sz w:val="24"/>
          <w:szCs w:val="24"/>
          <w:lang w:eastAsia="ru-RU"/>
        </w:rPr>
        <w:t>о</w:t>
      </w:r>
      <w:r>
        <w:rPr>
          <w:rFonts w:ascii="Times New Roman" w:hAnsi="Times New Roman"/>
          <w:sz w:val="24"/>
          <w:szCs w:val="24"/>
          <w:lang w:eastAsia="ru-RU"/>
        </w:rPr>
        <w:t>.</w:t>
      </w:r>
      <w:r w:rsidRPr="00E815AE">
        <w:rPr>
          <w:rFonts w:ascii="Times New Roman" w:hAnsi="Times New Roman"/>
          <w:sz w:val="24"/>
          <w:szCs w:val="24"/>
          <w:lang w:eastAsia="ru-RU"/>
        </w:rPr>
        <w:t>, Фатиевой К</w:t>
      </w:r>
      <w:r>
        <w:rPr>
          <w:rFonts w:ascii="Times New Roman" w:hAnsi="Times New Roman"/>
          <w:sz w:val="24"/>
          <w:szCs w:val="24"/>
          <w:lang w:eastAsia="ru-RU"/>
        </w:rPr>
        <w:t>.</w:t>
      </w:r>
      <w:r w:rsidRPr="00E815AE">
        <w:rPr>
          <w:rFonts w:ascii="Times New Roman" w:hAnsi="Times New Roman"/>
          <w:sz w:val="24"/>
          <w:szCs w:val="24"/>
          <w:lang w:eastAsia="ru-RU"/>
        </w:rPr>
        <w:t>Б</w:t>
      </w:r>
      <w:r>
        <w:rPr>
          <w:rFonts w:ascii="Times New Roman" w:hAnsi="Times New Roman"/>
          <w:sz w:val="24"/>
          <w:szCs w:val="24"/>
          <w:lang w:eastAsia="ru-RU"/>
        </w:rPr>
        <w:t>.</w:t>
      </w:r>
      <w:r w:rsidRPr="00E815AE">
        <w:rPr>
          <w:rFonts w:ascii="Times New Roman" w:hAnsi="Times New Roman"/>
          <w:sz w:val="24"/>
          <w:szCs w:val="24"/>
          <w:lang w:eastAsia="ru-RU"/>
        </w:rPr>
        <w:t>к</w:t>
      </w:r>
      <w:r>
        <w:rPr>
          <w:rFonts w:ascii="Times New Roman" w:hAnsi="Times New Roman"/>
          <w:sz w:val="24"/>
          <w:szCs w:val="24"/>
          <w:lang w:eastAsia="ru-RU"/>
        </w:rPr>
        <w:t>.</w:t>
      </w:r>
      <w:r w:rsidRPr="00E815AE">
        <w:rPr>
          <w:rFonts w:ascii="Times New Roman" w:hAnsi="Times New Roman"/>
          <w:sz w:val="24"/>
          <w:szCs w:val="24"/>
          <w:lang w:eastAsia="ru-RU"/>
        </w:rPr>
        <w:t xml:space="preserve">, о разрешении разногласий между должником, финансовым управляющим и Банком </w:t>
      </w:r>
      <w:r>
        <w:rPr>
          <w:rFonts w:ascii="Times New Roman" w:hAnsi="Times New Roman"/>
          <w:sz w:val="24"/>
          <w:szCs w:val="24"/>
          <w:lang w:eastAsia="ru-RU"/>
        </w:rPr>
        <w:t>«</w:t>
      </w:r>
      <w:r w:rsidRPr="00E815AE">
        <w:rPr>
          <w:rFonts w:ascii="Times New Roman" w:hAnsi="Times New Roman"/>
          <w:sz w:val="24"/>
          <w:szCs w:val="24"/>
          <w:lang w:eastAsia="ru-RU"/>
        </w:rPr>
        <w:t>Солидарность</w:t>
      </w:r>
      <w:r>
        <w:rPr>
          <w:rFonts w:ascii="Times New Roman" w:hAnsi="Times New Roman"/>
          <w:sz w:val="24"/>
          <w:szCs w:val="24"/>
          <w:lang w:eastAsia="ru-RU"/>
        </w:rPr>
        <w:t>»</w:t>
      </w:r>
      <w:r w:rsidRPr="00E815AE">
        <w:rPr>
          <w:rFonts w:ascii="Times New Roman" w:hAnsi="Times New Roman"/>
          <w:sz w:val="24"/>
          <w:szCs w:val="24"/>
          <w:lang w:eastAsia="ru-RU"/>
        </w:rPr>
        <w:t xml:space="preserve"> (АО) по вопросу утверждения Положении о порядке, сроках и условиях продажи имущества должника в части установления рыночной стоимости объектов недвижимого имущества и заявления о признании недействительным положения о порядке, о сроках и об условиях продажи имущества должника, являющегося предметом залога Банка «Солидарность» (АО) от 30.07.2025.</w:t>
      </w:r>
    </w:p>
    <w:p w14:paraId="79D05612"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Определением суда от 22.01.2026 о</w:t>
      </w:r>
      <w:r w:rsidRPr="00E815AE">
        <w:rPr>
          <w:rFonts w:ascii="Times New Roman" w:hAnsi="Times New Roman"/>
          <w:sz w:val="24"/>
          <w:szCs w:val="24"/>
          <w:lang w:eastAsia="ru-RU"/>
        </w:rPr>
        <w:t>тказа</w:t>
      </w:r>
      <w:r>
        <w:rPr>
          <w:rFonts w:ascii="Times New Roman" w:hAnsi="Times New Roman"/>
          <w:sz w:val="24"/>
          <w:szCs w:val="24"/>
          <w:lang w:eastAsia="ru-RU"/>
        </w:rPr>
        <w:t>но</w:t>
      </w:r>
      <w:r w:rsidRPr="00E815AE">
        <w:rPr>
          <w:rFonts w:ascii="Times New Roman" w:hAnsi="Times New Roman"/>
          <w:sz w:val="24"/>
          <w:szCs w:val="24"/>
          <w:lang w:eastAsia="ru-RU"/>
        </w:rPr>
        <w:t xml:space="preserve"> в назначении судебной экспертизы по определению рыночной стоимости объектов недвижимого имущества. Заявления Фатиева М</w:t>
      </w:r>
      <w:r>
        <w:rPr>
          <w:rFonts w:ascii="Times New Roman" w:hAnsi="Times New Roman"/>
          <w:sz w:val="24"/>
          <w:szCs w:val="24"/>
          <w:lang w:eastAsia="ru-RU"/>
        </w:rPr>
        <w:t>.</w:t>
      </w:r>
      <w:r w:rsidRPr="00E815AE">
        <w:rPr>
          <w:rFonts w:ascii="Times New Roman" w:hAnsi="Times New Roman"/>
          <w:sz w:val="24"/>
          <w:szCs w:val="24"/>
          <w:lang w:eastAsia="ru-RU"/>
        </w:rPr>
        <w:t>М</w:t>
      </w:r>
      <w:r>
        <w:rPr>
          <w:rFonts w:ascii="Times New Roman" w:hAnsi="Times New Roman"/>
          <w:sz w:val="24"/>
          <w:szCs w:val="24"/>
          <w:lang w:eastAsia="ru-RU"/>
        </w:rPr>
        <w:t>.</w:t>
      </w:r>
      <w:r w:rsidRPr="00E815AE">
        <w:rPr>
          <w:rFonts w:ascii="Times New Roman" w:hAnsi="Times New Roman"/>
          <w:sz w:val="24"/>
          <w:szCs w:val="24"/>
          <w:lang w:eastAsia="ru-RU"/>
        </w:rPr>
        <w:t>о</w:t>
      </w:r>
      <w:r>
        <w:rPr>
          <w:rFonts w:ascii="Times New Roman" w:hAnsi="Times New Roman"/>
          <w:sz w:val="24"/>
          <w:szCs w:val="24"/>
          <w:lang w:eastAsia="ru-RU"/>
        </w:rPr>
        <w:t>.</w:t>
      </w:r>
      <w:r w:rsidRPr="00E815AE">
        <w:rPr>
          <w:rFonts w:ascii="Times New Roman" w:hAnsi="Times New Roman"/>
          <w:sz w:val="24"/>
          <w:szCs w:val="24"/>
          <w:lang w:eastAsia="ru-RU"/>
        </w:rPr>
        <w:t xml:space="preserve"> и Фатиевой К</w:t>
      </w:r>
      <w:r>
        <w:rPr>
          <w:rFonts w:ascii="Times New Roman" w:hAnsi="Times New Roman"/>
          <w:sz w:val="24"/>
          <w:szCs w:val="24"/>
          <w:lang w:eastAsia="ru-RU"/>
        </w:rPr>
        <w:t>.</w:t>
      </w:r>
      <w:r w:rsidRPr="00E815AE">
        <w:rPr>
          <w:rFonts w:ascii="Times New Roman" w:hAnsi="Times New Roman"/>
          <w:sz w:val="24"/>
          <w:szCs w:val="24"/>
          <w:lang w:eastAsia="ru-RU"/>
        </w:rPr>
        <w:t>Б</w:t>
      </w:r>
      <w:r>
        <w:rPr>
          <w:rFonts w:ascii="Times New Roman" w:hAnsi="Times New Roman"/>
          <w:sz w:val="24"/>
          <w:szCs w:val="24"/>
          <w:lang w:eastAsia="ru-RU"/>
        </w:rPr>
        <w:t>.</w:t>
      </w:r>
      <w:r w:rsidRPr="00E815AE">
        <w:rPr>
          <w:rFonts w:ascii="Times New Roman" w:hAnsi="Times New Roman"/>
          <w:sz w:val="24"/>
          <w:szCs w:val="24"/>
          <w:lang w:eastAsia="ru-RU"/>
        </w:rPr>
        <w:t>к</w:t>
      </w:r>
      <w:r>
        <w:rPr>
          <w:rFonts w:ascii="Times New Roman" w:hAnsi="Times New Roman"/>
          <w:sz w:val="24"/>
          <w:szCs w:val="24"/>
          <w:lang w:eastAsia="ru-RU"/>
        </w:rPr>
        <w:t>.</w:t>
      </w:r>
      <w:r w:rsidRPr="00E815AE">
        <w:rPr>
          <w:rFonts w:ascii="Times New Roman" w:hAnsi="Times New Roman"/>
          <w:sz w:val="24"/>
          <w:szCs w:val="24"/>
          <w:lang w:eastAsia="ru-RU"/>
        </w:rPr>
        <w:t xml:space="preserve"> о разрешении разногласий, о признании недействительным положения о порядке, о сроках и об условиях продажи имущества должника, являющегося предметом залога Банка «Солидарность» (АО) от 30.07.2025, остав</w:t>
      </w:r>
      <w:r>
        <w:rPr>
          <w:rFonts w:ascii="Times New Roman" w:hAnsi="Times New Roman"/>
          <w:sz w:val="24"/>
          <w:szCs w:val="24"/>
          <w:lang w:eastAsia="ru-RU"/>
        </w:rPr>
        <w:t>лены</w:t>
      </w:r>
      <w:r w:rsidRPr="00E815AE">
        <w:rPr>
          <w:rFonts w:ascii="Times New Roman" w:hAnsi="Times New Roman"/>
          <w:sz w:val="24"/>
          <w:szCs w:val="24"/>
          <w:lang w:eastAsia="ru-RU"/>
        </w:rPr>
        <w:t xml:space="preserve"> без удовлетворения. Отмен</w:t>
      </w:r>
      <w:r>
        <w:rPr>
          <w:rFonts w:ascii="Times New Roman" w:hAnsi="Times New Roman"/>
          <w:sz w:val="24"/>
          <w:szCs w:val="24"/>
          <w:lang w:eastAsia="ru-RU"/>
        </w:rPr>
        <w:t>ены</w:t>
      </w:r>
      <w:r w:rsidRPr="00E815AE">
        <w:rPr>
          <w:rFonts w:ascii="Times New Roman" w:hAnsi="Times New Roman"/>
          <w:sz w:val="24"/>
          <w:szCs w:val="24"/>
          <w:lang w:eastAsia="ru-RU"/>
        </w:rPr>
        <w:t xml:space="preserve"> обеспечительные меры, принятые определением Арбитражного суда Рязанской области от 10.11.2025 по делу №А54-4436/2022, в виде приостановления проведения торгов, объявленных на 12.11.2025 на электронной торговой площадке АО «Российский аукционный дом» по лотам №1, 2.</w:t>
      </w:r>
    </w:p>
    <w:p w14:paraId="4882E0DB"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Не согласившись с вынесенным судебным актом,</w:t>
      </w:r>
      <w:r w:rsidRPr="00E815AE">
        <w:rPr>
          <w:rFonts w:ascii="Times New Roman" w:hAnsi="Times New Roman"/>
          <w:sz w:val="24"/>
          <w:szCs w:val="24"/>
          <w:lang w:eastAsia="ru-RU"/>
        </w:rPr>
        <w:t xml:space="preserve"> Фатиев</w:t>
      </w:r>
      <w:r>
        <w:rPr>
          <w:rFonts w:ascii="Times New Roman" w:hAnsi="Times New Roman"/>
          <w:sz w:val="24"/>
          <w:szCs w:val="24"/>
          <w:lang w:eastAsia="ru-RU"/>
        </w:rPr>
        <w:t>а</w:t>
      </w:r>
      <w:r w:rsidRPr="00E815AE">
        <w:rPr>
          <w:rFonts w:ascii="Times New Roman" w:hAnsi="Times New Roman"/>
          <w:sz w:val="24"/>
          <w:szCs w:val="24"/>
          <w:lang w:eastAsia="ru-RU"/>
        </w:rPr>
        <w:t xml:space="preserve"> К</w:t>
      </w:r>
      <w:r>
        <w:rPr>
          <w:rFonts w:ascii="Times New Roman" w:hAnsi="Times New Roman"/>
          <w:sz w:val="24"/>
          <w:szCs w:val="24"/>
          <w:lang w:eastAsia="ru-RU"/>
        </w:rPr>
        <w:t>.</w:t>
      </w:r>
      <w:r w:rsidRPr="00E815AE">
        <w:rPr>
          <w:rFonts w:ascii="Times New Roman" w:hAnsi="Times New Roman"/>
          <w:sz w:val="24"/>
          <w:szCs w:val="24"/>
          <w:lang w:eastAsia="ru-RU"/>
        </w:rPr>
        <w:t>Б</w:t>
      </w:r>
      <w:r>
        <w:rPr>
          <w:rFonts w:ascii="Times New Roman" w:hAnsi="Times New Roman"/>
          <w:sz w:val="24"/>
          <w:szCs w:val="24"/>
          <w:lang w:eastAsia="ru-RU"/>
        </w:rPr>
        <w:t>.</w:t>
      </w:r>
      <w:r w:rsidRPr="00E815AE">
        <w:rPr>
          <w:rFonts w:ascii="Times New Roman" w:hAnsi="Times New Roman"/>
          <w:sz w:val="24"/>
          <w:szCs w:val="24"/>
          <w:lang w:eastAsia="ru-RU"/>
        </w:rPr>
        <w:t>к</w:t>
      </w:r>
      <w:r>
        <w:rPr>
          <w:rFonts w:ascii="Times New Roman" w:hAnsi="Times New Roman"/>
          <w:sz w:val="24"/>
          <w:szCs w:val="24"/>
          <w:lang w:eastAsia="ru-RU"/>
        </w:rPr>
        <w:t>. обратилась в Двадцатый арбитражный апелляционный суд с апелляционной жалобой, в которой просит:</w:t>
      </w:r>
    </w:p>
    <w:p w14:paraId="5FF91630"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восстановить срок на подачу апелляционной жалобы; </w:t>
      </w:r>
    </w:p>
    <w:p w14:paraId="71D5071A"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 п</w:t>
      </w:r>
      <w:r w:rsidRPr="00E815AE">
        <w:rPr>
          <w:rFonts w:ascii="Times New Roman" w:hAnsi="Times New Roman"/>
          <w:sz w:val="24"/>
          <w:szCs w:val="24"/>
          <w:lang w:eastAsia="ru-RU"/>
        </w:rPr>
        <w:t>риостановить проведение торгов, объявленных на 14.04.2026 на электронной торговой площадке АО «Российский аукционный дом» по лотам №1, 2 до вступления в законную силу судебного акта по результат</w:t>
      </w:r>
      <w:r>
        <w:rPr>
          <w:rFonts w:ascii="Times New Roman" w:hAnsi="Times New Roman"/>
          <w:sz w:val="24"/>
          <w:szCs w:val="24"/>
          <w:lang w:eastAsia="ru-RU"/>
        </w:rPr>
        <w:t>а</w:t>
      </w:r>
      <w:r w:rsidRPr="00E815AE">
        <w:rPr>
          <w:rFonts w:ascii="Times New Roman" w:hAnsi="Times New Roman"/>
          <w:sz w:val="24"/>
          <w:szCs w:val="24"/>
          <w:lang w:eastAsia="ru-RU"/>
        </w:rPr>
        <w:t>м рассмотрения заявления Фатиевой К</w:t>
      </w:r>
      <w:r>
        <w:rPr>
          <w:rFonts w:ascii="Times New Roman" w:hAnsi="Times New Roman"/>
          <w:sz w:val="24"/>
          <w:szCs w:val="24"/>
          <w:lang w:eastAsia="ru-RU"/>
        </w:rPr>
        <w:t>.</w:t>
      </w:r>
      <w:r w:rsidRPr="00E815AE">
        <w:rPr>
          <w:rFonts w:ascii="Times New Roman" w:hAnsi="Times New Roman"/>
          <w:sz w:val="24"/>
          <w:szCs w:val="24"/>
          <w:lang w:eastAsia="ru-RU"/>
        </w:rPr>
        <w:t>Б</w:t>
      </w:r>
      <w:r>
        <w:rPr>
          <w:rFonts w:ascii="Times New Roman" w:hAnsi="Times New Roman"/>
          <w:sz w:val="24"/>
          <w:szCs w:val="24"/>
          <w:lang w:eastAsia="ru-RU"/>
        </w:rPr>
        <w:t>.</w:t>
      </w:r>
      <w:r w:rsidRPr="00E815AE">
        <w:rPr>
          <w:rFonts w:ascii="Times New Roman" w:hAnsi="Times New Roman"/>
          <w:sz w:val="24"/>
          <w:szCs w:val="24"/>
          <w:lang w:eastAsia="ru-RU"/>
        </w:rPr>
        <w:t>к</w:t>
      </w:r>
      <w:r>
        <w:rPr>
          <w:rFonts w:ascii="Times New Roman" w:hAnsi="Times New Roman"/>
          <w:sz w:val="24"/>
          <w:szCs w:val="24"/>
          <w:lang w:eastAsia="ru-RU"/>
        </w:rPr>
        <w:t>.</w:t>
      </w:r>
      <w:r w:rsidRPr="00E815AE">
        <w:rPr>
          <w:rFonts w:ascii="Times New Roman" w:hAnsi="Times New Roman"/>
          <w:sz w:val="24"/>
          <w:szCs w:val="24"/>
          <w:lang w:eastAsia="ru-RU"/>
        </w:rPr>
        <w:t xml:space="preserve">, о разрешении разногласий между должником, финансовым управляющим и Банком </w:t>
      </w:r>
      <w:r>
        <w:rPr>
          <w:rFonts w:ascii="Times New Roman" w:hAnsi="Times New Roman"/>
          <w:sz w:val="24"/>
          <w:szCs w:val="24"/>
          <w:lang w:eastAsia="ru-RU"/>
        </w:rPr>
        <w:t>«</w:t>
      </w:r>
      <w:r w:rsidRPr="00E815AE">
        <w:rPr>
          <w:rFonts w:ascii="Times New Roman" w:hAnsi="Times New Roman"/>
          <w:sz w:val="24"/>
          <w:szCs w:val="24"/>
          <w:lang w:eastAsia="ru-RU"/>
        </w:rPr>
        <w:t>Солидарность</w:t>
      </w:r>
      <w:r>
        <w:rPr>
          <w:rFonts w:ascii="Times New Roman" w:hAnsi="Times New Roman"/>
          <w:sz w:val="24"/>
          <w:szCs w:val="24"/>
          <w:lang w:eastAsia="ru-RU"/>
        </w:rPr>
        <w:t>»</w:t>
      </w:r>
      <w:r w:rsidRPr="00E815AE">
        <w:rPr>
          <w:rFonts w:ascii="Times New Roman" w:hAnsi="Times New Roman"/>
          <w:sz w:val="24"/>
          <w:szCs w:val="24"/>
          <w:lang w:eastAsia="ru-RU"/>
        </w:rPr>
        <w:t xml:space="preserve"> (АО) по вопросу утверждения Положения о порядке, сроках и условиях продажи имущества должника в части установления рыночной стоимости объектов недвижимого имущества и заявления о признании недействительным положения о </w:t>
      </w:r>
      <w:r w:rsidRPr="00E815AE">
        <w:rPr>
          <w:rFonts w:ascii="Times New Roman" w:hAnsi="Times New Roman"/>
          <w:sz w:val="24"/>
          <w:szCs w:val="24"/>
          <w:lang w:eastAsia="ru-RU"/>
        </w:rPr>
        <w:lastRenderedPageBreak/>
        <w:t>порядке, о сроках и об условиях продажи имущества должника, являющегося предметом залога Банка «Со</w:t>
      </w:r>
      <w:r>
        <w:rPr>
          <w:rFonts w:ascii="Times New Roman" w:hAnsi="Times New Roman"/>
          <w:sz w:val="24"/>
          <w:szCs w:val="24"/>
          <w:lang w:eastAsia="ru-RU"/>
        </w:rPr>
        <w:t>лидарность» (АО) от 30.07.2025;</w:t>
      </w:r>
    </w:p>
    <w:p w14:paraId="147E5E38"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 о</w:t>
      </w:r>
      <w:r w:rsidRPr="00E815AE">
        <w:rPr>
          <w:rFonts w:ascii="Times New Roman" w:hAnsi="Times New Roman"/>
          <w:sz w:val="24"/>
          <w:szCs w:val="24"/>
          <w:lang w:eastAsia="ru-RU"/>
        </w:rPr>
        <w:t>пределение Арбитражного суда Рязанской области от 22.01.2026 отменить, принять по делу новый судебный акт.</w:t>
      </w:r>
    </w:p>
    <w:p w14:paraId="4EF141DD"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Определением Двадцатого арбитражного апелляционного суда от 03.04.2026 удовлетворено ходатайство апеллянта о предоставлении отсрочки уплаты государственной пошлины, апелляционная жалоба принята к производству с назначением судебного заседания по рассмотрению ходатайства </w:t>
      </w:r>
      <w:r w:rsidRPr="00E815AE">
        <w:rPr>
          <w:rFonts w:ascii="Times New Roman" w:hAnsi="Times New Roman"/>
          <w:sz w:val="24"/>
          <w:szCs w:val="24"/>
          <w:lang w:eastAsia="ru-RU"/>
        </w:rPr>
        <w:t>о восстановлении пропущенного процессуального срока на подачу апелляционной жалобы</w:t>
      </w:r>
      <w:r>
        <w:rPr>
          <w:rFonts w:ascii="Times New Roman" w:hAnsi="Times New Roman"/>
          <w:sz w:val="24"/>
          <w:szCs w:val="24"/>
          <w:lang w:eastAsia="ru-RU"/>
        </w:rPr>
        <w:t>.</w:t>
      </w:r>
    </w:p>
    <w:p w14:paraId="1878ABFB" w14:textId="77777777" w:rsidR="00E815AE" w:rsidRDefault="00045866" w:rsidP="00E815AE">
      <w:pPr>
        <w:autoSpaceDE w:val="0"/>
        <w:autoSpaceDN w:val="0"/>
        <w:spacing w:after="0" w:line="360" w:lineRule="auto"/>
        <w:ind w:firstLine="709"/>
        <w:jc w:val="both"/>
        <w:rPr>
          <w:rFonts w:ascii="Times New Roman" w:hAnsi="Times New Roman"/>
          <w:sz w:val="24"/>
          <w:szCs w:val="24"/>
          <w:lang w:eastAsia="ru-RU"/>
        </w:rPr>
      </w:pPr>
      <w:r w:rsidRPr="00045866">
        <w:rPr>
          <w:rFonts w:ascii="Times New Roman" w:hAnsi="Times New Roman"/>
          <w:sz w:val="24"/>
          <w:szCs w:val="24"/>
          <w:lang w:eastAsia="ru-RU"/>
        </w:rPr>
        <w:t>Ходатайство Фатиевой К</w:t>
      </w:r>
      <w:r>
        <w:rPr>
          <w:rFonts w:ascii="Times New Roman" w:hAnsi="Times New Roman"/>
          <w:sz w:val="24"/>
          <w:szCs w:val="24"/>
          <w:lang w:eastAsia="ru-RU"/>
        </w:rPr>
        <w:t>.</w:t>
      </w:r>
      <w:r w:rsidRPr="00045866">
        <w:rPr>
          <w:rFonts w:ascii="Times New Roman" w:hAnsi="Times New Roman"/>
          <w:sz w:val="24"/>
          <w:szCs w:val="24"/>
          <w:lang w:eastAsia="ru-RU"/>
        </w:rPr>
        <w:t>Б</w:t>
      </w:r>
      <w:r>
        <w:rPr>
          <w:rFonts w:ascii="Times New Roman" w:hAnsi="Times New Roman"/>
          <w:sz w:val="24"/>
          <w:szCs w:val="24"/>
          <w:lang w:eastAsia="ru-RU"/>
        </w:rPr>
        <w:t>.</w:t>
      </w:r>
      <w:r w:rsidRPr="00045866">
        <w:rPr>
          <w:rFonts w:ascii="Times New Roman" w:hAnsi="Times New Roman"/>
          <w:sz w:val="24"/>
          <w:szCs w:val="24"/>
          <w:lang w:eastAsia="ru-RU"/>
        </w:rPr>
        <w:t>к</w:t>
      </w:r>
      <w:r>
        <w:rPr>
          <w:rFonts w:ascii="Times New Roman" w:hAnsi="Times New Roman"/>
          <w:sz w:val="24"/>
          <w:szCs w:val="24"/>
          <w:lang w:eastAsia="ru-RU"/>
        </w:rPr>
        <w:t>.</w:t>
      </w:r>
      <w:r w:rsidRPr="00045866">
        <w:rPr>
          <w:rFonts w:ascii="Times New Roman" w:hAnsi="Times New Roman"/>
          <w:sz w:val="24"/>
          <w:szCs w:val="24"/>
          <w:lang w:eastAsia="ru-RU"/>
        </w:rPr>
        <w:t xml:space="preserve"> о принятии обеспечительных мер остав</w:t>
      </w:r>
      <w:r>
        <w:rPr>
          <w:rFonts w:ascii="Times New Roman" w:hAnsi="Times New Roman"/>
          <w:sz w:val="24"/>
          <w:szCs w:val="24"/>
          <w:lang w:eastAsia="ru-RU"/>
        </w:rPr>
        <w:t>лено</w:t>
      </w:r>
      <w:r w:rsidRPr="00045866">
        <w:rPr>
          <w:rFonts w:ascii="Times New Roman" w:hAnsi="Times New Roman"/>
          <w:sz w:val="24"/>
          <w:szCs w:val="24"/>
          <w:lang w:eastAsia="ru-RU"/>
        </w:rPr>
        <w:t xml:space="preserve"> без движения</w:t>
      </w:r>
      <w:r>
        <w:rPr>
          <w:rFonts w:ascii="Times New Roman" w:hAnsi="Times New Roman"/>
          <w:sz w:val="24"/>
          <w:szCs w:val="24"/>
          <w:lang w:eastAsia="ru-RU"/>
        </w:rPr>
        <w:t xml:space="preserve"> в связи с отсутствием доказательств уплаты государственной пошлины за подачу указанного заявления. </w:t>
      </w:r>
    </w:p>
    <w:p w14:paraId="686A76DA" w14:textId="77777777" w:rsidR="00E815AE" w:rsidRDefault="00045866" w:rsidP="00E815AE">
      <w:pPr>
        <w:autoSpaceDE w:val="0"/>
        <w:autoSpaceDN w:val="0"/>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09.04.2026 от </w:t>
      </w:r>
      <w:r w:rsidRPr="00045866">
        <w:rPr>
          <w:rFonts w:ascii="Times New Roman" w:hAnsi="Times New Roman"/>
          <w:sz w:val="24"/>
          <w:szCs w:val="24"/>
          <w:lang w:eastAsia="ru-RU"/>
        </w:rPr>
        <w:t>Фатиевой К</w:t>
      </w:r>
      <w:r>
        <w:rPr>
          <w:rFonts w:ascii="Times New Roman" w:hAnsi="Times New Roman"/>
          <w:sz w:val="24"/>
          <w:szCs w:val="24"/>
          <w:lang w:eastAsia="ru-RU"/>
        </w:rPr>
        <w:t>.</w:t>
      </w:r>
      <w:r w:rsidRPr="00045866">
        <w:rPr>
          <w:rFonts w:ascii="Times New Roman" w:hAnsi="Times New Roman"/>
          <w:sz w:val="24"/>
          <w:szCs w:val="24"/>
          <w:lang w:eastAsia="ru-RU"/>
        </w:rPr>
        <w:t>Б</w:t>
      </w:r>
      <w:r>
        <w:rPr>
          <w:rFonts w:ascii="Times New Roman" w:hAnsi="Times New Roman"/>
          <w:sz w:val="24"/>
          <w:szCs w:val="24"/>
          <w:lang w:eastAsia="ru-RU"/>
        </w:rPr>
        <w:t>.</w:t>
      </w:r>
      <w:r w:rsidRPr="00045866">
        <w:rPr>
          <w:rFonts w:ascii="Times New Roman" w:hAnsi="Times New Roman"/>
          <w:sz w:val="24"/>
          <w:szCs w:val="24"/>
          <w:lang w:eastAsia="ru-RU"/>
        </w:rPr>
        <w:t>к</w:t>
      </w:r>
      <w:r>
        <w:rPr>
          <w:rFonts w:ascii="Times New Roman" w:hAnsi="Times New Roman"/>
          <w:sz w:val="24"/>
          <w:szCs w:val="24"/>
          <w:lang w:eastAsia="ru-RU"/>
        </w:rPr>
        <w:t>. поступило ходатайство о предоставлении отсрочки уплаты государственной пошлины по заявлению о принятии обеспечительных мер, просит удовлетворить указанное ходатайство.</w:t>
      </w:r>
    </w:p>
    <w:p w14:paraId="575E6BA6" w14:textId="77777777" w:rsidR="00E815AE" w:rsidRDefault="00045866" w:rsidP="00E815AE">
      <w:pPr>
        <w:autoSpaceDE w:val="0"/>
        <w:autoSpaceDN w:val="0"/>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Рассмотрев ходатайство </w:t>
      </w:r>
      <w:r w:rsidRPr="00045866">
        <w:rPr>
          <w:rFonts w:ascii="Times New Roman" w:hAnsi="Times New Roman"/>
          <w:sz w:val="24"/>
          <w:szCs w:val="24"/>
          <w:lang w:eastAsia="ru-RU"/>
        </w:rPr>
        <w:t>Фатиевой К</w:t>
      </w:r>
      <w:r>
        <w:rPr>
          <w:rFonts w:ascii="Times New Roman" w:hAnsi="Times New Roman"/>
          <w:sz w:val="24"/>
          <w:szCs w:val="24"/>
          <w:lang w:eastAsia="ru-RU"/>
        </w:rPr>
        <w:t>.</w:t>
      </w:r>
      <w:r w:rsidRPr="00045866">
        <w:rPr>
          <w:rFonts w:ascii="Times New Roman" w:hAnsi="Times New Roman"/>
          <w:sz w:val="24"/>
          <w:szCs w:val="24"/>
          <w:lang w:eastAsia="ru-RU"/>
        </w:rPr>
        <w:t>Б</w:t>
      </w:r>
      <w:r>
        <w:rPr>
          <w:rFonts w:ascii="Times New Roman" w:hAnsi="Times New Roman"/>
          <w:sz w:val="24"/>
          <w:szCs w:val="24"/>
          <w:lang w:eastAsia="ru-RU"/>
        </w:rPr>
        <w:t>.</w:t>
      </w:r>
      <w:r w:rsidRPr="00045866">
        <w:rPr>
          <w:rFonts w:ascii="Times New Roman" w:hAnsi="Times New Roman"/>
          <w:sz w:val="24"/>
          <w:szCs w:val="24"/>
          <w:lang w:eastAsia="ru-RU"/>
        </w:rPr>
        <w:t>к</w:t>
      </w:r>
      <w:r>
        <w:rPr>
          <w:rFonts w:ascii="Times New Roman" w:hAnsi="Times New Roman"/>
          <w:sz w:val="24"/>
          <w:szCs w:val="24"/>
          <w:lang w:eastAsia="ru-RU"/>
        </w:rPr>
        <w:t xml:space="preserve">. о предоставлении отсрочки уплаты государственной пошлины, суд апелляционной инстанции приходит к следующим выводам. </w:t>
      </w:r>
    </w:p>
    <w:p w14:paraId="5C54B311" w14:textId="77777777" w:rsidR="00045866" w:rsidRDefault="00045866" w:rsidP="00E815AE">
      <w:pPr>
        <w:autoSpaceDE w:val="0"/>
        <w:autoSpaceDN w:val="0"/>
        <w:spacing w:after="0" w:line="360" w:lineRule="auto"/>
        <w:ind w:firstLine="709"/>
        <w:jc w:val="both"/>
        <w:rPr>
          <w:rFonts w:ascii="Times New Roman" w:hAnsi="Times New Roman"/>
          <w:sz w:val="24"/>
          <w:szCs w:val="24"/>
          <w:lang w:eastAsia="ru-RU"/>
        </w:rPr>
      </w:pPr>
      <w:r w:rsidRPr="00045866">
        <w:rPr>
          <w:rFonts w:ascii="Times New Roman" w:hAnsi="Times New Roman"/>
          <w:sz w:val="24"/>
          <w:szCs w:val="24"/>
          <w:lang w:eastAsia="ru-RU"/>
        </w:rPr>
        <w:t xml:space="preserve">В силу статьи 102 </w:t>
      </w:r>
      <w:r>
        <w:rPr>
          <w:rFonts w:ascii="Times New Roman" w:hAnsi="Times New Roman"/>
          <w:sz w:val="24"/>
          <w:szCs w:val="24"/>
          <w:lang w:eastAsia="ru-RU"/>
        </w:rPr>
        <w:t>АПК РФ</w:t>
      </w:r>
      <w:r w:rsidRPr="00045866">
        <w:rPr>
          <w:rFonts w:ascii="Times New Roman" w:hAnsi="Times New Roman"/>
          <w:sz w:val="24"/>
          <w:szCs w:val="24"/>
          <w:lang w:eastAsia="ru-RU"/>
        </w:rPr>
        <w:t xml:space="preserve"> основания и порядок уплаты государственной пошлины, а также порядок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 </w:t>
      </w:r>
    </w:p>
    <w:p w14:paraId="3866855E" w14:textId="77777777" w:rsidR="00045866" w:rsidRDefault="00045866" w:rsidP="00E815AE">
      <w:pPr>
        <w:autoSpaceDE w:val="0"/>
        <w:autoSpaceDN w:val="0"/>
        <w:spacing w:after="0" w:line="360" w:lineRule="auto"/>
        <w:ind w:firstLine="709"/>
        <w:jc w:val="both"/>
        <w:rPr>
          <w:rFonts w:ascii="Times New Roman" w:hAnsi="Times New Roman"/>
          <w:sz w:val="24"/>
          <w:szCs w:val="24"/>
          <w:lang w:eastAsia="ru-RU"/>
        </w:rPr>
      </w:pPr>
      <w:r w:rsidRPr="00045866">
        <w:rPr>
          <w:rFonts w:ascii="Times New Roman" w:hAnsi="Times New Roman"/>
          <w:sz w:val="24"/>
          <w:szCs w:val="24"/>
          <w:lang w:eastAsia="ru-RU"/>
        </w:rPr>
        <w:t xml:space="preserve">На основании пункта 2 статьи 333.22 Налогового кодекса Российской Федерации арбитражные суды, исходя из имущественного положения плательщика, вправе освободить его от уплаты государственной пошлины по делам, рассматриваемым указанными судами, либо уменьшить ее размер, а также отсрочить (рассрочить) ее уплату в порядке, предусмотренном статьей 333.41 названного Кодекса. </w:t>
      </w:r>
    </w:p>
    <w:p w14:paraId="50173A18" w14:textId="77777777" w:rsidR="00045866" w:rsidRDefault="00045866" w:rsidP="00E815AE">
      <w:pPr>
        <w:autoSpaceDE w:val="0"/>
        <w:autoSpaceDN w:val="0"/>
        <w:spacing w:after="0" w:line="360" w:lineRule="auto"/>
        <w:ind w:firstLine="709"/>
        <w:jc w:val="both"/>
        <w:rPr>
          <w:rFonts w:ascii="Times New Roman" w:hAnsi="Times New Roman"/>
          <w:sz w:val="24"/>
          <w:szCs w:val="24"/>
          <w:lang w:eastAsia="ru-RU"/>
        </w:rPr>
      </w:pPr>
      <w:r w:rsidRPr="00045866">
        <w:rPr>
          <w:rFonts w:ascii="Times New Roman" w:hAnsi="Times New Roman"/>
          <w:sz w:val="24"/>
          <w:szCs w:val="24"/>
          <w:lang w:eastAsia="ru-RU"/>
        </w:rPr>
        <w:t xml:space="preserve">Ходатайство об отсрочке или рассрочке уплаты государственной пошлины, уменьшении ее размера может быть удовлетворено арбитражным судом только в тех случаях, когда представленные документы свидетельствуют об отсутствии на банковских счетах денежных средств в размере, необходимом для уплаты государственной пошлины. </w:t>
      </w:r>
    </w:p>
    <w:p w14:paraId="261C877B" w14:textId="77777777" w:rsidR="00045866" w:rsidRDefault="00045866" w:rsidP="00E815AE">
      <w:pPr>
        <w:autoSpaceDE w:val="0"/>
        <w:autoSpaceDN w:val="0"/>
        <w:spacing w:after="0" w:line="360" w:lineRule="auto"/>
        <w:ind w:firstLine="709"/>
        <w:jc w:val="both"/>
        <w:rPr>
          <w:rFonts w:ascii="Times New Roman" w:hAnsi="Times New Roman"/>
          <w:sz w:val="24"/>
          <w:szCs w:val="24"/>
          <w:lang w:eastAsia="ru-RU"/>
        </w:rPr>
      </w:pPr>
      <w:r w:rsidRPr="00045866">
        <w:rPr>
          <w:rFonts w:ascii="Times New Roman" w:hAnsi="Times New Roman"/>
          <w:sz w:val="24"/>
          <w:szCs w:val="24"/>
          <w:lang w:eastAsia="ru-RU"/>
        </w:rPr>
        <w:t>Обстоятельства, подлежащие оценке судом при решении вопроса о предоставлении отсрочки или рассрочки уплаты государственной пошлины, об освобождении от ее уплаты или уменьшении ее размера, приведены в ответе на вопрос № 1 в Обзоре судебной практики Верховного Суда Российской Федерации № 2, 3 (2024), утвержденном Президиумом Верховного Суда Российской Федерации 27.11.2024</w:t>
      </w:r>
      <w:r>
        <w:rPr>
          <w:rFonts w:ascii="Times New Roman" w:hAnsi="Times New Roman"/>
          <w:sz w:val="24"/>
          <w:szCs w:val="24"/>
          <w:lang w:eastAsia="ru-RU"/>
        </w:rPr>
        <w:t>.</w:t>
      </w:r>
    </w:p>
    <w:p w14:paraId="2F864E94" w14:textId="77777777" w:rsidR="00045866" w:rsidRDefault="00045866" w:rsidP="00E815AE">
      <w:pPr>
        <w:autoSpaceDE w:val="0"/>
        <w:autoSpaceDN w:val="0"/>
        <w:spacing w:after="0" w:line="360" w:lineRule="auto"/>
        <w:ind w:firstLine="709"/>
        <w:jc w:val="both"/>
        <w:rPr>
          <w:rFonts w:ascii="Times New Roman" w:hAnsi="Times New Roman"/>
          <w:sz w:val="24"/>
          <w:szCs w:val="24"/>
          <w:lang w:eastAsia="ru-RU"/>
        </w:rPr>
      </w:pPr>
      <w:r w:rsidRPr="00045866">
        <w:rPr>
          <w:rFonts w:ascii="Times New Roman" w:hAnsi="Times New Roman"/>
          <w:sz w:val="24"/>
          <w:szCs w:val="24"/>
          <w:lang w:eastAsia="ru-RU"/>
        </w:rPr>
        <w:lastRenderedPageBreak/>
        <w:t xml:space="preserve">В рассматриваемом случае </w:t>
      </w:r>
      <w:r>
        <w:rPr>
          <w:rFonts w:ascii="Times New Roman" w:hAnsi="Times New Roman"/>
          <w:sz w:val="24"/>
          <w:szCs w:val="24"/>
          <w:lang w:eastAsia="ru-RU"/>
        </w:rPr>
        <w:t xml:space="preserve">в качестве обоснования отсрочки </w:t>
      </w:r>
      <w:r w:rsidRPr="00045866">
        <w:rPr>
          <w:rFonts w:ascii="Times New Roman" w:hAnsi="Times New Roman"/>
          <w:sz w:val="24"/>
          <w:szCs w:val="24"/>
          <w:lang w:eastAsia="ru-RU"/>
        </w:rPr>
        <w:t xml:space="preserve">заявителем </w:t>
      </w:r>
      <w:r>
        <w:rPr>
          <w:rFonts w:ascii="Times New Roman" w:hAnsi="Times New Roman"/>
          <w:sz w:val="24"/>
          <w:szCs w:val="24"/>
          <w:lang w:eastAsia="ru-RU"/>
        </w:rPr>
        <w:t>указано на арест всех счетов и активов апеллянта, соответствующие документы представлены ранее вместе с апелляционной жалобой.</w:t>
      </w:r>
    </w:p>
    <w:p w14:paraId="4E8155E3" w14:textId="77777777" w:rsidR="00045866" w:rsidRDefault="00045866" w:rsidP="00E815AE">
      <w:pPr>
        <w:autoSpaceDE w:val="0"/>
        <w:autoSpaceDN w:val="0"/>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На основании изложенного, </w:t>
      </w:r>
      <w:r w:rsidRPr="00045866">
        <w:rPr>
          <w:rFonts w:ascii="Times New Roman" w:hAnsi="Times New Roman"/>
          <w:sz w:val="24"/>
          <w:szCs w:val="24"/>
          <w:lang w:eastAsia="ru-RU"/>
        </w:rPr>
        <w:t>ходатайство о предоставлении отсрочки уплаты государственной пошлины надлежаще мотивированно и документально подтверждено, в связи с чем суд приходит к выводу о предоставлении Фатиевой К</w:t>
      </w:r>
      <w:r>
        <w:rPr>
          <w:rFonts w:ascii="Times New Roman" w:hAnsi="Times New Roman"/>
          <w:sz w:val="24"/>
          <w:szCs w:val="24"/>
          <w:lang w:eastAsia="ru-RU"/>
        </w:rPr>
        <w:t>.</w:t>
      </w:r>
      <w:r w:rsidRPr="00045866">
        <w:rPr>
          <w:rFonts w:ascii="Times New Roman" w:hAnsi="Times New Roman"/>
          <w:sz w:val="24"/>
          <w:szCs w:val="24"/>
          <w:lang w:eastAsia="ru-RU"/>
        </w:rPr>
        <w:t>Б</w:t>
      </w:r>
      <w:r>
        <w:rPr>
          <w:rFonts w:ascii="Times New Roman" w:hAnsi="Times New Roman"/>
          <w:sz w:val="24"/>
          <w:szCs w:val="24"/>
          <w:lang w:eastAsia="ru-RU"/>
        </w:rPr>
        <w:t>.</w:t>
      </w:r>
      <w:r w:rsidRPr="00045866">
        <w:rPr>
          <w:rFonts w:ascii="Times New Roman" w:hAnsi="Times New Roman"/>
          <w:sz w:val="24"/>
          <w:szCs w:val="24"/>
          <w:lang w:eastAsia="ru-RU"/>
        </w:rPr>
        <w:t>к</w:t>
      </w:r>
      <w:r>
        <w:rPr>
          <w:rFonts w:ascii="Times New Roman" w:hAnsi="Times New Roman"/>
          <w:sz w:val="24"/>
          <w:szCs w:val="24"/>
          <w:lang w:eastAsia="ru-RU"/>
        </w:rPr>
        <w:t xml:space="preserve">. </w:t>
      </w:r>
      <w:r w:rsidRPr="00045866">
        <w:rPr>
          <w:rFonts w:ascii="Times New Roman" w:hAnsi="Times New Roman"/>
          <w:sz w:val="24"/>
          <w:szCs w:val="24"/>
          <w:lang w:eastAsia="ru-RU"/>
        </w:rPr>
        <w:t xml:space="preserve">отсрочки уплаты государственной пошлины за рассмотрение </w:t>
      </w:r>
      <w:r>
        <w:rPr>
          <w:rFonts w:ascii="Times New Roman" w:hAnsi="Times New Roman"/>
          <w:sz w:val="24"/>
          <w:szCs w:val="24"/>
          <w:lang w:eastAsia="ru-RU"/>
        </w:rPr>
        <w:t xml:space="preserve">заявления о принятии обеспечительных мер. </w:t>
      </w:r>
    </w:p>
    <w:p w14:paraId="52C8C24D" w14:textId="77777777" w:rsidR="00E815AE" w:rsidRPr="00EE248B" w:rsidRDefault="00E815AE" w:rsidP="00E815AE">
      <w:pPr>
        <w:autoSpaceDE w:val="0"/>
        <w:autoSpaceDN w:val="0"/>
        <w:spacing w:after="0" w:line="360" w:lineRule="auto"/>
        <w:ind w:firstLine="709"/>
        <w:jc w:val="both"/>
        <w:rPr>
          <w:rFonts w:ascii="Times New Roman" w:hAnsi="Times New Roman"/>
          <w:sz w:val="24"/>
          <w:szCs w:val="24"/>
          <w:lang w:eastAsia="ru-RU"/>
        </w:rPr>
      </w:pPr>
      <w:r w:rsidRPr="00EE248B">
        <w:rPr>
          <w:rFonts w:ascii="Times New Roman" w:hAnsi="Times New Roman"/>
          <w:sz w:val="24"/>
          <w:szCs w:val="24"/>
          <w:lang w:eastAsia="ru-RU"/>
        </w:rPr>
        <w:t>Рассмотрев заявление апеллянта</w:t>
      </w:r>
      <w:r w:rsidR="00045866">
        <w:rPr>
          <w:rFonts w:ascii="Times New Roman" w:hAnsi="Times New Roman"/>
          <w:sz w:val="24"/>
          <w:szCs w:val="24"/>
          <w:lang w:eastAsia="ru-RU"/>
        </w:rPr>
        <w:t xml:space="preserve"> о принятии обеспечительных мер</w:t>
      </w:r>
      <w:r w:rsidRPr="00EE248B">
        <w:rPr>
          <w:rFonts w:ascii="Times New Roman" w:hAnsi="Times New Roman"/>
          <w:sz w:val="24"/>
          <w:szCs w:val="24"/>
          <w:lang w:eastAsia="ru-RU"/>
        </w:rPr>
        <w:t xml:space="preserve">, суд апелляционной инстанции приходит к следующим выводам. </w:t>
      </w:r>
    </w:p>
    <w:p w14:paraId="7AD2DFD5"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EE248B">
        <w:rPr>
          <w:rFonts w:ascii="Times New Roman" w:hAnsi="Times New Roman"/>
          <w:sz w:val="24"/>
          <w:szCs w:val="24"/>
          <w:lang w:eastAsia="ru-RU"/>
        </w:rPr>
        <w:t xml:space="preserve">В соответствии с частью 1 статьи 223 АПК РФ и статьи 32 Федерального Закона </w:t>
      </w:r>
      <w:r w:rsidR="00045866">
        <w:rPr>
          <w:rFonts w:ascii="Times New Roman" w:hAnsi="Times New Roman"/>
          <w:sz w:val="24"/>
          <w:szCs w:val="24"/>
          <w:lang w:eastAsia="ru-RU"/>
        </w:rPr>
        <w:t xml:space="preserve">         </w:t>
      </w:r>
      <w:r w:rsidRPr="00EE248B">
        <w:rPr>
          <w:rFonts w:ascii="Times New Roman" w:hAnsi="Times New Roman"/>
          <w:sz w:val="24"/>
          <w:szCs w:val="24"/>
          <w:lang w:eastAsia="ru-RU"/>
        </w:rPr>
        <w:t>№ 127-ФЗ от 26.10.2002 «О несостоятельности</w:t>
      </w:r>
      <w:r w:rsidRPr="00B37843">
        <w:rPr>
          <w:rFonts w:ascii="Times New Roman" w:hAnsi="Times New Roman"/>
          <w:sz w:val="24"/>
          <w:szCs w:val="24"/>
          <w:lang w:eastAsia="ru-RU"/>
        </w:rPr>
        <w:t xml:space="preserve"> (банкротстве)</w:t>
      </w:r>
      <w:r>
        <w:rPr>
          <w:rFonts w:ascii="Times New Roman" w:hAnsi="Times New Roman"/>
          <w:sz w:val="24"/>
          <w:szCs w:val="24"/>
          <w:lang w:eastAsia="ru-RU"/>
        </w:rPr>
        <w:t>»</w:t>
      </w:r>
      <w:r w:rsidRPr="00B37843">
        <w:rPr>
          <w:rFonts w:ascii="Times New Roman" w:hAnsi="Times New Roman"/>
          <w:sz w:val="24"/>
          <w:szCs w:val="24"/>
          <w:lang w:eastAsia="ru-RU"/>
        </w:rPr>
        <w:t xml:space="preserve"> (далее - Закон о банкротстве) дела о несостоятельности (банкротстве) рассматриваются арбитражным судом по правилам, предусмотренным настоящим Кодексом, с особенностями, установленными федеральными законами, регулирующими вопросы несостоятельности (банкротства). </w:t>
      </w:r>
    </w:p>
    <w:p w14:paraId="06E1E2BF" w14:textId="77777777" w:rsidR="00E815AE" w:rsidRDefault="00E815AE" w:rsidP="00E815AE">
      <w:pPr>
        <w:autoSpaceDE w:val="0"/>
        <w:autoSpaceDN w:val="0"/>
        <w:spacing w:after="0" w:line="360" w:lineRule="auto"/>
        <w:ind w:firstLine="709"/>
        <w:jc w:val="both"/>
        <w:rPr>
          <w:rFonts w:ascii="Times New Roman" w:hAnsi="Times New Roman"/>
          <w:sz w:val="24"/>
          <w:szCs w:val="24"/>
          <w:lang w:eastAsia="ru-RU"/>
        </w:rPr>
      </w:pPr>
      <w:r w:rsidRPr="00B37843">
        <w:rPr>
          <w:rFonts w:ascii="Times New Roman" w:hAnsi="Times New Roman"/>
          <w:sz w:val="24"/>
          <w:szCs w:val="24"/>
          <w:lang w:eastAsia="ru-RU"/>
        </w:rPr>
        <w:t xml:space="preserve">В силу пункта 1 статьи 46 Закона о банкротстве арбитражный суд по ходатайству заявителя или по ходатайству иного лица, участвующего в деле о банкротстве, вправе принять обеспечительные меры в соответствии в соответствии с </w:t>
      </w:r>
      <w:r>
        <w:rPr>
          <w:rFonts w:ascii="Times New Roman" w:hAnsi="Times New Roman"/>
          <w:sz w:val="24"/>
          <w:szCs w:val="24"/>
          <w:lang w:eastAsia="ru-RU"/>
        </w:rPr>
        <w:t>АПК РФ</w:t>
      </w:r>
      <w:r w:rsidRPr="00B37843">
        <w:rPr>
          <w:rFonts w:ascii="Times New Roman" w:hAnsi="Times New Roman"/>
          <w:sz w:val="24"/>
          <w:szCs w:val="24"/>
          <w:lang w:eastAsia="ru-RU"/>
        </w:rPr>
        <w:t xml:space="preserve">. </w:t>
      </w:r>
    </w:p>
    <w:p w14:paraId="22C47050" w14:textId="77777777" w:rsidR="00E815AE" w:rsidRPr="001975E5" w:rsidRDefault="00E815AE" w:rsidP="00E815AE">
      <w:pPr>
        <w:spacing w:after="0" w:line="360" w:lineRule="auto"/>
        <w:ind w:firstLine="709"/>
        <w:jc w:val="both"/>
        <w:rPr>
          <w:rFonts w:ascii="Times New Roman" w:hAnsi="Times New Roman"/>
          <w:sz w:val="24"/>
          <w:szCs w:val="24"/>
          <w:lang w:eastAsia="ru-RU"/>
        </w:rPr>
      </w:pPr>
      <w:r w:rsidRPr="001975E5">
        <w:rPr>
          <w:rFonts w:ascii="Times New Roman" w:hAnsi="Times New Roman"/>
          <w:sz w:val="24"/>
          <w:szCs w:val="24"/>
          <w:lang w:eastAsia="ru-RU"/>
        </w:rPr>
        <w:t>Согласно частям 1 и 2 статьи 90 АПК РФ арбитражный суд по заявлению лица, участвующего в деле может принять срочные временные меры, направленные на обеспечение иска или имущественных интересов заявителя (обеспечительные меры).</w:t>
      </w:r>
    </w:p>
    <w:p w14:paraId="65156602" w14:textId="77777777" w:rsidR="00E815AE" w:rsidRPr="001975E5" w:rsidRDefault="00E815AE" w:rsidP="00E815AE">
      <w:pPr>
        <w:spacing w:after="0" w:line="360" w:lineRule="auto"/>
        <w:ind w:firstLine="709"/>
        <w:jc w:val="both"/>
        <w:rPr>
          <w:rFonts w:ascii="Times New Roman" w:hAnsi="Times New Roman"/>
          <w:sz w:val="24"/>
          <w:szCs w:val="24"/>
          <w:lang w:eastAsia="ru-RU"/>
        </w:rPr>
      </w:pPr>
      <w:r w:rsidRPr="001975E5">
        <w:rPr>
          <w:rFonts w:ascii="Times New Roman" w:hAnsi="Times New Roman"/>
          <w:sz w:val="24"/>
          <w:szCs w:val="24"/>
          <w:lang w:eastAsia="ru-RU"/>
        </w:rPr>
        <w:t>Основания и порядок принятия обеспечительных мер предусмотрен статьями 90 - 93 АПК РФ и в соответствии с разъяснениями, содержащимися в пунктах 1, 14 - 18 постановления Пленума Верховного Суда Российской Федерации от 01.06.2023 № 15, целью их применения, как ускоренного и предварительного средства судебной защиты, является предотвращение нарушения прав, свобод и законных интересов заявителя, снижение негативного воздействия допущенных нарушений и создание условий для надлежащего исполнения судебного акта, в том числе с учетом разумности и обоснованности требований заявителя о принятии обеспечительных мер, связи испрашиваемой обеспечительной меры с предметом заявленного требования, вероятности причинения заявителю значительного ущерба в случае непринятия обеспечительных мер, обеспечения баланса интересов и сохранения существующего состояния отношений (status quo) между спорящими сторонами.</w:t>
      </w:r>
    </w:p>
    <w:p w14:paraId="00F7365E" w14:textId="77777777" w:rsidR="00E815AE" w:rsidRPr="001975E5" w:rsidRDefault="00E815AE" w:rsidP="00E815AE">
      <w:pPr>
        <w:spacing w:after="0" w:line="360" w:lineRule="auto"/>
        <w:ind w:firstLine="709"/>
        <w:jc w:val="both"/>
        <w:rPr>
          <w:rFonts w:ascii="Times New Roman" w:hAnsi="Times New Roman"/>
          <w:sz w:val="24"/>
          <w:szCs w:val="24"/>
          <w:lang w:eastAsia="ru-RU"/>
        </w:rPr>
      </w:pPr>
      <w:r w:rsidRPr="001975E5">
        <w:rPr>
          <w:rFonts w:ascii="Times New Roman" w:hAnsi="Times New Roman"/>
          <w:sz w:val="24"/>
          <w:szCs w:val="24"/>
          <w:lang w:eastAsia="ru-RU"/>
        </w:rPr>
        <w:t xml:space="preserve">При этом обеспечительные меры должны быть соразмерны требованиям, в обеспечение которых они принимаются, и допускаются на любой стадии арбитражного процесса, если непринятие этих мер может затруднить или сделать невозможным </w:t>
      </w:r>
      <w:r w:rsidRPr="001975E5">
        <w:rPr>
          <w:rFonts w:ascii="Times New Roman" w:hAnsi="Times New Roman"/>
          <w:sz w:val="24"/>
          <w:szCs w:val="24"/>
          <w:lang w:eastAsia="ru-RU"/>
        </w:rPr>
        <w:lastRenderedPageBreak/>
        <w:t>исполнение судебного акта, а также в целях предотвращения причинения значительного ущерба заявителю.</w:t>
      </w:r>
    </w:p>
    <w:p w14:paraId="26ED6D3F" w14:textId="77777777" w:rsidR="00E815AE" w:rsidRPr="001975E5" w:rsidRDefault="00E815AE" w:rsidP="00E815AE">
      <w:pPr>
        <w:spacing w:after="0" w:line="360" w:lineRule="auto"/>
        <w:ind w:firstLine="709"/>
        <w:jc w:val="both"/>
        <w:rPr>
          <w:rFonts w:ascii="Times New Roman" w:hAnsi="Times New Roman"/>
          <w:sz w:val="24"/>
          <w:szCs w:val="24"/>
          <w:lang w:eastAsia="ru-RU"/>
        </w:rPr>
      </w:pPr>
      <w:r w:rsidRPr="001975E5">
        <w:rPr>
          <w:rFonts w:ascii="Times New Roman" w:hAnsi="Times New Roman"/>
          <w:sz w:val="24"/>
          <w:szCs w:val="24"/>
          <w:lang w:eastAsia="ru-RU"/>
        </w:rPr>
        <w:t>В целях предотвращения причинения заявителю значительного ущерба обеспечительные меры могут быть направлены на сохранение существующего состояния отношений (status quo) между сторонами.</w:t>
      </w:r>
    </w:p>
    <w:p w14:paraId="7D84CD18" w14:textId="77777777" w:rsidR="00E815AE" w:rsidRPr="001975E5" w:rsidRDefault="00E815AE" w:rsidP="00E815AE">
      <w:pPr>
        <w:spacing w:after="0" w:line="360" w:lineRule="auto"/>
        <w:ind w:firstLine="709"/>
        <w:jc w:val="both"/>
        <w:rPr>
          <w:rFonts w:ascii="Times New Roman" w:hAnsi="Times New Roman"/>
          <w:sz w:val="24"/>
          <w:szCs w:val="24"/>
          <w:lang w:eastAsia="ru-RU"/>
        </w:rPr>
      </w:pPr>
      <w:r w:rsidRPr="001975E5">
        <w:rPr>
          <w:rFonts w:ascii="Times New Roman" w:hAnsi="Times New Roman"/>
          <w:sz w:val="24"/>
          <w:szCs w:val="24"/>
          <w:lang w:eastAsia="ru-RU"/>
        </w:rPr>
        <w:t>Как разъяснено в пунктах 14, 15 постановления Пленума Верховного Суда Российской Федерации от 01.06.2023 № 15 «О некоторых вопросах принятия судами мер по обеспечению иска, обеспечительных мер и мер предварительной защиты» (далее - постановление Пленума ВС РФ от 01.06.2023 № 15) рассматривая заявление о принятии обеспечительных мер, суд устанавливает наличие оснований для принятия обеспечительных мер, определяет, насколько конкретная мера, о принятии которой просит заявитель, связана с предметом заявленного требования, соразмерна ему и каким образом она обеспечит фактическую реализацию целей принятия обеспечительных мер (часть 3 статьи 140 ГПК РФ, часть 2 статьи 91 АПК РФ, части 1,4 статьи 85 КАС РФ).</w:t>
      </w:r>
    </w:p>
    <w:p w14:paraId="6ABD1ACC" w14:textId="77777777" w:rsidR="00E815AE" w:rsidRPr="001975E5" w:rsidRDefault="00E815AE" w:rsidP="00E815AE">
      <w:pPr>
        <w:spacing w:after="0" w:line="360" w:lineRule="auto"/>
        <w:ind w:firstLine="709"/>
        <w:jc w:val="both"/>
        <w:rPr>
          <w:rFonts w:ascii="Times New Roman" w:hAnsi="Times New Roman"/>
          <w:sz w:val="24"/>
          <w:szCs w:val="24"/>
          <w:lang w:eastAsia="ru-RU"/>
        </w:rPr>
      </w:pPr>
      <w:r w:rsidRPr="001975E5">
        <w:rPr>
          <w:rFonts w:ascii="Times New Roman" w:hAnsi="Times New Roman"/>
          <w:sz w:val="24"/>
          <w:szCs w:val="24"/>
          <w:lang w:eastAsia="ru-RU"/>
        </w:rPr>
        <w:t>Судам следует учитывать, что обеспечительные меры являются ускоренным и предварительным средством защиты, следовательно, для их принятия не требуется представления доказательств в объеме, необходимом для обоснования требований и возражений стороны по существу спора.</w:t>
      </w:r>
    </w:p>
    <w:p w14:paraId="73B9FD1E" w14:textId="77777777" w:rsidR="00E815AE" w:rsidRPr="001975E5" w:rsidRDefault="00E815AE" w:rsidP="00E815AE">
      <w:pPr>
        <w:spacing w:after="0" w:line="360" w:lineRule="auto"/>
        <w:ind w:firstLine="709"/>
        <w:jc w:val="both"/>
        <w:rPr>
          <w:rFonts w:ascii="Times New Roman" w:hAnsi="Times New Roman"/>
          <w:sz w:val="24"/>
          <w:szCs w:val="24"/>
          <w:lang w:eastAsia="ru-RU"/>
        </w:rPr>
      </w:pPr>
      <w:r w:rsidRPr="001975E5">
        <w:rPr>
          <w:rFonts w:ascii="Times New Roman" w:hAnsi="Times New Roman"/>
          <w:sz w:val="24"/>
          <w:szCs w:val="24"/>
          <w:lang w:eastAsia="ru-RU"/>
        </w:rPr>
        <w:t>Для принятия обеспечительных мер заявителю достаточно обосновать наличие возможности наступления последствий, предусмотренных частью 2 статьи 139 ГПК РФ, частью 2 статьи 90 АПК РФ, частью 1 статьи 85 КАС РФ.</w:t>
      </w:r>
    </w:p>
    <w:p w14:paraId="41304F26" w14:textId="77777777" w:rsidR="00E815AE" w:rsidRPr="001975E5" w:rsidRDefault="00E815AE" w:rsidP="00E815AE">
      <w:pPr>
        <w:spacing w:after="0" w:line="360" w:lineRule="auto"/>
        <w:ind w:firstLine="709"/>
        <w:jc w:val="both"/>
        <w:rPr>
          <w:rFonts w:ascii="Times New Roman" w:hAnsi="Times New Roman"/>
          <w:sz w:val="24"/>
          <w:szCs w:val="24"/>
          <w:lang w:eastAsia="ru-RU"/>
        </w:rPr>
      </w:pPr>
      <w:r w:rsidRPr="001975E5">
        <w:rPr>
          <w:rFonts w:ascii="Times New Roman" w:hAnsi="Times New Roman"/>
          <w:sz w:val="24"/>
          <w:szCs w:val="24"/>
          <w:lang w:eastAsia="ru-RU"/>
        </w:rPr>
        <w:t>С учетом того, что обеспечительные меры применяются при условии обоснованности, арбитражный суд признает заявление стороны о применении обеспечительных мер обоснованным, если имеются доказательства, подтверждающие наличие хотя бы одного из оснований, предусмотренных частью 2 статьи 90 АПК РФ. Арбитражный суд вправе применить обеспечительные меры при наличии обоих оснований, указанных в части 2 статьи 90 АПК РФ, если заявителем представлены доказательства их обоснованности.</w:t>
      </w:r>
    </w:p>
    <w:p w14:paraId="75594A54" w14:textId="77777777" w:rsidR="00E815AE" w:rsidRPr="001975E5" w:rsidRDefault="00E815AE" w:rsidP="00E815AE">
      <w:pPr>
        <w:spacing w:after="0" w:line="360" w:lineRule="auto"/>
        <w:ind w:firstLine="709"/>
        <w:jc w:val="both"/>
        <w:rPr>
          <w:rFonts w:ascii="Times New Roman" w:hAnsi="Times New Roman"/>
          <w:sz w:val="24"/>
          <w:szCs w:val="24"/>
          <w:lang w:eastAsia="ru-RU"/>
        </w:rPr>
      </w:pPr>
      <w:r w:rsidRPr="001975E5">
        <w:rPr>
          <w:rFonts w:ascii="Times New Roman" w:hAnsi="Times New Roman"/>
          <w:sz w:val="24"/>
          <w:szCs w:val="24"/>
          <w:lang w:eastAsia="ru-RU"/>
        </w:rPr>
        <w:t>При оценке доводов заявителя в соответствии с частью 2 статьи 90 АПК РФ арбитражным судам следует, в частности, иметь в виду: разумность и обоснованность требования заявителя о применении обеспечительных мер; вероятность причинения заявителю значительного ущерба в случае непринятия обеспечительных мер; обеспечение баланса интересов заинтересованных сторон; предотвращение нарушения при принятии обеспечительных мер публичных интересов, интересов третьих лиц.</w:t>
      </w:r>
    </w:p>
    <w:p w14:paraId="7D857D6F" w14:textId="77777777" w:rsidR="00E815AE" w:rsidRPr="001975E5" w:rsidRDefault="00E815AE" w:rsidP="00E815AE">
      <w:pPr>
        <w:spacing w:after="0" w:line="360" w:lineRule="auto"/>
        <w:ind w:firstLine="709"/>
        <w:jc w:val="both"/>
        <w:rPr>
          <w:rFonts w:ascii="Times New Roman" w:hAnsi="Times New Roman"/>
          <w:sz w:val="24"/>
          <w:szCs w:val="24"/>
          <w:lang w:eastAsia="ru-RU"/>
        </w:rPr>
      </w:pPr>
      <w:r w:rsidRPr="001975E5">
        <w:rPr>
          <w:rFonts w:ascii="Times New Roman" w:hAnsi="Times New Roman"/>
          <w:sz w:val="24"/>
          <w:szCs w:val="24"/>
          <w:lang w:eastAsia="ru-RU"/>
        </w:rPr>
        <w:t xml:space="preserve">Таким образом, при разрешении вопроса о необходимости принятия обеспечительных мер суд, исходя из предмета заявленного требования и возможного </w:t>
      </w:r>
      <w:r w:rsidRPr="001975E5">
        <w:rPr>
          <w:rFonts w:ascii="Times New Roman" w:hAnsi="Times New Roman"/>
          <w:sz w:val="24"/>
          <w:szCs w:val="24"/>
          <w:lang w:eastAsia="ru-RU"/>
        </w:rPr>
        <w:lastRenderedPageBreak/>
        <w:t>судебного решения по данному делу, должен удостовериться в том, что в случае удовлетворения требования непринятие именно этой меры затруднит или сделает невозможным исполнение судебного акта. При этом обеспечительные меры должны быть непосредственно связаны с предметом иска - заявленным истцом материально-правовым требованием, по результатам рассмотрения которого выносится судебный акт. Критерий соразмерности заявленным исковым требованиям означает, что, избрав тот или иной вид обеспечительной меры, отвечающий предмету спора, арбитражный суд может применить его только в той степени, которая необходима и достаточна для обеспечения исполнимости судебного акта или предотвращения причинения значительного ущерба заявителю.</w:t>
      </w:r>
    </w:p>
    <w:p w14:paraId="052A1486" w14:textId="77777777" w:rsidR="00045866" w:rsidRDefault="00E815AE" w:rsidP="00E815AE">
      <w:pPr>
        <w:autoSpaceDE w:val="0"/>
        <w:autoSpaceDN w:val="0"/>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Заявитель просит принять обеспечительные меры в виде </w:t>
      </w:r>
      <w:r w:rsidR="00045866">
        <w:rPr>
          <w:rFonts w:ascii="Times New Roman" w:hAnsi="Times New Roman"/>
          <w:sz w:val="24"/>
          <w:szCs w:val="24"/>
          <w:lang w:eastAsia="ru-RU"/>
        </w:rPr>
        <w:t>п</w:t>
      </w:r>
      <w:r w:rsidR="00045866" w:rsidRPr="00045866">
        <w:rPr>
          <w:rFonts w:ascii="Times New Roman" w:hAnsi="Times New Roman"/>
          <w:sz w:val="24"/>
          <w:szCs w:val="24"/>
          <w:lang w:eastAsia="ru-RU"/>
        </w:rPr>
        <w:t>риостанов</w:t>
      </w:r>
      <w:r w:rsidR="00045866">
        <w:rPr>
          <w:rFonts w:ascii="Times New Roman" w:hAnsi="Times New Roman"/>
          <w:sz w:val="24"/>
          <w:szCs w:val="24"/>
          <w:lang w:eastAsia="ru-RU"/>
        </w:rPr>
        <w:t>ления</w:t>
      </w:r>
      <w:r w:rsidR="00045866" w:rsidRPr="00045866">
        <w:rPr>
          <w:rFonts w:ascii="Times New Roman" w:hAnsi="Times New Roman"/>
          <w:sz w:val="24"/>
          <w:szCs w:val="24"/>
          <w:lang w:eastAsia="ru-RU"/>
        </w:rPr>
        <w:t xml:space="preserve"> проведени</w:t>
      </w:r>
      <w:r w:rsidR="00045866">
        <w:rPr>
          <w:rFonts w:ascii="Times New Roman" w:hAnsi="Times New Roman"/>
          <w:sz w:val="24"/>
          <w:szCs w:val="24"/>
          <w:lang w:eastAsia="ru-RU"/>
        </w:rPr>
        <w:t>я</w:t>
      </w:r>
      <w:r w:rsidR="00045866" w:rsidRPr="00045866">
        <w:rPr>
          <w:rFonts w:ascii="Times New Roman" w:hAnsi="Times New Roman"/>
          <w:sz w:val="24"/>
          <w:szCs w:val="24"/>
          <w:lang w:eastAsia="ru-RU"/>
        </w:rPr>
        <w:t xml:space="preserve"> торгов, объявленных на 14.04.2026 на электронной торговой площадке АО «Российский аукционный дом» по лотам №1, 2 до вступления в законную силу судебного акта по результатом рассмотрения заявления Фатиевой К</w:t>
      </w:r>
      <w:r w:rsidR="00045866">
        <w:rPr>
          <w:rFonts w:ascii="Times New Roman" w:hAnsi="Times New Roman"/>
          <w:sz w:val="24"/>
          <w:szCs w:val="24"/>
          <w:lang w:eastAsia="ru-RU"/>
        </w:rPr>
        <w:t>.</w:t>
      </w:r>
      <w:r w:rsidR="00045866" w:rsidRPr="00045866">
        <w:rPr>
          <w:rFonts w:ascii="Times New Roman" w:hAnsi="Times New Roman"/>
          <w:sz w:val="24"/>
          <w:szCs w:val="24"/>
          <w:lang w:eastAsia="ru-RU"/>
        </w:rPr>
        <w:t>Б</w:t>
      </w:r>
      <w:r w:rsidR="00045866">
        <w:rPr>
          <w:rFonts w:ascii="Times New Roman" w:hAnsi="Times New Roman"/>
          <w:sz w:val="24"/>
          <w:szCs w:val="24"/>
          <w:lang w:eastAsia="ru-RU"/>
        </w:rPr>
        <w:t>.</w:t>
      </w:r>
      <w:r w:rsidR="00045866" w:rsidRPr="00045866">
        <w:rPr>
          <w:rFonts w:ascii="Times New Roman" w:hAnsi="Times New Roman"/>
          <w:sz w:val="24"/>
          <w:szCs w:val="24"/>
          <w:lang w:eastAsia="ru-RU"/>
        </w:rPr>
        <w:t>к</w:t>
      </w:r>
      <w:r w:rsidR="00045866">
        <w:rPr>
          <w:rFonts w:ascii="Times New Roman" w:hAnsi="Times New Roman"/>
          <w:sz w:val="24"/>
          <w:szCs w:val="24"/>
          <w:lang w:eastAsia="ru-RU"/>
        </w:rPr>
        <w:t>.</w:t>
      </w:r>
      <w:r w:rsidR="00045866" w:rsidRPr="00045866">
        <w:rPr>
          <w:rFonts w:ascii="Times New Roman" w:hAnsi="Times New Roman"/>
          <w:sz w:val="24"/>
          <w:szCs w:val="24"/>
          <w:lang w:eastAsia="ru-RU"/>
        </w:rPr>
        <w:t xml:space="preserve">, о разрешении разногласий между должником, финансовым управляющим и Банком </w:t>
      </w:r>
      <w:r w:rsidR="00045866">
        <w:rPr>
          <w:rFonts w:ascii="Times New Roman" w:hAnsi="Times New Roman"/>
          <w:sz w:val="24"/>
          <w:szCs w:val="24"/>
          <w:lang w:eastAsia="ru-RU"/>
        </w:rPr>
        <w:t>«</w:t>
      </w:r>
      <w:r w:rsidR="00045866" w:rsidRPr="00045866">
        <w:rPr>
          <w:rFonts w:ascii="Times New Roman" w:hAnsi="Times New Roman"/>
          <w:sz w:val="24"/>
          <w:szCs w:val="24"/>
          <w:lang w:eastAsia="ru-RU"/>
        </w:rPr>
        <w:t>Солидарность</w:t>
      </w:r>
      <w:r w:rsidR="00045866">
        <w:rPr>
          <w:rFonts w:ascii="Times New Roman" w:hAnsi="Times New Roman"/>
          <w:sz w:val="24"/>
          <w:szCs w:val="24"/>
          <w:lang w:eastAsia="ru-RU"/>
        </w:rPr>
        <w:t>»</w:t>
      </w:r>
      <w:r w:rsidR="00045866" w:rsidRPr="00045866">
        <w:rPr>
          <w:rFonts w:ascii="Times New Roman" w:hAnsi="Times New Roman"/>
          <w:sz w:val="24"/>
          <w:szCs w:val="24"/>
          <w:lang w:eastAsia="ru-RU"/>
        </w:rPr>
        <w:t xml:space="preserve"> (АО) по вопросу утверждения Положения о порядке, сроках и условиях продажи имущества должника в части установления рыночной стоимости объектов недвижимого имущества и заявления о признании недействительным положения о порядке, о сроках и об условиях продажи имущества должника, являющегося предметом залога Банка «Солидарность» (АО) от 30.07.2025.</w:t>
      </w:r>
    </w:p>
    <w:p w14:paraId="3A61FC45" w14:textId="77777777" w:rsidR="00045866" w:rsidRDefault="00045866" w:rsidP="00045866">
      <w:pPr>
        <w:autoSpaceDE w:val="0"/>
        <w:autoSpaceDN w:val="0"/>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Апеллянт указывает, что финансовым </w:t>
      </w:r>
      <w:r w:rsidRPr="00045866">
        <w:rPr>
          <w:rFonts w:ascii="Times New Roman" w:hAnsi="Times New Roman"/>
          <w:sz w:val="24"/>
          <w:szCs w:val="24"/>
          <w:lang w:eastAsia="ru-RU"/>
        </w:rPr>
        <w:t>управляющим организованы торги на площадке Российского аукционного дома в форме открытого аукциона. Проведение торгов по залоговым объектам назначено на 14.04.2026 (https://fedresurs.ru/biddings/5020d99c-e171-443f-99b9-4cf65cd5713d)</w:t>
      </w:r>
      <w:r>
        <w:rPr>
          <w:rFonts w:ascii="Times New Roman" w:hAnsi="Times New Roman"/>
          <w:sz w:val="24"/>
          <w:szCs w:val="24"/>
          <w:lang w:eastAsia="ru-RU"/>
        </w:rPr>
        <w:t>.</w:t>
      </w:r>
    </w:p>
    <w:p w14:paraId="5C17C79E" w14:textId="77777777" w:rsidR="00045866" w:rsidRDefault="00045866" w:rsidP="00045866">
      <w:pPr>
        <w:autoSpaceDE w:val="0"/>
        <w:autoSpaceDN w:val="0"/>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Вместе с тем, с учетом обжалования определения суда об отказе в удовлетворении заявлений </w:t>
      </w:r>
      <w:r w:rsidRPr="00E815AE">
        <w:rPr>
          <w:rFonts w:ascii="Times New Roman" w:hAnsi="Times New Roman"/>
          <w:sz w:val="24"/>
          <w:szCs w:val="24"/>
          <w:lang w:eastAsia="ru-RU"/>
        </w:rPr>
        <w:t>о разрешении разногласий, о признании недействительным положения о порядке, о сроках и об условиях продажи имущества должника, являющегося предметом залога Банка «Солидарность» (АО) от 30.07.2025</w:t>
      </w:r>
      <w:r>
        <w:rPr>
          <w:rFonts w:ascii="Times New Roman" w:hAnsi="Times New Roman"/>
          <w:sz w:val="24"/>
          <w:szCs w:val="24"/>
          <w:lang w:eastAsia="ru-RU"/>
        </w:rPr>
        <w:t xml:space="preserve">, проведение торгов может нарушить права и законные интересы лиц, участвующих в деле. </w:t>
      </w:r>
    </w:p>
    <w:p w14:paraId="1751EF76" w14:textId="77777777" w:rsidR="00045866" w:rsidRPr="001975E5" w:rsidRDefault="00045866" w:rsidP="00045866">
      <w:pPr>
        <w:spacing w:after="0" w:line="360" w:lineRule="auto"/>
        <w:ind w:firstLine="709"/>
        <w:jc w:val="both"/>
        <w:rPr>
          <w:rFonts w:ascii="Times New Roman" w:hAnsi="Times New Roman"/>
          <w:sz w:val="24"/>
          <w:szCs w:val="24"/>
          <w:lang w:eastAsia="ru-RU"/>
        </w:rPr>
      </w:pPr>
      <w:r w:rsidRPr="001975E5">
        <w:rPr>
          <w:rFonts w:ascii="Times New Roman" w:hAnsi="Times New Roman"/>
          <w:sz w:val="24"/>
          <w:szCs w:val="24"/>
          <w:lang w:eastAsia="ru-RU"/>
        </w:rPr>
        <w:t>Из анализа положений пункта 2 статьи 91, пункта 5 части 2 статьи 92 АПК РФ, постановления Пленума ВС РФ от 01.06.2023 № 15 следует, что, рассматривая вопрос о принятии или отказе в принятии обеспечительных мер, арбитражный суд должен исходить из того, что меры по обеспечению иска принимаются с учетом конкретных обстоятельств дела и только тогда, когда в этом действительно есть необходимость, поскольку принятие арбитражным судом обеспечительных мер призвано гарантировать возможность реализовать судебный акт и предотвратить причинение ущерба заявителю.</w:t>
      </w:r>
    </w:p>
    <w:p w14:paraId="3D5C4D65" w14:textId="77777777" w:rsidR="00045866" w:rsidRPr="001975E5" w:rsidRDefault="00045866" w:rsidP="00045866">
      <w:pPr>
        <w:spacing w:after="0" w:line="360" w:lineRule="auto"/>
        <w:ind w:firstLine="709"/>
        <w:jc w:val="both"/>
        <w:rPr>
          <w:rFonts w:ascii="Times New Roman" w:hAnsi="Times New Roman"/>
          <w:sz w:val="24"/>
          <w:szCs w:val="24"/>
          <w:lang w:eastAsia="ru-RU"/>
        </w:rPr>
      </w:pPr>
      <w:r w:rsidRPr="001975E5">
        <w:rPr>
          <w:rFonts w:ascii="Times New Roman" w:hAnsi="Times New Roman"/>
          <w:sz w:val="24"/>
          <w:szCs w:val="24"/>
          <w:lang w:eastAsia="ru-RU"/>
        </w:rPr>
        <w:lastRenderedPageBreak/>
        <w:t>АПК РФ не предусматривает конкретных оснований, обязывающих суд применять обеспечительные меры. Оценка необходимости применения, обеспечительных мер производится судом в соответствии со статьей 71 АПК РФ по своему внутреннему убеждению, основанному на изучении всех обстоятельств спора.</w:t>
      </w:r>
    </w:p>
    <w:p w14:paraId="1911F921" w14:textId="77777777" w:rsidR="00045866" w:rsidRDefault="00045866" w:rsidP="00E815AE">
      <w:pPr>
        <w:autoSpaceDE w:val="0"/>
        <w:autoSpaceDN w:val="0"/>
        <w:spacing w:after="0" w:line="360" w:lineRule="auto"/>
        <w:ind w:firstLine="709"/>
        <w:jc w:val="both"/>
        <w:rPr>
          <w:rFonts w:ascii="Times New Roman" w:hAnsi="Times New Roman"/>
          <w:sz w:val="24"/>
          <w:szCs w:val="24"/>
          <w:lang w:eastAsia="ru-RU"/>
        </w:rPr>
      </w:pPr>
      <w:r>
        <w:rPr>
          <w:rFonts w:ascii="Times New Roman" w:hAnsi="Times New Roman"/>
          <w:sz w:val="24"/>
          <w:szCs w:val="24"/>
          <w:lang w:eastAsia="ru-RU"/>
        </w:rPr>
        <w:t>Суд апелляционной инстанции</w:t>
      </w:r>
      <w:r w:rsidRPr="00045866">
        <w:rPr>
          <w:rFonts w:ascii="Times New Roman" w:hAnsi="Times New Roman"/>
          <w:sz w:val="24"/>
          <w:szCs w:val="24"/>
          <w:lang w:eastAsia="ru-RU"/>
        </w:rPr>
        <w:t>, исследовав и оценив доводы заявител</w:t>
      </w:r>
      <w:r>
        <w:rPr>
          <w:rFonts w:ascii="Times New Roman" w:hAnsi="Times New Roman"/>
          <w:sz w:val="24"/>
          <w:szCs w:val="24"/>
          <w:lang w:eastAsia="ru-RU"/>
        </w:rPr>
        <w:t>я</w:t>
      </w:r>
      <w:r w:rsidRPr="00045866">
        <w:rPr>
          <w:rFonts w:ascii="Times New Roman" w:hAnsi="Times New Roman"/>
          <w:sz w:val="24"/>
          <w:szCs w:val="24"/>
          <w:lang w:eastAsia="ru-RU"/>
        </w:rPr>
        <w:t xml:space="preserve">, приняв во внимание разъяснения, изложенные в Постановлении Пленума Верховного суда Российской Федерации от 1 июня 2023 № 15 </w:t>
      </w:r>
      <w:r>
        <w:rPr>
          <w:rFonts w:ascii="Times New Roman" w:hAnsi="Times New Roman"/>
          <w:sz w:val="24"/>
          <w:szCs w:val="24"/>
          <w:lang w:eastAsia="ru-RU"/>
        </w:rPr>
        <w:t>«</w:t>
      </w:r>
      <w:r w:rsidRPr="00045866">
        <w:rPr>
          <w:rFonts w:ascii="Times New Roman" w:hAnsi="Times New Roman"/>
          <w:sz w:val="24"/>
          <w:szCs w:val="24"/>
          <w:lang w:eastAsia="ru-RU"/>
        </w:rPr>
        <w:t>О некоторых вопросах принятия судами мер по обеспечению иска, обеспечительных мер и мер предварительной защиты</w:t>
      </w:r>
      <w:r>
        <w:rPr>
          <w:rFonts w:ascii="Times New Roman" w:hAnsi="Times New Roman"/>
          <w:sz w:val="24"/>
          <w:szCs w:val="24"/>
          <w:lang w:eastAsia="ru-RU"/>
        </w:rPr>
        <w:t>»</w:t>
      </w:r>
      <w:r w:rsidRPr="00045866">
        <w:rPr>
          <w:rFonts w:ascii="Times New Roman" w:hAnsi="Times New Roman"/>
          <w:sz w:val="24"/>
          <w:szCs w:val="24"/>
          <w:lang w:eastAsia="ru-RU"/>
        </w:rPr>
        <w:t xml:space="preserve">, </w:t>
      </w:r>
      <w:r>
        <w:rPr>
          <w:rFonts w:ascii="Times New Roman" w:hAnsi="Times New Roman"/>
          <w:sz w:val="24"/>
          <w:szCs w:val="24"/>
          <w:lang w:eastAsia="ru-RU"/>
        </w:rPr>
        <w:t>приходит к выводу</w:t>
      </w:r>
      <w:r w:rsidRPr="00045866">
        <w:rPr>
          <w:rFonts w:ascii="Times New Roman" w:hAnsi="Times New Roman"/>
          <w:sz w:val="24"/>
          <w:szCs w:val="24"/>
          <w:lang w:eastAsia="ru-RU"/>
        </w:rPr>
        <w:t xml:space="preserve"> о том, что испрашиваемые меры направлены на обеспечение баланса взаимных интересов вовлеченных в процесс банкротства заинтересованных лиц, сохранение между ними существующего состояния отношений (status quo). </w:t>
      </w:r>
    </w:p>
    <w:p w14:paraId="618F2DDE" w14:textId="77777777" w:rsidR="00045866" w:rsidRDefault="00045866" w:rsidP="00E815AE">
      <w:pPr>
        <w:autoSpaceDE w:val="0"/>
        <w:autoSpaceDN w:val="0"/>
        <w:spacing w:after="0" w:line="360" w:lineRule="auto"/>
        <w:ind w:firstLine="709"/>
        <w:jc w:val="both"/>
        <w:rPr>
          <w:rFonts w:ascii="Times New Roman" w:hAnsi="Times New Roman"/>
          <w:sz w:val="24"/>
          <w:szCs w:val="24"/>
          <w:lang w:eastAsia="ru-RU"/>
        </w:rPr>
      </w:pPr>
      <w:r w:rsidRPr="00045866">
        <w:rPr>
          <w:rFonts w:ascii="Times New Roman" w:hAnsi="Times New Roman"/>
          <w:sz w:val="24"/>
          <w:szCs w:val="24"/>
          <w:lang w:eastAsia="ru-RU"/>
        </w:rPr>
        <w:t>Принимая во внимание изложенное, поскольку обеспечительные меры заявлены в деле о банкротстве в рамках конкретного обособленного спора, связаны с предметом спора, направлены на сохранение существующего состояния отношений (status quo), непринятие обеспечительных мер может породить последующие споры, суд считает заявлени</w:t>
      </w:r>
      <w:r>
        <w:rPr>
          <w:rFonts w:ascii="Times New Roman" w:hAnsi="Times New Roman"/>
          <w:sz w:val="24"/>
          <w:szCs w:val="24"/>
          <w:lang w:eastAsia="ru-RU"/>
        </w:rPr>
        <w:t>е</w:t>
      </w:r>
      <w:r w:rsidRPr="00045866">
        <w:rPr>
          <w:rFonts w:ascii="Times New Roman" w:hAnsi="Times New Roman"/>
          <w:sz w:val="24"/>
          <w:szCs w:val="24"/>
          <w:lang w:eastAsia="ru-RU"/>
        </w:rPr>
        <w:t xml:space="preserve"> Фатиевой К</w:t>
      </w:r>
      <w:r>
        <w:rPr>
          <w:rFonts w:ascii="Times New Roman" w:hAnsi="Times New Roman"/>
          <w:sz w:val="24"/>
          <w:szCs w:val="24"/>
          <w:lang w:eastAsia="ru-RU"/>
        </w:rPr>
        <w:t>.</w:t>
      </w:r>
      <w:r w:rsidRPr="00045866">
        <w:rPr>
          <w:rFonts w:ascii="Times New Roman" w:hAnsi="Times New Roman"/>
          <w:sz w:val="24"/>
          <w:szCs w:val="24"/>
          <w:lang w:eastAsia="ru-RU"/>
        </w:rPr>
        <w:t>Б</w:t>
      </w:r>
      <w:r>
        <w:rPr>
          <w:rFonts w:ascii="Times New Roman" w:hAnsi="Times New Roman"/>
          <w:sz w:val="24"/>
          <w:szCs w:val="24"/>
          <w:lang w:eastAsia="ru-RU"/>
        </w:rPr>
        <w:t>.</w:t>
      </w:r>
      <w:r w:rsidRPr="00045866">
        <w:rPr>
          <w:rFonts w:ascii="Times New Roman" w:hAnsi="Times New Roman"/>
          <w:sz w:val="24"/>
          <w:szCs w:val="24"/>
          <w:lang w:eastAsia="ru-RU"/>
        </w:rPr>
        <w:t>к</w:t>
      </w:r>
      <w:r>
        <w:rPr>
          <w:rFonts w:ascii="Times New Roman" w:hAnsi="Times New Roman"/>
          <w:sz w:val="24"/>
          <w:szCs w:val="24"/>
          <w:lang w:eastAsia="ru-RU"/>
        </w:rPr>
        <w:t>.</w:t>
      </w:r>
      <w:r w:rsidRPr="00045866">
        <w:rPr>
          <w:rFonts w:ascii="Times New Roman" w:hAnsi="Times New Roman"/>
          <w:sz w:val="24"/>
          <w:szCs w:val="24"/>
          <w:lang w:eastAsia="ru-RU"/>
        </w:rPr>
        <w:t xml:space="preserve"> о принятии</w:t>
      </w:r>
      <w:r>
        <w:rPr>
          <w:rFonts w:ascii="Times New Roman" w:hAnsi="Times New Roman"/>
          <w:sz w:val="24"/>
          <w:szCs w:val="24"/>
          <w:lang w:eastAsia="ru-RU"/>
        </w:rPr>
        <w:t xml:space="preserve"> обеспечительных мер подлежащим</w:t>
      </w:r>
      <w:r w:rsidRPr="00045866">
        <w:rPr>
          <w:rFonts w:ascii="Times New Roman" w:hAnsi="Times New Roman"/>
          <w:sz w:val="24"/>
          <w:szCs w:val="24"/>
          <w:lang w:eastAsia="ru-RU"/>
        </w:rPr>
        <w:t xml:space="preserve"> удовлетворению. </w:t>
      </w:r>
    </w:p>
    <w:p w14:paraId="4CDF9768" w14:textId="77777777" w:rsidR="00045866" w:rsidRDefault="00045866" w:rsidP="00E815AE">
      <w:pPr>
        <w:autoSpaceDE w:val="0"/>
        <w:autoSpaceDN w:val="0"/>
        <w:spacing w:after="0" w:line="360" w:lineRule="auto"/>
        <w:ind w:firstLine="709"/>
        <w:jc w:val="both"/>
        <w:rPr>
          <w:rFonts w:ascii="Times New Roman" w:hAnsi="Times New Roman"/>
          <w:sz w:val="24"/>
          <w:szCs w:val="24"/>
          <w:lang w:eastAsia="ru-RU"/>
        </w:rPr>
      </w:pPr>
      <w:r w:rsidRPr="00045866">
        <w:rPr>
          <w:rFonts w:ascii="Times New Roman" w:hAnsi="Times New Roman"/>
          <w:sz w:val="24"/>
          <w:szCs w:val="24"/>
          <w:lang w:eastAsia="ru-RU"/>
        </w:rPr>
        <w:t xml:space="preserve">В случае изменения обстоятельств, лица, участвующие в деле (часть 1 статьи 97 </w:t>
      </w:r>
      <w:r>
        <w:rPr>
          <w:rFonts w:ascii="Times New Roman" w:hAnsi="Times New Roman"/>
          <w:sz w:val="24"/>
          <w:szCs w:val="24"/>
          <w:lang w:eastAsia="ru-RU"/>
        </w:rPr>
        <w:t>АПК РФ</w:t>
      </w:r>
      <w:r w:rsidRPr="00045866">
        <w:rPr>
          <w:rFonts w:ascii="Times New Roman" w:hAnsi="Times New Roman"/>
          <w:sz w:val="24"/>
          <w:szCs w:val="24"/>
          <w:lang w:eastAsia="ru-RU"/>
        </w:rPr>
        <w:t xml:space="preserve">), а также лица, чьи права и интересы нарушены в результате применения обеспечительных мер (статья 42 </w:t>
      </w:r>
      <w:r>
        <w:rPr>
          <w:rFonts w:ascii="Times New Roman" w:hAnsi="Times New Roman"/>
          <w:sz w:val="24"/>
          <w:szCs w:val="24"/>
          <w:lang w:eastAsia="ru-RU"/>
        </w:rPr>
        <w:t>АПК РФ</w:t>
      </w:r>
      <w:r w:rsidRPr="00045866">
        <w:rPr>
          <w:rFonts w:ascii="Times New Roman" w:hAnsi="Times New Roman"/>
          <w:sz w:val="24"/>
          <w:szCs w:val="24"/>
          <w:lang w:eastAsia="ru-RU"/>
        </w:rPr>
        <w:t xml:space="preserve">), после получения определения арбитражного суда о применении обеспечительных мер вправе обратиться с ходатайством об их отмене в суд, их применивший, в порядке, предусмотренном статьей 97 </w:t>
      </w:r>
      <w:r>
        <w:rPr>
          <w:rFonts w:ascii="Times New Roman" w:hAnsi="Times New Roman"/>
          <w:sz w:val="24"/>
          <w:szCs w:val="24"/>
          <w:lang w:eastAsia="ru-RU"/>
        </w:rPr>
        <w:t>АПК РФ</w:t>
      </w:r>
      <w:r w:rsidRPr="00045866">
        <w:rPr>
          <w:rFonts w:ascii="Times New Roman" w:hAnsi="Times New Roman"/>
          <w:sz w:val="24"/>
          <w:szCs w:val="24"/>
          <w:lang w:eastAsia="ru-RU"/>
        </w:rPr>
        <w:t xml:space="preserve">, представив объяснения по существу примененных мер, на основании которых суд повторно проверяет наличие оснований, установленных частью 2 статьи 90 </w:t>
      </w:r>
      <w:r>
        <w:rPr>
          <w:rFonts w:ascii="Times New Roman" w:hAnsi="Times New Roman"/>
          <w:sz w:val="24"/>
          <w:szCs w:val="24"/>
          <w:lang w:eastAsia="ru-RU"/>
        </w:rPr>
        <w:t>АПК РФ</w:t>
      </w:r>
      <w:r w:rsidRPr="00045866">
        <w:rPr>
          <w:rFonts w:ascii="Times New Roman" w:hAnsi="Times New Roman"/>
          <w:sz w:val="24"/>
          <w:szCs w:val="24"/>
          <w:lang w:eastAsia="ru-RU"/>
        </w:rPr>
        <w:t xml:space="preserve">. </w:t>
      </w:r>
    </w:p>
    <w:p w14:paraId="38C050FD" w14:textId="77777777" w:rsidR="00045866" w:rsidRDefault="00045866" w:rsidP="00E815AE">
      <w:pPr>
        <w:autoSpaceDE w:val="0"/>
        <w:autoSpaceDN w:val="0"/>
        <w:spacing w:after="0" w:line="360" w:lineRule="auto"/>
        <w:ind w:firstLine="709"/>
        <w:jc w:val="both"/>
        <w:rPr>
          <w:rFonts w:ascii="Times New Roman" w:hAnsi="Times New Roman"/>
          <w:sz w:val="24"/>
          <w:szCs w:val="24"/>
          <w:lang w:eastAsia="ru-RU"/>
        </w:rPr>
      </w:pPr>
      <w:r w:rsidRPr="00045866">
        <w:rPr>
          <w:rFonts w:ascii="Times New Roman" w:hAnsi="Times New Roman"/>
          <w:sz w:val="24"/>
          <w:szCs w:val="24"/>
          <w:lang w:eastAsia="ru-RU"/>
        </w:rPr>
        <w:t xml:space="preserve">Согласно части 7 статьи 93 </w:t>
      </w:r>
      <w:r>
        <w:rPr>
          <w:rFonts w:ascii="Times New Roman" w:hAnsi="Times New Roman"/>
          <w:sz w:val="24"/>
          <w:szCs w:val="24"/>
          <w:lang w:eastAsia="ru-RU"/>
        </w:rPr>
        <w:t>АПК РФ</w:t>
      </w:r>
      <w:r w:rsidRPr="00045866">
        <w:rPr>
          <w:rFonts w:ascii="Times New Roman" w:hAnsi="Times New Roman"/>
          <w:sz w:val="24"/>
          <w:szCs w:val="24"/>
          <w:lang w:eastAsia="ru-RU"/>
        </w:rPr>
        <w:t xml:space="preserve"> в случае вынесения арбитражным судом определения об обеспечении иска лицо, участвующее в деле, вправе обратиться с ходатайством об отмене обеспечения иска, которое подлежит рассмотрению в порядке, предусмотренном статьей 97 настоящего Кодекса. Подача ходатайства об отмене обеспечения иска не приостанавливает исполнение определения об обеспечении иска. </w:t>
      </w:r>
    </w:p>
    <w:p w14:paraId="44EFDC71" w14:textId="77777777" w:rsidR="00E815AE" w:rsidRDefault="00E815AE" w:rsidP="00E815AE">
      <w:pPr>
        <w:spacing w:after="0" w:line="360" w:lineRule="auto"/>
        <w:ind w:firstLine="709"/>
        <w:jc w:val="both"/>
        <w:rPr>
          <w:rFonts w:ascii="Times New Roman" w:hAnsi="Times New Roman"/>
          <w:sz w:val="24"/>
          <w:szCs w:val="24"/>
          <w:lang w:eastAsia="ru-RU"/>
        </w:rPr>
      </w:pPr>
      <w:r w:rsidRPr="00B24C2E">
        <w:rPr>
          <w:rFonts w:ascii="Times New Roman" w:hAnsi="Times New Roman"/>
          <w:sz w:val="24"/>
          <w:szCs w:val="24"/>
          <w:lang w:eastAsia="ru-RU"/>
        </w:rPr>
        <w:t xml:space="preserve">Руководствуясь статьями </w:t>
      </w:r>
      <w:r>
        <w:rPr>
          <w:rFonts w:ascii="Times New Roman" w:hAnsi="Times New Roman"/>
          <w:sz w:val="24"/>
          <w:szCs w:val="24"/>
          <w:lang w:eastAsia="ru-RU"/>
        </w:rPr>
        <w:t>90, 184, 185</w:t>
      </w:r>
      <w:r w:rsidRPr="00B24C2E">
        <w:rPr>
          <w:rFonts w:ascii="Times New Roman" w:hAnsi="Times New Roman"/>
          <w:sz w:val="24"/>
          <w:szCs w:val="24"/>
          <w:lang w:eastAsia="ru-RU"/>
        </w:rPr>
        <w:t xml:space="preserve"> </w:t>
      </w:r>
      <w:r w:rsidR="00870E77">
        <w:rPr>
          <w:rFonts w:ascii="Times New Roman" w:hAnsi="Times New Roman"/>
          <w:sz w:val="24"/>
          <w:szCs w:val="24"/>
          <w:lang w:eastAsia="ru-RU"/>
        </w:rPr>
        <w:t>АПК РФ</w:t>
      </w:r>
      <w:r w:rsidRPr="00B24C2E">
        <w:rPr>
          <w:rFonts w:ascii="Times New Roman" w:hAnsi="Times New Roman"/>
          <w:sz w:val="24"/>
          <w:szCs w:val="24"/>
          <w:lang w:eastAsia="ru-RU"/>
        </w:rPr>
        <w:t>, Двадцатый арбитражный апелляционный суд</w:t>
      </w:r>
      <w:r w:rsidR="00870E77">
        <w:rPr>
          <w:rFonts w:ascii="Times New Roman" w:hAnsi="Times New Roman"/>
          <w:sz w:val="24"/>
          <w:szCs w:val="24"/>
          <w:lang w:eastAsia="ru-RU"/>
        </w:rPr>
        <w:t xml:space="preserve"> </w:t>
      </w:r>
    </w:p>
    <w:p w14:paraId="40E8AF6C" w14:textId="77777777" w:rsidR="00E815AE" w:rsidRDefault="00E815AE" w:rsidP="00E815AE">
      <w:pPr>
        <w:spacing w:after="0" w:line="360" w:lineRule="auto"/>
        <w:jc w:val="center"/>
        <w:rPr>
          <w:rFonts w:ascii="Times New Roman" w:hAnsi="Times New Roman"/>
          <w:b/>
          <w:bCs/>
          <w:sz w:val="28"/>
          <w:szCs w:val="28"/>
          <w:lang w:eastAsia="ru-RU"/>
        </w:rPr>
      </w:pPr>
      <w:r w:rsidRPr="00B24C2E">
        <w:rPr>
          <w:rFonts w:ascii="Times New Roman" w:hAnsi="Times New Roman"/>
          <w:b/>
          <w:bCs/>
          <w:sz w:val="28"/>
          <w:szCs w:val="28"/>
          <w:lang w:eastAsia="ru-RU"/>
        </w:rPr>
        <w:t>ОПРЕДЕЛИЛ:</w:t>
      </w:r>
    </w:p>
    <w:p w14:paraId="399E89F1" w14:textId="77777777" w:rsidR="00222664" w:rsidRPr="00222664" w:rsidRDefault="00222664" w:rsidP="00222664">
      <w:pPr>
        <w:pStyle w:val="a3"/>
        <w:numPr>
          <w:ilvl w:val="0"/>
          <w:numId w:val="1"/>
        </w:numPr>
        <w:autoSpaceDE w:val="0"/>
        <w:autoSpaceDN w:val="0"/>
        <w:spacing w:line="360" w:lineRule="auto"/>
        <w:ind w:left="0" w:firstLine="709"/>
        <w:jc w:val="both"/>
        <w:rPr>
          <w:rFonts w:ascii="Times New Roman" w:hAnsi="Times New Roman"/>
          <w:sz w:val="24"/>
          <w:szCs w:val="24"/>
          <w:lang w:eastAsia="ru-RU"/>
        </w:rPr>
      </w:pPr>
      <w:r>
        <w:rPr>
          <w:rFonts w:ascii="Times New Roman" w:hAnsi="Times New Roman"/>
          <w:sz w:val="24"/>
          <w:szCs w:val="24"/>
          <w:lang w:eastAsia="ru-RU"/>
        </w:rPr>
        <w:t>У</w:t>
      </w:r>
      <w:r w:rsidRPr="00222664">
        <w:rPr>
          <w:rFonts w:ascii="Times New Roman" w:hAnsi="Times New Roman"/>
          <w:sz w:val="24"/>
          <w:szCs w:val="24"/>
          <w:lang w:eastAsia="ru-RU"/>
        </w:rPr>
        <w:t xml:space="preserve">довлетворить ходатайство </w:t>
      </w:r>
      <w:r w:rsidRPr="00045866">
        <w:rPr>
          <w:rFonts w:ascii="Times New Roman" w:hAnsi="Times New Roman"/>
          <w:sz w:val="24"/>
          <w:szCs w:val="24"/>
          <w:lang w:eastAsia="ru-RU"/>
        </w:rPr>
        <w:t>Фатиевой К</w:t>
      </w:r>
      <w:r>
        <w:rPr>
          <w:rFonts w:ascii="Times New Roman" w:hAnsi="Times New Roman"/>
          <w:sz w:val="24"/>
          <w:szCs w:val="24"/>
          <w:lang w:eastAsia="ru-RU"/>
        </w:rPr>
        <w:t>.</w:t>
      </w:r>
      <w:r w:rsidRPr="00045866">
        <w:rPr>
          <w:rFonts w:ascii="Times New Roman" w:hAnsi="Times New Roman"/>
          <w:sz w:val="24"/>
          <w:szCs w:val="24"/>
          <w:lang w:eastAsia="ru-RU"/>
        </w:rPr>
        <w:t>Б</w:t>
      </w:r>
      <w:r>
        <w:rPr>
          <w:rFonts w:ascii="Times New Roman" w:hAnsi="Times New Roman"/>
          <w:sz w:val="24"/>
          <w:szCs w:val="24"/>
          <w:lang w:eastAsia="ru-RU"/>
        </w:rPr>
        <w:t>.</w:t>
      </w:r>
      <w:r w:rsidRPr="00045866">
        <w:rPr>
          <w:rFonts w:ascii="Times New Roman" w:hAnsi="Times New Roman"/>
          <w:sz w:val="24"/>
          <w:szCs w:val="24"/>
          <w:lang w:eastAsia="ru-RU"/>
        </w:rPr>
        <w:t>к</w:t>
      </w:r>
      <w:r>
        <w:rPr>
          <w:rFonts w:ascii="Times New Roman" w:hAnsi="Times New Roman"/>
          <w:sz w:val="24"/>
          <w:szCs w:val="24"/>
          <w:lang w:eastAsia="ru-RU"/>
        </w:rPr>
        <w:t xml:space="preserve">. </w:t>
      </w:r>
      <w:r w:rsidRPr="00222664">
        <w:rPr>
          <w:rFonts w:ascii="Times New Roman" w:hAnsi="Times New Roman"/>
          <w:sz w:val="24"/>
          <w:szCs w:val="24"/>
          <w:lang w:eastAsia="ru-RU"/>
        </w:rPr>
        <w:t xml:space="preserve">о предоставлении отсрочки по уплате государственной пошлины </w:t>
      </w:r>
      <w:r w:rsidR="00697C1D">
        <w:rPr>
          <w:rFonts w:ascii="Times New Roman" w:hAnsi="Times New Roman"/>
          <w:sz w:val="24"/>
          <w:szCs w:val="24"/>
          <w:lang w:eastAsia="ru-RU"/>
        </w:rPr>
        <w:t xml:space="preserve">за подачу заявления о принятии </w:t>
      </w:r>
      <w:r w:rsidR="002D18D2">
        <w:rPr>
          <w:rFonts w:ascii="Times New Roman" w:hAnsi="Times New Roman"/>
          <w:sz w:val="24"/>
          <w:szCs w:val="24"/>
          <w:lang w:eastAsia="ru-RU"/>
        </w:rPr>
        <w:t>обеспечительных</w:t>
      </w:r>
      <w:r w:rsidR="00697C1D">
        <w:rPr>
          <w:rFonts w:ascii="Times New Roman" w:hAnsi="Times New Roman"/>
          <w:sz w:val="24"/>
          <w:szCs w:val="24"/>
          <w:lang w:eastAsia="ru-RU"/>
        </w:rPr>
        <w:t xml:space="preserve"> мер в сумме 30 000 руб. </w:t>
      </w:r>
      <w:r w:rsidR="00697C1D" w:rsidRPr="00697C1D">
        <w:rPr>
          <w:rFonts w:ascii="Times New Roman" w:hAnsi="Times New Roman"/>
          <w:sz w:val="24"/>
          <w:szCs w:val="24"/>
          <w:lang w:eastAsia="ru-RU"/>
        </w:rPr>
        <w:t>до рассмотрения апелляционной жалобы по существу, но не более чем на один год</w:t>
      </w:r>
      <w:r w:rsidR="00697C1D">
        <w:rPr>
          <w:rFonts w:ascii="Times New Roman" w:hAnsi="Times New Roman"/>
          <w:sz w:val="24"/>
          <w:szCs w:val="24"/>
          <w:lang w:eastAsia="ru-RU"/>
        </w:rPr>
        <w:t>.</w:t>
      </w:r>
    </w:p>
    <w:p w14:paraId="121EB5E0" w14:textId="77777777" w:rsidR="00E815AE" w:rsidRPr="00DE1CB4" w:rsidRDefault="00E815AE" w:rsidP="00E815AE">
      <w:pPr>
        <w:pStyle w:val="a3"/>
        <w:numPr>
          <w:ilvl w:val="0"/>
          <w:numId w:val="1"/>
        </w:numPr>
        <w:autoSpaceDE w:val="0"/>
        <w:autoSpaceDN w:val="0"/>
        <w:spacing w:after="0" w:line="360" w:lineRule="auto"/>
        <w:ind w:left="0"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Заявление </w:t>
      </w:r>
      <w:r w:rsidR="00870E77" w:rsidRPr="00045866">
        <w:rPr>
          <w:rFonts w:ascii="Times New Roman" w:hAnsi="Times New Roman"/>
          <w:sz w:val="24"/>
          <w:szCs w:val="24"/>
          <w:lang w:eastAsia="ru-RU"/>
        </w:rPr>
        <w:t>Фатиевой К</w:t>
      </w:r>
      <w:r w:rsidR="00870E77">
        <w:rPr>
          <w:rFonts w:ascii="Times New Roman" w:hAnsi="Times New Roman"/>
          <w:sz w:val="24"/>
          <w:szCs w:val="24"/>
          <w:lang w:eastAsia="ru-RU"/>
        </w:rPr>
        <w:t>.</w:t>
      </w:r>
      <w:r w:rsidR="00870E77" w:rsidRPr="00045866">
        <w:rPr>
          <w:rFonts w:ascii="Times New Roman" w:hAnsi="Times New Roman"/>
          <w:sz w:val="24"/>
          <w:szCs w:val="24"/>
          <w:lang w:eastAsia="ru-RU"/>
        </w:rPr>
        <w:t>Б</w:t>
      </w:r>
      <w:r w:rsidR="00870E77">
        <w:rPr>
          <w:rFonts w:ascii="Times New Roman" w:hAnsi="Times New Roman"/>
          <w:sz w:val="24"/>
          <w:szCs w:val="24"/>
          <w:lang w:eastAsia="ru-RU"/>
        </w:rPr>
        <w:t>.</w:t>
      </w:r>
      <w:r w:rsidR="00870E77" w:rsidRPr="00045866">
        <w:rPr>
          <w:rFonts w:ascii="Times New Roman" w:hAnsi="Times New Roman"/>
          <w:sz w:val="24"/>
          <w:szCs w:val="24"/>
          <w:lang w:eastAsia="ru-RU"/>
        </w:rPr>
        <w:t>к</w:t>
      </w:r>
      <w:r w:rsidR="00870E77">
        <w:rPr>
          <w:rFonts w:ascii="Times New Roman" w:hAnsi="Times New Roman"/>
          <w:sz w:val="24"/>
          <w:szCs w:val="24"/>
          <w:lang w:eastAsia="ru-RU"/>
        </w:rPr>
        <w:t>.</w:t>
      </w:r>
      <w:r w:rsidR="00870E77" w:rsidRPr="00045866">
        <w:rPr>
          <w:rFonts w:ascii="Times New Roman" w:hAnsi="Times New Roman"/>
          <w:sz w:val="24"/>
          <w:szCs w:val="24"/>
          <w:lang w:eastAsia="ru-RU"/>
        </w:rPr>
        <w:t xml:space="preserve"> </w:t>
      </w:r>
      <w:r>
        <w:rPr>
          <w:rFonts w:ascii="Times New Roman" w:hAnsi="Times New Roman"/>
          <w:bCs/>
          <w:sz w:val="24"/>
          <w:szCs w:val="24"/>
          <w:lang w:eastAsia="ru-RU"/>
        </w:rPr>
        <w:t>о принятии обеспечительных мер удовлетворить.</w:t>
      </w:r>
    </w:p>
    <w:p w14:paraId="3F340540" w14:textId="77777777" w:rsidR="00870E77" w:rsidRDefault="00870E77" w:rsidP="00E815AE">
      <w:pPr>
        <w:pStyle w:val="a3"/>
        <w:numPr>
          <w:ilvl w:val="0"/>
          <w:numId w:val="1"/>
        </w:numPr>
        <w:autoSpaceDE w:val="0"/>
        <w:autoSpaceDN w:val="0"/>
        <w:spacing w:after="0" w:line="360" w:lineRule="auto"/>
        <w:ind w:left="0" w:firstLine="709"/>
        <w:jc w:val="both"/>
        <w:rPr>
          <w:rFonts w:ascii="Times New Roman" w:hAnsi="Times New Roman"/>
          <w:sz w:val="24"/>
          <w:szCs w:val="24"/>
          <w:lang w:eastAsia="ru-RU"/>
        </w:rPr>
      </w:pPr>
      <w:r w:rsidRPr="00870E77">
        <w:rPr>
          <w:rFonts w:ascii="Times New Roman" w:hAnsi="Times New Roman"/>
          <w:sz w:val="24"/>
          <w:szCs w:val="24"/>
          <w:lang w:eastAsia="ru-RU"/>
        </w:rPr>
        <w:t xml:space="preserve">Приостановить проведение торгов, объявленных на 14.04.2026 на электронной торговой площадке АО «Российский аукционный дом» по лотам №1, 2 до </w:t>
      </w:r>
      <w:r>
        <w:rPr>
          <w:rFonts w:ascii="Times New Roman" w:hAnsi="Times New Roman"/>
          <w:sz w:val="24"/>
          <w:szCs w:val="24"/>
          <w:lang w:eastAsia="ru-RU"/>
        </w:rPr>
        <w:t xml:space="preserve">принятия </w:t>
      </w:r>
      <w:r w:rsidR="00BE38D5">
        <w:rPr>
          <w:rFonts w:ascii="Times New Roman" w:hAnsi="Times New Roman"/>
          <w:sz w:val="24"/>
          <w:szCs w:val="24"/>
          <w:lang w:eastAsia="ru-RU"/>
        </w:rPr>
        <w:t xml:space="preserve">Двадцатым арбитражным апелляционным судом </w:t>
      </w:r>
      <w:r>
        <w:rPr>
          <w:rFonts w:ascii="Times New Roman" w:hAnsi="Times New Roman"/>
          <w:sz w:val="24"/>
          <w:szCs w:val="24"/>
          <w:lang w:eastAsia="ru-RU"/>
        </w:rPr>
        <w:t xml:space="preserve">судебного акта по результатам обжалования </w:t>
      </w:r>
      <w:r w:rsidRPr="00E815AE">
        <w:rPr>
          <w:rFonts w:ascii="Times New Roman" w:hAnsi="Times New Roman"/>
          <w:bCs/>
          <w:sz w:val="24"/>
          <w:szCs w:val="24"/>
          <w:lang w:eastAsia="ru-RU"/>
        </w:rPr>
        <w:t>определени</w:t>
      </w:r>
      <w:r>
        <w:rPr>
          <w:rFonts w:ascii="Times New Roman" w:hAnsi="Times New Roman"/>
          <w:bCs/>
          <w:sz w:val="24"/>
          <w:szCs w:val="24"/>
          <w:lang w:eastAsia="ru-RU"/>
        </w:rPr>
        <w:t>я</w:t>
      </w:r>
      <w:r w:rsidRPr="00E815AE">
        <w:rPr>
          <w:rFonts w:ascii="Times New Roman" w:hAnsi="Times New Roman"/>
          <w:bCs/>
          <w:sz w:val="24"/>
          <w:szCs w:val="24"/>
          <w:lang w:eastAsia="ru-RU"/>
        </w:rPr>
        <w:t xml:space="preserve"> Арбитражного суда Рязанской области от 22.01.2026 по делу </w:t>
      </w:r>
      <w:r w:rsidR="00BE38D5">
        <w:rPr>
          <w:rFonts w:ascii="Times New Roman" w:hAnsi="Times New Roman"/>
          <w:bCs/>
          <w:sz w:val="24"/>
          <w:szCs w:val="24"/>
          <w:lang w:eastAsia="ru-RU"/>
        </w:rPr>
        <w:t xml:space="preserve"> </w:t>
      </w:r>
      <w:r w:rsidRPr="00E815AE">
        <w:rPr>
          <w:rFonts w:ascii="Times New Roman" w:hAnsi="Times New Roman"/>
          <w:bCs/>
          <w:sz w:val="24"/>
          <w:szCs w:val="24"/>
          <w:lang w:eastAsia="ru-RU"/>
        </w:rPr>
        <w:t>№ А54-4436/2022, вынесенно</w:t>
      </w:r>
      <w:r>
        <w:rPr>
          <w:rFonts w:ascii="Times New Roman" w:hAnsi="Times New Roman"/>
          <w:bCs/>
          <w:sz w:val="24"/>
          <w:szCs w:val="24"/>
          <w:lang w:eastAsia="ru-RU"/>
        </w:rPr>
        <w:t>го</w:t>
      </w:r>
      <w:r w:rsidRPr="00E815AE">
        <w:rPr>
          <w:rFonts w:ascii="Times New Roman" w:hAnsi="Times New Roman"/>
          <w:bCs/>
          <w:sz w:val="24"/>
          <w:szCs w:val="24"/>
          <w:lang w:eastAsia="ru-RU"/>
        </w:rPr>
        <w:t xml:space="preserve"> по заявлению Фатиева М</w:t>
      </w:r>
      <w:r>
        <w:rPr>
          <w:rFonts w:ascii="Times New Roman" w:hAnsi="Times New Roman"/>
          <w:bCs/>
          <w:sz w:val="24"/>
          <w:szCs w:val="24"/>
          <w:lang w:eastAsia="ru-RU"/>
        </w:rPr>
        <w:t>.</w:t>
      </w:r>
      <w:r w:rsidRPr="00E815AE">
        <w:rPr>
          <w:rFonts w:ascii="Times New Roman" w:hAnsi="Times New Roman"/>
          <w:bCs/>
          <w:sz w:val="24"/>
          <w:szCs w:val="24"/>
          <w:lang w:eastAsia="ru-RU"/>
        </w:rPr>
        <w:t>М</w:t>
      </w:r>
      <w:r>
        <w:rPr>
          <w:rFonts w:ascii="Times New Roman" w:hAnsi="Times New Roman"/>
          <w:bCs/>
          <w:sz w:val="24"/>
          <w:szCs w:val="24"/>
          <w:lang w:eastAsia="ru-RU"/>
        </w:rPr>
        <w:t>.</w:t>
      </w:r>
      <w:r w:rsidRPr="00E815AE">
        <w:rPr>
          <w:rFonts w:ascii="Times New Roman" w:hAnsi="Times New Roman"/>
          <w:bCs/>
          <w:sz w:val="24"/>
          <w:szCs w:val="24"/>
          <w:lang w:eastAsia="ru-RU"/>
        </w:rPr>
        <w:t>о</w:t>
      </w:r>
      <w:r>
        <w:rPr>
          <w:rFonts w:ascii="Times New Roman" w:hAnsi="Times New Roman"/>
          <w:bCs/>
          <w:sz w:val="24"/>
          <w:szCs w:val="24"/>
          <w:lang w:eastAsia="ru-RU"/>
        </w:rPr>
        <w:t>.</w:t>
      </w:r>
      <w:r w:rsidRPr="00E815AE">
        <w:rPr>
          <w:rFonts w:ascii="Times New Roman" w:hAnsi="Times New Roman"/>
          <w:bCs/>
          <w:sz w:val="24"/>
          <w:szCs w:val="24"/>
          <w:lang w:eastAsia="ru-RU"/>
        </w:rPr>
        <w:t xml:space="preserve"> и Фатиевой К</w:t>
      </w:r>
      <w:r>
        <w:rPr>
          <w:rFonts w:ascii="Times New Roman" w:hAnsi="Times New Roman"/>
          <w:bCs/>
          <w:sz w:val="24"/>
          <w:szCs w:val="24"/>
          <w:lang w:eastAsia="ru-RU"/>
        </w:rPr>
        <w:t>.</w:t>
      </w:r>
      <w:r w:rsidRPr="00E815AE">
        <w:rPr>
          <w:rFonts w:ascii="Times New Roman" w:hAnsi="Times New Roman"/>
          <w:bCs/>
          <w:sz w:val="24"/>
          <w:szCs w:val="24"/>
          <w:lang w:eastAsia="ru-RU"/>
        </w:rPr>
        <w:t>Б</w:t>
      </w:r>
      <w:r>
        <w:rPr>
          <w:rFonts w:ascii="Times New Roman" w:hAnsi="Times New Roman"/>
          <w:bCs/>
          <w:sz w:val="24"/>
          <w:szCs w:val="24"/>
          <w:lang w:eastAsia="ru-RU"/>
        </w:rPr>
        <w:t>.</w:t>
      </w:r>
      <w:r w:rsidRPr="00E815AE">
        <w:rPr>
          <w:rFonts w:ascii="Times New Roman" w:hAnsi="Times New Roman"/>
          <w:bCs/>
          <w:sz w:val="24"/>
          <w:szCs w:val="24"/>
          <w:lang w:eastAsia="ru-RU"/>
        </w:rPr>
        <w:t>к</w:t>
      </w:r>
      <w:r>
        <w:rPr>
          <w:rFonts w:ascii="Times New Roman" w:hAnsi="Times New Roman"/>
          <w:bCs/>
          <w:sz w:val="24"/>
          <w:szCs w:val="24"/>
          <w:lang w:eastAsia="ru-RU"/>
        </w:rPr>
        <w:t>.</w:t>
      </w:r>
      <w:r w:rsidRPr="00E815AE">
        <w:rPr>
          <w:rFonts w:ascii="Times New Roman" w:hAnsi="Times New Roman"/>
          <w:bCs/>
          <w:sz w:val="24"/>
          <w:szCs w:val="24"/>
          <w:lang w:eastAsia="ru-RU"/>
        </w:rPr>
        <w:t xml:space="preserve"> </w:t>
      </w:r>
      <w:r w:rsidRPr="00870E77">
        <w:rPr>
          <w:rFonts w:ascii="Times New Roman" w:hAnsi="Times New Roman"/>
          <w:sz w:val="24"/>
          <w:szCs w:val="24"/>
          <w:lang w:eastAsia="ru-RU"/>
        </w:rPr>
        <w:t xml:space="preserve">о разрешении разногласий между должником, финансовым управляющим и Банком </w:t>
      </w:r>
      <w:r>
        <w:rPr>
          <w:rFonts w:ascii="Times New Roman" w:hAnsi="Times New Roman"/>
          <w:sz w:val="24"/>
          <w:szCs w:val="24"/>
          <w:lang w:eastAsia="ru-RU"/>
        </w:rPr>
        <w:t>«</w:t>
      </w:r>
      <w:r w:rsidRPr="00870E77">
        <w:rPr>
          <w:rFonts w:ascii="Times New Roman" w:hAnsi="Times New Roman"/>
          <w:sz w:val="24"/>
          <w:szCs w:val="24"/>
          <w:lang w:eastAsia="ru-RU"/>
        </w:rPr>
        <w:t>Солидарность</w:t>
      </w:r>
      <w:r>
        <w:rPr>
          <w:rFonts w:ascii="Times New Roman" w:hAnsi="Times New Roman"/>
          <w:sz w:val="24"/>
          <w:szCs w:val="24"/>
          <w:lang w:eastAsia="ru-RU"/>
        </w:rPr>
        <w:t>»</w:t>
      </w:r>
      <w:r w:rsidRPr="00870E77">
        <w:rPr>
          <w:rFonts w:ascii="Times New Roman" w:hAnsi="Times New Roman"/>
          <w:sz w:val="24"/>
          <w:szCs w:val="24"/>
          <w:lang w:eastAsia="ru-RU"/>
        </w:rPr>
        <w:t xml:space="preserve"> (АО) по вопросу утверждения Положении о порядке, сроках и условиях продажи имущества должника в части установления рыночной стоимости объектов недвижимого имущества и заявления о признании недействительным положения о порядке, о сроках и об условиях продажи имущества должника, являющегося предметом залога Банка «Солидарность» (АО) от 30.07.2025.</w:t>
      </w:r>
    </w:p>
    <w:p w14:paraId="49BA4EE7" w14:textId="77777777" w:rsidR="00E815AE" w:rsidRPr="0014485E" w:rsidRDefault="00E815AE" w:rsidP="00E815AE">
      <w:pPr>
        <w:pStyle w:val="a3"/>
        <w:numPr>
          <w:ilvl w:val="0"/>
          <w:numId w:val="1"/>
        </w:numPr>
        <w:autoSpaceDE w:val="0"/>
        <w:autoSpaceDN w:val="0"/>
        <w:spacing w:after="0" w:line="360" w:lineRule="auto"/>
        <w:ind w:left="0" w:firstLine="709"/>
        <w:jc w:val="both"/>
        <w:rPr>
          <w:rFonts w:ascii="Times New Roman" w:hAnsi="Times New Roman"/>
          <w:sz w:val="24"/>
          <w:szCs w:val="24"/>
          <w:lang w:eastAsia="ru-RU"/>
        </w:rPr>
      </w:pPr>
      <w:r>
        <w:rPr>
          <w:rFonts w:ascii="Times New Roman" w:hAnsi="Times New Roman"/>
          <w:bCs/>
          <w:sz w:val="24"/>
          <w:szCs w:val="24"/>
          <w:lang w:eastAsia="ru-RU"/>
        </w:rPr>
        <w:t xml:space="preserve">Определение может быть обжаловано в </w:t>
      </w:r>
      <w:r w:rsidRPr="002840EC">
        <w:rPr>
          <w:rFonts w:ascii="Times New Roman" w:hAnsi="Times New Roman"/>
          <w:bCs/>
          <w:sz w:val="24"/>
          <w:szCs w:val="24"/>
          <w:lang w:eastAsia="ru-RU"/>
        </w:rPr>
        <w:t>Арбитражный суд Центрального округа в течение одного месяца со дня его вынесения</w:t>
      </w:r>
      <w:r>
        <w:rPr>
          <w:rFonts w:ascii="Times New Roman" w:hAnsi="Times New Roman"/>
          <w:bCs/>
          <w:sz w:val="24"/>
          <w:szCs w:val="24"/>
          <w:lang w:eastAsia="ru-RU"/>
        </w:rPr>
        <w:t>.</w:t>
      </w:r>
    </w:p>
    <w:p w14:paraId="0B71C7EB" w14:textId="77777777" w:rsidR="00E815AE" w:rsidRPr="002A3DAA" w:rsidRDefault="00E815AE" w:rsidP="00E815AE">
      <w:pPr>
        <w:pStyle w:val="a3"/>
        <w:autoSpaceDE w:val="0"/>
        <w:autoSpaceDN w:val="0"/>
        <w:spacing w:after="0" w:line="360" w:lineRule="auto"/>
        <w:ind w:left="709"/>
        <w:jc w:val="both"/>
        <w:rPr>
          <w:rFonts w:ascii="Times New Roman" w:hAnsi="Times New Roman"/>
          <w:sz w:val="24"/>
          <w:szCs w:val="24"/>
          <w:lang w:eastAsia="ru-RU"/>
        </w:rPr>
      </w:pPr>
    </w:p>
    <w:tbl>
      <w:tblPr>
        <w:tblW w:w="9464" w:type="dxa"/>
        <w:tblLook w:val="0000" w:firstRow="0" w:lastRow="0" w:firstColumn="0" w:lastColumn="0" w:noHBand="0" w:noVBand="0"/>
      </w:tblPr>
      <w:tblGrid>
        <w:gridCol w:w="3284"/>
        <w:gridCol w:w="3285"/>
        <w:gridCol w:w="2895"/>
      </w:tblGrid>
      <w:tr w:rsidR="00E815AE" w:rsidRPr="00B24C2E" w14:paraId="0644B94E" w14:textId="77777777" w:rsidTr="00A05047">
        <w:tc>
          <w:tcPr>
            <w:tcW w:w="3284" w:type="dxa"/>
            <w:tcBorders>
              <w:top w:val="nil"/>
              <w:left w:val="nil"/>
              <w:bottom w:val="nil"/>
              <w:right w:val="nil"/>
            </w:tcBorders>
          </w:tcPr>
          <w:p w14:paraId="270F273D" w14:textId="77777777" w:rsidR="00E815AE" w:rsidRPr="00B24C2E" w:rsidRDefault="00E815AE" w:rsidP="00A05047">
            <w:pPr>
              <w:autoSpaceDE w:val="0"/>
              <w:autoSpaceDN w:val="0"/>
              <w:spacing w:after="0" w:line="360" w:lineRule="auto"/>
              <w:jc w:val="both"/>
              <w:rPr>
                <w:rFonts w:ascii="Times New Roman" w:hAnsi="Times New Roman"/>
                <w:sz w:val="24"/>
                <w:szCs w:val="24"/>
                <w:lang w:eastAsia="ru-RU"/>
              </w:rPr>
            </w:pPr>
            <w:r w:rsidRPr="00B24C2E">
              <w:rPr>
                <w:rFonts w:ascii="Times New Roman" w:hAnsi="Times New Roman"/>
                <w:sz w:val="24"/>
                <w:szCs w:val="24"/>
                <w:lang w:eastAsia="ru-RU"/>
              </w:rPr>
              <w:t>Судья</w:t>
            </w:r>
          </w:p>
        </w:tc>
        <w:tc>
          <w:tcPr>
            <w:tcW w:w="3285" w:type="dxa"/>
            <w:tcBorders>
              <w:top w:val="nil"/>
              <w:left w:val="nil"/>
              <w:bottom w:val="nil"/>
              <w:right w:val="nil"/>
            </w:tcBorders>
          </w:tcPr>
          <w:p w14:paraId="0B6110BA" w14:textId="77777777" w:rsidR="00E815AE" w:rsidRPr="00B24C2E" w:rsidRDefault="00E815AE" w:rsidP="00A05047">
            <w:pPr>
              <w:autoSpaceDE w:val="0"/>
              <w:autoSpaceDN w:val="0"/>
              <w:spacing w:after="0" w:line="360" w:lineRule="auto"/>
              <w:jc w:val="both"/>
              <w:rPr>
                <w:rFonts w:ascii="Times New Roman" w:hAnsi="Times New Roman"/>
                <w:sz w:val="24"/>
                <w:szCs w:val="24"/>
                <w:lang w:eastAsia="ru-RU"/>
              </w:rPr>
            </w:pPr>
          </w:p>
        </w:tc>
        <w:tc>
          <w:tcPr>
            <w:tcW w:w="2895" w:type="dxa"/>
            <w:tcBorders>
              <w:top w:val="nil"/>
              <w:left w:val="nil"/>
              <w:bottom w:val="nil"/>
              <w:right w:val="nil"/>
            </w:tcBorders>
          </w:tcPr>
          <w:p w14:paraId="25CB6093" w14:textId="77777777" w:rsidR="00E815AE" w:rsidRPr="00B24C2E" w:rsidRDefault="00E815AE" w:rsidP="00A05047">
            <w:pPr>
              <w:autoSpaceDE w:val="0"/>
              <w:autoSpaceDN w:val="0"/>
              <w:spacing w:after="0" w:line="360" w:lineRule="auto"/>
              <w:jc w:val="right"/>
              <w:rPr>
                <w:rFonts w:ascii="Times New Roman" w:hAnsi="Times New Roman"/>
                <w:sz w:val="24"/>
                <w:szCs w:val="24"/>
                <w:lang w:eastAsia="ru-RU"/>
              </w:rPr>
            </w:pPr>
            <w:r>
              <w:rPr>
                <w:rFonts w:ascii="Times New Roman" w:hAnsi="Times New Roman"/>
                <w:sz w:val="24"/>
                <w:szCs w:val="24"/>
                <w:lang w:eastAsia="ru-RU"/>
              </w:rPr>
              <w:t>Н.А. Волошина</w:t>
            </w:r>
          </w:p>
        </w:tc>
      </w:tr>
    </w:tbl>
    <w:p w14:paraId="158586E8" w14:textId="77777777" w:rsidR="00E815AE" w:rsidRPr="00B24C2E" w:rsidRDefault="00E815AE" w:rsidP="00E815AE">
      <w:pPr>
        <w:spacing w:line="360" w:lineRule="auto"/>
        <w:ind w:firstLine="709"/>
        <w:jc w:val="center"/>
        <w:rPr>
          <w:b/>
          <w:sz w:val="28"/>
          <w:szCs w:val="28"/>
        </w:rPr>
      </w:pPr>
    </w:p>
    <w:p w14:paraId="3E953425" w14:textId="77777777" w:rsidR="00E815AE" w:rsidRDefault="00E815AE" w:rsidP="00E815AE"/>
    <w:sectPr w:rsidR="00E815AE" w:rsidSect="008B13C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709" w:left="1701" w:header="708"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88CDF" w14:textId="77777777" w:rsidR="00503F6E" w:rsidRDefault="00503F6E" w:rsidP="008C2770">
      <w:pPr>
        <w:spacing w:after="0" w:line="240" w:lineRule="auto"/>
      </w:pPr>
      <w:r>
        <w:separator/>
      </w:r>
    </w:p>
  </w:endnote>
  <w:endnote w:type="continuationSeparator" w:id="0">
    <w:p w14:paraId="3FB6A9CD" w14:textId="77777777" w:rsidR="00503F6E" w:rsidRDefault="00503F6E" w:rsidP="008C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R Cyr MT"/>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EEF94" w14:textId="77777777" w:rsidR="004749FB" w:rsidRDefault="004749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E5D35" w14:textId="77777777" w:rsidR="004749FB" w:rsidRDefault="004749F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6641B" w14:textId="77777777" w:rsidR="004749FB" w:rsidRDefault="004749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8AF65" w14:textId="77777777" w:rsidR="00503F6E" w:rsidRDefault="00503F6E" w:rsidP="008C2770">
      <w:pPr>
        <w:spacing w:after="0" w:line="240" w:lineRule="auto"/>
      </w:pPr>
      <w:r>
        <w:separator/>
      </w:r>
    </w:p>
  </w:footnote>
  <w:footnote w:type="continuationSeparator" w:id="0">
    <w:p w14:paraId="7BFEF988" w14:textId="77777777" w:rsidR="00503F6E" w:rsidRDefault="00503F6E" w:rsidP="008C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DB94" w14:textId="77777777" w:rsidR="00D32EC3" w:rsidRDefault="00D32EC3" w:rsidP="008B13C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63B5C6" w14:textId="77777777" w:rsidR="00D32EC3" w:rsidRDefault="00D32EC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74E17" w14:textId="77777777" w:rsidR="008B13CE" w:rsidRPr="008B13CE" w:rsidRDefault="008B13CE" w:rsidP="00591C7C">
    <w:pPr>
      <w:pStyle w:val="a4"/>
      <w:framePr w:wrap="around" w:vAnchor="text" w:hAnchor="margin" w:xAlign="center" w:y="1"/>
      <w:rPr>
        <w:rStyle w:val="a8"/>
        <w:rFonts w:ascii="Arial" w:hAnsi="Arial" w:cs="Arial"/>
        <w:sz w:val="16"/>
      </w:rPr>
    </w:pPr>
    <w:r w:rsidRPr="008B13CE">
      <w:rPr>
        <w:rStyle w:val="a8"/>
        <w:rFonts w:ascii="Arial" w:hAnsi="Arial" w:cs="Arial"/>
        <w:sz w:val="16"/>
      </w:rPr>
      <w:fldChar w:fldCharType="begin"/>
    </w:r>
    <w:r w:rsidRPr="008B13CE">
      <w:rPr>
        <w:rStyle w:val="a8"/>
        <w:rFonts w:ascii="Arial" w:hAnsi="Arial" w:cs="Arial"/>
        <w:sz w:val="16"/>
      </w:rPr>
      <w:instrText xml:space="preserve">PAGE  </w:instrText>
    </w:r>
    <w:r w:rsidRPr="008B13CE">
      <w:rPr>
        <w:rStyle w:val="a8"/>
        <w:rFonts w:ascii="Arial" w:hAnsi="Arial" w:cs="Arial"/>
        <w:sz w:val="16"/>
      </w:rPr>
      <w:fldChar w:fldCharType="separate"/>
    </w:r>
    <w:r w:rsidR="00F27FD1">
      <w:rPr>
        <w:rStyle w:val="a8"/>
        <w:rFonts w:ascii="Arial" w:hAnsi="Arial" w:cs="Arial"/>
        <w:noProof/>
        <w:sz w:val="16"/>
      </w:rPr>
      <w:t>2</w:t>
    </w:r>
    <w:r w:rsidRPr="008B13CE">
      <w:rPr>
        <w:rStyle w:val="a8"/>
        <w:rFonts w:ascii="Arial" w:hAnsi="Arial" w:cs="Arial"/>
        <w:sz w:val="16"/>
      </w:rPr>
      <w:fldChar w:fldCharType="end"/>
    </w:r>
  </w:p>
  <w:p w14:paraId="2E8B98FB" w14:textId="77777777" w:rsidR="00D32EC3" w:rsidRPr="008B13CE" w:rsidRDefault="008B13CE" w:rsidP="008B13CE">
    <w:pPr>
      <w:pStyle w:val="a4"/>
      <w:ind w:left="360" w:right="360"/>
      <w:jc w:val="right"/>
      <w:rPr>
        <w:rFonts w:ascii="Arial" w:hAnsi="Arial" w:cs="Arial"/>
        <w:sz w:val="16"/>
      </w:rPr>
    </w:pPr>
    <w:r w:rsidRPr="008B13CE">
      <w:rPr>
        <w:rStyle w:val="a8"/>
        <w:rFonts w:ascii="Arial" w:hAnsi="Arial" w:cs="Arial"/>
        <w:sz w:val="16"/>
      </w:rPr>
      <w:t>А54-4436/2022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69606" w14:textId="77777777" w:rsidR="00D32EC3" w:rsidRPr="008B13CE" w:rsidRDefault="008B13CE" w:rsidP="008B13CE">
    <w:pPr>
      <w:pStyle w:val="a4"/>
      <w:ind w:left="360" w:right="360"/>
      <w:jc w:val="right"/>
      <w:rPr>
        <w:rFonts w:ascii="Arial" w:hAnsi="Arial" w:cs="Arial"/>
        <w:sz w:val="16"/>
      </w:rPr>
    </w:pPr>
    <w:r w:rsidRPr="008B13CE">
      <w:rPr>
        <w:rFonts w:ascii="Arial" w:hAnsi="Arial" w:cs="Arial"/>
        <w:sz w:val="16"/>
      </w:rPr>
      <w:t>1220/2026-8803(2)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B400AC"/>
    <w:multiLevelType w:val="hybridMultilevel"/>
    <w:tmpl w:val="0E72A7C6"/>
    <w:lvl w:ilvl="0" w:tplc="0312107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llgood" w:val="True"/>
    <w:docVar w:name="AS_Lock" w:val="7"/>
    <w:docVar w:name="attr0#Наименование" w:val="VARCHAR#А54-4436/2022"/>
    <w:docVar w:name="attr1#Дата поступления/вынесения (13; Dp)" w:val="DATE#10.04.2026"/>
    <w:docVar w:name="attr10#Сумма госпошлины в рублях (31; Gop)" w:val="VARCHAR#0.00"/>
    <w:docVar w:name="attr11#Взыскано" w:val="VARCHAR#0.00"/>
    <w:docVar w:name="attr12#Штраф" w:val="VARCHAR#0.00"/>
    <w:docVar w:name="attr13#Дата судебного разбирательства" w:val="DATE#"/>
    <w:docVar w:name="attr14#Номер бланка ИЛ" w:val="VARCHAR#"/>
    <w:docVar w:name="attr15#Дата вступления в силу" w:val="DATE#"/>
    <w:docVar w:name="attr16#Предмет исполнения" w:val="VARCHAR#"/>
    <w:docVar w:name="attr17#Категория взыскателя" w:val="OID_TYPE#"/>
    <w:docVar w:name="attr18#Взыскатель" w:val="VARCHAR#"/>
    <w:docVar w:name="attr19#Категория должника" w:val="OID_TYPE#"/>
    <w:docVar w:name="attr2#Док-т должен быть согласован с..." w:val="OID_TYPE#"/>
    <w:docVar w:name="attr20#Должник" w:val="VARCHAR#"/>
    <w:docVar w:name="attr21#Арбитражные заседатели" w:val="OID_TYPE#"/>
    <w:docVar w:name="attr22#Стадия банкротства" w:val="VARCHAR#"/>
    <w:docVar w:name="attr23#Тип документа" w:val="OID_TYPE#707100507=Определение"/>
    <w:docVar w:name="attr24#Срок рассмотрения" w:val="DATE#01.07.2026"/>
    <w:docVar w:name="attr25#Срок" w:val="VARCHAR#"/>
    <w:docVar w:name="attr26#Примечание" w:val="VARCHAR#"/>
    <w:docVar w:name="attr27#Подписал" w:val="OID_TYPE#839578004=Волошина Н.А."/>
    <w:docVar w:name="attr28#Содержание2" w:val="OID_TYPE#739950221=    Приостановление реализации имущества (обеспечительные меры) (п.6 ч.1 ст.91, 92, 93, 99, 100 АПК) Код автозамены: 7"/>
    <w:docVar w:name="attr29#Примечание для истории" w:val="VARCHAR#"/>
    <w:docVar w:name="attr3#Согласовано с..." w:val="OID_TYPE#"/>
    <w:docVar w:name="attr30#Предмет иска в СК" w:val="VARCHAR#"/>
    <w:docVar w:name="attr31#Освобожден от уплаты госпошлины в СК" w:val="VARCHAR#"/>
    <w:docVar w:name="attr32#Оплата госпошлины не предусмотрена АПК в СК" w:val="VARCHAR#"/>
    <w:docVar w:name="attr33#Госпошлина возвращена (справка) в СК" w:val="VARCHAR#0.00"/>
    <w:docVar w:name="attr34#Тематика" w:val="OID_TYPE#"/>
    <w:docVar w:name="attr35#Дополнит.госпошл." w:val="VARCHAR#0.00"/>
    <w:docVar w:name="attr36#Процедура банкротства введена до" w:val="DATE#"/>
    <w:docVar w:name="attr37#Закрытое судебное заседание" w:val="VARCHAR#"/>
    <w:docVar w:name="attr38#Категория спора" w:val="OID_TYPE#707006393=Банкротство гражданина"/>
    <w:docVar w:name="attr39#Подкатегория спора" w:val="OID_TYPE#"/>
    <w:docVar w:name="attr4#Часы" w:val="VARCHAR#"/>
    <w:docVar w:name="attr40#Характер спора" w:val="OID_TYPE#"/>
    <w:docVar w:name="attr41#Дата резолютивной части" w:val="DATE#"/>
    <w:docVar w:name="attr42#Секретарь" w:val="OID_TYPE#"/>
    <w:docVar w:name="attr43#Производилась аудиозапись" w:val="VARCHAR#"/>
    <w:docVar w:name="attr44#Производилась видеозапись" w:val="VARCHAR#"/>
    <w:docVar w:name="attr45#Сумма госпошлина и иные издержки взыскано в СК" w:val="VARCHAR#0.00"/>
    <w:docVar w:name="attr46#Сумма госпошлина взыскано в СК" w:val="VARCHAR#0.00"/>
    <w:docVar w:name="attr47#Длительность" w:val="VARCHAR#0"/>
    <w:docVar w:name="attr48#Объединено. Номер основного дела" w:val="OID_TYPE#"/>
    <w:docVar w:name="attr49#Судебный примиритель" w:val="OID_TYPE#"/>
    <w:docVar w:name="attr5#Минуты" w:val="VARCHAR#"/>
    <w:docVar w:name="attr50#Срок примирительной процедуры" w:val="DATE#"/>
    <w:docVar w:name="attr51#УИН" w:val="VARCHAR#"/>
    <w:docVar w:name="attr52#Судья-председатель" w:val="OID_TYPE#839578004=Волошина Н.А."/>
    <w:docVar w:name="attr53#Объединено. Номера объединенных дел" w:val="OID_TYPE#"/>
    <w:docVar w:name="attr54#По правилам первой инстанции в СК" w:val="VARCHAR#"/>
    <w:docVar w:name="attr55#Напомнить подготовить исполнительный лист в СК" w:val="VARCHAR#"/>
    <w:docVar w:name="attr56#В порядке упрощенного производства в СК" w:val="VARCHAR#"/>
    <w:docVar w:name="attr57#Причина нарушения" w:val="OID_TYPE#"/>
    <w:docVar w:name="attr58#Арбитражный управляющий" w:val="VARCHAR#"/>
    <w:docVar w:name="attr59#Отстраненный арб.управляющий" w:val="VARCHAR#"/>
    <w:docVar w:name="attr6#Результат" w:val="OID_TYPE#"/>
    <w:docVar w:name="attr60#ИЛ выдан повторно" w:val="VARCHAR#"/>
    <w:docVar w:name="attr61#Сумма убытков - Заявлено" w:val="VARCHAR#0.00"/>
    <w:docVar w:name="attr62#Сумма неустойки - Заявлено" w:val="VARCHAR#0.00"/>
    <w:docVar w:name="attr63#Судьи" w:val="OID_TYPE#"/>
    <w:docVar w:name="attr64#Сумма убытков - Взыскано" w:val="VARCHAR#0.00"/>
    <w:docVar w:name="attr65#Сумма неустойки - Взыскано" w:val="VARCHAR#0.00"/>
    <w:docVar w:name="attr66#Сумма компенсации" w:val="VARCHAR#0.00"/>
    <w:docVar w:name="attr67#Заявление ВУ о переходе к УП поступило" w:val="VARCHAR#"/>
    <w:docVar w:name="attr68#Срок рассмотрения продлен до" w:val="DATE#01.07.2026"/>
    <w:docVar w:name="attr69#Дисквалифицировано лиц" w:val="VARCHAR#"/>
    <w:docVar w:name="attr7#Основание" w:val="OID_TYPE#841024806=Ходатайство (заявление) от 10.04.2026, дата регистрации 01.04.2026, Фатиева К.Б.к,   Прочее заявление по обеспечительным мерам К делу: А54-4436/2022"/>
    <w:docVar w:name="attr70#С участием посредника (медиатора) в СК" w:val="VARCHAR#"/>
    <w:docVar w:name="attr71#Иск признан ответчиком в СК" w:val="VARCHAR#"/>
    <w:docVar w:name="attr72#Сумма требований кредитора заявлена в СК" w:val="VARCHAR#0.00"/>
    <w:docVar w:name="attr73#Сумма требований кредитора включена в СК" w:val="VARCHAR#0.00"/>
    <w:docVar w:name="attr74#Содержание (док/событ) (10;Dk7)" w:val="OID_TYPE#739950315=     Удовлетворить прочее заявление по обеспечительным мерам Код автозамены: 573"/>
    <w:docVar w:name="attr75#Текущая процедура" w:val="OID_TYPE#"/>
    <w:docVar w:name="attr76#Серия бланка ИЛ" w:val="VARCHAR#"/>
    <w:docVar w:name="attr77#Сумма иска в рублях (18; Sisk)" w:val="VARCHAR#0.00"/>
    <w:docVar w:name="attr78#С использованием ВКС" w:val="VARCHAR#"/>
    <w:docVar w:name="attr79#Сумма судебных расходов" w:val="VARCHAR#0.00"/>
    <w:docVar w:name="attr8#Номер обособленного спора" w:val="VARCHAR#"/>
    <w:docVar w:name="attr80#Удовлетворено требований кредиторов на сумму" w:val="VARCHAR#0.00"/>
    <w:docVar w:name="attr81#Признан банкротом на сумму" w:val="VARCHAR#0.00"/>
    <w:docVar w:name="attr82#Зал судебного заседания" w:val="OID_TYPE#820788935=122"/>
    <w:docVar w:name="attr83#Наим.классиф." w:val="OID_TYPE#840429533=А54-4436/2022"/>
    <w:docVar w:name="attr9#Основание/причина (Причины: 1 инст.) (28; Osnk8)" w:val="OID_TYPE#782100864=Не предусмотрено"/>
    <w:docVar w:name="Block417FZ" w:val="0"/>
    <w:docVar w:name="collegpodpisanie" w:val="0"/>
    <w:docVar w:name="Digital_Sign" w:val="1"/>
    <w:docVar w:name="docSaved" w:val="0"/>
    <w:docVar w:name="DS_fullname" w:val="c:\users\dkoval~1\appdata\local\temp\15_41_41_66_EP.rtf"/>
    <w:docVar w:name="EPNOT" w:val="0"/>
    <w:docVar w:name="finalDoc" w:val="0"/>
    <w:docVar w:name="isChangeZZ" w:val="1"/>
    <w:docVar w:name="isIL" w:val="0"/>
    <w:docVar w:name="isManualChangeDPr" w:val="False"/>
    <w:docVar w:name="isManualChangeSR" w:val="False"/>
    <w:docVar w:name="ispolpodp" w:val="0"/>
    <w:docVar w:name="Newredac1" w:val="0"/>
    <w:docVar w:name="NumDO841020088" w:val="0"/>
    <w:docVar w:name="NumDPrSR841020088" w:val="0"/>
    <w:docVar w:name="otmena" w:val="True"/>
    <w:docVar w:name="prSRattr" w:val="Срок рассмотрения продлен до#DATE#1.7.2026"/>
    <w:docVar w:name="SPD_AreaName" w:val="Документ к делу"/>
    <w:docVar w:name="SPD_curUserName" w:val="Ковалёва Д.А."/>
    <w:docVar w:name="SPD_curUserND" w:val="839599023"/>
    <w:docVar w:name="SPD_hostURL" w:val="kodeks-server"/>
    <w:docVar w:name="SPD_IDnum" w:val="1220/2026-8803"/>
    <w:docVar w:name="SPD_NumDoc" w:val="841024837"/>
    <w:docVar w:name="SPD_vDir" w:val="99"/>
    <w:docVar w:name="SPD_Version" w:val="2"/>
    <w:docVar w:name="uniqueCode" w:val="997660"/>
    <w:docVar w:name="Дата_основания1" w:val="01 апреля 2026 года"/>
    <w:docVar w:name="Дата_основания2" w:val="10 апреля 2026 года"/>
    <w:docVar w:name="Еще не подписан" w:val="0"/>
    <w:docVar w:name="Заявитель" w:val="Иное лицо"/>
    <w:docVar w:name="Категория" w:val="Банкротство, несостоятельность"/>
  </w:docVars>
  <w:rsids>
    <w:rsidRoot w:val="00806F72"/>
    <w:rsid w:val="00045866"/>
    <w:rsid w:val="0014485E"/>
    <w:rsid w:val="00191647"/>
    <w:rsid w:val="001975E5"/>
    <w:rsid w:val="001C0773"/>
    <w:rsid w:val="001E7C89"/>
    <w:rsid w:val="00203BBA"/>
    <w:rsid w:val="00222664"/>
    <w:rsid w:val="002840EC"/>
    <w:rsid w:val="002A3DAA"/>
    <w:rsid w:val="002D18D2"/>
    <w:rsid w:val="002E1E6B"/>
    <w:rsid w:val="00387E5F"/>
    <w:rsid w:val="004749FB"/>
    <w:rsid w:val="004E447B"/>
    <w:rsid w:val="004E623F"/>
    <w:rsid w:val="00503F6E"/>
    <w:rsid w:val="00591C7C"/>
    <w:rsid w:val="0069111A"/>
    <w:rsid w:val="00697C1D"/>
    <w:rsid w:val="006B5AB3"/>
    <w:rsid w:val="00794F94"/>
    <w:rsid w:val="00806F72"/>
    <w:rsid w:val="008549D5"/>
    <w:rsid w:val="00870E77"/>
    <w:rsid w:val="008B13CE"/>
    <w:rsid w:val="008C2770"/>
    <w:rsid w:val="008F2EA3"/>
    <w:rsid w:val="00942F3D"/>
    <w:rsid w:val="00A05047"/>
    <w:rsid w:val="00B24C2E"/>
    <w:rsid w:val="00B37843"/>
    <w:rsid w:val="00BE38D5"/>
    <w:rsid w:val="00D32EC3"/>
    <w:rsid w:val="00DE1CB4"/>
    <w:rsid w:val="00E815AE"/>
    <w:rsid w:val="00EC33DA"/>
    <w:rsid w:val="00EE248B"/>
    <w:rsid w:val="00F27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B4E0E9"/>
  <w14:defaultImageDpi w14:val="0"/>
  <w15:docId w15:val="{668AC7F3-CA0F-48BF-A5FB-7FE83C0E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5AE"/>
    <w:rPr>
      <w:rFonts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5AE"/>
    <w:pPr>
      <w:ind w:left="720"/>
      <w:contextualSpacing/>
    </w:pPr>
  </w:style>
  <w:style w:type="paragraph" w:styleId="a4">
    <w:name w:val="header"/>
    <w:basedOn w:val="a"/>
    <w:link w:val="a5"/>
    <w:uiPriority w:val="99"/>
    <w:unhideWhenUsed/>
    <w:rsid w:val="00E815AE"/>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E815AE"/>
    <w:rPr>
      <w:rFonts w:eastAsia="Times New Roman" w:cs="Times New Roman"/>
    </w:rPr>
  </w:style>
  <w:style w:type="paragraph" w:styleId="a6">
    <w:name w:val="footer"/>
    <w:basedOn w:val="a"/>
    <w:link w:val="a7"/>
    <w:uiPriority w:val="99"/>
    <w:unhideWhenUsed/>
    <w:rsid w:val="00E815AE"/>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E815AE"/>
    <w:rPr>
      <w:rFonts w:eastAsia="Times New Roman" w:cs="Times New Roman"/>
    </w:rPr>
  </w:style>
  <w:style w:type="character" w:styleId="a8">
    <w:name w:val="page number"/>
    <w:basedOn w:val="a0"/>
    <w:uiPriority w:val="99"/>
    <w:semiHidden/>
    <w:unhideWhenUsed/>
    <w:rsid w:val="00E815AE"/>
    <w:rPr>
      <w:rFonts w:cs="Times New Roman"/>
    </w:rPr>
  </w:style>
  <w:style w:type="paragraph" w:styleId="a9">
    <w:name w:val="Balloon Text"/>
    <w:basedOn w:val="a"/>
    <w:link w:val="aa"/>
    <w:uiPriority w:val="99"/>
    <w:semiHidden/>
    <w:unhideWhenUsed/>
    <w:rsid w:val="00E815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E815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348118">
      <w:marLeft w:val="0"/>
      <w:marRight w:val="0"/>
      <w:marTop w:val="0"/>
      <w:marBottom w:val="0"/>
      <w:divBdr>
        <w:top w:val="none" w:sz="0" w:space="0" w:color="auto"/>
        <w:left w:val="none" w:sz="0" w:space="0" w:color="auto"/>
        <w:bottom w:val="none" w:sz="0" w:space="0" w:color="auto"/>
        <w:right w:val="none" w:sz="0" w:space="0" w:color="auto"/>
      </w:divBdr>
    </w:div>
    <w:div w:id="17693481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20aas.arbitr.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20aas.arbitr.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3121</Words>
  <Characters>17791</Characters>
  <Application>Microsoft Office Word</Application>
  <DocSecurity>0</DocSecurity>
  <Lines>148</Lines>
  <Paragraphs>41</Paragraphs>
  <ScaleCrop>false</ScaleCrop>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Витальевна Брагина</dc:creator>
  <cp:keywords/>
  <dc:description/>
  <cp:lastModifiedBy>Пользователь</cp:lastModifiedBy>
  <cp:revision>2</cp:revision>
  <dcterms:created xsi:type="dcterms:W3CDTF">2026-04-10T13:19:00Z</dcterms:created>
  <dcterms:modified xsi:type="dcterms:W3CDTF">2026-04-10T13:19:00Z</dcterms:modified>
</cp:coreProperties>
</file>