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79CD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 </w:t>
      </w:r>
    </w:p>
    <w:p w14:paraId="51D05F39" w14:textId="77777777" w:rsidR="003E0AAF" w:rsidRDefault="003E0AAF" w:rsidP="00AE6FDB">
      <w:pPr>
        <w:ind w:right="-57"/>
        <w:jc w:val="right"/>
      </w:pPr>
    </w:p>
    <w:p w14:paraId="41E1FEED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15FD8F2F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3B6AC3AF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09E1E09A" w14:textId="77777777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F25200">
        <w:t>Организатор</w:t>
      </w:r>
      <w:r w:rsidR="00DE6C92">
        <w:t>, Оператор</w:t>
      </w:r>
      <w:r w:rsidR="00F26FBB">
        <w:t xml:space="preserve">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E503E9">
        <w:t>директора Волго-Вятского филиала АО «Российский аукционный дом» Буланова Евгения Сергеевича</w:t>
      </w:r>
      <w:r w:rsidR="0020431F" w:rsidRPr="006173A0">
        <w:t>, действующе</w:t>
      </w:r>
      <w:r w:rsidR="00E503E9">
        <w:t>го</w:t>
      </w:r>
      <w:r w:rsidR="0020431F" w:rsidRPr="006173A0">
        <w:t xml:space="preserve"> на основании Доверенности </w:t>
      </w:r>
      <w:r w:rsidR="00F60438" w:rsidRPr="006173A0">
        <w:t xml:space="preserve">от </w:t>
      </w:r>
      <w:r w:rsidR="00B64F97" w:rsidRPr="006173A0">
        <w:t>0</w:t>
      </w:r>
      <w:r w:rsidR="002504A3">
        <w:t>1</w:t>
      </w:r>
      <w:r w:rsidR="00E812C5" w:rsidRPr="006173A0">
        <w:t>.0</w:t>
      </w:r>
      <w:r w:rsidR="002504A3">
        <w:t>1</w:t>
      </w:r>
      <w:r w:rsidR="00E812C5" w:rsidRPr="006173A0">
        <w:t>.202</w:t>
      </w:r>
      <w:r w:rsidR="00C0358E">
        <w:t>6</w:t>
      </w:r>
      <w:r w:rsidR="00E812C5" w:rsidRPr="006173A0">
        <w:t xml:space="preserve"> № Д-</w:t>
      </w:r>
      <w:r w:rsidR="00B64F97" w:rsidRPr="006173A0">
        <w:t>0</w:t>
      </w:r>
      <w:r w:rsidR="00C0358E">
        <w:t>37</w:t>
      </w:r>
      <w:r w:rsidR="00B64F97" w:rsidRPr="006173A0">
        <w:t xml:space="preserve"> </w:t>
      </w:r>
      <w:r w:rsidR="007B764E" w:rsidRPr="006173A0">
        <w:t xml:space="preserve">и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 xml:space="preserve">участие в торгах по продаже,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3972271F" w14:textId="6AC67D45" w:rsidR="002504A3" w:rsidRPr="00075DDC" w:rsidRDefault="002504A3" w:rsidP="002504A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contextualSpacing/>
        <w:jc w:val="both"/>
        <w:rPr>
          <w:b/>
          <w:bCs/>
          <w:iCs/>
          <w:kern w:val="2"/>
        </w:rPr>
      </w:pPr>
      <w:r>
        <w:rPr>
          <w:color w:val="auto"/>
        </w:rPr>
        <w:t xml:space="preserve">        </w:t>
      </w:r>
      <w:r w:rsidR="001065B6"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>в торгах</w:t>
      </w:r>
      <w:r w:rsidR="00205915">
        <w:t xml:space="preserve"> </w:t>
      </w:r>
      <w:r w:rsidR="00B16E0C" w:rsidRPr="00C802CB">
        <w:t>по продаже</w:t>
      </w:r>
      <w:r w:rsidR="00276CA2">
        <w:t xml:space="preserve"> </w:t>
      </w:r>
      <w:r w:rsidRPr="00075DDC">
        <w:rPr>
          <w:b/>
          <w:bCs/>
          <w:iCs/>
          <w:kern w:val="2"/>
        </w:rPr>
        <w:t>Лот</w:t>
      </w:r>
      <w:r w:rsidR="00AA60DD">
        <w:rPr>
          <w:b/>
          <w:bCs/>
          <w:iCs/>
          <w:kern w:val="2"/>
        </w:rPr>
        <w:t>а</w:t>
      </w:r>
      <w:r w:rsidRPr="00075DDC">
        <w:rPr>
          <w:b/>
          <w:bCs/>
          <w:iCs/>
          <w:kern w:val="2"/>
        </w:rPr>
        <w:t xml:space="preserve"> №1:</w:t>
      </w:r>
    </w:p>
    <w:p w14:paraId="4ABAF771" w14:textId="77777777" w:rsidR="00AA60DD" w:rsidRDefault="00AA60DD" w:rsidP="00AA60DD">
      <w:pPr>
        <w:shd w:val="clear" w:color="auto" w:fill="FFFFFF"/>
        <w:jc w:val="both"/>
      </w:pPr>
      <w:r w:rsidRPr="00ED739F">
        <w:rPr>
          <w:b/>
        </w:rPr>
        <w:t>Объект №1:</w:t>
      </w:r>
      <w:r w:rsidRPr="00ED739F">
        <w:rPr>
          <w:rFonts w:eastAsia="Courier New"/>
        </w:rPr>
        <w:t xml:space="preserve"> </w:t>
      </w:r>
      <w:r w:rsidRPr="008737C6">
        <w:rPr>
          <w:bCs/>
        </w:rPr>
        <w:t xml:space="preserve">Помещение, назначение: нежилое, площадь 674,4 кв. м., номер этажа на котором расположено помещение: этаж №1, этаж №2, этаж №3,  кадастровый номер 52:18:0060024:196, расположенное по адресу: </w:t>
      </w:r>
      <w:r w:rsidRPr="008737C6">
        <w:rPr>
          <w:b/>
        </w:rPr>
        <w:t>Нижегородская область, г. Нижний Новгород, ул. Рождественская, д. 49, пом.П2,</w:t>
      </w:r>
      <w:r w:rsidRPr="00ED739F">
        <w:rPr>
          <w:b/>
        </w:rPr>
        <w:t xml:space="preserve"> </w:t>
      </w:r>
      <w:r w:rsidRPr="00ED739F">
        <w:t xml:space="preserve">находящееся в государственной собственности Нижегородской области и закрепленное на праве оперативного управления, о чем в Едином государственном реестре недвижимости сделана запись о регистрации 52:18:0060024:196-52/160/2025-2 от 29.07.2025г. </w:t>
      </w:r>
      <w:r w:rsidRPr="00BA0E37">
        <w:rPr>
          <w:b/>
          <w:bCs/>
        </w:rPr>
        <w:t>Существующие ограничения (обременения):</w:t>
      </w:r>
      <w:r>
        <w:t xml:space="preserve"> </w:t>
      </w:r>
      <w:r w:rsidRPr="00ED739F">
        <w:t>помещение находится в здании</w:t>
      </w:r>
      <w:r>
        <w:t>, являющимся</w:t>
      </w:r>
      <w:r w:rsidRPr="00ED739F">
        <w:t xml:space="preserve"> объект</w:t>
      </w:r>
      <w:r>
        <w:t>ом</w:t>
      </w:r>
      <w:r w:rsidRPr="00ED739F">
        <w:t xml:space="preserve"> культурного наследия регионального значени</w:t>
      </w:r>
      <w:r>
        <w:t>я</w:t>
      </w:r>
      <w:r w:rsidRPr="00ED739F">
        <w:t xml:space="preserve"> (приказ управления государственной охраны </w:t>
      </w:r>
      <w:r>
        <w:t xml:space="preserve">объектов </w:t>
      </w:r>
      <w:r w:rsidRPr="00ED739F">
        <w:t>культурного наследия Нижегородской области от №61 от 26.12.2025 (Литер Б)</w:t>
      </w:r>
      <w:r>
        <w:t>;</w:t>
      </w:r>
    </w:p>
    <w:p w14:paraId="608C7FD7" w14:textId="77777777" w:rsidR="00AA60DD" w:rsidRDefault="00AA60DD" w:rsidP="00AA60DD">
      <w:pPr>
        <w:shd w:val="clear" w:color="auto" w:fill="FFFFFF"/>
        <w:jc w:val="both"/>
      </w:pPr>
      <w:r w:rsidRPr="00ED739F">
        <w:rPr>
          <w:b/>
        </w:rPr>
        <w:t xml:space="preserve">Объект №2: </w:t>
      </w:r>
      <w:r w:rsidRPr="008737C6">
        <w:rPr>
          <w:bCs/>
        </w:rPr>
        <w:t xml:space="preserve">Помещение, назначение: нежилое, площадь </w:t>
      </w:r>
      <w:r>
        <w:rPr>
          <w:bCs/>
        </w:rPr>
        <w:t xml:space="preserve">190,2 кв.м., </w:t>
      </w:r>
      <w:r w:rsidRPr="008737C6">
        <w:rPr>
          <w:bCs/>
        </w:rPr>
        <w:t xml:space="preserve">номер этажа на котором расположено помещение: </w:t>
      </w:r>
      <w:r>
        <w:rPr>
          <w:bCs/>
        </w:rPr>
        <w:t>подвал №1,</w:t>
      </w:r>
      <w:r w:rsidRPr="00ED739F">
        <w:rPr>
          <w:b/>
        </w:rPr>
        <w:t xml:space="preserve"> </w:t>
      </w:r>
      <w:r w:rsidRPr="00BA0E37">
        <w:rPr>
          <w:bCs/>
        </w:rPr>
        <w:t>кадастровый номер 52:18:0060024:197,</w:t>
      </w:r>
      <w:r w:rsidRPr="00ED739F">
        <w:rPr>
          <w:b/>
        </w:rPr>
        <w:t xml:space="preserve"> </w:t>
      </w:r>
      <w:r w:rsidRPr="00BA0E37">
        <w:rPr>
          <w:bCs/>
        </w:rPr>
        <w:t>расположенное по адресу:</w:t>
      </w:r>
      <w:r w:rsidRPr="00ED739F">
        <w:rPr>
          <w:b/>
        </w:rPr>
        <w:t xml:space="preserve"> г. Нижний Новгород, ул. Рождественская, д. 49, </w:t>
      </w:r>
      <w:r>
        <w:rPr>
          <w:b/>
        </w:rPr>
        <w:t>пом.</w:t>
      </w:r>
      <w:r w:rsidRPr="00ED739F">
        <w:rPr>
          <w:b/>
        </w:rPr>
        <w:t>П3,</w:t>
      </w:r>
      <w:r w:rsidRPr="00ED739F">
        <w:t xml:space="preserve"> находящееся в государственной собственности Нижегородской области и закрепленное на праве оперативного управления, о чем в Едином государственном реестре недвижимости сделана запись о регистрации 52:18:0060024:197-52/296/2025-2 от 29.07.2025г. </w:t>
      </w:r>
      <w:r w:rsidRPr="00BA0E37">
        <w:rPr>
          <w:b/>
          <w:bCs/>
        </w:rPr>
        <w:t>Существующие ограничения (обременения):</w:t>
      </w:r>
      <w:r>
        <w:t xml:space="preserve"> </w:t>
      </w:r>
      <w:r w:rsidRPr="00ED739F">
        <w:t>помещение находится в здании</w:t>
      </w:r>
      <w:r>
        <w:t>, являющимся</w:t>
      </w:r>
      <w:r w:rsidRPr="00ED739F">
        <w:t xml:space="preserve"> объект</w:t>
      </w:r>
      <w:r>
        <w:t>ом</w:t>
      </w:r>
      <w:r w:rsidRPr="00ED739F">
        <w:t xml:space="preserve"> культурного наследия регионального значения (приказ управления государственной охраны </w:t>
      </w:r>
      <w:r>
        <w:t xml:space="preserve">объектов </w:t>
      </w:r>
      <w:r w:rsidRPr="00ED739F">
        <w:t>культурного наследия Нижегородской области от №61 от 26.12.2025 (Литер Б)</w:t>
      </w:r>
      <w:r>
        <w:t>;</w:t>
      </w:r>
      <w:r w:rsidRPr="00ED739F">
        <w:t xml:space="preserve">  </w:t>
      </w:r>
    </w:p>
    <w:p w14:paraId="77F4A4E0" w14:textId="77777777" w:rsidR="00AA60DD" w:rsidRDefault="00AA60DD" w:rsidP="00AA60DD">
      <w:pPr>
        <w:shd w:val="clear" w:color="auto" w:fill="FFFFFF"/>
        <w:jc w:val="both"/>
      </w:pPr>
      <w:r w:rsidRPr="00ED739F">
        <w:rPr>
          <w:b/>
        </w:rPr>
        <w:t xml:space="preserve">Объект №3: </w:t>
      </w:r>
      <w:r w:rsidRPr="008737C6">
        <w:rPr>
          <w:bCs/>
        </w:rPr>
        <w:t xml:space="preserve">Помещение, назначение: нежилое, </w:t>
      </w:r>
      <w:r>
        <w:rPr>
          <w:bCs/>
        </w:rPr>
        <w:t xml:space="preserve">наименование: П4 (часть подвального помещения), </w:t>
      </w:r>
      <w:r w:rsidRPr="008737C6">
        <w:rPr>
          <w:bCs/>
        </w:rPr>
        <w:t>площадь</w:t>
      </w:r>
      <w:r>
        <w:rPr>
          <w:bCs/>
        </w:rPr>
        <w:t xml:space="preserve"> 208 кв.м., </w:t>
      </w:r>
      <w:r w:rsidRPr="008737C6">
        <w:rPr>
          <w:bCs/>
        </w:rPr>
        <w:t xml:space="preserve">номер этажа на котором расположено помещение: </w:t>
      </w:r>
      <w:r>
        <w:rPr>
          <w:bCs/>
        </w:rPr>
        <w:t>подвал,</w:t>
      </w:r>
      <w:r w:rsidRPr="00ED739F">
        <w:rPr>
          <w:b/>
        </w:rPr>
        <w:t xml:space="preserve"> </w:t>
      </w:r>
      <w:r w:rsidRPr="00BA0E37">
        <w:rPr>
          <w:bCs/>
        </w:rPr>
        <w:t>кадастровый номер 52:18:0060024:512, расположенное по адресу:</w:t>
      </w:r>
      <w:r w:rsidRPr="00ED739F">
        <w:rPr>
          <w:b/>
        </w:rPr>
        <w:t xml:space="preserve"> г. Нижний Новгород, ул. Рождественская, д. 49, </w:t>
      </w:r>
      <w:r>
        <w:rPr>
          <w:b/>
        </w:rPr>
        <w:t xml:space="preserve">помещение </w:t>
      </w:r>
      <w:r w:rsidRPr="00ED739F">
        <w:rPr>
          <w:b/>
        </w:rPr>
        <w:t>П4</w:t>
      </w:r>
      <w:r>
        <w:rPr>
          <w:b/>
        </w:rPr>
        <w:t xml:space="preserve"> (условно)</w:t>
      </w:r>
      <w:r w:rsidRPr="00ED739F">
        <w:rPr>
          <w:b/>
        </w:rPr>
        <w:t>,</w:t>
      </w:r>
      <w:r w:rsidRPr="00ED739F">
        <w:t xml:space="preserve"> находящееся в государственной собственности Нижегородской области и закрепленное на праве оперативного управления, о чем в Едином государственном реестре недвижимости сделана запись о регистрации 52:18:0060024:512-52/159/2025-2 от 09.12.2025г.</w:t>
      </w:r>
      <w:r>
        <w:t xml:space="preserve"> </w:t>
      </w:r>
      <w:r w:rsidRPr="00BA0E37">
        <w:rPr>
          <w:b/>
          <w:bCs/>
        </w:rPr>
        <w:t>Существующие ограничения (обременения):</w:t>
      </w:r>
      <w:r>
        <w:t xml:space="preserve"> </w:t>
      </w:r>
      <w:r w:rsidRPr="00ED739F">
        <w:t>помещение находится в здании</w:t>
      </w:r>
      <w:r>
        <w:t>,  являющимся</w:t>
      </w:r>
      <w:r w:rsidRPr="00ED739F">
        <w:t xml:space="preserve"> объект</w:t>
      </w:r>
      <w:r>
        <w:t>ом</w:t>
      </w:r>
      <w:r w:rsidRPr="00ED739F">
        <w:t xml:space="preserve"> культурного наследия регионального значения (приказ управления государственной охраны </w:t>
      </w:r>
      <w:r>
        <w:t xml:space="preserve">объектов </w:t>
      </w:r>
      <w:r w:rsidRPr="00ED739F">
        <w:t>культурного наследия Нижегородской области от №61 от 26.12.2025 (Литер Б)</w:t>
      </w:r>
      <w:r>
        <w:t>;</w:t>
      </w:r>
    </w:p>
    <w:p w14:paraId="09893573" w14:textId="77777777" w:rsidR="00AA60DD" w:rsidRPr="00AA60DD" w:rsidRDefault="00AA60DD" w:rsidP="00AA60DD">
      <w:pPr>
        <w:shd w:val="clear" w:color="auto" w:fill="FFFFFF"/>
        <w:jc w:val="both"/>
      </w:pPr>
      <w:r w:rsidRPr="00ED739F">
        <w:rPr>
          <w:b/>
        </w:rPr>
        <w:t xml:space="preserve">Объект №4: </w:t>
      </w:r>
      <w:r w:rsidRPr="00BA0E37">
        <w:rPr>
          <w:bCs/>
        </w:rPr>
        <w:t xml:space="preserve">Здание, назначение: нежилое, наименование: «Дом В.К. Мичурина», площадь 1060,7 кв.м., количество этажей, в том числе подземных этажей: 3, в том числе подземных 0; кадастровый номер 52:18:0060024:66, расположенное по адресу: </w:t>
      </w:r>
      <w:r w:rsidRPr="00BA0E37">
        <w:rPr>
          <w:b/>
        </w:rPr>
        <w:t>г. Нижний Новгород, ул.</w:t>
      </w:r>
      <w:r w:rsidRPr="00ED739F">
        <w:rPr>
          <w:b/>
        </w:rPr>
        <w:t xml:space="preserve"> Рождественская, д.49,</w:t>
      </w:r>
      <w:r w:rsidRPr="00ED739F">
        <w:t xml:space="preserve"> находящееся в государственной собственности Нижегородской области и закрепленное на праве оперативного управления, о чем в Едином государственном реестре недвижимости сделана запись о регистрации 52:18:0060024:66-52/279/2026-2 от 12.03.2026г. </w:t>
      </w:r>
      <w:r w:rsidRPr="00BA0E37">
        <w:rPr>
          <w:b/>
          <w:bCs/>
        </w:rPr>
        <w:t>Существующие ограничения (обременения):</w:t>
      </w:r>
      <w:r w:rsidRPr="00ED739F">
        <w:t xml:space="preserve"> объект культурного наследия регионального значения (приказ управления государственной охраны </w:t>
      </w:r>
      <w:r>
        <w:t xml:space="preserve">объектов </w:t>
      </w:r>
      <w:r w:rsidRPr="00ED739F">
        <w:t>культурного наследия Нижегородской области от 09.04.2026 № 37</w:t>
      </w:r>
      <w:r>
        <w:t xml:space="preserve"> (</w:t>
      </w:r>
      <w:r w:rsidRPr="00BA0E37">
        <w:rPr>
          <w:bCs/>
        </w:rPr>
        <w:t>литер А</w:t>
      </w:r>
      <w:r w:rsidRPr="00ED739F">
        <w:t>)</w:t>
      </w:r>
      <w:r>
        <w:t>;</w:t>
      </w:r>
      <w:r w:rsidRPr="00ED739F">
        <w:t xml:space="preserve">  </w:t>
      </w:r>
      <w:r w:rsidRPr="00AA60DD">
        <w:t xml:space="preserve">здание передано по договору от 12.03.2026г. в безвозмездное пользование на неопределенный срок Государственному бюджетному учреждению здравоохранения Нижегородской области «Нижегородский областной кожно-венерологический диспансер»; </w:t>
      </w:r>
    </w:p>
    <w:p w14:paraId="6FD42F0D" w14:textId="77777777" w:rsidR="00AA60DD" w:rsidRPr="00F1245E" w:rsidRDefault="00AA60DD" w:rsidP="00AA60DD">
      <w:pPr>
        <w:shd w:val="clear" w:color="auto" w:fill="FFFFFF"/>
        <w:jc w:val="both"/>
      </w:pPr>
    </w:p>
    <w:p w14:paraId="6B53AC6C" w14:textId="3A1E015B" w:rsidR="00642D05" w:rsidRDefault="00AA60DD" w:rsidP="00AA60DD">
      <w:pPr>
        <w:tabs>
          <w:tab w:val="left" w:pos="0"/>
        </w:tabs>
        <w:jc w:val="both"/>
        <w:rPr>
          <w:color w:val="auto"/>
        </w:rPr>
      </w:pPr>
      <w:r w:rsidRPr="00ED739F">
        <w:rPr>
          <w:b/>
        </w:rPr>
        <w:t xml:space="preserve">Объект №5: </w:t>
      </w:r>
      <w:r w:rsidRPr="00EF2822">
        <w:rPr>
          <w:bCs/>
        </w:rPr>
        <w:t>Здание, назначение: нежилое, наименование: «Дом купца К.В. Кузнецова с кирпичными воротами и кованой решеткой палисадника», площадь 192,1 кв.м., количество этажей, в том числе подземных этажей: 2, в том числе подземных 1, кадастровый номер 52:15:0080207:247, расположенное по адресу:</w:t>
      </w:r>
      <w:r w:rsidRPr="00ED739F">
        <w:rPr>
          <w:b/>
        </w:rPr>
        <w:t xml:space="preserve"> </w:t>
      </w:r>
      <w:r>
        <w:rPr>
          <w:b/>
        </w:rPr>
        <w:t xml:space="preserve">Нижегородская область, </w:t>
      </w:r>
      <w:r w:rsidRPr="00ED739F">
        <w:rPr>
          <w:b/>
        </w:rPr>
        <w:t>г. Городец, ул. М</w:t>
      </w:r>
      <w:r>
        <w:rPr>
          <w:b/>
        </w:rPr>
        <w:t xml:space="preserve">. </w:t>
      </w:r>
      <w:r w:rsidRPr="00ED739F">
        <w:rPr>
          <w:b/>
        </w:rPr>
        <w:t>Горького, д. 129,</w:t>
      </w:r>
      <w:r w:rsidRPr="00ED739F">
        <w:t xml:space="preserve"> находящееся в государственной собственности Нижегородской области и закрепленное на праве оперативного управления, о чем в Едином государственном реестре недвижимости сделана запись о регистрации 52:15:0080207:247-52/302/2023-6 от 20.10.2023г. </w:t>
      </w:r>
      <w:r w:rsidRPr="00BA0E37">
        <w:rPr>
          <w:b/>
          <w:bCs/>
        </w:rPr>
        <w:t>Существующие ограничения (обременения):</w:t>
      </w:r>
      <w:r w:rsidRPr="00ED739F">
        <w:t xml:space="preserve"> объект</w:t>
      </w:r>
      <w:r>
        <w:t xml:space="preserve"> </w:t>
      </w:r>
      <w:r w:rsidRPr="00ED739F">
        <w:t xml:space="preserve">культурного наследия регионального значения (приказ управления государственной охраны </w:t>
      </w:r>
      <w:r>
        <w:t xml:space="preserve">объектов </w:t>
      </w:r>
      <w:r w:rsidRPr="00ED739F">
        <w:t xml:space="preserve">культурного наследия Нижегородской области от 06.02.2024 №1).   </w:t>
      </w:r>
      <w:r w:rsidR="00604994">
        <w:rPr>
          <w:b/>
          <w:bCs/>
        </w:rPr>
        <w:t xml:space="preserve"> </w:t>
      </w:r>
      <w:r w:rsidR="00205915">
        <w:t>(</w:t>
      </w:r>
      <w:r w:rsidR="0019404D" w:rsidRPr="001065B6">
        <w:rPr>
          <w:color w:val="auto"/>
        </w:rPr>
        <w:t>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</w:p>
    <w:p w14:paraId="25071FFA" w14:textId="56BAB081" w:rsidR="001065B6" w:rsidRPr="00376C4F" w:rsidRDefault="00642D05" w:rsidP="00642D05">
      <w:pPr>
        <w:tabs>
          <w:tab w:val="left" w:pos="0"/>
        </w:tabs>
        <w:jc w:val="both"/>
      </w:pPr>
      <w:r>
        <w:rPr>
          <w:color w:val="auto"/>
        </w:rPr>
        <w:t xml:space="preserve">         </w:t>
      </w:r>
      <w:r w:rsidR="001065B6" w:rsidRPr="001065B6">
        <w:rPr>
          <w:color w:val="auto"/>
        </w:rPr>
        <w:t xml:space="preserve">перечисляет денежные средства </w:t>
      </w:r>
      <w:r w:rsidR="00205915">
        <w:rPr>
          <w:b/>
          <w:bCs/>
        </w:rPr>
        <w:t>в размере</w:t>
      </w:r>
      <w:r w:rsidR="008A0981">
        <w:rPr>
          <w:b/>
          <w:bCs/>
        </w:rPr>
        <w:t xml:space="preserve"> </w:t>
      </w:r>
      <w:r w:rsidR="00604994">
        <w:rPr>
          <w:b/>
          <w:bCs/>
        </w:rPr>
        <w:t>1</w:t>
      </w:r>
      <w:r w:rsidR="00AA60DD">
        <w:rPr>
          <w:b/>
          <w:bCs/>
        </w:rPr>
        <w:t>3 463 200</w:t>
      </w:r>
      <w:r w:rsidR="00E503E9">
        <w:rPr>
          <w:b/>
          <w:bCs/>
        </w:rPr>
        <w:t xml:space="preserve"> </w:t>
      </w:r>
      <w:r w:rsidR="00205915" w:rsidRPr="00E503E9">
        <w:rPr>
          <w:b/>
          <w:bCs/>
        </w:rPr>
        <w:t>(</w:t>
      </w:r>
      <w:r w:rsidR="00AA60DD">
        <w:rPr>
          <w:b/>
          <w:bCs/>
        </w:rPr>
        <w:t>Тринадцать</w:t>
      </w:r>
      <w:r w:rsidR="00501F7D">
        <w:rPr>
          <w:b/>
          <w:bCs/>
        </w:rPr>
        <w:t xml:space="preserve"> миллион</w:t>
      </w:r>
      <w:r w:rsidR="00AA60DD">
        <w:rPr>
          <w:b/>
          <w:bCs/>
        </w:rPr>
        <w:t>ов</w:t>
      </w:r>
      <w:r w:rsidR="00604994">
        <w:rPr>
          <w:b/>
          <w:bCs/>
        </w:rPr>
        <w:t xml:space="preserve"> </w:t>
      </w:r>
      <w:r w:rsidR="00AA60DD">
        <w:rPr>
          <w:b/>
          <w:bCs/>
        </w:rPr>
        <w:t>четыреста шестьдесят три</w:t>
      </w:r>
      <w:r w:rsidR="00501F7D">
        <w:rPr>
          <w:b/>
          <w:bCs/>
        </w:rPr>
        <w:t xml:space="preserve"> </w:t>
      </w:r>
      <w:r w:rsidR="00E503E9">
        <w:rPr>
          <w:b/>
          <w:bCs/>
        </w:rPr>
        <w:t>тысяч</w:t>
      </w:r>
      <w:r w:rsidR="00AA60DD">
        <w:rPr>
          <w:b/>
          <w:bCs/>
        </w:rPr>
        <w:t>и</w:t>
      </w:r>
      <w:r w:rsidR="00604994">
        <w:rPr>
          <w:b/>
          <w:bCs/>
        </w:rPr>
        <w:t xml:space="preserve"> двести</w:t>
      </w:r>
      <w:r w:rsidR="00205915" w:rsidRPr="00E503E9">
        <w:rPr>
          <w:b/>
          <w:bCs/>
        </w:rPr>
        <w:t>)</w:t>
      </w:r>
      <w:r w:rsidR="00205915">
        <w:rPr>
          <w:b/>
          <w:bCs/>
        </w:rPr>
        <w:t xml:space="preserve"> рубл</w:t>
      </w:r>
      <w:r w:rsidR="00276CA2">
        <w:rPr>
          <w:b/>
          <w:bCs/>
        </w:rPr>
        <w:t>ей</w:t>
      </w:r>
      <w:r w:rsidR="00754546">
        <w:rPr>
          <w:b/>
          <w:bCs/>
        </w:rPr>
        <w:t xml:space="preserve"> </w:t>
      </w:r>
      <w:r w:rsidR="001065B6" w:rsidRPr="001065B6">
        <w:t xml:space="preserve">(далее – «Задаток») </w:t>
      </w:r>
      <w:r w:rsidR="001065B6" w:rsidRPr="00376C4F">
        <w:t>на расчетны</w:t>
      </w:r>
      <w:r w:rsidR="0019427C" w:rsidRPr="00376C4F">
        <w:t>й</w:t>
      </w:r>
      <w:r w:rsidR="001065B6" w:rsidRPr="00376C4F">
        <w:t xml:space="preserve"> счет </w:t>
      </w:r>
      <w:r w:rsidR="003E0AAF" w:rsidRPr="00376C4F">
        <w:t>Оператора электронной площадки</w:t>
      </w:r>
      <w:r w:rsidR="001065B6"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2A15F161" w14:textId="6CCD4D15" w:rsidR="00BE5DC3" w:rsidRPr="00467E6C" w:rsidRDefault="007C696D" w:rsidP="007C696D">
      <w:pPr>
        <w:autoSpaceDE w:val="0"/>
        <w:autoSpaceDN w:val="0"/>
        <w:adjustRightInd w:val="0"/>
        <w:contextualSpacing/>
      </w:pPr>
      <w:r>
        <w:rPr>
          <w:b/>
          <w:bCs/>
        </w:rPr>
        <w:t xml:space="preserve">       </w:t>
      </w:r>
      <w:r w:rsidR="00BE5DC3" w:rsidRPr="00467E6C">
        <w:rPr>
          <w:b/>
          <w:bCs/>
        </w:rPr>
        <w:t>Получатель - АО «Российский аукционный дом» (ИНН 7838430413, КПП 783801001):</w:t>
      </w:r>
    </w:p>
    <w:p w14:paraId="26D9E0F2" w14:textId="77777777" w:rsidR="00BE5DC3" w:rsidRPr="00467E6C" w:rsidRDefault="00BE5DC3" w:rsidP="00BE5DC3">
      <w:pPr>
        <w:ind w:firstLine="709"/>
        <w:jc w:val="both"/>
      </w:pPr>
      <w:r w:rsidRPr="00467E6C">
        <w:rPr>
          <w:b/>
          <w:bCs/>
        </w:rPr>
        <w:t>р/с № 40702810355000036459 в СЕВЕРО-ЗАПАДНЫЙ БАНК ПАО СБЕРБАНК,</w:t>
      </w:r>
    </w:p>
    <w:p w14:paraId="0F975B11" w14:textId="77777777" w:rsidR="00BE5DC3" w:rsidRPr="00467E6C" w:rsidRDefault="00BE5DC3" w:rsidP="00BE5DC3">
      <w:pPr>
        <w:ind w:firstLine="709"/>
        <w:jc w:val="both"/>
      </w:pPr>
      <w:r w:rsidRPr="00467E6C">
        <w:rPr>
          <w:b/>
          <w:bCs/>
        </w:rPr>
        <w:t>БИК 044030653, к/с 30101810500000000653.</w:t>
      </w:r>
    </w:p>
    <w:p w14:paraId="3C8D42AA" w14:textId="77777777" w:rsidR="002504A3" w:rsidRDefault="002504A3" w:rsidP="008B2993">
      <w:pPr>
        <w:ind w:firstLine="567"/>
        <w:jc w:val="both"/>
      </w:pPr>
    </w:p>
    <w:p w14:paraId="12434309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</w:t>
      </w:r>
      <w:r w:rsidR="00315547" w:rsidRPr="004B4B07">
        <w:t xml:space="preserve">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396F6A7D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color w:val="auto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2551C6C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16301B00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</w:t>
      </w:r>
      <w:r w:rsidR="006173A0">
        <w:rPr>
          <w:color w:val="auto"/>
        </w:rPr>
        <w:t>,</w:t>
      </w:r>
      <w:r w:rsidR="009E2392">
        <w:rPr>
          <w:color w:val="auto"/>
        </w:rPr>
        <w:t xml:space="preserve"> если иное не предусмотрено в </w:t>
      </w:r>
      <w:proofErr w:type="gramStart"/>
      <w:r w:rsidR="009E2392">
        <w:rPr>
          <w:color w:val="auto"/>
        </w:rPr>
        <w:t>информационном  сообщении</w:t>
      </w:r>
      <w:proofErr w:type="gramEnd"/>
      <w:r w:rsidR="009E2392">
        <w:rPr>
          <w:color w:val="auto"/>
        </w:rPr>
        <w:t xml:space="preserve">  о </w:t>
      </w:r>
      <w:proofErr w:type="gramStart"/>
      <w:r w:rsidR="009E2392">
        <w:rPr>
          <w:color w:val="auto"/>
        </w:rPr>
        <w:t>проведении  торгов</w:t>
      </w:r>
      <w:proofErr w:type="gramEnd"/>
      <w:r w:rsidRPr="001065B6">
        <w:rPr>
          <w:color w:val="auto"/>
        </w:rPr>
        <w:t>.</w:t>
      </w:r>
    </w:p>
    <w:p w14:paraId="4E889895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695264D8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18F38EB5" w14:textId="77777777" w:rsidR="00E4222E" w:rsidRDefault="005527F7" w:rsidP="005A35B8">
      <w:pPr>
        <w:widowControl w:val="0"/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</w:t>
      </w:r>
      <w:r w:rsidR="00E23039">
        <w:rPr>
          <w:color w:val="auto"/>
        </w:rPr>
        <w:t>Регламентом «</w:t>
      </w:r>
      <w:r w:rsidR="00E23039" w:rsidRPr="00A81ED4">
        <w:rPr>
          <w:bCs/>
        </w:rPr>
        <w:t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имущества(предприятия) должников в ходе процедур, применяемых в деле о банкротстве, а также имущества частных собственников</w:t>
      </w:r>
      <w:r w:rsidR="00E23039">
        <w:rPr>
          <w:bCs/>
        </w:rPr>
        <w:t>»,</w:t>
      </w:r>
      <w:r w:rsidR="00E23039" w:rsidRPr="00A81ED4">
        <w:rPr>
          <w:bCs/>
        </w:rPr>
        <w:t xml:space="preserve"> </w:t>
      </w:r>
      <w:r w:rsidR="005A35B8">
        <w:t xml:space="preserve">утвержденным Организатором торгов и размещенным на сайте </w:t>
      </w:r>
      <w:hyperlink r:id="rId8" w:tooltip="http://www.lot-online.ru" w:history="1">
        <w:r w:rsidR="005A35B8">
          <w:rPr>
            <w:rStyle w:val="ae"/>
          </w:rPr>
          <w:t>www.lot-online.ru</w:t>
        </w:r>
      </w:hyperlink>
      <w:r w:rsidR="005A35B8">
        <w:t xml:space="preserve"> (далее – Регламент по работе с денежными средствами) (д</w:t>
      </w:r>
      <w:r w:rsidR="00333997">
        <w:rPr>
          <w:color w:val="auto"/>
        </w:rPr>
        <w:t>алее – Регламент)</w:t>
      </w:r>
      <w:r w:rsidR="00B64F97">
        <w:rPr>
          <w:rStyle w:val="af9"/>
          <w:color w:val="auto"/>
        </w:rPr>
        <w:footnoteReference w:id="1"/>
      </w:r>
      <w:r w:rsidR="00333997">
        <w:rPr>
          <w:color w:val="auto"/>
        </w:rPr>
        <w:t xml:space="preserve">. </w:t>
      </w:r>
    </w:p>
    <w:p w14:paraId="52B6803B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>на лицевом счете</w:t>
      </w:r>
      <w:r w:rsidR="00E503E9">
        <w:rPr>
          <w:color w:val="auto"/>
        </w:rPr>
        <w:t xml:space="preserve"> </w:t>
      </w:r>
      <w:r w:rsidR="001065B6" w:rsidRPr="001065B6">
        <w:rPr>
          <w:color w:val="auto"/>
        </w:rPr>
        <w:t>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E624667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</w:t>
      </w:r>
      <w:r w:rsidR="001065B6" w:rsidRPr="001065B6">
        <w:rPr>
          <w:color w:val="auto"/>
        </w:rPr>
        <w:lastRenderedPageBreak/>
        <w:t xml:space="preserve">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5B33B7A1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692DDD" w:rsidRPr="00692DDD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6A189000" w14:textId="77777777" w:rsidR="001065B6" w:rsidRPr="001065B6" w:rsidRDefault="001065B6" w:rsidP="0004081D">
      <w:pPr>
        <w:jc w:val="both"/>
        <w:rPr>
          <w:color w:val="auto"/>
        </w:rPr>
      </w:pPr>
    </w:p>
    <w:p w14:paraId="4B593B26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393EF0E7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67CD09FB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EACAE6D" w14:textId="77777777" w:rsidR="001065B6" w:rsidRPr="007654A1" w:rsidRDefault="00FB6FF8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01AC63A4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4D774E76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7509F46F" w14:textId="77777777" w:rsidR="00E503E9" w:rsidRPr="007654A1" w:rsidRDefault="00E503E9" w:rsidP="00E503E9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19F348ED" w14:textId="77777777" w:rsidR="00E503E9" w:rsidRPr="007654A1" w:rsidRDefault="00E503E9" w:rsidP="00E503E9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254176A7" w14:textId="77777777" w:rsidR="00E503E9" w:rsidRPr="007654A1" w:rsidRDefault="00E503E9" w:rsidP="00E503E9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5B71B43E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 xml:space="preserve">Адрес </w:t>
            </w:r>
            <w:r w:rsidR="00E503E9">
              <w:rPr>
                <w:color w:val="auto"/>
              </w:rPr>
              <w:t xml:space="preserve">Волго-Вятского филиала </w:t>
            </w:r>
            <w:r w:rsidRPr="007654A1">
              <w:rPr>
                <w:color w:val="auto"/>
              </w:rPr>
              <w:t>для корреспонденции:</w:t>
            </w:r>
            <w:r w:rsidR="00E503E9">
              <w:rPr>
                <w:color w:val="auto"/>
              </w:rPr>
              <w:t xml:space="preserve"> </w:t>
            </w:r>
            <w:r w:rsidR="005D1F27">
              <w:rPr>
                <w:color w:val="auto"/>
              </w:rPr>
              <w:t>603000, г. Нижний Новгород, ул. Максима Горького, д.63, оф.2</w:t>
            </w:r>
          </w:p>
          <w:p w14:paraId="341C849E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45186FEC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bookmarkEnd w:id="0"/>
          <w:p w14:paraId="558A985C" w14:textId="77777777" w:rsidR="00E23039" w:rsidRPr="00E23039" w:rsidRDefault="00E23039" w:rsidP="00E23039">
            <w:pPr>
              <w:jc w:val="both"/>
            </w:pPr>
            <w:r w:rsidRPr="00E23039">
              <w:t>р/с № 40702810355000036459 в СЕВЕРО-ЗАПАДНЫЙ БАНК ПАО СБЕРБАНК,</w:t>
            </w:r>
          </w:p>
          <w:p w14:paraId="4103E347" w14:textId="77777777" w:rsidR="001065B6" w:rsidRPr="007654A1" w:rsidRDefault="00E23039" w:rsidP="00E23039">
            <w:pPr>
              <w:tabs>
                <w:tab w:val="left" w:pos="1580"/>
              </w:tabs>
              <w:rPr>
                <w:color w:val="auto"/>
              </w:rPr>
            </w:pPr>
            <w:r w:rsidRPr="00E23039">
              <w:t>БИК 044030653, к/с 30101810500000000653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D32FD2C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38276DC8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5BAB619A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58CC49E1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03B1D06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6D5325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BF81DAD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8973DE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D2FA342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79705F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4004CAEF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12EA0A1E" w14:textId="77777777" w:rsidR="001065B6" w:rsidRPr="007654A1" w:rsidRDefault="001065B6" w:rsidP="00884500">
      <w:pPr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>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FB6FF8">
        <w:rPr>
          <w:b/>
          <w:bCs/>
          <w:color w:val="auto"/>
        </w:rPr>
        <w:t>Организатора</w:t>
      </w:r>
      <w:r w:rsidR="00FB6FF8">
        <w:rPr>
          <w:b/>
          <w:bCs/>
          <w:color w:val="auto"/>
        </w:rPr>
        <w:tab/>
      </w:r>
      <w:r w:rsidR="00FB6FF8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3792EBD4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E503E9">
        <w:rPr>
          <w:color w:val="auto"/>
        </w:rPr>
        <w:t>Е.С. Буланов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_______________________/_________</w:t>
      </w:r>
    </w:p>
    <w:p w14:paraId="1A6DF012" w14:textId="77777777" w:rsidR="001065B6" w:rsidRPr="007654A1" w:rsidRDefault="001065B6" w:rsidP="001065B6">
      <w:pPr>
        <w:rPr>
          <w:color w:val="auto"/>
        </w:rPr>
      </w:pPr>
    </w:p>
    <w:sectPr w:rsidR="001065B6" w:rsidRPr="007654A1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0C770" w14:textId="77777777" w:rsidR="00EA65AE" w:rsidRDefault="00EA65AE" w:rsidP="00B64F97">
      <w:r>
        <w:separator/>
      </w:r>
    </w:p>
  </w:endnote>
  <w:endnote w:type="continuationSeparator" w:id="0">
    <w:p w14:paraId="617AC35E" w14:textId="77777777" w:rsidR="00EA65AE" w:rsidRDefault="00EA65AE" w:rsidP="00B64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F6EDC" w14:textId="77777777" w:rsidR="00EA65AE" w:rsidRDefault="00EA65AE" w:rsidP="00B64F97">
      <w:r>
        <w:separator/>
      </w:r>
    </w:p>
  </w:footnote>
  <w:footnote w:type="continuationSeparator" w:id="0">
    <w:p w14:paraId="3B898E96" w14:textId="77777777" w:rsidR="00EA65AE" w:rsidRDefault="00EA65AE" w:rsidP="00B64F97">
      <w:r>
        <w:continuationSeparator/>
      </w:r>
    </w:p>
  </w:footnote>
  <w:footnote w:id="1">
    <w:p w14:paraId="205FA2A1" w14:textId="77777777" w:rsidR="00B64F97" w:rsidRDefault="00B64F97">
      <w:pPr>
        <w:pStyle w:val="af7"/>
      </w:pPr>
      <w:r>
        <w:rPr>
          <w:rStyle w:val="af9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167090264">
    <w:abstractNumId w:val="7"/>
  </w:num>
  <w:num w:numId="2" w16cid:durableId="150340705">
    <w:abstractNumId w:val="5"/>
  </w:num>
  <w:num w:numId="3" w16cid:durableId="801313722">
    <w:abstractNumId w:val="2"/>
  </w:num>
  <w:num w:numId="4" w16cid:durableId="1856453449">
    <w:abstractNumId w:val="6"/>
  </w:num>
  <w:num w:numId="5" w16cid:durableId="611791107">
    <w:abstractNumId w:val="1"/>
  </w:num>
  <w:num w:numId="6" w16cid:durableId="2044279455">
    <w:abstractNumId w:val="3"/>
  </w:num>
  <w:num w:numId="7" w16cid:durableId="731657830">
    <w:abstractNumId w:val="4"/>
  </w:num>
  <w:num w:numId="8" w16cid:durableId="912398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193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4EFA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2395"/>
    <w:rsid w:val="000B352E"/>
    <w:rsid w:val="000B5C7C"/>
    <w:rsid w:val="000B7909"/>
    <w:rsid w:val="000C22EF"/>
    <w:rsid w:val="000C2CE0"/>
    <w:rsid w:val="000C3944"/>
    <w:rsid w:val="000C5EC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373C9"/>
    <w:rsid w:val="00140CEC"/>
    <w:rsid w:val="0014167B"/>
    <w:rsid w:val="0014192E"/>
    <w:rsid w:val="0014593C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05915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04A3"/>
    <w:rsid w:val="0025191B"/>
    <w:rsid w:val="00252EDB"/>
    <w:rsid w:val="00254657"/>
    <w:rsid w:val="00256F9F"/>
    <w:rsid w:val="002576ED"/>
    <w:rsid w:val="002576F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6CA2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3885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1823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5A88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28B0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5F07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277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1F7D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6186"/>
    <w:rsid w:val="00597B33"/>
    <w:rsid w:val="005A0A2A"/>
    <w:rsid w:val="005A14EB"/>
    <w:rsid w:val="005A20CA"/>
    <w:rsid w:val="005A2BFE"/>
    <w:rsid w:val="005A35B8"/>
    <w:rsid w:val="005A3CFF"/>
    <w:rsid w:val="005A616F"/>
    <w:rsid w:val="005A7186"/>
    <w:rsid w:val="005B492A"/>
    <w:rsid w:val="005C21A5"/>
    <w:rsid w:val="005C3DBC"/>
    <w:rsid w:val="005C5A79"/>
    <w:rsid w:val="005C7721"/>
    <w:rsid w:val="005D1F27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5695"/>
    <w:rsid w:val="005F787C"/>
    <w:rsid w:val="00604994"/>
    <w:rsid w:val="00604E4C"/>
    <w:rsid w:val="006100EB"/>
    <w:rsid w:val="006126DB"/>
    <w:rsid w:val="0061361A"/>
    <w:rsid w:val="006148D7"/>
    <w:rsid w:val="006159A8"/>
    <w:rsid w:val="00615F18"/>
    <w:rsid w:val="006173A0"/>
    <w:rsid w:val="0062555B"/>
    <w:rsid w:val="00630497"/>
    <w:rsid w:val="00631305"/>
    <w:rsid w:val="006374A5"/>
    <w:rsid w:val="006378EB"/>
    <w:rsid w:val="006406D8"/>
    <w:rsid w:val="00642AA9"/>
    <w:rsid w:val="00642D05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2DDD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C7D12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3DA7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1A8A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696D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3D49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4500"/>
    <w:rsid w:val="00885E24"/>
    <w:rsid w:val="00886569"/>
    <w:rsid w:val="00887769"/>
    <w:rsid w:val="008878FB"/>
    <w:rsid w:val="00890E89"/>
    <w:rsid w:val="0089389F"/>
    <w:rsid w:val="008943C4"/>
    <w:rsid w:val="00894C23"/>
    <w:rsid w:val="00895AE0"/>
    <w:rsid w:val="00896071"/>
    <w:rsid w:val="008975C0"/>
    <w:rsid w:val="008A0981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3A9A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83B"/>
    <w:rsid w:val="009D3AFB"/>
    <w:rsid w:val="009E2392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59DC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0DD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AF5041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4F97"/>
    <w:rsid w:val="00B66500"/>
    <w:rsid w:val="00B73F0F"/>
    <w:rsid w:val="00B8082C"/>
    <w:rsid w:val="00B83BB4"/>
    <w:rsid w:val="00B858CF"/>
    <w:rsid w:val="00B864A5"/>
    <w:rsid w:val="00B86662"/>
    <w:rsid w:val="00B86C94"/>
    <w:rsid w:val="00B87557"/>
    <w:rsid w:val="00B91F72"/>
    <w:rsid w:val="00B94371"/>
    <w:rsid w:val="00B95C1D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C7B8A"/>
    <w:rsid w:val="00BD0EF2"/>
    <w:rsid w:val="00BD39D1"/>
    <w:rsid w:val="00BD46CA"/>
    <w:rsid w:val="00BE224C"/>
    <w:rsid w:val="00BE2668"/>
    <w:rsid w:val="00BE4D9A"/>
    <w:rsid w:val="00BE5DC3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358E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0DAD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A611A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E6C92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039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3E9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A65AE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22698"/>
    <w:rsid w:val="00F25200"/>
    <w:rsid w:val="00F26FBB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3985"/>
    <w:rsid w:val="00F7414B"/>
    <w:rsid w:val="00F75CB3"/>
    <w:rsid w:val="00F778A4"/>
    <w:rsid w:val="00F800CD"/>
    <w:rsid w:val="00F8146F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0E5"/>
    <w:rsid w:val="00FA69CA"/>
    <w:rsid w:val="00FA761E"/>
    <w:rsid w:val="00FB1AA8"/>
    <w:rsid w:val="00FB54B3"/>
    <w:rsid w:val="00FB6A24"/>
    <w:rsid w:val="00FB6CA4"/>
    <w:rsid w:val="00FB6FF8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E3D9F"/>
  <w15:chartTrackingRefBased/>
  <w15:docId w15:val="{F1F3951A-B127-4CD4-87A3-52E2FFB0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  <w:style w:type="paragraph" w:styleId="af7">
    <w:name w:val="footnote text"/>
    <w:basedOn w:val="a"/>
    <w:link w:val="af8"/>
    <w:rsid w:val="00B64F97"/>
    <w:rPr>
      <w:sz w:val="20"/>
      <w:szCs w:val="20"/>
    </w:rPr>
  </w:style>
  <w:style w:type="character" w:customStyle="1" w:styleId="af8">
    <w:name w:val="Текст сноски Знак"/>
    <w:link w:val="af7"/>
    <w:rsid w:val="00B64F97"/>
    <w:rPr>
      <w:color w:val="000000"/>
    </w:rPr>
  </w:style>
  <w:style w:type="character" w:styleId="af9">
    <w:name w:val="footnote reference"/>
    <w:rsid w:val="00B64F97"/>
    <w:rPr>
      <w:vertAlign w:val="superscript"/>
    </w:rPr>
  </w:style>
  <w:style w:type="paragraph" w:customStyle="1" w:styleId="Default">
    <w:name w:val="Default"/>
    <w:rsid w:val="002059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a">
    <w:name w:val="Body Text"/>
    <w:basedOn w:val="a"/>
    <w:link w:val="afb"/>
    <w:rsid w:val="00276CA2"/>
    <w:pPr>
      <w:spacing w:after="120"/>
    </w:pPr>
  </w:style>
  <w:style w:type="character" w:customStyle="1" w:styleId="afb">
    <w:name w:val="Основной текст Знак"/>
    <w:link w:val="afa"/>
    <w:rsid w:val="00276CA2"/>
    <w:rPr>
      <w:color w:val="000000"/>
      <w:sz w:val="24"/>
      <w:szCs w:val="24"/>
    </w:rPr>
  </w:style>
  <w:style w:type="paragraph" w:customStyle="1" w:styleId="afc">
    <w:name w:val="Знак Знак"/>
    <w:basedOn w:val="a"/>
    <w:rsid w:val="00BE5DC3"/>
    <w:pPr>
      <w:spacing w:after="160" w:line="240" w:lineRule="exact"/>
    </w:pPr>
    <w:rPr>
      <w:rFonts w:ascii="Verdana" w:eastAsia="MS Mincho" w:hAnsi="Verdana" w:cs="Verdana"/>
      <w:color w:val="auto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F4CAB-2C75-49AB-ABD0-B652E68DC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9804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Агеева Ирина Георгиевна</cp:lastModifiedBy>
  <cp:revision>2</cp:revision>
  <dcterms:created xsi:type="dcterms:W3CDTF">2026-04-29T07:50:00Z</dcterms:created>
  <dcterms:modified xsi:type="dcterms:W3CDTF">2026-04-29T07:50:00Z</dcterms:modified>
</cp:coreProperties>
</file>