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1FFD2F86" w:rsidR="00ED5403" w:rsidRPr="009A5878" w:rsidRDefault="00765055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752B59">
        <w:rPr>
          <w:rFonts w:ascii="Times New Roman" w:hAnsi="Times New Roman"/>
          <w:b/>
          <w:szCs w:val="24"/>
          <w:lang w:val="ru-RU"/>
        </w:rPr>
        <w:t>объектов</w:t>
      </w:r>
      <w:r w:rsidR="00752B59" w:rsidRPr="00752B59">
        <w:rPr>
          <w:rFonts w:ascii="Times New Roman" w:hAnsi="Times New Roman"/>
          <w:b/>
          <w:szCs w:val="24"/>
          <w:lang w:val="ru-RU"/>
        </w:rPr>
        <w:t xml:space="preserve"> недвижимого и дви</w:t>
      </w:r>
      <w:r w:rsidR="00752B59">
        <w:rPr>
          <w:rFonts w:ascii="Times New Roman" w:hAnsi="Times New Roman"/>
          <w:b/>
          <w:szCs w:val="24"/>
          <w:lang w:val="ru-RU"/>
        </w:rPr>
        <w:t>жимого имущества, исключительных прав на товарные знаки, прав</w:t>
      </w:r>
      <w:r w:rsidR="00752B59" w:rsidRPr="00752B59">
        <w:rPr>
          <w:rFonts w:ascii="Times New Roman" w:hAnsi="Times New Roman"/>
          <w:b/>
          <w:szCs w:val="24"/>
          <w:lang w:val="ru-RU"/>
        </w:rPr>
        <w:t xml:space="preserve"> аренды земельных участков в составе единого лота - имущественного комплекса торгово-развлекательного центра «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Зеленопарк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», расположенного по адресу: Московская область,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г.о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. Солнечногорск,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пгт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.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Ржавки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,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мкрн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. 2 </w:t>
      </w:r>
      <w:r w:rsidRPr="009A587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9A5878">
        <w:rPr>
          <w:rFonts w:ascii="Times New Roman" w:hAnsi="Times New Roman"/>
          <w:b/>
          <w:szCs w:val="24"/>
          <w:lang w:val="ru-RU"/>
        </w:rPr>
        <w:t>«</w:t>
      </w:r>
      <w:r w:rsidRPr="009A5878">
        <w:rPr>
          <w:rFonts w:ascii="Times New Roman" w:hAnsi="Times New Roman"/>
          <w:b/>
          <w:szCs w:val="24"/>
          <w:lang w:val="ru-RU"/>
        </w:rPr>
        <w:t>Лот</w:t>
      </w:r>
      <w:r w:rsidR="00DC0A76" w:rsidRPr="009A5878">
        <w:rPr>
          <w:rFonts w:ascii="Times New Roman" w:hAnsi="Times New Roman"/>
          <w:b/>
          <w:szCs w:val="24"/>
          <w:lang w:val="ru-RU"/>
        </w:rPr>
        <w:t>»</w:t>
      </w:r>
      <w:r w:rsidRPr="009A5878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4321602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AA16F8A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</w:t>
      </w:r>
      <w:r w:rsidR="00400357" w:rsidRPr="009A5878">
        <w:rPr>
          <w:rFonts w:ascii="Times New Roman" w:hAnsi="Times New Roman"/>
          <w:b/>
          <w:szCs w:val="24"/>
          <w:lang w:val="ru-RU"/>
        </w:rPr>
        <w:lastRenderedPageBreak/>
        <w:t xml:space="preserve">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07058417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41DE8C7C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  <w:bookmarkStart w:id="0" w:name="_GoBack"/>
      <w:bookmarkEnd w:id="0"/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A7C7F" w:rsidRPr="005A7C7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2B59" w:rsidRPr="00752B5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5F9DAB45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5A7C7F" w:rsidRPr="005A7C7F">
        <w:rPr>
          <w:rFonts w:ascii="Times New Roman" w:hAnsi="Times New Roman"/>
          <w:b/>
          <w:i/>
          <w:szCs w:val="24"/>
          <w:lang w:val="ru-RU"/>
        </w:rPr>
        <w:t>7 090 000 000 (Семь миллиардов девяносто миллионов) рублей 00 копеек, в том числе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563E-2595-4941-83E7-C7A732B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349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3277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76</cp:revision>
  <cp:lastPrinted>2024-04-12T11:30:00Z</cp:lastPrinted>
  <dcterms:created xsi:type="dcterms:W3CDTF">2024-04-12T11:46:00Z</dcterms:created>
  <dcterms:modified xsi:type="dcterms:W3CDTF">2026-05-04T11:01:00Z</dcterms:modified>
</cp:coreProperties>
</file>