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608A" w14:textId="77777777" w:rsidR="00720838" w:rsidRDefault="00C83B52">
      <w:pPr>
        <w:keepNext/>
        <w:keepLines/>
        <w:suppressLineNumbers/>
        <w:spacing w:after="0" w:line="240" w:lineRule="auto"/>
        <w:ind w:left="6237"/>
        <w:jc w:val="right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lang w:eastAsia="ru-RU"/>
        </w:rPr>
        <w:t xml:space="preserve">Приложение </w:t>
      </w:r>
    </w:p>
    <w:p w14:paraId="106C56AB" w14:textId="77777777" w:rsidR="00720838" w:rsidRDefault="00C83B52">
      <w:pPr>
        <w:keepNext/>
        <w:keepLines/>
        <w:suppressLineNumbers/>
        <w:spacing w:after="0" w:line="240" w:lineRule="auto"/>
        <w:ind w:left="6237"/>
        <w:jc w:val="right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lang w:eastAsia="ru-RU"/>
        </w:rPr>
        <w:t xml:space="preserve">к информационному сообщению о торгах: </w:t>
      </w:r>
    </w:p>
    <w:p w14:paraId="31F277A3" w14:textId="77777777" w:rsidR="00720838" w:rsidRDefault="00720838">
      <w:pPr>
        <w:pStyle w:val="affc"/>
        <w:rPr>
          <w:rFonts w:ascii="Times New Roman" w:hAnsi="Times New Roman" w:cs="Times New Roman"/>
          <w:b/>
          <w:i/>
          <w:sz w:val="22"/>
          <w:szCs w:val="22"/>
        </w:rPr>
      </w:pPr>
    </w:p>
    <w:p w14:paraId="3DE46CA0" w14:textId="77777777" w:rsidR="00720838" w:rsidRDefault="00C83B52">
      <w:pPr>
        <w:pStyle w:val="affc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*Д О Г О В О Р</w:t>
      </w:r>
    </w:p>
    <w:p w14:paraId="7F2809BE" w14:textId="77777777" w:rsidR="00720838" w:rsidRDefault="00C83B52">
      <w:pPr>
        <w:pStyle w:val="affc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КУПЛИ – ПРОДАЖИ ДОЛИ В УСТАВНОМ КАПИТАЛЕ </w:t>
      </w:r>
    </w:p>
    <w:p w14:paraId="3E0AB323" w14:textId="77777777" w:rsidR="00720838" w:rsidRDefault="00C83B52">
      <w:pPr>
        <w:pStyle w:val="affc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Общества с ограниченной ответственностью </w:t>
      </w:r>
    </w:p>
    <w:p w14:paraId="3B871BF5" w14:textId="77777777" w:rsidR="00720838" w:rsidRDefault="00C83B52">
      <w:pPr>
        <w:pStyle w:val="affc"/>
        <w:jc w:val="center"/>
        <w:rPr>
          <w:rFonts w:ascii="Times New Roman" w:eastAsia="Calibri" w:hAnsi="Times New Roman" w:cs="Times New Roman"/>
          <w:b/>
          <w:bCs/>
          <w:i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/>
          <w:sz w:val="22"/>
          <w:szCs w:val="22"/>
        </w:rPr>
        <w:t>«Торгово-развлекательный центр Восторг»</w:t>
      </w:r>
    </w:p>
    <w:p w14:paraId="49486277" w14:textId="77777777" w:rsidR="00720838" w:rsidRDefault="00720838">
      <w:pPr>
        <w:pStyle w:val="affc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14:paraId="78F64E9C" w14:textId="77777777" w:rsidR="00720838" w:rsidRDefault="00C83B52">
      <w:pPr>
        <w:pStyle w:val="affc"/>
        <w:tabs>
          <w:tab w:val="left" w:pos="993"/>
          <w:tab w:val="righ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Город Москва. ________две тысячи двадцать пятого года.</w:t>
      </w:r>
    </w:p>
    <w:p w14:paraId="1C32BFA5" w14:textId="77777777" w:rsidR="00720838" w:rsidRDefault="0072083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61EED1EA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Мы, </w:t>
      </w:r>
      <w:r>
        <w:rPr>
          <w:rFonts w:ascii="Times New Roman" w:hAnsi="Times New Roman" w:cs="Times New Roman"/>
          <w:b/>
        </w:rPr>
        <w:t>Акционерное общество «</w:t>
      </w:r>
      <w:proofErr w:type="spellStart"/>
      <w:r>
        <w:rPr>
          <w:rFonts w:ascii="Times New Roman" w:hAnsi="Times New Roman" w:cs="Times New Roman"/>
          <w:b/>
        </w:rPr>
        <w:t>Глобалстрой</w:t>
      </w:r>
      <w:proofErr w:type="spellEnd"/>
      <w:r>
        <w:rPr>
          <w:rFonts w:ascii="Times New Roman" w:hAnsi="Times New Roman" w:cs="Times New Roman"/>
          <w:b/>
        </w:rPr>
        <w:t xml:space="preserve">-Инжиниринг», </w:t>
      </w:r>
      <w:r>
        <w:rPr>
          <w:rFonts w:ascii="Times New Roman" w:hAnsi="Times New Roman" w:cs="Times New Roman"/>
        </w:rPr>
        <w:t xml:space="preserve">зарегистрированное Московской регистрационной палатой за № 029.633 от 12.01.1994 года, внесенное в Единый государственный реестр юридических лиц Инспекцией Министерства России по налогам и сборам по городу Когалыму Ханты-Мансийского автономного округа Тюменской области 07.10.2002 года за ОГРН: 1028601441593, ИНН: 8608020333, КПП: 771901001, местонахождение: 105318, г. Москва, ул. Ибрагимова, д. 15, корп. 2, именуемое в дальнейшем </w:t>
      </w:r>
      <w:r>
        <w:rPr>
          <w:rFonts w:ascii="Times New Roman" w:hAnsi="Times New Roman" w:cs="Times New Roman"/>
          <w:b/>
        </w:rPr>
        <w:t xml:space="preserve">«Продавец», </w:t>
      </w: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  <w:b/>
        </w:rPr>
        <w:t xml:space="preserve">Президента 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_____________________, действующего на основании Устава, с другой стороны,</w:t>
      </w:r>
    </w:p>
    <w:p w14:paraId="21F7E7F5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b/>
        </w:rPr>
        <w:t xml:space="preserve">__________________________________, </w:t>
      </w:r>
      <w:r>
        <w:rPr>
          <w:rFonts w:ascii="Times New Roman" w:hAnsi="Times New Roman" w:cs="Times New Roman"/>
        </w:rPr>
        <w:t xml:space="preserve">зарегистрированное _______________________ __.__._____ года за ОГРН: ______________________, ИНН:_____________, КПП:____________, местонахождение: </w:t>
      </w:r>
      <w:r>
        <w:rPr>
          <w:rStyle w:val="vertical-middle1"/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 xml:space="preserve">«Покупатель», </w:t>
      </w: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  <w:b/>
        </w:rPr>
        <w:t>Генерального директора</w:t>
      </w:r>
      <w:r>
        <w:rPr>
          <w:rFonts w:ascii="Times New Roman" w:hAnsi="Times New Roman" w:cs="Times New Roman"/>
        </w:rPr>
        <w:t xml:space="preserve"> гр. </w:t>
      </w:r>
      <w:r>
        <w:rPr>
          <w:rFonts w:ascii="Times New Roman" w:hAnsi="Times New Roman" w:cs="Times New Roman"/>
          <w:b/>
        </w:rPr>
        <w:t xml:space="preserve">_______________________, </w:t>
      </w:r>
      <w:r>
        <w:rPr>
          <w:rFonts w:ascii="Times New Roman" w:hAnsi="Times New Roman" w:cs="Times New Roman"/>
        </w:rPr>
        <w:t>___________ года рождения, место рождения: ______________, гражданство: Российской Федерации, пол: мужской, паспорт ______________, выдан: ______________________, код подразделения __________, зарегистри</w:t>
      </w:r>
      <w:r>
        <w:rPr>
          <w:rFonts w:ascii="Times New Roman" w:hAnsi="Times New Roman" w:cs="Times New Roman"/>
        </w:rPr>
        <w:t xml:space="preserve">рованного по адресу: __________________________, действующего на основании Устава, с другой стороны, а вместе именуемые «Стороны», руководствуясь условиями и принципами, определенными </w:t>
      </w:r>
      <w:proofErr w:type="spellStart"/>
      <w:r>
        <w:rPr>
          <w:rFonts w:ascii="Times New Roman" w:hAnsi="Times New Roman" w:cs="Times New Roman"/>
        </w:rPr>
        <w:t>ст.ст</w:t>
      </w:r>
      <w:proofErr w:type="spellEnd"/>
      <w:r>
        <w:rPr>
          <w:rFonts w:ascii="Times New Roman" w:hAnsi="Times New Roman" w:cs="Times New Roman"/>
        </w:rPr>
        <w:t>. 421, 424 ГК РФ, заключили настоящий договор о нижеследующем:</w:t>
      </w:r>
    </w:p>
    <w:p w14:paraId="3E8A75B3" w14:textId="77777777" w:rsidR="00720838" w:rsidRDefault="00C83B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14:paraId="60D229BE" w14:textId="77777777" w:rsidR="00720838" w:rsidRDefault="00C83B5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По результатам электронных торгов в форме аукциона по продаже имущества </w:t>
      </w:r>
      <w:r>
        <w:rPr>
          <w:rFonts w:ascii="Times New Roman" w:hAnsi="Times New Roman" w:cs="Times New Roman"/>
          <w:b/>
          <w:bCs/>
        </w:rPr>
        <w:t>ПРОДАВЦА</w:t>
      </w:r>
      <w:r>
        <w:rPr>
          <w:rFonts w:ascii="Times New Roman" w:hAnsi="Times New Roman" w:cs="Times New Roman"/>
        </w:rPr>
        <w:t xml:space="preserve"> по лоту № РАД-____________ (Протокол от _._.2026 года), проведенных АО "РАД-Холдинг" (далее - "Организатор торгов"), </w:t>
      </w:r>
      <w:r>
        <w:rPr>
          <w:rFonts w:ascii="Times New Roman" w:hAnsi="Times New Roman" w:cs="Times New Roman"/>
          <w:b/>
          <w:bCs/>
        </w:rPr>
        <w:t xml:space="preserve">ПРОДАВЕЦ, обязуется передать, а ПОКУПАТЕЛЬ обязуется принять в собственность и оплатить 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b/>
          <w:bCs/>
        </w:rPr>
        <w:t>а условиях, указанных в настоящем договоре, всю принадлежащую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ПРОДАВЦУ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ДОЛЮ в уставном капитале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</w:rPr>
        <w:t xml:space="preserve"> «Торгово-развлекательный центр Восторг», в дальнейшем именуемого «Общество», продает, а Покупатель покупает всю долю в размере 100 % (сто процентов) в уставном капитал</w:t>
      </w:r>
      <w:r>
        <w:rPr>
          <w:rFonts w:ascii="Times New Roman" w:hAnsi="Times New Roman" w:cs="Times New Roman"/>
        </w:rPr>
        <w:t>е указанного Общества.</w:t>
      </w:r>
    </w:p>
    <w:p w14:paraId="6438B631" w14:textId="70265192" w:rsidR="00720838" w:rsidRDefault="00C83B52" w:rsidP="00300135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Номинальная стоимость 100 % (сто процентов) уставного капитала Общества составляет </w:t>
      </w:r>
      <w:r w:rsidR="00300135" w:rsidRPr="00300135">
        <w:rPr>
          <w:rFonts w:ascii="Times New Roman" w:hAnsi="Times New Roman" w:cs="Times New Roman"/>
          <w:sz w:val="22"/>
          <w:szCs w:val="22"/>
        </w:rPr>
        <w:t>140 680 000 (Сто сорок миллионов шестьсот восемьдесят тысяч) рублей 00 копеек</w:t>
      </w:r>
      <w:r w:rsidR="0030013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</w:rPr>
        <w:t>1.3. Доля в размере 100 % (сто процентов) уставного капитала Общества принадлежит Продавцу на основании:</w:t>
      </w:r>
    </w:p>
    <w:p w14:paraId="6EB255EE" w14:textId="77777777" w:rsidR="00720838" w:rsidRDefault="00C83B52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Учредительным договором </w:t>
      </w:r>
      <w:r>
        <w:rPr>
          <w:rFonts w:ascii="Times New Roman" w:hAnsi="Times New Roman" w:cs="Times New Roman"/>
          <w:sz w:val="22"/>
          <w:szCs w:val="22"/>
        </w:rPr>
        <w:t>(редакция № ___), утвержденным Протоколом общего собрания участников Общества от __________ года, зарегистрированным _________________________ года за _ ГРН __________________;</w:t>
      </w:r>
    </w:p>
    <w:p w14:paraId="4A978D63" w14:textId="77777777" w:rsidR="00720838" w:rsidRDefault="00C83B52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__________________________________________________________________;</w:t>
      </w:r>
    </w:p>
    <w:p w14:paraId="3317E79B" w14:textId="77777777" w:rsidR="00720838" w:rsidRDefault="00C83B52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__________________________________________________________________;</w:t>
      </w:r>
    </w:p>
    <w:p w14:paraId="371CFA94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Выпиской из Единого государственного реестра юридических лиц № _____ от____________ года, предоставленной по запросу нотариуса </w:t>
      </w:r>
      <w:r>
        <w:rPr>
          <w:rFonts w:ascii="Times New Roman" w:hAnsi="Times New Roman" w:cs="Times New Roman"/>
          <w:spacing w:val="-3"/>
        </w:rPr>
        <w:t>Межрайонной инспекцией Федеральной налоговой службы России по ЦОД</w:t>
      </w:r>
      <w:r>
        <w:rPr>
          <w:rFonts w:ascii="Times New Roman" w:hAnsi="Times New Roman" w:cs="Times New Roman"/>
        </w:rPr>
        <w:t xml:space="preserve">, выданной </w:t>
      </w:r>
      <w:r>
        <w:rPr>
          <w:rFonts w:ascii="Times New Roman" w:hAnsi="Times New Roman" w:cs="Times New Roman"/>
          <w:spacing w:val="-3"/>
        </w:rPr>
        <w:t>Межрайонной инспекцией Федеральной налоговой службы России по ЦОД</w:t>
      </w:r>
      <w:r>
        <w:rPr>
          <w:rFonts w:ascii="Times New Roman" w:hAnsi="Times New Roman" w:cs="Times New Roman"/>
        </w:rPr>
        <w:t>.</w:t>
      </w:r>
    </w:p>
    <w:p w14:paraId="6DC5CE5D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Доля Продавца в уставном капитале Общества, отчуждаемая в соответствии с условиями настоящего договора, на момент заключения настоящего договора оплачена полностью.</w:t>
      </w:r>
    </w:p>
    <w:p w14:paraId="588AB461" w14:textId="77777777" w:rsidR="00720838" w:rsidRDefault="00C83B5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СВЕДЕНИЯ ОБ ОБЩЕСТВЕ</w:t>
      </w:r>
    </w:p>
    <w:p w14:paraId="5C36CAF9" w14:textId="77777777" w:rsidR="00720838" w:rsidRDefault="00C83B5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Организационно-правовая форма: Общество с ограниченной ответственностью.</w:t>
      </w:r>
    </w:p>
    <w:p w14:paraId="3D159537" w14:textId="77777777" w:rsidR="00720838" w:rsidRDefault="00C83B52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Полное фирменное наименование на русском языке: Общество с ограниченной ответственностью «Торгово-развлекательный центр Восторг».</w:t>
      </w:r>
    </w:p>
    <w:p w14:paraId="000A21E5" w14:textId="77777777" w:rsidR="00720838" w:rsidRDefault="00C83B52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Сокращенное фирменное наименование на русском языке: ООО «ТРЦ ВОСТОРГ».</w:t>
      </w:r>
    </w:p>
    <w:p w14:paraId="1FC30989" w14:textId="77777777" w:rsidR="00720838" w:rsidRDefault="00C83B52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Место нахождения: </w:t>
      </w:r>
      <w:hyperlink r:id="rId7" w:tooltip="https://yandex.ru/maps/?source=exp-counterparty_entity&amp;text=607663,%20Нижегородская%20Область,%20м.о.%20Кстовский,%20г%20Кстово,%20ул%20Зеленая,%20д.%2024" w:history="1">
        <w:r>
          <w:rPr>
            <w:rFonts w:ascii="Times New Roman" w:hAnsi="Times New Roman" w:cs="Times New Roman"/>
            <w:sz w:val="22"/>
            <w:szCs w:val="22"/>
          </w:rPr>
          <w:t xml:space="preserve">607663, Нижегородская Область, </w:t>
        </w:r>
        <w:proofErr w:type="spellStart"/>
        <w:r>
          <w:rPr>
            <w:rFonts w:ascii="Times New Roman" w:hAnsi="Times New Roman" w:cs="Times New Roman"/>
            <w:sz w:val="22"/>
            <w:szCs w:val="22"/>
          </w:rPr>
          <w:t>м.о</w:t>
        </w:r>
        <w:proofErr w:type="spellEnd"/>
        <w:r>
          <w:rPr>
            <w:rFonts w:ascii="Times New Roman" w:hAnsi="Times New Roman" w:cs="Times New Roman"/>
            <w:sz w:val="22"/>
            <w:szCs w:val="22"/>
          </w:rPr>
          <w:t>. Кстовский, г. Кстово, ул. Зеленая, д. 24</w:t>
        </w:r>
      </w:hyperlink>
      <w:r>
        <w:rPr>
          <w:rStyle w:val="vertical-middle1"/>
          <w:rFonts w:ascii="Times New Roman" w:hAnsi="Times New Roman" w:cs="Times New Roman"/>
          <w:color w:val="000000"/>
          <w:sz w:val="22"/>
          <w:szCs w:val="22"/>
        </w:rPr>
        <w:t>.</w:t>
      </w:r>
    </w:p>
    <w:p w14:paraId="1851A138" w14:textId="77777777" w:rsidR="00720838" w:rsidRDefault="00C83B52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государственной регистрации Общества: Общество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зарегистрировано </w:t>
      </w:r>
      <w:r>
        <w:rPr>
          <w:rFonts w:ascii="Times New Roman" w:hAnsi="Times New Roman" w:cs="Times New Roman"/>
          <w:sz w:val="22"/>
          <w:szCs w:val="22"/>
        </w:rPr>
        <w:t>Межрайонной инспекцией Федеральной налоговой службы России № 6 по Нижегородской области 17.08.2012 года за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ОРГН: </w:t>
      </w:r>
      <w:r>
        <w:rPr>
          <w:rFonts w:ascii="Times New Roman" w:hAnsi="Times New Roman" w:cs="Times New Roman"/>
          <w:sz w:val="22"/>
          <w:szCs w:val="22"/>
        </w:rPr>
        <w:t>1125250004164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ИНН: 5250056534, КПП: 525001001.</w:t>
      </w:r>
    </w:p>
    <w:p w14:paraId="0EA2974C" w14:textId="77777777" w:rsidR="00720838" w:rsidRDefault="00720838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E92E9B2" w14:textId="77777777" w:rsidR="00720838" w:rsidRDefault="00C83B5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ДОГОВОРА. РАСЧЕТЫ СТОРОН</w:t>
      </w:r>
    </w:p>
    <w:p w14:paraId="351C1626" w14:textId="77777777" w:rsidR="00720838" w:rsidRDefault="00C83B5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настоящим договором Покупатель приобретает долю по согласованной сторонами цене </w:t>
      </w:r>
      <w:proofErr w:type="gramStart"/>
      <w:r>
        <w:rPr>
          <w:rFonts w:ascii="Times New Roman" w:hAnsi="Times New Roman" w:cs="Times New Roman"/>
        </w:rPr>
        <w:t>за  _</w:t>
      </w:r>
      <w:proofErr w:type="gramEnd"/>
      <w:r>
        <w:rPr>
          <w:rFonts w:ascii="Times New Roman" w:hAnsi="Times New Roman" w:cs="Times New Roman"/>
        </w:rPr>
        <w:t>____________ (________________________) рублей.</w:t>
      </w:r>
    </w:p>
    <w:p w14:paraId="118A8A65" w14:textId="77777777" w:rsidR="00720838" w:rsidRDefault="00C83B5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цены доли производится Покупателем Продавцу в следующем порядке:</w:t>
      </w:r>
    </w:p>
    <w:p w14:paraId="0AEC0F53" w14:textId="77777777" w:rsidR="00720838" w:rsidRDefault="00C83B52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</w:t>
      </w:r>
      <w:r>
        <w:rPr>
          <w:rFonts w:ascii="Times New Roman" w:hAnsi="Times New Roman" w:cs="Times New Roman"/>
          <w:shd w:val="clear" w:color="auto" w:fill="FFFFFF"/>
        </w:rPr>
        <w:t xml:space="preserve"> задаток, полученный Организатором торгов от </w:t>
      </w:r>
      <w:r>
        <w:rPr>
          <w:rFonts w:ascii="Times New Roman" w:hAnsi="Times New Roman" w:cs="Times New Roman"/>
          <w:b/>
          <w:bCs/>
          <w:shd w:val="clear" w:color="auto" w:fill="FFFFFF"/>
        </w:rPr>
        <w:t>ПОКУПАТЕЛЯ</w:t>
      </w:r>
      <w:r>
        <w:rPr>
          <w:rFonts w:ascii="Times New Roman" w:hAnsi="Times New Roman" w:cs="Times New Roman"/>
          <w:shd w:val="clear" w:color="auto" w:fill="FFFFFF"/>
        </w:rPr>
        <w:t xml:space="preserve"> в размере </w:t>
      </w:r>
      <w:r>
        <w:rPr>
          <w:rFonts w:ascii="Times New Roman" w:hAnsi="Times New Roman" w:cs="Times New Roman"/>
          <w:b/>
          <w:bCs/>
          <w:shd w:val="clear" w:color="auto" w:fill="FFFFFF"/>
        </w:rPr>
        <w:t>15 000 000 (пятнадцать миллионов) рублей 00 копеек</w:t>
      </w:r>
      <w:r>
        <w:rPr>
          <w:rFonts w:ascii="Times New Roman" w:hAnsi="Times New Roman" w:cs="Times New Roman"/>
          <w:shd w:val="clear" w:color="auto" w:fill="FFFFFF"/>
        </w:rPr>
        <w:t xml:space="preserve">, засчитывается в счет исполнения </w:t>
      </w:r>
      <w:r>
        <w:rPr>
          <w:rFonts w:ascii="Times New Roman" w:hAnsi="Times New Roman" w:cs="Times New Roman"/>
          <w:b/>
          <w:bCs/>
          <w:shd w:val="clear" w:color="auto" w:fill="FFFFFF"/>
        </w:rPr>
        <w:t>ПОКУПАТЕЛЕМ</w:t>
      </w:r>
      <w:r>
        <w:rPr>
          <w:rFonts w:ascii="Times New Roman" w:hAnsi="Times New Roman" w:cs="Times New Roman"/>
          <w:shd w:val="clear" w:color="auto" w:fill="FFFFFF"/>
        </w:rPr>
        <w:t xml:space="preserve"> обязанности по оплате цены </w:t>
      </w:r>
      <w:r>
        <w:rPr>
          <w:rFonts w:ascii="Times New Roman" w:hAnsi="Times New Roman" w:cs="Times New Roman"/>
          <w:b/>
          <w:bCs/>
          <w:shd w:val="clear" w:color="auto" w:fill="FFFFFF"/>
        </w:rPr>
        <w:t>ДОЛИ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1D149355" w14:textId="77777777" w:rsidR="00720838" w:rsidRDefault="00C83B5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Согласно договору поручения №___ от _._.2025 указанная сумма за вычетом вознаграждения Организатора торгов будет перечислена Организатором торгов в безналичном порядке на счет Продавца </w:t>
      </w:r>
      <w:r>
        <w:rPr>
          <w:rFonts w:ascii="Times New Roman" w:hAnsi="Times New Roman" w:cs="Times New Roman"/>
          <w:shd w:val="clear" w:color="auto" w:fill="FFFFFF"/>
        </w:rPr>
        <w:t xml:space="preserve">№ </w:t>
      </w:r>
      <w:r>
        <w:rPr>
          <w:rFonts w:ascii="Times New Roman" w:hAnsi="Times New Roman"/>
        </w:rPr>
        <w:t>40702 810 1 0500 0004503</w:t>
      </w:r>
      <w:r>
        <w:rPr>
          <w:rFonts w:ascii="Times New Roman" w:hAnsi="Times New Roman" w:cs="Times New Roman"/>
          <w:shd w:val="clear" w:color="auto" w:fill="FFFFFF"/>
        </w:rPr>
        <w:t xml:space="preserve"> в </w:t>
      </w:r>
      <w:r>
        <w:rPr>
          <w:rFonts w:ascii="Times New Roman" w:hAnsi="Times New Roman"/>
        </w:rPr>
        <w:t>АСТРАХАНСКОЕ ОТДЕЛЕНИЕ № 8625 ПАО СБЕРБАНК, БИК 041203602, к/с 30101 810 5 0000 0000602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в течение 16 (шестнадцати) календарных дней после предоставления Организатору торгов документов, подтверждающих государственную регистрацию в Едином государственном реестре юридических лиц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ПОКУПАТЕЛЯ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качестве учредителя (участника) Общества, с долей участия в размере 100 %.</w:t>
      </w:r>
    </w:p>
    <w:p w14:paraId="3964F5DA" w14:textId="77777777" w:rsidR="00720838" w:rsidRDefault="00C83B5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суммы в размере _________________ произведена Покупателем в день подписания настоящего договора путем перечисления денежных средств на расчетный счет Продавца по следующим реквизитам: </w:t>
      </w:r>
    </w:p>
    <w:p w14:paraId="71387B18" w14:textId="77777777" w:rsidR="00720838" w:rsidRDefault="00C83B5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Расчетный счет № 40702 810 1 0500 0004503 в АСТРАХАНСКОЕ ОТДЕЛЕНИЕ № 8625 ПАО СБЕРБАНК, БИК 041203602, к/с 30101 810 5 0000 0000602</w:t>
      </w:r>
    </w:p>
    <w:p w14:paraId="1ED72BD3" w14:textId="77777777" w:rsidR="00720838" w:rsidRDefault="00C83B5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Моментом исполнения обязательства Покупателя по оплате доли считается поступление денежных средств на расчетный счет Продавца.</w:t>
      </w:r>
    </w:p>
    <w:p w14:paraId="3FB90AE7" w14:textId="77777777" w:rsidR="00720838" w:rsidRDefault="00C83B52">
      <w:pPr>
        <w:pStyle w:val="affc"/>
        <w:tabs>
          <w:tab w:val="left" w:pos="993"/>
        </w:tabs>
        <w:ind w:firstLine="567"/>
        <w:jc w:val="both"/>
        <w:rPr>
          <w:rFonts w:ascii="Times New Roman" w:eastAsia="HiddenHorzOCR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договорились о том, что в соответствии с п. 5 ст. 488 Гражданского кодекса Российской Федерации право залога у Продавца на отчуждаемую по настоящему Договору долю в уставном капитале Общества не возникает</w:t>
      </w:r>
      <w:r>
        <w:rPr>
          <w:rFonts w:ascii="Times New Roman" w:eastAsia="HiddenHorzOCR" w:hAnsi="Times New Roman" w:cs="Times New Roman"/>
          <w:sz w:val="22"/>
          <w:szCs w:val="22"/>
        </w:rPr>
        <w:t>.</w:t>
      </w:r>
    </w:p>
    <w:p w14:paraId="234C872D" w14:textId="209C0198" w:rsidR="00720838" w:rsidRDefault="00C83B52">
      <w:pPr>
        <w:pStyle w:val="affd"/>
        <w:shd w:val="clear" w:color="auto" w:fill="FFFFFF"/>
        <w:tabs>
          <w:tab w:val="left" w:pos="993"/>
        </w:tabs>
        <w:spacing w:before="280" w:after="280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3.6. Нотариусом сторонам разъяснено, что соглашение о цене является существенным условием настоящего Договора, и в случае сокрытия сторонами подлинной цены отчуждаемой доли в уставном капитале Общества, нотариус не несет ответственности за наступление отрицательных последствий.</w:t>
      </w:r>
    </w:p>
    <w:p w14:paraId="49EA7EFF" w14:textId="77777777" w:rsidR="00720838" w:rsidRDefault="00C83B5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ЗАВЕРЕНИЯ И ОБЯЗАТЕЛЬСТВА СТОРОН</w:t>
      </w:r>
    </w:p>
    <w:p w14:paraId="4416D893" w14:textId="77777777" w:rsidR="00720838" w:rsidRDefault="00C83B52">
      <w:pPr>
        <w:pStyle w:val="affc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заверяет Покупателя, что все вклады, подлежащие внесению в соответствии с Уставом и решениями компетентных органов Общества, внесены им полностью и своевременно. Обязательств перед Обществом по внесению каких-либо вкладов на момент заключения настоящего договора не имеется.</w:t>
      </w:r>
    </w:p>
    <w:p w14:paraId="3B7F545F" w14:textId="77777777" w:rsidR="00720838" w:rsidRDefault="00C83B52">
      <w:pPr>
        <w:pStyle w:val="affc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Продавец заверяет Покупателя, что до заключения настоящего договора указанная доля в уставном капитале никому не отчуждена, не заложена, в споре и под запрещением (арестом) не состоит, правами третьих лиц не обременена.</w:t>
      </w:r>
    </w:p>
    <w:p w14:paraId="1ED4999B" w14:textId="77777777" w:rsidR="00720838" w:rsidRDefault="00C83B52">
      <w:pPr>
        <w:pStyle w:val="affc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Продавец заверяет Покупателя, что заключение настоящего договора не нарушает и не будет нарушать требований Устава Общества и любых договоров, которые были ранее заключены Продавцом с третьими лицами.</w:t>
      </w:r>
    </w:p>
    <w:p w14:paraId="5D1581A9" w14:textId="77777777" w:rsidR="00720838" w:rsidRDefault="00C83B52">
      <w:pPr>
        <w:pStyle w:val="affc"/>
        <w:numPr>
          <w:ilvl w:val="1"/>
          <w:numId w:val="3"/>
        </w:numPr>
        <w:tabs>
          <w:tab w:val="left" w:pos="993"/>
        </w:tabs>
        <w:ind w:left="0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Продавец заверяет Покупателя, что Устав Общества не содержит запрета на отчуждение доли, и что Общество надлежащим образом уведомлено о намерении Продавца совершить сделку по отчуждению всей доли в уставном капитале Общества третьему лицу.</w:t>
      </w:r>
    </w:p>
    <w:p w14:paraId="1D1C0CA2" w14:textId="77777777" w:rsidR="00720838" w:rsidRDefault="00C83B52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заверяет Покупателя, что он не находится в стадии ликвидации или реорганизации, не имеет долгов и/или любых иных неисполненных обязательств, которые могут повлечь его банкротство, что </w:t>
      </w:r>
      <w:r>
        <w:rPr>
          <w:rFonts w:ascii="Times New Roman" w:hAnsi="Times New Roman" w:cs="Times New Roman"/>
        </w:rPr>
        <w:lastRenderedPageBreak/>
        <w:t xml:space="preserve">ему ничего не известно о кредиторах, которые могут обратиться в суд с иском о признании Общества и Продавца банкротом, и что он сам не планирует обращаться в суд о признании себя банкротом. </w:t>
      </w:r>
    </w:p>
    <w:p w14:paraId="581D6D54" w14:textId="77777777" w:rsidR="00720838" w:rsidRDefault="00C83B52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обязуется передать Покупателю всю информацию в связи с настоящим договором или вытекающую из его условий.</w:t>
      </w:r>
    </w:p>
    <w:p w14:paraId="7BF81E7B" w14:textId="480FE41A" w:rsidR="00720838" w:rsidRDefault="00C83B52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заверяет Покупателя в присутствии нотариуса, что заключение настоящего Договора одобрено решением Совета директоров Продавца (Протокол № __ от ________ года), и заверяет Покупателя, что порядок получения согласия на заключение настоящего Договора в соответствии со статьями 78 и 79 Федерального закона «Об акционерных обществах» им соблюден и выполнен. </w:t>
      </w:r>
    </w:p>
    <w:p w14:paraId="78B65542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Покупатель заверяет Продавца в присутствии нотариуса, что настоящий Договор не является для него крупной сделкой и решением Общего собрания участников Покупателя принято решение о согласии на заключение настоящего Договора (Протокол № _____ от ___________ года).</w:t>
      </w:r>
    </w:p>
    <w:p w14:paraId="05F1B97E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 Покупатель обязуется оплатить приобретаемую по настоящему договору долю в срок, установленный настоящим Договором.</w:t>
      </w:r>
    </w:p>
    <w:p w14:paraId="2565DBA2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4.10. Покупатель с момента приобретения прав и обязанностей участника Общества обязуется выполнять требования Устава Общества, а также исполнять все обязанности участника Общества, вытекающие из Устава Общества, действующего законодательства, решений компетентных органов Общества.</w:t>
      </w:r>
    </w:p>
    <w:p w14:paraId="4FA7ACEB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 Стороны обязуются оказывать друг другу посильное содействие при внесении в установленном порядке изменения в сведения об Обществе, содержащиеся в ЕГРЮЛ, вытекающие из заключения настоящего договора.</w:t>
      </w:r>
    </w:p>
    <w:p w14:paraId="6EA18FC1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 Настоящим стороны Договора в присутствии нотариуса заверяют и гарантируют, что местом преимущественного ведения хозяйственной деятельности Общества или извлечения прибыли от деятельности Общества не являются(</w:t>
      </w:r>
      <w:proofErr w:type="spellStart"/>
      <w:r>
        <w:rPr>
          <w:rFonts w:ascii="Times New Roman" w:hAnsi="Times New Roman" w:cs="Times New Roman"/>
        </w:rPr>
        <w:t>ется</w:t>
      </w:r>
      <w:proofErr w:type="spellEnd"/>
      <w:r>
        <w:rPr>
          <w:rFonts w:ascii="Times New Roman" w:hAnsi="Times New Roman" w:cs="Times New Roman"/>
        </w:rPr>
        <w:t>) указанные(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>) государства(о), перечень которых установлен Распоряжением Правительства РФ от 05.03.2022 г. N 430-р.</w:t>
      </w:r>
    </w:p>
    <w:p w14:paraId="4714DDE4" w14:textId="77777777" w:rsidR="00720838" w:rsidRDefault="00C8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ПЕРЕХОД ПРАВ И ОБЯЗАННОСТЕЙ УЧАСТНИКА ОБЩЕСТВА</w:t>
      </w:r>
    </w:p>
    <w:p w14:paraId="06915A8F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 соответствии с п. 12 ст. 21 Федерального закона «Об обществах с ограниченной ответственностью» от 08.02.1998 г. № 14-ФЗ в редакции Федерального закона от 29 декабря 2015 года № 391-ФЗ, вся доля в уставном капитале Общества переходит от Продавца к Покупателю с момента внесения соответствующей записи в Единый государственный реестр юридических лиц. Одновременно к Покупателю переходят все права и обязанности участника Общества, возникшие до удостоверения договора, за исключением дополнительных прав и об</w:t>
      </w:r>
      <w:r>
        <w:rPr>
          <w:rFonts w:ascii="Times New Roman" w:hAnsi="Times New Roman" w:cs="Times New Roman"/>
        </w:rPr>
        <w:t>язанностей Продавца, если такие имеются.</w:t>
      </w:r>
    </w:p>
    <w:p w14:paraId="114BD48D" w14:textId="77777777" w:rsidR="00720838" w:rsidRDefault="00C83B52">
      <w:pPr>
        <w:pStyle w:val="affe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КОНФИДЕНЦИАЛЬНОСТЬ</w:t>
      </w:r>
    </w:p>
    <w:p w14:paraId="2525EC55" w14:textId="77777777" w:rsidR="00720838" w:rsidRDefault="00C83B52">
      <w:pPr>
        <w:pStyle w:val="aff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обязуются не разглашать и принять меры к защите от несанкционированного доступа третьих лиц к информации, относящейся к предмету настоящего Договора. </w:t>
      </w:r>
    </w:p>
    <w:p w14:paraId="3AE83AD1" w14:textId="77777777" w:rsidR="00720838" w:rsidRDefault="00C83B52">
      <w:pPr>
        <w:pStyle w:val="affe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Стороны согласились считать конфиденциальной информацией условия настоящего Договора и информацию, переданную друг другу или ставшую известной в связи с исполнением обязательств по данному Договору. В связи с этим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Стороны. </w:t>
      </w:r>
    </w:p>
    <w:p w14:paraId="7A2537C4" w14:textId="77777777" w:rsidR="00720838" w:rsidRDefault="00C83B52">
      <w:pPr>
        <w:pStyle w:val="affe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Условия конфиденциальности настоящей информации сохраняют свою силу в течение всего срока действия Договора и в течение 3-х лет после окончания договорных отношений по настоящему Договору. </w:t>
      </w:r>
    </w:p>
    <w:p w14:paraId="00D9643A" w14:textId="77777777" w:rsidR="00720838" w:rsidRDefault="00C83B52">
      <w:pPr>
        <w:pStyle w:val="affe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Предусмотренные настоящим Договором обязательства Сторон относительно конфиденциальности и неразглашения информации не будут распространяться на общедоступную информацию. </w:t>
      </w:r>
    </w:p>
    <w:p w14:paraId="2EE6A8AA" w14:textId="77777777" w:rsidR="00720838" w:rsidRDefault="00C83B52">
      <w:pPr>
        <w:pStyle w:val="affe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Если одна из Сторон допустит разглашение конфиденциальной информации, она возместит другой Стороне причиненные убытки. </w:t>
      </w:r>
    </w:p>
    <w:p w14:paraId="61E13FF3" w14:textId="77777777" w:rsidR="00720838" w:rsidRDefault="00C83B52">
      <w:pPr>
        <w:pStyle w:val="affc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6.5. Конфиденциальная информация может быть передана одной Стороной органам государственной власти по основаниям и в порядке, установленном законодательством Российской Федерации, с незамедлительным уведомлением об этом другой Стороны. </w:t>
      </w:r>
    </w:p>
    <w:p w14:paraId="195F297B" w14:textId="77777777" w:rsidR="00720838" w:rsidRDefault="0072083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72C70788" w14:textId="77777777" w:rsidR="00720838" w:rsidRDefault="00C8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5878E0EB" w14:textId="77777777" w:rsidR="00720838" w:rsidRDefault="00C83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 w14:paraId="30598298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Споры, которые могут возникнуть между Сторонами в ходе реализации настоящего договора, будут решаться по возможности путем переговоров, а при недостижении соглашения по спорным вопросам на переговорах, спор может быть передан на рассмотрение в Арбитражный суд города Москвы в порядке, предусмотренном действующим законодательством РФ.</w:t>
      </w:r>
    </w:p>
    <w:p w14:paraId="74F3D848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При определении взаимных прав и обязанностей, неурегулированных настоящим договором, Стороны будут руководствоваться действующим законодательством и Уставом Общества.</w:t>
      </w:r>
    </w:p>
    <w:p w14:paraId="49BD44E8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Содержание статей 87, 93, 163, 165, 167 Гражданского кодекса РФ, статей 7, 8, 9, 14, 21, </w:t>
      </w:r>
      <w:bookmarkStart w:id="0" w:name="_Hlk5092228"/>
      <w:r>
        <w:rPr>
          <w:rFonts w:ascii="Times New Roman" w:hAnsi="Times New Roman" w:cs="Times New Roman"/>
        </w:rPr>
        <w:t>22, 25, 44,</w:t>
      </w:r>
      <w:bookmarkEnd w:id="0"/>
      <w:r>
        <w:rPr>
          <w:rFonts w:ascii="Times New Roman" w:hAnsi="Times New Roman" w:cs="Times New Roman"/>
        </w:rPr>
        <w:t xml:space="preserve"> 45, 46 Закона Российской Федерации «Об обществах с ограниченной ответственностью», статей 28, 29 Закона Российской Федерации «О защите конкуренции» нотариусом сторонам разъяснено. Стороны гарантируют друг другу отсутствие необходимости получения предварительного согласия Федеральной антимонопольной службы на заключение настоящего договора, а также, что в ходе настоящего Договора стороны предоставили друг другу всю необходимую и исчерпывающую информацию. Содержание Договора сторонам понятно, закл</w:t>
      </w:r>
      <w:r>
        <w:rPr>
          <w:rFonts w:ascii="Times New Roman" w:hAnsi="Times New Roman" w:cs="Times New Roman"/>
        </w:rPr>
        <w:t>ючение настоящего Договора соответствует волеизъявлению сторон.</w:t>
      </w:r>
    </w:p>
    <w:p w14:paraId="7D0950C5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Стороны пришли к соглашению, что обязанность по передаче Обществу документов, предусмотренных п. 15 ст. 21 ФЗ «Об обществах с ограниченной ответственностью» возлагается на Покупателя.</w:t>
      </w:r>
    </w:p>
    <w:p w14:paraId="696C8342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Стороны уведомлены нотариусом о том, что заявление о внесении соответствующих изменений в Единый государственный реестр юридических лиц в соответствии с ФЗ «О государственной регистрации юридических лиц и индивидуальных предпринимателей», подписывается нотариусом, удостоверившим соответствующую сделку, и направляется им в регистрирующий орган в форме электронного документа, подписанного усиленной квалифицированной подписью нотариуса.</w:t>
      </w:r>
    </w:p>
    <w:p w14:paraId="02F47830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 Настоящий договор вступает в силу с момента нотариального удостоверения.</w:t>
      </w:r>
    </w:p>
    <w:p w14:paraId="77B36A8E" w14:textId="77777777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7.8. Расходы по удостоверению настоящего договора стороны оплачивает Покупатель. </w:t>
      </w:r>
    </w:p>
    <w:p w14:paraId="390BAE5E" w14:textId="0000B7B1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7.9. Настоящий Договор составлен в трёх экземплярах, один экземпляр Договора хранится в делах нотариуса города Москвы Власовой Светланой Семеновной (ИНН 771904246444) по адресу: 105318, Москва, Щербаковская 41-А, по одному выдается Продавцу и Покупателю.</w:t>
      </w:r>
    </w:p>
    <w:p w14:paraId="79E24EC3" w14:textId="1BF5F285" w:rsidR="00720838" w:rsidRDefault="00C83B5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прочитан нотариусом сторонам вслух.</w:t>
      </w:r>
    </w:p>
    <w:p w14:paraId="685F667D" w14:textId="77777777" w:rsidR="00720838" w:rsidRDefault="0072083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79F497CE" w14:textId="77777777" w:rsidR="00720838" w:rsidRDefault="00C83B52">
      <w:pPr>
        <w:tabs>
          <w:tab w:val="left" w:pos="993"/>
        </w:tabs>
        <w:ind w:firstLine="567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СТОРОН:</w:t>
      </w:r>
    </w:p>
    <w:p w14:paraId="3770BB8A" w14:textId="77777777" w:rsidR="00720838" w:rsidRDefault="00720838">
      <w:pPr>
        <w:tabs>
          <w:tab w:val="left" w:pos="993"/>
        </w:tabs>
        <w:ind w:firstLine="567"/>
        <w:jc w:val="center"/>
        <w:outlineLvl w:val="0"/>
        <w:rPr>
          <w:rFonts w:ascii="Times New Roman" w:hAnsi="Times New Roman" w:cs="Times New Roman"/>
          <w:b/>
        </w:rPr>
      </w:pPr>
    </w:p>
    <w:p w14:paraId="7AD760CA" w14:textId="77777777" w:rsidR="00720838" w:rsidRDefault="00720838">
      <w:pPr>
        <w:pBdr>
          <w:bottom w:val="single" w:sz="4" w:space="1" w:color="000000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33A92669" w14:textId="77777777" w:rsidR="00720838" w:rsidRDefault="0072083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7B335BE3" w14:textId="77777777" w:rsidR="00720838" w:rsidRDefault="00720838">
      <w:pPr>
        <w:pBdr>
          <w:bottom w:val="single" w:sz="4" w:space="1" w:color="000000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7C591A2F" w14:textId="77777777" w:rsidR="00720838" w:rsidRDefault="00720838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</w:p>
    <w:p w14:paraId="014E6DB2" w14:textId="77777777" w:rsidR="00720838" w:rsidRDefault="00C83B52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Российская Федерация. </w:t>
      </w:r>
    </w:p>
    <w:p w14:paraId="38D2F971" w14:textId="77777777" w:rsidR="00720838" w:rsidRDefault="00C83B52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Город Москва.</w:t>
      </w:r>
    </w:p>
    <w:p w14:paraId="10B82B3D" w14:textId="77777777" w:rsidR="00720838" w:rsidRDefault="00C83B52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___ ______ две тысячи двадцать четвертого года.</w:t>
      </w:r>
    </w:p>
    <w:p w14:paraId="045F712C" w14:textId="77777777" w:rsidR="00720838" w:rsidRDefault="00C83B52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удостоверен мной, __________________, нотариусом города Москвы.</w:t>
      </w:r>
    </w:p>
    <w:p w14:paraId="5C854653" w14:textId="77777777" w:rsidR="00720838" w:rsidRDefault="00C83B52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Содержание договора соответствует волеизъявлению его участников. </w:t>
      </w:r>
    </w:p>
    <w:p w14:paraId="7FE7D7D5" w14:textId="77777777" w:rsidR="00720838" w:rsidRDefault="00C83B52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подписан в моем присутствии. </w:t>
      </w:r>
    </w:p>
    <w:p w14:paraId="7C5005FA" w14:textId="77777777" w:rsidR="00720838" w:rsidRDefault="00C83B52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Личности подписавших договор установлены, их дееспособность проверена. </w:t>
      </w:r>
    </w:p>
    <w:p w14:paraId="250254EA" w14:textId="77777777" w:rsidR="00720838" w:rsidRDefault="00C83B52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Правоспособность юридических лиц и полномочия их представителей проверены. </w:t>
      </w:r>
    </w:p>
    <w:p w14:paraId="658049AE" w14:textId="77777777" w:rsidR="00720838" w:rsidRDefault="00C83B52">
      <w:pPr>
        <w:pStyle w:val="aff8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Принадлежность имущества проверена.</w:t>
      </w:r>
    </w:p>
    <w:p w14:paraId="05978CA7" w14:textId="77777777" w:rsidR="00720838" w:rsidRDefault="00C83B52">
      <w:pPr>
        <w:keepLines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Зарегистрировано в реестре: № ___________________________</w:t>
      </w:r>
    </w:p>
    <w:p w14:paraId="21FBA07C" w14:textId="77777777" w:rsidR="00720838" w:rsidRDefault="00C83B52">
      <w:pPr>
        <w:keepNext/>
        <w:keepLines/>
        <w:tabs>
          <w:tab w:val="right" w:pos="6803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Уплачено за совершение нотариального действия: __ руб. __ коп.</w:t>
      </w:r>
    </w:p>
    <w:sectPr w:rsidR="00720838">
      <w:footerReference w:type="default" r:id="rId8"/>
      <w:pgSz w:w="11906" w:h="16838"/>
      <w:pgMar w:top="1134" w:right="566" w:bottom="284" w:left="1134" w:header="72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D21E" w14:textId="77777777" w:rsidR="00C83B52" w:rsidRDefault="00C83B52">
      <w:pPr>
        <w:spacing w:after="0" w:line="240" w:lineRule="auto"/>
      </w:pPr>
      <w:r>
        <w:separator/>
      </w:r>
    </w:p>
  </w:endnote>
  <w:endnote w:type="continuationSeparator" w:id="0">
    <w:p w14:paraId="2055A427" w14:textId="77777777" w:rsidR="00C83B52" w:rsidRDefault="00C8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9E46" w14:textId="77777777" w:rsidR="00720838" w:rsidRDefault="00C83B52">
    <w:pPr>
      <w:pStyle w:val="af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119C7C2" w14:textId="77777777" w:rsidR="00720838" w:rsidRDefault="0072083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C70B" w14:textId="77777777" w:rsidR="00C83B52" w:rsidRDefault="00C83B52">
      <w:pPr>
        <w:spacing w:after="0" w:line="240" w:lineRule="auto"/>
      </w:pPr>
      <w:r>
        <w:separator/>
      </w:r>
    </w:p>
  </w:footnote>
  <w:footnote w:type="continuationSeparator" w:id="0">
    <w:p w14:paraId="7182C93D" w14:textId="77777777" w:rsidR="00C83B52" w:rsidRDefault="00C83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08C"/>
    <w:multiLevelType w:val="multilevel"/>
    <w:tmpl w:val="6A6AC0B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5B8D7FC0"/>
    <w:multiLevelType w:val="multilevel"/>
    <w:tmpl w:val="D23E15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37612663">
    <w:abstractNumId w:val="1"/>
    <w:lvlOverride w:ilvl="0">
      <w:startOverride w:val="1"/>
    </w:lvlOverride>
  </w:num>
  <w:num w:numId="2" w16cid:durableId="1119378190">
    <w:abstractNumId w:val="1"/>
  </w:num>
  <w:num w:numId="3" w16cid:durableId="1678843838">
    <w:abstractNumId w:val="0"/>
    <w:lvlOverride w:ilvl="1">
      <w:startOverride w:val="4"/>
    </w:lvlOverride>
  </w:num>
  <w:num w:numId="4" w16cid:durableId="123662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838"/>
    <w:rsid w:val="00300135"/>
    <w:rsid w:val="00720838"/>
    <w:rsid w:val="00C83B52"/>
    <w:rsid w:val="00D0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76EF"/>
  <w15:docId w15:val="{AC60518C-F0FF-40F8-AE91-1DEEFBB6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563C1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Основной шрифт абзаца1"/>
  </w:style>
  <w:style w:type="character" w:customStyle="1" w:styleId="aff3">
    <w:name w:val="Текст выноски Знак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f4">
    <w:name w:val="Текст примечания Знак"/>
    <w:rPr>
      <w:rFonts w:ascii="Calibri" w:eastAsia="Calibri" w:hAnsi="Calibri" w:cs="Calibri"/>
    </w:rPr>
  </w:style>
  <w:style w:type="paragraph" w:customStyle="1" w:styleId="15">
    <w:name w:val="Заголовок1"/>
    <w:basedOn w:val="a"/>
    <w:next w:val="aff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5">
    <w:name w:val="Body Text"/>
    <w:basedOn w:val="a"/>
    <w:pPr>
      <w:spacing w:after="140"/>
    </w:pPr>
  </w:style>
  <w:style w:type="paragraph" w:styleId="aff6">
    <w:name w:val="List"/>
    <w:basedOn w:val="aff5"/>
    <w:rPr>
      <w:rFonts w:cs="Lucida Sans"/>
    </w:rPr>
  </w:style>
  <w:style w:type="paragraph" w:customStyle="1" w:styleId="16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aff7">
    <w:name w:val="Обычный (веб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8">
    <w:name w:val="Body Text Indent"/>
    <w:basedOn w:val="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aff9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Текст примечания1"/>
    <w:basedOn w:val="a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link w:val="af5"/>
    <w:uiPriority w:val="99"/>
    <w:rPr>
      <w:rFonts w:ascii="Calibri" w:hAnsi="Calibri" w:cs="Calibri"/>
      <w:sz w:val="22"/>
      <w:szCs w:val="22"/>
      <w:lang w:eastAsia="zh-CN"/>
    </w:rPr>
  </w:style>
  <w:style w:type="character" w:styleId="affa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affb">
    <w:name w:val="Текст Знак"/>
    <w:link w:val="affc"/>
    <w:semiHidden/>
    <w:qFormat/>
    <w:rPr>
      <w:rFonts w:ascii="Courier New" w:hAnsi="Courier New" w:cs="Courier New"/>
    </w:rPr>
  </w:style>
  <w:style w:type="character" w:customStyle="1" w:styleId="vertical-middle1">
    <w:name w:val="vertical-middle1"/>
    <w:qFormat/>
  </w:style>
  <w:style w:type="paragraph" w:styleId="affd">
    <w:name w:val="Normal (Web)"/>
    <w:basedOn w:val="a"/>
    <w:uiPriority w:val="99"/>
    <w:unhideWhenUsed/>
    <w:qFormat/>
    <w:pPr>
      <w:widowControl w:val="0"/>
      <w:spacing w:beforeAutospacing="1" w:after="0" w:afterAutospacing="1" w:line="240" w:lineRule="auto"/>
    </w:pPr>
    <w:rPr>
      <w:rFonts w:ascii="Liberation Serif" w:eastAsia="NSimSun" w:hAnsi="Liberation Serif" w:cs="Mangal"/>
      <w:color w:val="000000"/>
      <w:sz w:val="24"/>
      <w:szCs w:val="24"/>
      <w:lang w:bidi="hi-IN"/>
    </w:rPr>
  </w:style>
  <w:style w:type="paragraph" w:styleId="affc">
    <w:name w:val="Plain Text"/>
    <w:basedOn w:val="a"/>
    <w:link w:val="affb"/>
    <w:semiHidden/>
    <w:unhideWhenUsed/>
    <w:qFormat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8">
    <w:name w:val="Текст Знак1"/>
    <w:uiPriority w:val="99"/>
    <w:semiHidden/>
    <w:rPr>
      <w:rFonts w:ascii="Courier New" w:hAnsi="Courier New" w:cs="Courier New"/>
      <w:lang w:eastAsia="zh-CN"/>
    </w:rPr>
  </w:style>
  <w:style w:type="paragraph" w:customStyle="1" w:styleId="affe">
    <w:name w:val="Стиль"/>
    <w:uiPriority w:val="99"/>
    <w:semiHidden/>
    <w:qFormat/>
    <w:pPr>
      <w:widowControl w:val="0"/>
    </w:pPr>
    <w:rPr>
      <w:sz w:val="24"/>
      <w:szCs w:val="24"/>
      <w:lang w:eastAsia="ru-RU"/>
    </w:rPr>
  </w:style>
  <w:style w:type="paragraph" w:styleId="afff">
    <w:name w:val="Revision"/>
    <w:hidden/>
    <w:uiPriority w:val="99"/>
    <w:semiHidden/>
    <w:rPr>
      <w:rFonts w:ascii="Calibri" w:hAnsi="Calibri" w:cs="Calibri"/>
      <w:sz w:val="22"/>
      <w:szCs w:val="22"/>
    </w:rPr>
  </w:style>
  <w:style w:type="paragraph" w:styleId="afff0">
    <w:name w:val="annotation text"/>
    <w:basedOn w:val="a"/>
    <w:link w:val="19"/>
    <w:uiPriority w:val="99"/>
    <w:semiHidden/>
    <w:unhideWhenUsed/>
    <w:rPr>
      <w:sz w:val="20"/>
      <w:szCs w:val="20"/>
    </w:rPr>
  </w:style>
  <w:style w:type="character" w:customStyle="1" w:styleId="19">
    <w:name w:val="Текст примечания Знак1"/>
    <w:basedOn w:val="a0"/>
    <w:link w:val="afff0"/>
    <w:uiPriority w:val="99"/>
    <w:semiHidden/>
    <w:rPr>
      <w:rFonts w:ascii="Calibri" w:hAnsi="Calibri" w:cs="Calibri"/>
    </w:rPr>
  </w:style>
  <w:style w:type="character" w:styleId="aff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andex.ru/maps/?source=exp-counterparty_entity&amp;text=607663,%20&#1053;&#1080;&#1078;&#1077;&#1075;&#1086;&#1088;&#1086;&#1076;&#1089;&#1082;&#1072;&#1103;%20&#1054;&#1073;&#1083;&#1072;&#1089;&#1090;&#1100;,%20&#1084;.&#1086;.%20&#1050;&#1089;&#1090;&#1086;&#1074;&#1089;&#1082;&#1080;&#1081;,%20&#1075;%20&#1050;&#1089;&#1090;&#1086;&#1074;&#1086;,%20&#1091;&#1083;%20&#1047;&#1077;&#1083;&#1077;&#1085;&#1072;&#1103;,%20&#1076;.%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2128</Words>
  <Characters>12132</Characters>
  <Application>Microsoft Office Word</Application>
  <DocSecurity>0</DocSecurity>
  <Lines>101</Lines>
  <Paragraphs>28</Paragraphs>
  <ScaleCrop>false</ScaleCrop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Раечка</dc:creator>
  <cp:lastModifiedBy>Гоникберг Полина Эрнестовна</cp:lastModifiedBy>
  <cp:revision>16</cp:revision>
  <dcterms:created xsi:type="dcterms:W3CDTF">2024-03-14T09:38:00Z</dcterms:created>
  <dcterms:modified xsi:type="dcterms:W3CDTF">2026-04-29T15:27:00Z</dcterms:modified>
  <cp:version>1048576</cp:version>
</cp:coreProperties>
</file>