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Закрытое акционерное общество «Альянс-Лизинг»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сообщает о проведении электронного аукциона, открытого по составу участников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и по форме подачи предложений по цене с применением метода повышения начальной цены, на электронной торговой площадке АО «Российский аукционный дом»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6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Открытый электронный аукцион состоится </w:t>
      </w:r>
      <w:r w:rsidR="00D01DA0">
        <w:rPr>
          <w:rFonts w:ascii="Times New Roman" w:hAnsi="Times New Roman"/>
          <w:b/>
          <w:highlight w:val="yellow"/>
        </w:rPr>
        <w:t>23.07</w:t>
      </w:r>
      <w:r w:rsidR="0073160F">
        <w:rPr>
          <w:rFonts w:ascii="Times New Roman" w:hAnsi="Times New Roman"/>
          <w:b/>
          <w:highlight w:val="yellow"/>
        </w:rPr>
        <w:t>.2026</w:t>
      </w:r>
      <w:r>
        <w:rPr>
          <w:rFonts w:ascii="Times New Roman" w:hAnsi="Times New Roman"/>
          <w:b/>
          <w:highlight w:val="yellow"/>
        </w:rPr>
        <w:t xml:space="preserve"> в 15:00</w:t>
      </w:r>
      <w:r>
        <w:rPr>
          <w:rFonts w:ascii="Times New Roman" w:hAnsi="Times New Roman"/>
          <w:b/>
        </w:rPr>
        <w:t xml:space="preserve"> час. 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Организатор торгов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  <w:b/>
        </w:rPr>
        <w:t>Закрытое акционерное общество «Альянс-Лизинг»</w:t>
      </w:r>
      <w:r>
        <w:rPr>
          <w:rFonts w:ascii="Times New Roman" w:hAnsi="Times New Roman"/>
        </w:rPr>
        <w:t xml:space="preserve">, ИНН 7825496985, ОГРН 1037843023712, КПП 781401001, адрес: 197342, Санкт-Петербург, </w:t>
      </w:r>
      <w:proofErr w:type="spellStart"/>
      <w:r>
        <w:rPr>
          <w:rFonts w:ascii="Times New Roman" w:hAnsi="Times New Roman"/>
        </w:rPr>
        <w:t>вн.тер.г</w:t>
      </w:r>
      <w:proofErr w:type="spellEnd"/>
      <w:r>
        <w:rPr>
          <w:rFonts w:ascii="Times New Roman" w:hAnsi="Times New Roman"/>
        </w:rPr>
        <w:t xml:space="preserve">. муниципальный округ </w:t>
      </w:r>
      <w:proofErr w:type="spellStart"/>
      <w:r>
        <w:rPr>
          <w:rFonts w:ascii="Times New Roman" w:hAnsi="Times New Roman"/>
        </w:rPr>
        <w:t>Ланское</w:t>
      </w:r>
      <w:proofErr w:type="spellEnd"/>
      <w:r>
        <w:rPr>
          <w:rFonts w:ascii="Times New Roman" w:hAnsi="Times New Roman"/>
        </w:rPr>
        <w:t>, наб. Черной речки, д. 47, стр. 2, пом. 1-Н, оф. 372, тел. (812) 702-50-31.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Прием заявок осуществляется с </w:t>
      </w:r>
      <w:r w:rsidR="00D01DA0">
        <w:rPr>
          <w:rFonts w:ascii="Times New Roman" w:hAnsi="Times New Roman"/>
          <w:b/>
        </w:rPr>
        <w:t>18.06</w:t>
      </w:r>
      <w:r w:rsidR="00F8782E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 xml:space="preserve"> с 09:00 час. по </w:t>
      </w:r>
      <w:r w:rsidR="00D01DA0">
        <w:rPr>
          <w:rFonts w:ascii="Times New Roman" w:hAnsi="Times New Roman"/>
          <w:b/>
        </w:rPr>
        <w:t>17.07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до 23:59 час.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на электронной торговой площадке АО «Российский аукционный дом» 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 адресу в сети интернет </w:t>
      </w:r>
      <w:hyperlink r:id="rId7">
        <w:r>
          <w:rPr>
            <w:rFonts w:ascii="Times New Roman" w:hAnsi="Times New Roman"/>
            <w:b/>
          </w:rPr>
          <w:t>https://lot-online.ru</w:t>
        </w:r>
      </w:hyperlink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Задаток по аукциону должен поступить на счет Организатора торгов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не позднее </w:t>
      </w:r>
      <w:r w:rsidR="00D01DA0">
        <w:rPr>
          <w:rFonts w:ascii="Times New Roman" w:hAnsi="Times New Roman"/>
          <w:b/>
        </w:rPr>
        <w:t>17.07</w:t>
      </w:r>
      <w:r w:rsidR="0073160F">
        <w:rPr>
          <w:rFonts w:ascii="Times New Roman" w:hAnsi="Times New Roman"/>
          <w:b/>
        </w:rPr>
        <w:t>.2026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Определение участников аукциона состоится </w:t>
      </w:r>
      <w:r w:rsidR="00D01DA0">
        <w:rPr>
          <w:rFonts w:ascii="Times New Roman" w:hAnsi="Times New Roman"/>
          <w:b/>
        </w:rPr>
        <w:t>20.07</w:t>
      </w:r>
      <w:r>
        <w:rPr>
          <w:rFonts w:ascii="Times New Roman" w:hAnsi="Times New Roman"/>
          <w:b/>
        </w:rPr>
        <w:t>.202</w:t>
      </w:r>
      <w:r w:rsidR="0073160F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:rsidR="006B742B" w:rsidRDefault="006B742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(Указанное в настоящем информационном сообщении время – Московское)</w:t>
      </w:r>
    </w:p>
    <w:p w:rsidR="006B742B" w:rsidRDefault="002568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аукциона:</w:t>
      </w:r>
    </w:p>
    <w:p w:rsidR="003E4CD2" w:rsidRDefault="003E4CD2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: бывш</w:t>
      </w:r>
      <w:r w:rsidR="00BD733E">
        <w:rPr>
          <w:rFonts w:ascii="Times New Roman" w:hAnsi="Times New Roman"/>
          <w:b/>
        </w:rPr>
        <w:t>ая</w:t>
      </w:r>
      <w:r w:rsidRPr="00153509">
        <w:rPr>
          <w:rFonts w:ascii="Times New Roman" w:hAnsi="Times New Roman"/>
          <w:b/>
        </w:rPr>
        <w:t xml:space="preserve"> в употреблении</w:t>
      </w:r>
      <w:r>
        <w:rPr>
          <w:rFonts w:ascii="Times New Roman" w:hAnsi="Times New Roman"/>
          <w:b/>
        </w:rPr>
        <w:t xml:space="preserve"> </w:t>
      </w:r>
      <w:r w:rsidR="00BD733E" w:rsidRPr="00BD733E">
        <w:rPr>
          <w:rFonts w:ascii="Times New Roman" w:hAnsi="Times New Roman"/>
          <w:b/>
        </w:rPr>
        <w:t xml:space="preserve">Борона дисковая БД Агро 3х4П (2024 </w:t>
      </w:r>
      <w:proofErr w:type="spellStart"/>
      <w:r w:rsidR="00BD733E" w:rsidRPr="00BD733E">
        <w:rPr>
          <w:rFonts w:ascii="Times New Roman" w:hAnsi="Times New Roman"/>
          <w:b/>
        </w:rPr>
        <w:t>г.в</w:t>
      </w:r>
      <w:proofErr w:type="spellEnd"/>
      <w:r w:rsidR="00BD733E" w:rsidRPr="00BD733E">
        <w:rPr>
          <w:rFonts w:ascii="Times New Roman" w:hAnsi="Times New Roman"/>
          <w:b/>
        </w:rPr>
        <w:t xml:space="preserve">.), </w:t>
      </w:r>
      <w:proofErr w:type="spellStart"/>
      <w:r w:rsidR="00BD733E" w:rsidRPr="00BD733E">
        <w:rPr>
          <w:rFonts w:ascii="Times New Roman" w:hAnsi="Times New Roman"/>
          <w:b/>
        </w:rPr>
        <w:t>зав.ном</w:t>
      </w:r>
      <w:proofErr w:type="spellEnd"/>
      <w:r w:rsidR="00BD733E" w:rsidRPr="00BD733E">
        <w:rPr>
          <w:rFonts w:ascii="Times New Roman" w:hAnsi="Times New Roman"/>
          <w:b/>
        </w:rPr>
        <w:t xml:space="preserve"> 377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>принадлежащ</w:t>
      </w:r>
      <w:r w:rsidR="00BD733E">
        <w:rPr>
          <w:rFonts w:ascii="Times New Roman" w:hAnsi="Times New Roman"/>
          <w:b/>
        </w:rPr>
        <w:t>ая</w:t>
      </w:r>
      <w:r w:rsidRPr="00CD6964">
        <w:rPr>
          <w:rFonts w:ascii="Times New Roman" w:hAnsi="Times New Roman"/>
          <w:b/>
        </w:rPr>
        <w:t xml:space="preserve"> ЗАО «Альянс-Лизинг» на праве собственности на основании </w:t>
      </w:r>
      <w:r w:rsidR="00BD733E" w:rsidRPr="00BD733E">
        <w:rPr>
          <w:rFonts w:ascii="Times New Roman" w:hAnsi="Times New Roman"/>
          <w:b/>
        </w:rPr>
        <w:t>ДКП № 19440-ЛО-ПС-ДКП от 25.04.2024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 w:rsidRPr="00BD733E">
        <w:rPr>
          <w:rFonts w:ascii="Times New Roman" w:hAnsi="Times New Roman"/>
          <w:color w:val="000000"/>
        </w:rPr>
        <w:t xml:space="preserve"> 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Кол-во дисков (</w:t>
      </w:r>
      <w:proofErr w:type="spellStart"/>
      <w:r w:rsidRPr="00BD733E">
        <w:rPr>
          <w:rFonts w:ascii="Times New Roman" w:hAnsi="Times New Roman"/>
          <w:color w:val="000000"/>
          <w:sz w:val="22"/>
          <w:szCs w:val="22"/>
        </w:rPr>
        <w:t>шт</w:t>
      </w:r>
      <w:proofErr w:type="spellEnd"/>
      <w:r w:rsidRPr="00BD733E">
        <w:rPr>
          <w:rFonts w:ascii="Times New Roman" w:hAnsi="Times New Roman"/>
          <w:color w:val="000000"/>
          <w:sz w:val="22"/>
          <w:szCs w:val="22"/>
        </w:rPr>
        <w:t>) 32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Ширина захвата (м) 3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Мощность трактора 140-170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Масса (кг) 2900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Транспортная ширина (м) 3,5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25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Расстояние между дисками (мм) 285</w:t>
      </w:r>
    </w:p>
    <w:p w:rsidR="00BD733E" w:rsidRPr="00BD733E" w:rsidRDefault="00BD733E" w:rsidP="00BD733E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2"/>
          <w:szCs w:val="22"/>
        </w:rPr>
      </w:pPr>
      <w:r w:rsidRPr="00BD733E">
        <w:rPr>
          <w:rFonts w:ascii="Times New Roman" w:hAnsi="Times New Roman"/>
          <w:color w:val="000000"/>
          <w:sz w:val="22"/>
          <w:szCs w:val="22"/>
        </w:rPr>
        <w:t>Расстояние между рядами (мм) 1350</w:t>
      </w:r>
    </w:p>
    <w:p w:rsidR="00BD733E" w:rsidRPr="009A6929" w:rsidRDefault="00BD733E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7E2C75">
        <w:rPr>
          <w:rFonts w:ascii="Times New Roman" w:hAnsi="Times New Roman"/>
        </w:rPr>
        <w:t xml:space="preserve"> 518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B65505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lastRenderedPageBreak/>
        <w:t xml:space="preserve"> </w:t>
      </w: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B65505">
        <w:rPr>
          <w:rFonts w:ascii="Times New Roman" w:hAnsi="Times New Roman"/>
        </w:rPr>
        <w:t xml:space="preserve"> </w:t>
      </w:r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Псковская область, Островский район, д. Гривы, ул. </w:t>
      </w:r>
      <w:proofErr w:type="spellStart"/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>Гривская</w:t>
      </w:r>
      <w:proofErr w:type="spellEnd"/>
      <w:r w:rsidR="00B65505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, д.20,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8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B65505" w:rsidRDefault="003C569C" w:rsidP="00B6550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2</w:t>
      </w:r>
      <w:r w:rsidRPr="00153509">
        <w:rPr>
          <w:rFonts w:ascii="Times New Roman" w:hAnsi="Times New Roman"/>
          <w:b/>
        </w:rPr>
        <w:t>: бывш</w:t>
      </w:r>
      <w:r w:rsidR="00B65505">
        <w:rPr>
          <w:rFonts w:ascii="Times New Roman" w:hAnsi="Times New Roman"/>
          <w:b/>
        </w:rPr>
        <w:t>ая</w:t>
      </w:r>
      <w:r w:rsidRPr="00153509">
        <w:rPr>
          <w:rFonts w:ascii="Times New Roman" w:hAnsi="Times New Roman"/>
          <w:b/>
        </w:rPr>
        <w:t xml:space="preserve"> в употреблении</w:t>
      </w:r>
      <w:r>
        <w:rPr>
          <w:rFonts w:ascii="Times New Roman" w:hAnsi="Times New Roman"/>
          <w:b/>
        </w:rPr>
        <w:t xml:space="preserve"> </w:t>
      </w:r>
      <w:r w:rsidR="00B65505" w:rsidRPr="00B65505">
        <w:rPr>
          <w:rFonts w:ascii="Times New Roman" w:hAnsi="Times New Roman"/>
          <w:b/>
        </w:rPr>
        <w:t xml:space="preserve">Борона-мотыга </w:t>
      </w:r>
      <w:r w:rsidR="00B65505">
        <w:rPr>
          <w:rFonts w:ascii="Times New Roman" w:hAnsi="Times New Roman"/>
          <w:b/>
        </w:rPr>
        <w:t xml:space="preserve">ротационная БМР 5,6 (2024 </w:t>
      </w:r>
      <w:proofErr w:type="spellStart"/>
      <w:r w:rsidR="00B65505">
        <w:rPr>
          <w:rFonts w:ascii="Times New Roman" w:hAnsi="Times New Roman"/>
          <w:b/>
        </w:rPr>
        <w:t>г.в</w:t>
      </w:r>
      <w:proofErr w:type="spellEnd"/>
      <w:r w:rsidR="00B65505">
        <w:rPr>
          <w:rFonts w:ascii="Times New Roman" w:hAnsi="Times New Roman"/>
          <w:b/>
        </w:rPr>
        <w:t>.)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B65505" w:rsidRPr="00BD733E">
        <w:rPr>
          <w:rFonts w:ascii="Times New Roman" w:hAnsi="Times New Roman"/>
          <w:b/>
        </w:rPr>
        <w:t>ДКП № 19440-ЛО-ПС-ДКП от 25.04.2024</w:t>
      </w:r>
    </w:p>
    <w:p w:rsid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Тип Навесная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Производительность, км/чдо8,4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Рабочая скорость, км/чдо15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Рабочаашириназахвата,м5,6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Транспортная скорость, км/ч15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Рабочаяшириназахвата,м05.июн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Масса,кг700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Габаритные размеры в рабочем положении (</w:t>
      </w:r>
      <w:proofErr w:type="spellStart"/>
      <w:r w:rsidRPr="00B65505">
        <w:rPr>
          <w:rFonts w:ascii="Times New Roman" w:hAnsi="Times New Roman"/>
        </w:rPr>
        <w:t>ДхШхВ</w:t>
      </w:r>
      <w:proofErr w:type="spellEnd"/>
      <w:r w:rsidRPr="00B65505">
        <w:rPr>
          <w:rFonts w:ascii="Times New Roman" w:hAnsi="Times New Roman"/>
        </w:rPr>
        <w:t>),мм950х5700х1145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Габаритные размеры сцепки в транспортном положении (</w:t>
      </w:r>
      <w:proofErr w:type="spellStart"/>
      <w:r w:rsidRPr="00B65505">
        <w:rPr>
          <w:rFonts w:ascii="Times New Roman" w:hAnsi="Times New Roman"/>
        </w:rPr>
        <w:t>ДхШхВ</w:t>
      </w:r>
      <w:proofErr w:type="spellEnd"/>
      <w:r w:rsidRPr="00B65505">
        <w:rPr>
          <w:rFonts w:ascii="Times New Roman" w:hAnsi="Times New Roman"/>
        </w:rPr>
        <w:t>),мм1705х4360х1145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Дорожный просвет,неменее,мм350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Необходимая ширина разворотной полосы, не менее 6м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Количество подсоединяемых секций, шт26</w:t>
      </w:r>
    </w:p>
    <w:p w:rsidR="00B65505" w:rsidRPr="00B65505" w:rsidRDefault="00B65505" w:rsidP="00B6550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B65505">
        <w:rPr>
          <w:rFonts w:ascii="Times New Roman" w:hAnsi="Times New Roman"/>
        </w:rPr>
        <w:t>Минимальная ширина междурядий, см11</w:t>
      </w:r>
    </w:p>
    <w:p w:rsidR="003C569C" w:rsidRPr="00B65505" w:rsidRDefault="00B65505" w:rsidP="00B65505">
      <w:p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B65505">
        <w:rPr>
          <w:rFonts w:ascii="Times New Roman" w:hAnsi="Times New Roman"/>
        </w:rPr>
        <w:t>Агрегатируется</w:t>
      </w:r>
      <w:proofErr w:type="spellEnd"/>
      <w:r w:rsidRPr="00B65505">
        <w:rPr>
          <w:rFonts w:ascii="Times New Roman" w:hAnsi="Times New Roman"/>
        </w:rPr>
        <w:t xml:space="preserve"> с трактором,тс1,4</w:t>
      </w:r>
    </w:p>
    <w:p w:rsidR="00B65505" w:rsidRDefault="00B65505" w:rsidP="00B6550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>
        <w:rPr>
          <w:rFonts w:ascii="Times New Roman" w:hAnsi="Times New Roman"/>
        </w:rPr>
        <w:t xml:space="preserve">  </w:t>
      </w:r>
      <w:r w:rsidR="00B65505">
        <w:rPr>
          <w:rFonts w:ascii="Times New Roman" w:hAnsi="Times New Roman"/>
        </w:rPr>
        <w:t xml:space="preserve">259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3C569C">
      <w:pPr>
        <w:pStyle w:val="Default"/>
        <w:jc w:val="both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9062F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 xml:space="preserve">Псковская область, Островский район, д. Гривы, ул. </w:t>
      </w:r>
      <w:proofErr w:type="spellStart"/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>Гривская</w:t>
      </w:r>
      <w:proofErr w:type="spellEnd"/>
      <w:r w:rsidR="00D30974" w:rsidRPr="00B65505">
        <w:rPr>
          <w:rFonts w:ascii="Times New Roman" w:hAnsi="Times New Roman" w:cs="Times New Roman"/>
          <w:i/>
          <w:iCs/>
          <w:sz w:val="23"/>
          <w:szCs w:val="23"/>
        </w:rPr>
        <w:t>, д</w:t>
      </w:r>
      <w:r w:rsidR="00D30974">
        <w:rPr>
          <w:rFonts w:ascii="Times New Roman" w:hAnsi="Times New Roman" w:cs="Times New Roman"/>
          <w:i/>
          <w:iCs/>
          <w:sz w:val="23"/>
          <w:szCs w:val="23"/>
        </w:rPr>
        <w:t>.20,</w:t>
      </w:r>
      <w:r w:rsidRPr="009A6929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9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3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273A0A" w:rsidRPr="00273A0A">
        <w:rPr>
          <w:rFonts w:ascii="Times New Roman" w:hAnsi="Times New Roman"/>
          <w:b/>
        </w:rPr>
        <w:t xml:space="preserve">Каток дорожный самоходный вибрационный AMMANN, ASC 120D (2020 </w:t>
      </w:r>
      <w:proofErr w:type="spellStart"/>
      <w:r w:rsidR="00273A0A" w:rsidRPr="00273A0A">
        <w:rPr>
          <w:rFonts w:ascii="Times New Roman" w:hAnsi="Times New Roman"/>
          <w:b/>
        </w:rPr>
        <w:t>г.в</w:t>
      </w:r>
      <w:proofErr w:type="spellEnd"/>
      <w:r w:rsidR="00273A0A" w:rsidRPr="00273A0A">
        <w:rPr>
          <w:rFonts w:ascii="Times New Roman" w:hAnsi="Times New Roman"/>
          <w:b/>
        </w:rPr>
        <w:t xml:space="preserve">.). </w:t>
      </w:r>
      <w:proofErr w:type="spellStart"/>
      <w:r w:rsidR="00273A0A" w:rsidRPr="00273A0A">
        <w:rPr>
          <w:rFonts w:ascii="Times New Roman" w:hAnsi="Times New Roman"/>
          <w:b/>
        </w:rPr>
        <w:t>Зав.ном</w:t>
      </w:r>
      <w:proofErr w:type="spellEnd"/>
      <w:r w:rsidR="00273A0A" w:rsidRPr="00273A0A">
        <w:rPr>
          <w:rFonts w:ascii="Times New Roman" w:hAnsi="Times New Roman"/>
          <w:b/>
        </w:rPr>
        <w:t>. 2732235, наработка 19998 м/ч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273A0A" w:rsidRPr="00273A0A">
        <w:rPr>
          <w:rFonts w:ascii="Times New Roman" w:hAnsi="Times New Roman"/>
          <w:b/>
        </w:rPr>
        <w:t>ДКП № 18797-ЛТ-ДКП от 24.10.2023</w:t>
      </w:r>
    </w:p>
    <w:p w:rsidR="003C569C" w:rsidRPr="009A692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 xml:space="preserve">Начальная цена: </w:t>
      </w:r>
      <w:r w:rsidR="00FD6F51">
        <w:rPr>
          <w:rFonts w:ascii="Times New Roman" w:hAnsi="Times New Roman"/>
        </w:rPr>
        <w:t>6</w:t>
      </w:r>
      <w:r w:rsidR="00273A0A">
        <w:rPr>
          <w:rFonts w:ascii="Times New Roman" w:hAnsi="Times New Roman"/>
        </w:rPr>
        <w:t> </w:t>
      </w:r>
      <w:r w:rsidR="00FD6F51">
        <w:rPr>
          <w:rFonts w:ascii="Times New Roman" w:hAnsi="Times New Roman"/>
        </w:rPr>
        <w:t>300</w:t>
      </w:r>
      <w:r w:rsidR="00273A0A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</w:rPr>
        <w:t xml:space="preserve">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0F0C3D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014F90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014F90" w:rsidRPr="00014F90">
        <w:rPr>
          <w:rFonts w:ascii="Times New Roman" w:hAnsi="Times New Roman"/>
        </w:rPr>
        <w:t>пгт</w:t>
      </w:r>
      <w:proofErr w:type="spellEnd"/>
      <w:r w:rsidR="00014F90" w:rsidRPr="00014F90">
        <w:rPr>
          <w:rFonts w:ascii="Times New Roman" w:hAnsi="Times New Roman"/>
        </w:rPr>
        <w:t xml:space="preserve"> Павлово, ул. Лесная, д. 1Б, лит. В.</w:t>
      </w:r>
      <w:r w:rsidR="000F0C3D" w:rsidRPr="00014F90">
        <w:rPr>
          <w:rFonts w:ascii="Times New Roman" w:hAnsi="Times New Roman"/>
        </w:rPr>
        <w:t>,</w:t>
      </w:r>
      <w:r w:rsidR="000F0C3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0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4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A433F1" w:rsidRPr="00A433F1">
        <w:rPr>
          <w:rFonts w:ascii="Times New Roman" w:hAnsi="Times New Roman"/>
          <w:b/>
        </w:rPr>
        <w:t xml:space="preserve">каток дорожный самоходный вибрационный AMMANN, ASC 120D (2020 </w:t>
      </w:r>
      <w:proofErr w:type="spellStart"/>
      <w:r w:rsidR="00A433F1" w:rsidRPr="00A433F1">
        <w:rPr>
          <w:rFonts w:ascii="Times New Roman" w:hAnsi="Times New Roman"/>
          <w:b/>
        </w:rPr>
        <w:t>г.в</w:t>
      </w:r>
      <w:proofErr w:type="spellEnd"/>
      <w:r w:rsidR="00A433F1" w:rsidRPr="00A433F1">
        <w:rPr>
          <w:rFonts w:ascii="Times New Roman" w:hAnsi="Times New Roman"/>
          <w:b/>
        </w:rPr>
        <w:t xml:space="preserve">.), </w:t>
      </w:r>
      <w:proofErr w:type="spellStart"/>
      <w:r w:rsidR="00A433F1" w:rsidRPr="00A433F1">
        <w:rPr>
          <w:rFonts w:ascii="Times New Roman" w:hAnsi="Times New Roman"/>
          <w:b/>
        </w:rPr>
        <w:t>зав.ном</w:t>
      </w:r>
      <w:proofErr w:type="spellEnd"/>
      <w:r w:rsidR="00A433F1" w:rsidRPr="00A433F1">
        <w:rPr>
          <w:rFonts w:ascii="Times New Roman" w:hAnsi="Times New Roman"/>
          <w:b/>
        </w:rPr>
        <w:t>. 2732237, наработка 19842,5 м/ч</w:t>
      </w:r>
      <w:r>
        <w:rPr>
          <w:rFonts w:ascii="Times New Roman" w:hAnsi="Times New Roman"/>
          <w:b/>
        </w:rPr>
        <w:t xml:space="preserve">, 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A433F1" w:rsidRPr="00A433F1">
        <w:rPr>
          <w:rFonts w:ascii="Times New Roman" w:hAnsi="Times New Roman"/>
          <w:b/>
        </w:rPr>
        <w:t>ДКП № 19149-ЛТ-ДКП от 21.02.2024</w:t>
      </w:r>
      <w:r w:rsidR="00A433F1">
        <w:rPr>
          <w:rFonts w:ascii="Times New Roman" w:hAnsi="Times New Roman"/>
          <w:b/>
        </w:rPr>
        <w:t>.</w:t>
      </w: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FD6F51">
        <w:rPr>
          <w:rFonts w:ascii="Times New Roman" w:hAnsi="Times New Roman"/>
        </w:rPr>
        <w:t>6</w:t>
      </w:r>
      <w:r w:rsidR="00A433F1">
        <w:rPr>
          <w:rFonts w:ascii="Times New Roman" w:hAnsi="Times New Roman"/>
        </w:rPr>
        <w:t xml:space="preserve"> </w:t>
      </w:r>
      <w:r w:rsidR="00FD6F51">
        <w:rPr>
          <w:rFonts w:ascii="Times New Roman" w:hAnsi="Times New Roman"/>
        </w:rPr>
        <w:t>300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ED26B2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>Осмотр имущества возможен по месту его хранения по адресу:</w:t>
      </w:r>
      <w:r w:rsidR="00ED26B2" w:rsidRPr="00014F90">
        <w:rPr>
          <w:rFonts w:ascii="Times New Roman" w:hAnsi="Times New Roman"/>
        </w:rPr>
        <w:t xml:space="preserve"> </w:t>
      </w:r>
      <w:r w:rsidR="00014F90" w:rsidRPr="00014F90">
        <w:rPr>
          <w:rFonts w:ascii="Times New Roman" w:hAnsi="Times New Roman"/>
        </w:rPr>
        <w:t xml:space="preserve">Ленинградская обл., Кировский р-он., </w:t>
      </w:r>
      <w:proofErr w:type="spellStart"/>
      <w:r w:rsidR="00014F90" w:rsidRPr="00014F90">
        <w:rPr>
          <w:rFonts w:ascii="Times New Roman" w:hAnsi="Times New Roman"/>
        </w:rPr>
        <w:t>пгт</w:t>
      </w:r>
      <w:proofErr w:type="spellEnd"/>
      <w:r w:rsidR="00014F90" w:rsidRPr="00014F90">
        <w:rPr>
          <w:rFonts w:ascii="Times New Roman" w:hAnsi="Times New Roman"/>
        </w:rPr>
        <w:t xml:space="preserve"> Павл</w:t>
      </w:r>
      <w:bookmarkStart w:id="0" w:name="_GoBack"/>
      <w:bookmarkEnd w:id="0"/>
      <w:r w:rsidR="00014F90" w:rsidRPr="00014F90">
        <w:rPr>
          <w:rFonts w:ascii="Times New Roman" w:hAnsi="Times New Roman"/>
        </w:rPr>
        <w:t>ово, ул. Лесная, д. 1Б, лит. В.</w:t>
      </w:r>
      <w:r w:rsidRPr="009A6929">
        <w:rPr>
          <w:rFonts w:ascii="Times New Roman" w:hAnsi="Times New Roman"/>
        </w:rPr>
        <w:t xml:space="preserve">,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1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ED26B2" w:rsidRDefault="00ED26B2" w:rsidP="00ED26B2">
      <w:pPr>
        <w:pStyle w:val="Default"/>
        <w:rPr>
          <w:rFonts w:ascii="Times New Roman" w:hAnsi="Times New Roman"/>
        </w:rPr>
      </w:pPr>
    </w:p>
    <w:p w:rsidR="003C569C" w:rsidRDefault="003C569C" w:rsidP="003C569C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>
        <w:rPr>
          <w:rFonts w:ascii="Times New Roman" w:hAnsi="Times New Roman"/>
          <w:b/>
        </w:rPr>
        <w:t>5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956126" w:rsidRPr="00956126">
        <w:rPr>
          <w:rFonts w:ascii="Times New Roman" w:hAnsi="Times New Roman"/>
          <w:b/>
        </w:rPr>
        <w:t xml:space="preserve">тягач седельный FAW J7, 2023 </w:t>
      </w:r>
      <w:proofErr w:type="spellStart"/>
      <w:r w:rsidR="00956126" w:rsidRPr="00956126">
        <w:rPr>
          <w:rFonts w:ascii="Times New Roman" w:hAnsi="Times New Roman"/>
          <w:b/>
        </w:rPr>
        <w:t>г.в</w:t>
      </w:r>
      <w:proofErr w:type="spellEnd"/>
      <w:r w:rsidR="00956126" w:rsidRPr="00956126">
        <w:rPr>
          <w:rFonts w:ascii="Times New Roman" w:hAnsi="Times New Roman"/>
          <w:b/>
        </w:rPr>
        <w:t xml:space="preserve">., </w:t>
      </w:r>
      <w:proofErr w:type="spellStart"/>
      <w:r w:rsidR="00956126" w:rsidRPr="00956126">
        <w:rPr>
          <w:rFonts w:ascii="Times New Roman" w:hAnsi="Times New Roman"/>
          <w:b/>
        </w:rPr>
        <w:t>vin</w:t>
      </w:r>
      <w:proofErr w:type="spellEnd"/>
      <w:r w:rsidR="00956126" w:rsidRPr="00956126">
        <w:rPr>
          <w:rFonts w:ascii="Times New Roman" w:hAnsi="Times New Roman"/>
          <w:b/>
        </w:rPr>
        <w:t xml:space="preserve"> LFWNHXSDXP1H08100</w:t>
      </w:r>
      <w:r w:rsidR="00956126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</w:t>
      </w:r>
      <w:r w:rsidR="00956126">
        <w:rPr>
          <w:rFonts w:ascii="Times New Roman" w:hAnsi="Times New Roman"/>
          <w:b/>
        </w:rPr>
        <w:t xml:space="preserve"> </w:t>
      </w:r>
      <w:r w:rsidR="00956126" w:rsidRPr="00956126">
        <w:rPr>
          <w:rFonts w:ascii="Times New Roman" w:hAnsi="Times New Roman"/>
          <w:b/>
        </w:rPr>
        <w:t>ДКП № 19288-ГА-СТ-ДКП от 15.03.2024</w:t>
      </w:r>
      <w:r w:rsidR="00956126">
        <w:rPr>
          <w:rFonts w:ascii="Times New Roman" w:hAnsi="Times New Roman"/>
          <w:b/>
        </w:rPr>
        <w:t>.</w:t>
      </w:r>
      <w:r w:rsidRPr="00CD6964">
        <w:rPr>
          <w:rFonts w:ascii="Times New Roman" w:hAnsi="Times New Roman"/>
          <w:b/>
        </w:rPr>
        <w:t xml:space="preserve"> </w:t>
      </w:r>
    </w:p>
    <w:p w:rsidR="003C569C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0649F4" w:rsidRDefault="000649F4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0649F4">
        <w:rPr>
          <w:rFonts w:ascii="Times New Roman" w:hAnsi="Times New Roman"/>
        </w:rPr>
        <w:t>Техническое состояние: стартер не запускается, отсутствует топливный бак справа</w:t>
      </w:r>
      <w:r>
        <w:rPr>
          <w:rFonts w:ascii="Times New Roman" w:hAnsi="Times New Roman"/>
        </w:rPr>
        <w:t xml:space="preserve">, отсутствует кардан и реактивные тяги, задние стабилизаторы, шланги, задние фонари, верхние крылья, матрас в спальнике, фен </w:t>
      </w:r>
      <w:proofErr w:type="spellStart"/>
      <w:r>
        <w:rPr>
          <w:rFonts w:ascii="Times New Roman" w:hAnsi="Times New Roman"/>
        </w:rPr>
        <w:t>отопителя</w:t>
      </w:r>
      <w:proofErr w:type="spellEnd"/>
      <w:r>
        <w:rPr>
          <w:rFonts w:ascii="Times New Roman" w:hAnsi="Times New Roman"/>
        </w:rPr>
        <w:t xml:space="preserve">, салонный холодильник, сколы и </w:t>
      </w:r>
      <w:proofErr w:type="spellStart"/>
      <w:r>
        <w:rPr>
          <w:rFonts w:ascii="Times New Roman" w:hAnsi="Times New Roman"/>
        </w:rPr>
        <w:t>трещены</w:t>
      </w:r>
      <w:proofErr w:type="spellEnd"/>
      <w:r>
        <w:rPr>
          <w:rFonts w:ascii="Times New Roman" w:hAnsi="Times New Roman"/>
        </w:rPr>
        <w:t xml:space="preserve"> на лобовом стекле, разбита противотуманная фара, замят бампер слева (</w:t>
      </w:r>
      <w:proofErr w:type="spellStart"/>
      <w:r>
        <w:rPr>
          <w:rFonts w:ascii="Times New Roman" w:hAnsi="Times New Roman"/>
        </w:rPr>
        <w:t>лопнутый</w:t>
      </w:r>
      <w:proofErr w:type="spellEnd"/>
      <w:r>
        <w:rPr>
          <w:rFonts w:ascii="Times New Roman" w:hAnsi="Times New Roman"/>
        </w:rPr>
        <w:t>), отсутствует АКБ, антифриз, содержимое КПП, мочевина отключена, отсутствуют датчики уровня пола.</w:t>
      </w:r>
    </w:p>
    <w:p w:rsidR="000649F4" w:rsidRDefault="000649F4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</w:p>
    <w:p w:rsidR="003C569C" w:rsidRPr="00153509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956126">
        <w:rPr>
          <w:rFonts w:ascii="Times New Roman" w:hAnsi="Times New Roman"/>
        </w:rPr>
        <w:t>2 747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C569C" w:rsidRPr="00153509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C569C" w:rsidRDefault="003C569C" w:rsidP="003C569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3C569C" w:rsidRPr="00193A8D" w:rsidRDefault="003C569C" w:rsidP="003C569C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3C569C" w:rsidRDefault="003C569C" w:rsidP="008909B4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lastRenderedPageBreak/>
        <w:t xml:space="preserve"> </w:t>
      </w: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 xml:space="preserve">г. Краснодар, п. Березовый, ул. Карла </w:t>
      </w:r>
      <w:proofErr w:type="spellStart"/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>Гусника</w:t>
      </w:r>
      <w:proofErr w:type="spellEnd"/>
      <w:r w:rsidR="008909B4" w:rsidRPr="008909B4">
        <w:rPr>
          <w:rFonts w:ascii="Times New Roman" w:hAnsi="Times New Roman" w:cs="Times New Roman"/>
          <w:i/>
          <w:iCs/>
          <w:sz w:val="23"/>
          <w:szCs w:val="23"/>
        </w:rPr>
        <w:t>, д.26,</w:t>
      </w:r>
      <w:r w:rsidRPr="009062FF">
        <w:rPr>
          <w:rFonts w:ascii="Times New Roman" w:hAnsi="Times New Roman"/>
        </w:rPr>
        <w:t xml:space="preserve"> </w:t>
      </w:r>
      <w:r w:rsidRPr="00CD6964">
        <w:rPr>
          <w:rFonts w:ascii="Times New Roman" w:hAnsi="Times New Roman"/>
        </w:rPr>
        <w:t xml:space="preserve">по предварительному согласованию даты и времени осмотра с Организатором торгов по электронной почте </w:t>
      </w:r>
      <w:hyperlink r:id="rId12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r w:rsidRPr="00CD6964">
          <w:rPr>
            <w:rFonts w:ascii="Times New Roman" w:hAnsi="Times New Roman"/>
            <w:lang w:val="en-US"/>
          </w:rPr>
          <w:t>ru</w:t>
        </w:r>
      </w:hyperlink>
      <w:r w:rsidRPr="00CD6964">
        <w:rPr>
          <w:rFonts w:ascii="Times New Roman" w:hAnsi="Times New Roman"/>
        </w:rPr>
        <w:t>, тел. +7-921-759-21-14</w:t>
      </w:r>
    </w:p>
    <w:p w:rsidR="003C569C" w:rsidRDefault="003C569C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:rsidR="006E4E34" w:rsidRDefault="006E4E34" w:rsidP="006E4E34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6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>грузовой-тягач седельный MAN</w:t>
      </w:r>
      <w:r w:rsidR="00C44B17">
        <w:rPr>
          <w:rFonts w:ascii="Times New Roman" w:hAnsi="Times New Roman"/>
          <w:b/>
        </w:rPr>
        <w:t xml:space="preserve"> TGS 26.440 6X4 BLS (2020 </w:t>
      </w:r>
      <w:proofErr w:type="spellStart"/>
      <w:r w:rsidR="00C44B17">
        <w:rPr>
          <w:rFonts w:ascii="Times New Roman" w:hAnsi="Times New Roman"/>
          <w:b/>
        </w:rPr>
        <w:t>г.в</w:t>
      </w:r>
      <w:proofErr w:type="spellEnd"/>
      <w:r w:rsidR="00C44B17">
        <w:rPr>
          <w:rFonts w:ascii="Times New Roman" w:hAnsi="Times New Roman"/>
          <w:b/>
        </w:rPr>
        <w:t>.)</w:t>
      </w:r>
      <w:r w:rsidR="008B475F" w:rsidRPr="008B475F">
        <w:rPr>
          <w:rFonts w:ascii="Times New Roman" w:hAnsi="Times New Roman"/>
          <w:b/>
        </w:rPr>
        <w:t>, ВИН WMA30SZZ2MM870876, пробег 354 742 км</w:t>
      </w:r>
      <w:r>
        <w:rPr>
          <w:rFonts w:ascii="Times New Roman" w:hAnsi="Times New Roman"/>
          <w:b/>
        </w:rPr>
        <w:t xml:space="preserve"> </w:t>
      </w:r>
      <w:r w:rsidRPr="00CD6964">
        <w:rPr>
          <w:rFonts w:ascii="Times New Roman" w:hAnsi="Times New Roman"/>
          <w:b/>
        </w:rPr>
        <w:t xml:space="preserve">принадлежащий ЗАО «Альянс-Лизинг» на праве собственности на основании </w:t>
      </w:r>
      <w:r w:rsidR="00642771">
        <w:rPr>
          <w:rFonts w:ascii="Times New Roman" w:hAnsi="Times New Roman"/>
          <w:b/>
        </w:rPr>
        <w:t>ДКП</w:t>
      </w:r>
      <w:r>
        <w:rPr>
          <w:rFonts w:ascii="Times New Roman" w:hAnsi="Times New Roman"/>
          <w:b/>
        </w:rPr>
        <w:t xml:space="preserve"> </w:t>
      </w:r>
      <w:r w:rsidR="008B475F" w:rsidRPr="008B475F">
        <w:rPr>
          <w:rFonts w:ascii="Times New Roman" w:hAnsi="Times New Roman"/>
          <w:b/>
        </w:rPr>
        <w:t xml:space="preserve"> № 19818-ГА-КР-ДКП от 11.09.2024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8B475F" w:rsidRPr="008B475F" w:rsidRDefault="008B475F" w:rsidP="008B475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9D1504" w:rsidRPr="008B475F" w:rsidRDefault="008B475F" w:rsidP="008B475F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9D1504" w:rsidRDefault="009D1504" w:rsidP="009D15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A21150">
        <w:rPr>
          <w:rFonts w:ascii="Times New Roman" w:hAnsi="Times New Roman"/>
        </w:rPr>
        <w:t xml:space="preserve"> </w:t>
      </w:r>
      <w:r w:rsidR="002655E0">
        <w:rPr>
          <w:rFonts w:ascii="Times New Roman" w:hAnsi="Times New Roman"/>
        </w:rPr>
        <w:t>7 750</w:t>
      </w:r>
      <w:r w:rsidR="008B475F">
        <w:rPr>
          <w:rFonts w:ascii="Times New Roman" w:hAnsi="Times New Roman"/>
        </w:rPr>
        <w:t xml:space="preserve"> </w:t>
      </w:r>
      <w:r w:rsidR="008B475F" w:rsidRPr="008B475F">
        <w:rPr>
          <w:rFonts w:ascii="Times New Roman" w:hAnsi="Times New Roman"/>
        </w:rPr>
        <w:t>000</w:t>
      </w:r>
      <w:r w:rsidRPr="00153509">
        <w:rPr>
          <w:rFonts w:ascii="Times New Roman" w:hAnsi="Times New Roman"/>
        </w:rPr>
        <w:t xml:space="preserve">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8B475F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Default="006E4E34" w:rsidP="008B475F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8B475F"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8B475F" w:rsidRPr="008B475F">
        <w:rPr>
          <w:rFonts w:ascii="Times New Roman" w:hAnsi="Times New Roman"/>
          <w:color w:val="auto"/>
        </w:rPr>
        <w:t>Гусника</w:t>
      </w:r>
      <w:proofErr w:type="spellEnd"/>
      <w:r w:rsidR="008B475F"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3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F211B0" w:rsidRDefault="006E4E34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7</w:t>
      </w:r>
      <w:r w:rsidRPr="00153509">
        <w:rPr>
          <w:rFonts w:ascii="Times New Roman" w:hAnsi="Times New Roman"/>
          <w:b/>
        </w:rPr>
        <w:t xml:space="preserve">: </w:t>
      </w:r>
      <w:r w:rsidR="00F211B0" w:rsidRPr="00153509">
        <w:rPr>
          <w:rFonts w:ascii="Times New Roman" w:hAnsi="Times New Roman"/>
          <w:b/>
        </w:rPr>
        <w:t>бывший в употреблении</w:t>
      </w:r>
      <w:r w:rsidR="00F211B0">
        <w:rPr>
          <w:rFonts w:ascii="Times New Roman" w:hAnsi="Times New Roman"/>
          <w:b/>
        </w:rPr>
        <w:t xml:space="preserve"> </w:t>
      </w:r>
      <w:r w:rsidR="00F211B0" w:rsidRPr="00F211B0">
        <w:rPr>
          <w:rFonts w:ascii="Times New Roman" w:hAnsi="Times New Roman"/>
          <w:b/>
        </w:rPr>
        <w:t xml:space="preserve">грузовой-тягач седельный MAN TGS 26.440 6X4 BLS (2020 </w:t>
      </w:r>
      <w:proofErr w:type="spellStart"/>
      <w:r w:rsidR="00F211B0" w:rsidRPr="00F211B0">
        <w:rPr>
          <w:rFonts w:ascii="Times New Roman" w:hAnsi="Times New Roman"/>
          <w:b/>
        </w:rPr>
        <w:t>г.в</w:t>
      </w:r>
      <w:proofErr w:type="spellEnd"/>
      <w:r w:rsidR="00F211B0" w:rsidRPr="00F211B0">
        <w:rPr>
          <w:rFonts w:ascii="Times New Roman" w:hAnsi="Times New Roman"/>
          <w:b/>
        </w:rPr>
        <w:t>.), ВИН WMA30SZZ1MM871162, пробег 340 452 км</w:t>
      </w:r>
      <w:r w:rsidR="00F211B0">
        <w:rPr>
          <w:rFonts w:ascii="Times New Roman" w:hAnsi="Times New Roman"/>
          <w:b/>
        </w:rPr>
        <w:t xml:space="preserve">, </w:t>
      </w:r>
      <w:r w:rsidR="00F211B0"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 w:rsidR="00F211B0">
        <w:rPr>
          <w:rFonts w:ascii="Times New Roman" w:hAnsi="Times New Roman"/>
          <w:b/>
        </w:rPr>
        <w:t xml:space="preserve"> </w:t>
      </w:r>
      <w:r w:rsidR="00F211B0" w:rsidRPr="008B475F">
        <w:rPr>
          <w:rFonts w:ascii="Times New Roman" w:hAnsi="Times New Roman"/>
          <w:b/>
        </w:rPr>
        <w:t xml:space="preserve"> № 19818-ГА-КР-ДКП от 11.09.2024</w:t>
      </w:r>
    </w:p>
    <w:p w:rsidR="00F211B0" w:rsidRDefault="00F211B0" w:rsidP="00F211B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Тип автомобиля: Грузовой-тягач седельный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Кабина: L (1 спальное место)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Двигатель: 440 </w:t>
      </w:r>
      <w:proofErr w:type="spellStart"/>
      <w:r w:rsidRPr="008B475F">
        <w:rPr>
          <w:rFonts w:ascii="Times New Roman" w:hAnsi="Times New Roman"/>
        </w:rPr>
        <w:t>л.с</w:t>
      </w:r>
      <w:proofErr w:type="spellEnd"/>
      <w:r w:rsidRPr="008B475F">
        <w:rPr>
          <w:rFonts w:ascii="Times New Roman" w:hAnsi="Times New Roman"/>
        </w:rPr>
        <w:t>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КПП: механическая ZF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Регулируемый моторный тормоз </w:t>
      </w:r>
      <w:proofErr w:type="spellStart"/>
      <w:r w:rsidRPr="008B475F">
        <w:rPr>
          <w:rFonts w:ascii="Times New Roman" w:hAnsi="Times New Roman"/>
        </w:rPr>
        <w:t>EVBec</w:t>
      </w:r>
      <w:proofErr w:type="spellEnd"/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Норма токсичности: EURO 5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Топливный бак: 590 л.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Кондиционер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Колесная база 3600+1350</w:t>
      </w:r>
    </w:p>
    <w:p w:rsidR="00F211B0" w:rsidRPr="008B475F" w:rsidRDefault="00F211B0" w:rsidP="00F211B0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>◦ ABS, ASR, ESP</w:t>
      </w:r>
    </w:p>
    <w:p w:rsidR="00F211B0" w:rsidRPr="008B475F" w:rsidRDefault="00F211B0" w:rsidP="00F211B0">
      <w:pPr>
        <w:spacing w:after="0" w:line="240" w:lineRule="auto"/>
        <w:rPr>
          <w:rFonts w:ascii="Times New Roman" w:hAnsi="Times New Roman"/>
        </w:rPr>
      </w:pPr>
      <w:r w:rsidRPr="008B475F">
        <w:rPr>
          <w:rFonts w:ascii="Times New Roman" w:hAnsi="Times New Roman"/>
        </w:rPr>
        <w:t xml:space="preserve">◦ </w:t>
      </w:r>
      <w:proofErr w:type="spellStart"/>
      <w:r w:rsidRPr="008B475F">
        <w:rPr>
          <w:rFonts w:ascii="Times New Roman" w:hAnsi="Times New Roman"/>
        </w:rPr>
        <w:t>Металический</w:t>
      </w:r>
      <w:proofErr w:type="spellEnd"/>
      <w:r w:rsidRPr="008B475F">
        <w:rPr>
          <w:rFonts w:ascii="Times New Roman" w:hAnsi="Times New Roman"/>
        </w:rPr>
        <w:t xml:space="preserve"> бампер</w:t>
      </w:r>
    </w:p>
    <w:p w:rsidR="00DF7983" w:rsidRDefault="00DF7983" w:rsidP="00F211B0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2655E0">
        <w:rPr>
          <w:rFonts w:ascii="Times New Roman" w:hAnsi="Times New Roman"/>
        </w:rPr>
        <w:t>7 750</w:t>
      </w:r>
      <w:r w:rsidR="00F211B0">
        <w:rPr>
          <w:rFonts w:ascii="Times New Roman" w:hAnsi="Times New Roman"/>
        </w:rPr>
        <w:t xml:space="preserve"> </w:t>
      </w:r>
      <w:r w:rsidR="00F211B0" w:rsidRPr="00F211B0">
        <w:rPr>
          <w:rFonts w:ascii="Times New Roman" w:hAnsi="Times New Roman"/>
        </w:rPr>
        <w:t>000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6E4E34" w:rsidRPr="00153509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 w:rsidR="00607249"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 w:rsidR="00F211B0"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E4E34" w:rsidRDefault="006E4E34" w:rsidP="006E4E3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F211B0" w:rsidRDefault="00F211B0" w:rsidP="00F211B0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8B475F">
        <w:rPr>
          <w:rFonts w:ascii="Times New Roman" w:hAnsi="Times New Roman"/>
          <w:color w:val="auto"/>
        </w:rPr>
        <w:t>Гусника</w:t>
      </w:r>
      <w:proofErr w:type="spellEnd"/>
      <w:r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4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6E4E34" w:rsidRDefault="006E4E34" w:rsidP="003B728E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3E4CD2" w:rsidRDefault="003E4CD2" w:rsidP="003E4CD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8</w:t>
      </w:r>
      <w:r w:rsidRPr="00153509">
        <w:rPr>
          <w:rFonts w:ascii="Times New Roman" w:hAnsi="Times New Roman"/>
          <w:b/>
        </w:rPr>
        <w:t>: бывший в употреблении</w:t>
      </w:r>
      <w:r>
        <w:rPr>
          <w:rFonts w:ascii="Times New Roman" w:hAnsi="Times New Roman"/>
          <w:b/>
        </w:rPr>
        <w:t xml:space="preserve"> </w:t>
      </w:r>
      <w:r w:rsidR="0043794D" w:rsidRPr="0043794D">
        <w:rPr>
          <w:rFonts w:ascii="Times New Roman" w:hAnsi="Times New Roman"/>
          <w:b/>
        </w:rPr>
        <w:t>тягач седельный</w:t>
      </w:r>
      <w:r w:rsidR="00C44B17">
        <w:rPr>
          <w:rFonts w:ascii="Times New Roman" w:hAnsi="Times New Roman"/>
          <w:b/>
        </w:rPr>
        <w:t xml:space="preserve"> VOLVO FH-TRUCK 6x4 (2018 </w:t>
      </w:r>
      <w:proofErr w:type="spellStart"/>
      <w:r w:rsidR="00C44B17">
        <w:rPr>
          <w:rFonts w:ascii="Times New Roman" w:hAnsi="Times New Roman"/>
          <w:b/>
        </w:rPr>
        <w:t>г.в</w:t>
      </w:r>
      <w:proofErr w:type="spellEnd"/>
      <w:r w:rsidR="00C44B17">
        <w:rPr>
          <w:rFonts w:ascii="Times New Roman" w:hAnsi="Times New Roman"/>
          <w:b/>
        </w:rPr>
        <w:t>.)</w:t>
      </w:r>
      <w:r w:rsidR="0043794D" w:rsidRPr="0043794D">
        <w:rPr>
          <w:rFonts w:ascii="Times New Roman" w:hAnsi="Times New Roman"/>
          <w:b/>
        </w:rPr>
        <w:t>, ВИН YV2RG30D9JB875418, пробег 576337 км</w:t>
      </w:r>
      <w:r w:rsidR="0043794D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 </w:t>
      </w:r>
      <w:r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>
        <w:rPr>
          <w:rFonts w:ascii="Times New Roman" w:hAnsi="Times New Roman"/>
          <w:b/>
        </w:rPr>
        <w:t xml:space="preserve"> </w:t>
      </w:r>
      <w:r w:rsidR="0043794D" w:rsidRPr="0043794D">
        <w:rPr>
          <w:rFonts w:ascii="Times New Roman" w:hAnsi="Times New Roman"/>
          <w:b/>
        </w:rPr>
        <w:t>№ 19953-ГА-КР-ДКП от 08.11.2024</w:t>
      </w:r>
      <w:r>
        <w:rPr>
          <w:rFonts w:ascii="Times New Roman" w:hAnsi="Times New Roman"/>
          <w:b/>
        </w:rPr>
        <w:t xml:space="preserve"> </w:t>
      </w:r>
    </w:p>
    <w:p w:rsidR="003E4CD2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MT" w:hAnsi="Times New Roman"/>
        </w:rPr>
        <w:t>Марка, модель : VOLVO FH-</w:t>
      </w:r>
      <w:r w:rsidRPr="0043794D">
        <w:rPr>
          <w:rFonts w:ascii="Times New Roman" w:eastAsia="Arial-BoldMT" w:hAnsi="Times New Roman"/>
          <w:bCs/>
        </w:rPr>
        <w:t>TRUCK 6X4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Модель</w:t>
      </w:r>
      <w:r w:rsidR="00B15997">
        <w:rPr>
          <w:rFonts w:ascii="Times New Roman" w:eastAsia="Arial-BoldMT" w:hAnsi="Times New Roman"/>
          <w:bCs/>
        </w:rPr>
        <w:t xml:space="preserve"> </w:t>
      </w:r>
      <w:r w:rsidRPr="0043794D">
        <w:rPr>
          <w:rFonts w:ascii="Times New Roman" w:eastAsia="Arial-BoldMT" w:hAnsi="Times New Roman"/>
          <w:bCs/>
        </w:rPr>
        <w:t>двигателя : D13 820139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Цвет: Синий</w:t>
      </w:r>
    </w:p>
    <w:p w:rsidR="003E4CD2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 xml:space="preserve">Мощность двигателя </w:t>
      </w:r>
      <w:proofErr w:type="spellStart"/>
      <w:r w:rsidRPr="0043794D">
        <w:rPr>
          <w:rFonts w:ascii="Times New Roman" w:eastAsia="Arial-BoldMT" w:hAnsi="Times New Roman"/>
          <w:bCs/>
        </w:rPr>
        <w:t>л.с</w:t>
      </w:r>
      <w:proofErr w:type="spellEnd"/>
      <w:r w:rsidRPr="0043794D">
        <w:rPr>
          <w:rFonts w:ascii="Times New Roman" w:eastAsia="Arial-BoldMT" w:hAnsi="Times New Roman"/>
          <w:bCs/>
        </w:rPr>
        <w:t>.(кВт): 510(375)</w:t>
      </w:r>
    </w:p>
    <w:p w:rsidR="0043794D" w:rsidRPr="0043794D" w:rsidRDefault="0043794D" w:rsidP="0043794D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3E4CD2" w:rsidRPr="00153509" w:rsidRDefault="003E4CD2" w:rsidP="003E4CD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6E2D99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  <w:r w:rsidRPr="00153509">
        <w:rPr>
          <w:rFonts w:ascii="Times New Roman" w:hAnsi="Times New Roman"/>
        </w:rPr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FC101C">
        <w:rPr>
          <w:rFonts w:ascii="Times New Roman" w:hAnsi="Times New Roman"/>
        </w:rPr>
        <w:t>8 700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3E4CD2" w:rsidRPr="00153509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3E4CD2" w:rsidRDefault="003E4CD2" w:rsidP="003E4CD2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6B742B" w:rsidRDefault="006B742B" w:rsidP="003E4CD2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22BDF" w:rsidRDefault="00022BDF" w:rsidP="00022BDF">
      <w:pPr>
        <w:pStyle w:val="Default"/>
        <w:rPr>
          <w:rFonts w:ascii="Times New Roman" w:hAnsi="Times New Roman"/>
        </w:rPr>
      </w:pPr>
      <w:r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Pr="008B475F">
        <w:rPr>
          <w:rFonts w:ascii="Times New Roman" w:hAnsi="Times New Roman"/>
          <w:color w:val="auto"/>
        </w:rPr>
        <w:t>Гусника</w:t>
      </w:r>
      <w:proofErr w:type="spellEnd"/>
      <w:r w:rsidRPr="008B475F">
        <w:rPr>
          <w:rFonts w:ascii="Times New Roman" w:hAnsi="Times New Roman"/>
          <w:color w:val="auto"/>
        </w:rPr>
        <w:t xml:space="preserve">, д.26, </w:t>
      </w:r>
      <w:r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5">
        <w:r w:rsidRPr="00CD6964">
          <w:rPr>
            <w:rFonts w:ascii="Times New Roman" w:hAnsi="Times New Roman"/>
            <w:lang w:val="en-US"/>
          </w:rPr>
          <w:t>torgi</w:t>
        </w:r>
        <w:r w:rsidRPr="00CD6964">
          <w:rPr>
            <w:rFonts w:ascii="Times New Roman" w:hAnsi="Times New Roman"/>
          </w:rPr>
          <w:t>@</w:t>
        </w:r>
        <w:r w:rsidRPr="00CD6964">
          <w:rPr>
            <w:rFonts w:ascii="Times New Roman" w:hAnsi="Times New Roman"/>
            <w:lang w:val="en-US"/>
          </w:rPr>
          <w:t>alliance</w:t>
        </w:r>
        <w:r w:rsidRPr="00CD6964">
          <w:rPr>
            <w:rFonts w:ascii="Times New Roman" w:hAnsi="Times New Roman"/>
          </w:rPr>
          <w:t>-</w:t>
        </w:r>
        <w:r w:rsidRPr="00CD6964">
          <w:rPr>
            <w:rFonts w:ascii="Times New Roman" w:hAnsi="Times New Roman"/>
            <w:lang w:val="en-US"/>
          </w:rPr>
          <w:t>leasing</w:t>
        </w:r>
        <w:r w:rsidRPr="00CD6964">
          <w:rPr>
            <w:rFonts w:ascii="Times New Roman" w:hAnsi="Times New Roman"/>
          </w:rPr>
          <w:t>.</w:t>
        </w:r>
        <w:proofErr w:type="spellStart"/>
        <w:r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Pr="00CD6964">
        <w:rPr>
          <w:rFonts w:ascii="Times New Roman" w:hAnsi="Times New Roman"/>
        </w:rPr>
        <w:t>, тел. +7-921-759-21-14</w:t>
      </w:r>
    </w:p>
    <w:p w:rsidR="00EA1562" w:rsidRDefault="00EA1562" w:rsidP="00ED3613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022BDF" w:rsidRDefault="00C34242" w:rsidP="00022BDF">
      <w:pPr>
        <w:spacing w:after="0" w:line="240" w:lineRule="auto"/>
        <w:ind w:firstLine="567"/>
        <w:jc w:val="both"/>
        <w:rPr>
          <w:rFonts w:ascii="Times New Roman" w:hAnsi="Times New Roman"/>
          <w:color w:val="000000"/>
        </w:rPr>
      </w:pPr>
      <w:r w:rsidRPr="00153509">
        <w:rPr>
          <w:rFonts w:ascii="Times New Roman" w:hAnsi="Times New Roman"/>
          <w:b/>
        </w:rPr>
        <w:t xml:space="preserve">Лот № </w:t>
      </w:r>
      <w:r w:rsidR="00A21150">
        <w:rPr>
          <w:rFonts w:ascii="Times New Roman" w:hAnsi="Times New Roman"/>
          <w:b/>
        </w:rPr>
        <w:t>9</w:t>
      </w:r>
      <w:r w:rsidRPr="00153509">
        <w:rPr>
          <w:rFonts w:ascii="Times New Roman" w:hAnsi="Times New Roman"/>
          <w:b/>
        </w:rPr>
        <w:t xml:space="preserve">: </w:t>
      </w:r>
      <w:r w:rsidR="00022BDF" w:rsidRPr="00153509">
        <w:rPr>
          <w:rFonts w:ascii="Times New Roman" w:hAnsi="Times New Roman"/>
          <w:b/>
        </w:rPr>
        <w:t>бывший в употреблении</w:t>
      </w:r>
      <w:r w:rsidR="00022BDF">
        <w:rPr>
          <w:rFonts w:ascii="Times New Roman" w:hAnsi="Times New Roman"/>
          <w:b/>
        </w:rPr>
        <w:t xml:space="preserve"> </w:t>
      </w:r>
      <w:r w:rsidR="00022BDF" w:rsidRPr="00022BDF">
        <w:rPr>
          <w:rFonts w:ascii="Times New Roman" w:hAnsi="Times New Roman"/>
          <w:b/>
        </w:rPr>
        <w:t xml:space="preserve">тягач седельный VOLVO FH-TRUCK 6x4 (2018 </w:t>
      </w:r>
      <w:proofErr w:type="spellStart"/>
      <w:r w:rsidR="00022BDF" w:rsidRPr="00022BDF">
        <w:rPr>
          <w:rFonts w:ascii="Times New Roman" w:hAnsi="Times New Roman"/>
          <w:b/>
        </w:rPr>
        <w:t>г.в</w:t>
      </w:r>
      <w:proofErr w:type="spellEnd"/>
      <w:r w:rsidR="00022BDF" w:rsidRPr="00022BDF">
        <w:rPr>
          <w:rFonts w:ascii="Times New Roman" w:hAnsi="Times New Roman"/>
          <w:b/>
        </w:rPr>
        <w:t>.), ВИН YV2RG30D2JB875597, пробег 412655 км</w:t>
      </w:r>
      <w:r w:rsidR="00022BDF">
        <w:rPr>
          <w:rFonts w:ascii="Times New Roman" w:hAnsi="Times New Roman"/>
          <w:b/>
        </w:rPr>
        <w:t xml:space="preserve">, </w:t>
      </w:r>
      <w:r w:rsidR="00022BDF" w:rsidRPr="00CD6964">
        <w:rPr>
          <w:rFonts w:ascii="Times New Roman" w:hAnsi="Times New Roman"/>
          <w:b/>
        </w:rPr>
        <w:t>принадлежащий ЗАО «Альянс-Лизинг» на праве собственности на основании договора купли-продажи</w:t>
      </w:r>
      <w:r w:rsidR="00022BDF">
        <w:rPr>
          <w:rFonts w:ascii="Times New Roman" w:hAnsi="Times New Roman"/>
          <w:b/>
        </w:rPr>
        <w:t xml:space="preserve"> </w:t>
      </w:r>
      <w:r w:rsidR="00022BDF" w:rsidRPr="0043794D">
        <w:rPr>
          <w:rFonts w:ascii="Times New Roman" w:hAnsi="Times New Roman"/>
          <w:b/>
        </w:rPr>
        <w:t>№ 19953-ГА-КР-ДКП от 08.11.2024</w:t>
      </w:r>
      <w:r w:rsidR="00022BDF">
        <w:rPr>
          <w:rFonts w:ascii="Times New Roman" w:hAnsi="Times New Roman"/>
          <w:b/>
        </w:rPr>
        <w:t xml:space="preserve"> </w:t>
      </w:r>
    </w:p>
    <w:p w:rsidR="00022BDF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MT" w:hAnsi="Times New Roman"/>
        </w:rPr>
        <w:t>Марка, модель : VOLVO FH-</w:t>
      </w:r>
      <w:r w:rsidRPr="0043794D">
        <w:rPr>
          <w:rFonts w:ascii="Times New Roman" w:eastAsia="Arial-BoldMT" w:hAnsi="Times New Roman"/>
          <w:bCs/>
        </w:rPr>
        <w:t>TRUCK 6X4</w:t>
      </w: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Модель</w:t>
      </w:r>
      <w:r>
        <w:rPr>
          <w:rFonts w:ascii="Times New Roman" w:eastAsia="Arial-BoldMT" w:hAnsi="Times New Roman"/>
          <w:bCs/>
        </w:rPr>
        <w:t xml:space="preserve"> </w:t>
      </w:r>
      <w:r w:rsidRPr="0043794D">
        <w:rPr>
          <w:rFonts w:ascii="Times New Roman" w:eastAsia="Arial-BoldMT" w:hAnsi="Times New Roman"/>
          <w:bCs/>
        </w:rPr>
        <w:t>двигателя : D13 820139</w:t>
      </w:r>
    </w:p>
    <w:p w:rsidR="00022BDF" w:rsidRPr="0043794D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>Цвет: Синий</w:t>
      </w:r>
    </w:p>
    <w:p w:rsidR="00022BDF" w:rsidRDefault="00022BDF" w:rsidP="00022BDF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Arial-BoldMT" w:hAnsi="Times New Roman"/>
          <w:bCs/>
        </w:rPr>
      </w:pPr>
      <w:r w:rsidRPr="0043794D">
        <w:rPr>
          <w:rFonts w:ascii="Times New Roman" w:eastAsia="Arial-BoldMT" w:hAnsi="Times New Roman"/>
          <w:bCs/>
        </w:rPr>
        <w:t xml:space="preserve">Мощность двигателя </w:t>
      </w:r>
      <w:proofErr w:type="spellStart"/>
      <w:r w:rsidRPr="0043794D">
        <w:rPr>
          <w:rFonts w:ascii="Times New Roman" w:eastAsia="Arial-BoldMT" w:hAnsi="Times New Roman"/>
          <w:bCs/>
        </w:rPr>
        <w:t>л.с</w:t>
      </w:r>
      <w:proofErr w:type="spellEnd"/>
      <w:r w:rsidRPr="0043794D">
        <w:rPr>
          <w:rFonts w:ascii="Times New Roman" w:eastAsia="Arial-BoldMT" w:hAnsi="Times New Roman"/>
          <w:bCs/>
        </w:rPr>
        <w:t>.(кВт): 510(375)</w:t>
      </w:r>
    </w:p>
    <w:p w:rsidR="008A5603" w:rsidRDefault="008A5603" w:rsidP="00022BDF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:rsidR="00DA5C6A" w:rsidRPr="00153509" w:rsidRDefault="00DA5C6A" w:rsidP="00DA5C6A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153509">
        <w:rPr>
          <w:rFonts w:ascii="Times New Roman" w:hAnsi="Times New Roman"/>
        </w:rPr>
        <w:lastRenderedPageBreak/>
        <w:t>Возможно наличие скрытых недостатков имущества. Организатор торгов (собственник имущества) не несет ответственности за качество и комплектность имущества, в том числе за возможные скрытые недостатки имущества.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>На момент проведения торгов на указанное имущество могут быть наложены ограничения на регистрационные действия. Снятие ограничений на регистрационные действия производится Победителем торгов самостоятельно.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Начальная цена: </w:t>
      </w:r>
      <w:r w:rsidR="00FC101C">
        <w:rPr>
          <w:rFonts w:ascii="Times New Roman" w:hAnsi="Times New Roman"/>
        </w:rPr>
        <w:t>9 000</w:t>
      </w:r>
      <w:r w:rsidRPr="00153509">
        <w:rPr>
          <w:rFonts w:ascii="Times New Roman" w:hAnsi="Times New Roman"/>
        </w:rPr>
        <w:t xml:space="preserve"> 000 </w:t>
      </w:r>
      <w:r w:rsidRPr="00153509">
        <w:rPr>
          <w:rFonts w:ascii="Times New Roman" w:hAnsi="Times New Roman"/>
          <w:b/>
        </w:rPr>
        <w:t>рублей</w:t>
      </w:r>
      <w:r w:rsidRPr="00153509">
        <w:rPr>
          <w:rFonts w:ascii="Times New Roman" w:hAnsi="Times New Roman"/>
        </w:rPr>
        <w:t>, в том числе НДС – 2</w:t>
      </w:r>
      <w:r>
        <w:rPr>
          <w:rFonts w:ascii="Times New Roman" w:hAnsi="Times New Roman"/>
        </w:rPr>
        <w:t>2</w:t>
      </w:r>
      <w:r w:rsidRPr="00153509">
        <w:rPr>
          <w:rFonts w:ascii="Times New Roman" w:hAnsi="Times New Roman"/>
        </w:rPr>
        <w:t>%.</w:t>
      </w:r>
    </w:p>
    <w:p w:rsidR="00DA5C6A" w:rsidRPr="00153509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Задаток: </w:t>
      </w:r>
      <w:r>
        <w:rPr>
          <w:rFonts w:ascii="Times New Roman" w:hAnsi="Times New Roman"/>
        </w:rPr>
        <w:t>5</w:t>
      </w:r>
      <w:r w:rsidRPr="00153509">
        <w:rPr>
          <w:rFonts w:ascii="Times New Roman" w:hAnsi="Times New Roman"/>
        </w:rPr>
        <w:t>0 000 рублей.</w:t>
      </w:r>
    </w:p>
    <w:p w:rsidR="00DA5C6A" w:rsidRDefault="00DA5C6A" w:rsidP="00DA5C6A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53509">
        <w:rPr>
          <w:rFonts w:ascii="Times New Roman" w:hAnsi="Times New Roman"/>
        </w:rPr>
        <w:t xml:space="preserve">Шаг аукциона: </w:t>
      </w:r>
      <w:r>
        <w:rPr>
          <w:rFonts w:ascii="Times New Roman" w:hAnsi="Times New Roman"/>
          <w:b/>
        </w:rPr>
        <w:t>1</w:t>
      </w:r>
      <w:r w:rsidRPr="00153509">
        <w:rPr>
          <w:rFonts w:ascii="Times New Roman" w:hAnsi="Times New Roman"/>
          <w:b/>
        </w:rPr>
        <w:t>0 000 рублей</w:t>
      </w:r>
      <w:r w:rsidRPr="00153509">
        <w:rPr>
          <w:rFonts w:ascii="Times New Roman" w:hAnsi="Times New Roman"/>
        </w:rPr>
        <w:t>.</w:t>
      </w:r>
    </w:p>
    <w:p w:rsidR="00DA5C6A" w:rsidRPr="00193A8D" w:rsidRDefault="00DA5C6A" w:rsidP="008A5603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022BDF" w:rsidRDefault="00EB2C18" w:rsidP="00022BDF">
      <w:pPr>
        <w:pStyle w:val="Default"/>
        <w:rPr>
          <w:rFonts w:ascii="Times New Roman" w:hAnsi="Times New Roman"/>
        </w:rPr>
      </w:pPr>
      <w:r w:rsidRPr="00193A8D">
        <w:rPr>
          <w:rFonts w:ascii="Times New Roman" w:hAnsi="Times New Roman"/>
        </w:rPr>
        <w:t xml:space="preserve"> </w:t>
      </w:r>
      <w:r w:rsidR="00022BDF" w:rsidRPr="00CD6964">
        <w:rPr>
          <w:rFonts w:ascii="Times New Roman" w:hAnsi="Times New Roman"/>
        </w:rPr>
        <w:t xml:space="preserve">Осмотр имущества возможен по месту его хранения по адресу: </w:t>
      </w:r>
      <w:r w:rsidR="00022BDF" w:rsidRPr="008B475F">
        <w:rPr>
          <w:rFonts w:ascii="Times New Roman" w:hAnsi="Times New Roman"/>
          <w:color w:val="auto"/>
        </w:rPr>
        <w:t xml:space="preserve">г. Краснодар, п. Березовый, ул. Карла </w:t>
      </w:r>
      <w:proofErr w:type="spellStart"/>
      <w:r w:rsidR="00022BDF" w:rsidRPr="008B475F">
        <w:rPr>
          <w:rFonts w:ascii="Times New Roman" w:hAnsi="Times New Roman"/>
          <w:color w:val="auto"/>
        </w:rPr>
        <w:t>Гусника</w:t>
      </w:r>
      <w:proofErr w:type="spellEnd"/>
      <w:r w:rsidR="00022BDF" w:rsidRPr="008B475F">
        <w:rPr>
          <w:rFonts w:ascii="Times New Roman" w:hAnsi="Times New Roman"/>
          <w:color w:val="auto"/>
        </w:rPr>
        <w:t xml:space="preserve">, д.26, </w:t>
      </w:r>
      <w:r w:rsidR="00022BDF" w:rsidRPr="00CD6964">
        <w:rPr>
          <w:rFonts w:ascii="Times New Roman" w:hAnsi="Times New Roman"/>
        </w:rPr>
        <w:t xml:space="preserve">  по предварительному согласованию даты и времени осмотра с Организатором торгов по электронной почте </w:t>
      </w:r>
      <w:hyperlink r:id="rId16">
        <w:r w:rsidR="00022BDF" w:rsidRPr="00CD6964">
          <w:rPr>
            <w:rFonts w:ascii="Times New Roman" w:hAnsi="Times New Roman"/>
            <w:lang w:val="en-US"/>
          </w:rPr>
          <w:t>torgi</w:t>
        </w:r>
        <w:r w:rsidR="00022BDF" w:rsidRPr="00CD6964">
          <w:rPr>
            <w:rFonts w:ascii="Times New Roman" w:hAnsi="Times New Roman"/>
          </w:rPr>
          <w:t>@</w:t>
        </w:r>
        <w:r w:rsidR="00022BDF" w:rsidRPr="00CD6964">
          <w:rPr>
            <w:rFonts w:ascii="Times New Roman" w:hAnsi="Times New Roman"/>
            <w:lang w:val="en-US"/>
          </w:rPr>
          <w:t>alliance</w:t>
        </w:r>
        <w:r w:rsidR="00022BDF" w:rsidRPr="00CD6964">
          <w:rPr>
            <w:rFonts w:ascii="Times New Roman" w:hAnsi="Times New Roman"/>
          </w:rPr>
          <w:t>-</w:t>
        </w:r>
        <w:r w:rsidR="00022BDF" w:rsidRPr="00CD6964">
          <w:rPr>
            <w:rFonts w:ascii="Times New Roman" w:hAnsi="Times New Roman"/>
            <w:lang w:val="en-US"/>
          </w:rPr>
          <w:t>leasing</w:t>
        </w:r>
        <w:r w:rsidR="00022BDF" w:rsidRPr="00CD6964">
          <w:rPr>
            <w:rFonts w:ascii="Times New Roman" w:hAnsi="Times New Roman"/>
          </w:rPr>
          <w:t>.</w:t>
        </w:r>
        <w:proofErr w:type="spellStart"/>
        <w:r w:rsidR="00022BDF" w:rsidRPr="00CD6964">
          <w:rPr>
            <w:rFonts w:ascii="Times New Roman" w:hAnsi="Times New Roman"/>
            <w:lang w:val="en-US"/>
          </w:rPr>
          <w:t>ru</w:t>
        </w:r>
        <w:proofErr w:type="spellEnd"/>
      </w:hyperlink>
      <w:r w:rsidR="00022BDF" w:rsidRPr="00CD6964">
        <w:rPr>
          <w:rFonts w:ascii="Times New Roman" w:hAnsi="Times New Roman"/>
        </w:rPr>
        <w:t>, тел. +7-921-759-21-14</w:t>
      </w:r>
    </w:p>
    <w:p w:rsidR="00193A8D" w:rsidRDefault="00193A8D" w:rsidP="00022BDF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6B742B" w:rsidRPr="008A5603" w:rsidRDefault="00256860">
      <w:pPr>
        <w:spacing w:after="0" w:line="240" w:lineRule="auto"/>
        <w:ind w:firstLine="567"/>
        <w:rPr>
          <w:rFonts w:ascii="Times New Roman" w:eastAsia="Times New Roman" w:hAnsi="Times New Roman"/>
          <w:b/>
          <w:sz w:val="20"/>
          <w:szCs w:val="20"/>
        </w:rPr>
      </w:pPr>
      <w:r w:rsidRPr="008A5603">
        <w:rPr>
          <w:rFonts w:ascii="Times New Roman" w:eastAsia="Times New Roman" w:hAnsi="Times New Roman"/>
          <w:b/>
          <w:sz w:val="20"/>
          <w:szCs w:val="20"/>
        </w:rPr>
        <w:t>Порядок участия в электронном аукционе и условия проведения аукциона</w:t>
      </w:r>
    </w:p>
    <w:p w:rsidR="006B742B" w:rsidRPr="008A5603" w:rsidRDefault="006B742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:rsidR="006B742B" w:rsidRDefault="00256860">
      <w:pP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8A5603">
        <w:rPr>
          <w:rFonts w:ascii="Times New Roman" w:hAnsi="Times New Roman"/>
          <w:sz w:val="20"/>
          <w:szCs w:val="20"/>
        </w:rPr>
        <w:t xml:space="preserve">Торги проводятся в электронной форме на электронной торговой площадке АО «Российский аукционный дом» по адресу в сети интернет </w:t>
      </w:r>
      <w:hyperlink r:id="rId17">
        <w:r w:rsidRPr="008A5603">
          <w:rPr>
            <w:rFonts w:ascii="Times New Roman" w:hAnsi="Times New Roman"/>
            <w:sz w:val="20"/>
            <w:szCs w:val="20"/>
          </w:rPr>
          <w:t>https://lot-online.ru</w:t>
        </w:r>
      </w:hyperlink>
      <w:r w:rsidRPr="008A5603">
        <w:rPr>
          <w:rFonts w:ascii="Times New Roman" w:hAnsi="Times New Roman"/>
          <w:sz w:val="20"/>
          <w:szCs w:val="20"/>
        </w:rPr>
        <w:t xml:space="preserve"> в соответствии со </w:t>
      </w:r>
      <w:proofErr w:type="spellStart"/>
      <w:r w:rsidRPr="008A5603">
        <w:rPr>
          <w:rFonts w:ascii="Times New Roman" w:hAnsi="Times New Roman"/>
          <w:b/>
          <w:sz w:val="20"/>
          <w:szCs w:val="20"/>
        </w:rPr>
        <w:t>ст.ст</w:t>
      </w:r>
      <w:proofErr w:type="spellEnd"/>
      <w:r w:rsidRPr="008A5603">
        <w:rPr>
          <w:rFonts w:ascii="Times New Roman" w:hAnsi="Times New Roman"/>
          <w:b/>
          <w:sz w:val="20"/>
          <w:szCs w:val="20"/>
        </w:rPr>
        <w:t>. 447-449 ГК РФ</w:t>
      </w:r>
      <w:r w:rsidRPr="008A5603">
        <w:rPr>
          <w:rFonts w:ascii="Times New Roman" w:hAnsi="Times New Roman"/>
          <w:sz w:val="20"/>
          <w:szCs w:val="20"/>
        </w:rPr>
        <w:t>,  Регламентом Системы</w:t>
      </w:r>
      <w:r>
        <w:rPr>
          <w:rFonts w:ascii="Times New Roman" w:hAnsi="Times New Roman"/>
        </w:rPr>
        <w:t xml:space="preserve">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продажи государственного или муниципального имущества), </w:t>
      </w:r>
      <w:r>
        <w:rPr>
          <w:rFonts w:ascii="Times New Roman" w:eastAsia="Times New Roman" w:hAnsi="Times New Roman"/>
        </w:rPr>
        <w:t xml:space="preserve">размещенным на сайте  </w:t>
      </w:r>
      <w:hyperlink r:id="rId18">
        <w:r>
          <w:rPr>
            <w:rFonts w:ascii="Times New Roman" w:hAnsi="Times New Roman"/>
            <w:b/>
            <w:lang w:val="en-US"/>
          </w:rPr>
          <w:t>www</w:t>
        </w:r>
        <w:r>
          <w:rPr>
            <w:rFonts w:ascii="Times New Roman" w:hAnsi="Times New Roman"/>
            <w:b/>
          </w:rPr>
          <w:t>.lot-online.ru</w:t>
        </w:r>
      </w:hyperlink>
      <w:r>
        <w:rPr>
          <w:rFonts w:ascii="Times New Roman" w:eastAsia="Times New Roman" w:hAnsi="Times New Roman"/>
        </w:rPr>
        <w:t xml:space="preserve"> (далее - Регламент).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Cs/>
        </w:rPr>
        <w:t xml:space="preserve">Ознакомиться с Правилами проведения аукциона, формой договора задатка и формой договора купли-продажи можно с момента начала приема заявок </w:t>
      </w:r>
      <w:r>
        <w:rPr>
          <w:rFonts w:ascii="Times New Roman" w:eastAsia="Times New Roman" w:hAnsi="Times New Roman"/>
        </w:rPr>
        <w:t>на электронной торговой площадке в разделе «карточка лота».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Для участия в торгах необходимо зарегистрироваться на электронной торговой площадке по адресу в сети интернет </w:t>
      </w:r>
      <w:hyperlink r:id="rId19">
        <w:r>
          <w:rPr>
            <w:rFonts w:ascii="Times New Roman" w:hAnsi="Times New Roman"/>
          </w:rPr>
          <w:t>https://lot-online.ru</w:t>
        </w:r>
      </w:hyperlink>
      <w:r>
        <w:rPr>
          <w:rFonts w:ascii="Times New Roman" w:hAnsi="Times New Roman"/>
        </w:rPr>
        <w:t xml:space="preserve"> (далее – ЭТП) в соответствии с Регламентом.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участию в аукционе, проводимом в электронной форме, допускаются любые юридические и физические лица, в том числе индивидуальные предпринимателя, своевременно подавшие заявку на участие в аукционе и представившие документы в соответствии с перечнем, указанным в настоящем извещении, обеспечившие поступление на расчетный счет Организатора торгов суммы задатка в установленный в настоящем извещении срок. 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:rsidR="006B742B" w:rsidRDefault="00256860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Подача заявки осуществляется путем заполнения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 Одновременно к заявке Претенденты прилагают подписанные электронной подписью документы, действительные на день представления.</w:t>
      </w:r>
    </w:p>
    <w:p w:rsidR="006B742B" w:rsidRDefault="006B742B">
      <w:pPr>
        <w:spacing w:after="0"/>
        <w:ind w:firstLine="709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Документы, необходимые для участия в аукционе в электронной форме:</w:t>
      </w:r>
    </w:p>
    <w:p w:rsidR="006B742B" w:rsidRDefault="006B742B">
      <w:pPr>
        <w:spacing w:after="0"/>
        <w:ind w:firstLine="709"/>
        <w:jc w:val="center"/>
        <w:rPr>
          <w:rFonts w:ascii="Times New Roman" w:hAnsi="Times New Roman"/>
          <w:b/>
        </w:rPr>
      </w:pP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>
        <w:rPr>
          <w:rFonts w:ascii="Times New Roman" w:hAnsi="Times New Roman"/>
          <w:b/>
        </w:rPr>
        <w:t>Заявка на участие в аукционе</w:t>
      </w:r>
      <w:r>
        <w:rPr>
          <w:rFonts w:ascii="Times New Roman" w:hAnsi="Times New Roman"/>
        </w:rPr>
        <w:t>, проводимом в электронной форме, с согласием на предоставление и обработку персональных данных в соответствии с Федеральным законом от 27.07.2006 № 152-ФЗ «О персональных данных». На каждый лот оформляется отдельная заявка.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Подача заявки осуществляется путем заполнения формы, размещенной на ЭТП, и подписания ее электронной подписью Претендента (его уполномоченного представителя).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 Платежный документ, подтверждающий внесение Претендентом задатка (</w:t>
      </w:r>
      <w:r>
        <w:rPr>
          <w:rFonts w:ascii="Times New Roman" w:eastAsia="Times New Roman" w:hAnsi="Times New Roman"/>
          <w:b/>
        </w:rPr>
        <w:t>платежное поручение с отметкой банка об исполнении или чек-ордер</w:t>
      </w:r>
      <w:r>
        <w:rPr>
          <w:rFonts w:ascii="Times New Roman" w:eastAsia="Times New Roman" w:hAnsi="Times New Roman"/>
        </w:rPr>
        <w:t>), на каждый лот должен быть отдельный платежный документ.</w:t>
      </w:r>
    </w:p>
    <w:p w:rsidR="006B742B" w:rsidRDefault="00256860">
      <w:pPr>
        <w:spacing w:after="0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3. Договор о задатке по форме, размещенной на электронной площадке в разделе «карточка лота».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4. </w:t>
      </w:r>
      <w:r>
        <w:rPr>
          <w:rFonts w:ascii="Times New Roman" w:hAnsi="Times New Roman"/>
        </w:rPr>
        <w:t>Надлежащим образом оформленная доверенность на лицо, имеющее право действовать от имени Претендента, если заявка подается уполномоченным представителем Претендента или заключенный между Агентом и Принципалом Агентский договор/Агентское соглашение.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b/>
        </w:rPr>
        <w:t>Анкета клиента</w:t>
      </w:r>
      <w:r>
        <w:rPr>
          <w:rFonts w:ascii="Times New Roman" w:hAnsi="Times New Roman"/>
        </w:rPr>
        <w:t xml:space="preserve"> физического/юридического лица в соответствии с Федеральным законом от 07.08.2001 №115-ФЗ «О противодействии легализации (отмыванию) доходов, полученных преступным путем, и финансированию терроризма». Анкета предоставляется путем заполнения формы, размещенной на ЭТП, и подписания ее электронной подписью Претендента (его уполномоченного представителя)</w:t>
      </w:r>
    </w:p>
    <w:p w:rsidR="006B742B" w:rsidRDefault="00256860">
      <w:pPr>
        <w:spacing w:after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  Одновременно к заявке Претенденты прилагают: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</w:t>
      </w:r>
      <w:r>
        <w:rPr>
          <w:rFonts w:ascii="Times New Roman" w:hAnsi="Times New Roman"/>
          <w:b/>
        </w:rPr>
        <w:t xml:space="preserve"> Физические лица</w:t>
      </w:r>
      <w:r>
        <w:rPr>
          <w:rFonts w:ascii="Times New Roman" w:hAnsi="Times New Roman"/>
        </w:rPr>
        <w:t>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паспорт Претендента (все страницы)/паспорт представителя Претендента в случае подачи документов от имени Претендента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СНИЛС Претендента/СНИЛС представителя Претендента в случае подачи документов от имени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6.2.</w:t>
      </w:r>
      <w:r>
        <w:rPr>
          <w:rFonts w:ascii="Times New Roman" w:hAnsi="Times New Roman"/>
          <w:b/>
        </w:rPr>
        <w:t xml:space="preserve"> Индивидуальные предприниматели: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паспорт Претендента (все страницы)/паспорт представителя Претендента, в случае подачи документов от имени Претендента (все страницы); 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свидетельство о регистрации Претендента в качестве ИП/лист записи из ЕГРИП, полученный при регистрации;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 свидетельство о постановке Претендента на учет в налоговом органе (свидетельство ИНН).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6.3. </w:t>
      </w:r>
      <w:r>
        <w:rPr>
          <w:rFonts w:ascii="Times New Roman" w:hAnsi="Times New Roman"/>
          <w:b/>
        </w:rPr>
        <w:t xml:space="preserve">Юридические лица: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 xml:space="preserve">- </w:t>
      </w:r>
      <w:r>
        <w:rPr>
          <w:rFonts w:ascii="Times New Roman" w:eastAsia="Times New Roman" w:hAnsi="Times New Roman"/>
        </w:rPr>
        <w:t>Устав, свидетельство о  государственной регистрации юридического лица свидетельство ОГРН)/лист записи о создании юридического лица, свидетельство о постановке на учет в налоговом органе;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актуальная на дату предоставления выписка ЕГРЮЛ;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документы, подтверждающие полномочия органов управления претендента (выписки из протоколов, копии приказов);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доверенность на имя представителя, имеющего право действовать от имени Претендента - юридического лица или заключенный между юридическим лицом и представителем Агентский договор/Агентское соглашение, паспорт представителя (все страницы);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письменное решение соответствующего органа управления Претендента, разрешающее приобретение имущества, если это необходимо в соответствии с учредительными документами Претендента и действующим законодательством, либо документ (справку, протокол), подтверждающий, что данная сделка не является крупной для Претендента;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выписка из торгового реестра страны происхождения или иное эквивалентное доказательство юридического статуса для юридических лиц – нерезидентов Российской Федерации.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Иностранные юридические и физические лица допускаются к участию в торгах с соблюдением требований, установленных законодательством Российской Федерации. Иностранные физические лица также предоставляют документы, подтверждающие в соответствии с действующим законодательством их законное пребывание (проживание) на территории Российской Федерации, в том числе миграционную карту. Иностранные юридические лица также предоставляют нотариально заверенные копии учредительных документов и выписки из торгового реестра страны происхождения или иного законодательного доказательства юридического статуса. Документы, предоставляемые иностранными лицами, должны быть легализованы в установленном порядке и иметь нотариально заверенный перевод на русский язык.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Документы представляются в форме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eastAsia="Times New Roman" w:hAnsi="Times New Roman"/>
          <w:b/>
          <w:color w:val="000000"/>
        </w:rPr>
        <w:t>электронных документов, подписанных электронной подписью Претендента (его уполномоченного представителя), либо электронных образов документов</w:t>
      </w:r>
      <w:r>
        <w:rPr>
          <w:rFonts w:ascii="Times New Roman" w:hAnsi="Times New Roman"/>
        </w:rPr>
        <w:t xml:space="preserve">. Электронный образ документа создается с помощью средств сканирования. </w:t>
      </w:r>
      <w:r>
        <w:rPr>
          <w:rFonts w:ascii="Times New Roman" w:hAnsi="Times New Roman"/>
          <w:b/>
        </w:rPr>
        <w:t>Сканирование документа на бумажном носителе должно производиться в масштабе 1:1,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изображений, либо цветного текста</w:t>
      </w:r>
      <w:r>
        <w:rPr>
          <w:rFonts w:ascii="Times New Roman" w:hAnsi="Times New Roman"/>
        </w:rPr>
        <w:t>. Файл электронного образа документа должен быть в формате</w:t>
      </w:r>
      <w:r>
        <w:rPr>
          <w:rFonts w:ascii="Times New Roman" w:hAnsi="Times New Roman"/>
          <w:b/>
        </w:rPr>
        <w:t xml:space="preserve"> PDF</w:t>
      </w:r>
      <w:r>
        <w:rPr>
          <w:rFonts w:ascii="Times New Roman" w:hAnsi="Times New Roman"/>
        </w:rPr>
        <w:t xml:space="preserve">. Размер файла электронного образа не должен превышать 30 Мб. </w:t>
      </w:r>
      <w:r>
        <w:rPr>
          <w:rFonts w:ascii="Times New Roman" w:hAnsi="Times New Roman"/>
          <w:b/>
        </w:rPr>
        <w:t>Каждый отдельный документ должен быть представлен в виде отдельного (самостоятельного) файла. Многостраничный документ (например, паспорт) предоставляется единым файлом. Наименование файла должно идентифицировать документ</w:t>
      </w:r>
      <w:r>
        <w:rPr>
          <w:rFonts w:ascii="Times New Roman" w:hAnsi="Times New Roman"/>
        </w:rPr>
        <w:t xml:space="preserve">. Файлы и данные, содержащиеся в них, должны быть доступными для работы, не должны быть защищены от копирования и печати электронного образа.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Электронный образ документа заверяется простой электронной подписью или усиленной квалифицированной электронной подписью. Наличие электронной подписи Претендента (его уполномоченного представителя) означает, что документы и сведения, поданные в форме электронных документов (электронных образов документов) направлены от Претендента, который несет ответственность за подлинность и достоверность таких документов и сведений.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Подавая заявку на участие в электронном аукционе, Претендент подтверждает, что ознакомился с информацией о предмете аукциона и его технических характеристиках, о возможном наличии ограничений на регистрационные действия, проектом договора купли-продажи, произвел осмотр данного Имущества и проверку его качества, результаты которых его полностью устраивают.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Ознакомиться с дополнительной информацией о предмете торгов и порядке их проведения заинтересованные лица могут в дни приема заявок, направив обращение-запрос в простой письменной форме по адресу электронной почты Организатора торгов torgi@alliance-leasing.ru. Срок предоставления ответа за запрос составляет 3 (три) рабочих дня начиная со следующего дня от даты получения запроса Организатором торгов. В выходные (включая праздничные дни) обращения-запросы по торгам Организатором торгов не рассматриваются и ответы не предоставляются.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Претендент вправе отозвать заявку на участие в аукционе не позднее срока приема заявок.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 внесения и возврата задатка</w:t>
      </w:r>
    </w:p>
    <w:p w:rsidR="006B742B" w:rsidRDefault="006B742B">
      <w:pPr>
        <w:spacing w:after="0" w:line="240" w:lineRule="auto"/>
        <w:ind w:firstLine="709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Задаток (а также основной платеж, уплачиваемый Победителем торгов) перечисляется по следующим реквизитам (полностью в рублях):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Получатель: ЗАО «Альянс-Лизинг»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ОГРН 1037843023712, ИНН 7825496985, КПП 781401001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р/с 40702810132000000667 в филиале «Санкт-Петербургский» АО «АЛЬФА-БАНК» г. Санкт-Петербург, к/с 30101810600000000786, БИК 044030786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i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В платежном документе в графе «Назначение платежа» обязательно должны содержаться сведения о перечислении задатка, номере лота на ЭТП, предмете торгов. 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  <w:b/>
          <w:u w:val="single"/>
        </w:rPr>
      </w:pP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Задаток по каждому лоту оплачивается отдельным платежным поручением.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задатке, размещенной на сайте www.lot-online.ru в разделе «карточка лота».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567"/>
        <w:jc w:val="both"/>
        <w:rPr>
          <w:rFonts w:ascii="Times New Roman" w:eastAsia="Times New Roman" w:hAnsi="Times New Roman"/>
          <w:bCs/>
          <w:color w:val="000000"/>
        </w:rPr>
      </w:pPr>
      <w:r>
        <w:rPr>
          <w:rFonts w:ascii="Times New Roman" w:eastAsia="Times New Roman" w:hAnsi="Times New Roman"/>
          <w:bCs/>
          <w:color w:val="000000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суммы задатка на расчетный счет Организатора торгов, указанный в настоящем извещении о проведении аукциона.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Задаток подлежит перечислению непосредственно Претендентом на расчетный счет Организатора торгов единовременным платежом. Внесение задатка за Претендента третьим лицом не допускается. Задаток считается внесенным с даты поступления всей суммы Задатка на расчетный счет Организатора торгов. </w:t>
      </w:r>
    </w:p>
    <w:p w:rsidR="006B742B" w:rsidRDefault="00256860">
      <w:pPr>
        <w:tabs>
          <w:tab w:val="right" w:leader="dot" w:pos="4762"/>
        </w:tabs>
        <w:spacing w:after="0" w:line="21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в случае отмены торгов до момента определения участников торгов, отзыва участником торгов заявки на участие в торгах,</w:t>
      </w:r>
      <w:r>
        <w:rPr>
          <w:rFonts w:ascii="Times New Roman" w:eastAsia="Times New Roman" w:hAnsi="Times New Roman"/>
          <w:bCs/>
        </w:rPr>
        <w:t xml:space="preserve"> </w:t>
      </w:r>
      <w:proofErr w:type="spellStart"/>
      <w:r>
        <w:rPr>
          <w:rFonts w:ascii="Times New Roman" w:eastAsia="Times New Roman" w:hAnsi="Times New Roman"/>
          <w:bCs/>
        </w:rPr>
        <w:t>недопуска</w:t>
      </w:r>
      <w:proofErr w:type="spellEnd"/>
      <w:r>
        <w:rPr>
          <w:rFonts w:ascii="Times New Roman" w:eastAsia="Times New Roman" w:hAnsi="Times New Roman"/>
          <w:bCs/>
        </w:rPr>
        <w:t xml:space="preserve"> Претендента к участию в торгах, непризнания участника торгов победителем торгов. 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 возвращается по реквизитам, указанным в договоре о задатке.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  <w:color w:val="000000"/>
        </w:rPr>
        <w:t>Порядок проведения и подведения итогов аукциона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торгам не допускаются Претенденты, подавшие заявки на участие в электронном аукционе,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на участие в аукционе подана с нарушением срока, установленного в настоящем извещении;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приложенные к заявке документы не соответствуют требованиям, установленным законодательством Российской Федерации и настоящим извещением;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заявка подана лицом, не уполномоченным Претендентом на осуществление таких действий;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 подтверждено поступление задатка в установленный в настоящем извещении срок на расчетный счет Организатора торгов.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Претенденты, признанные участниками торгов, и Претенденты, не допущенные к участию в торгах, уведомляются о принятом решении не позднее следующего рабочего дня с даты оформления решения протоколом посредством уведомления в личном кабинете на электронной торговой площадке.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Победителем торгов признается участник, предложивший наиболее высокую цену.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lang w:eastAsia="ar-SA"/>
        </w:rPr>
      </w:pPr>
      <w:r>
        <w:rPr>
          <w:rFonts w:ascii="Times New Roman" w:eastAsia="Times New Roman" w:hAnsi="Times New Roman"/>
        </w:rPr>
        <w:t xml:space="preserve">Процедура электронного аукциона считается завершенной с момента подписания </w:t>
      </w:r>
      <w:r>
        <w:rPr>
          <w:rFonts w:ascii="Times New Roman" w:eastAsia="Times New Roman" w:hAnsi="Times New Roman"/>
        </w:rPr>
        <w:lastRenderedPageBreak/>
        <w:t>Организатором торгов протокола об итогах аукциона.</w:t>
      </w:r>
      <w:r>
        <w:rPr>
          <w:rFonts w:ascii="Times New Roman" w:eastAsia="Times New Roman" w:hAnsi="Times New Roman"/>
          <w:lang w:eastAsia="ar-SA"/>
        </w:rPr>
        <w:t xml:space="preserve"> Протокол подведения итогов аукциона с момента его утверждения Организатором аукциона приобретает юридическую силу и является документом, удостоверяющим право победителя на заключение договора </w:t>
      </w:r>
      <w:r>
        <w:rPr>
          <w:rFonts w:ascii="Times New Roman" w:hAnsi="Times New Roman"/>
          <w:bCs/>
          <w:lang w:eastAsia="ar-SA"/>
        </w:rPr>
        <w:t>по итогам торгов</w:t>
      </w:r>
      <w:r>
        <w:rPr>
          <w:rFonts w:ascii="Times New Roman" w:eastAsia="Times New Roman" w:hAnsi="Times New Roman"/>
        </w:rPr>
        <w:t>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Договор купли-продажи заключается с Победителем торгов в течении 5 (пяти) рабочих дней после подведения итогов торгов в соответствии с представленным Победителем торгов предложением о цене имущества.</w:t>
      </w:r>
    </w:p>
    <w:p w:rsidR="006B742B" w:rsidRDefault="00256860">
      <w:pPr>
        <w:shd w:val="clear" w:color="auto" w:fill="FFFFFF"/>
        <w:spacing w:line="240" w:lineRule="auto"/>
        <w:ind w:firstLine="709"/>
        <w:jc w:val="both"/>
        <w:textAlignment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Победитель торгов </w:t>
      </w:r>
      <w:r>
        <w:rPr>
          <w:rFonts w:ascii="Times New Roman" w:eastAsia="Times New Roman" w:hAnsi="Times New Roman"/>
        </w:rPr>
        <w:t>уплачивает цену продажи за вычетом задатка в течение 5 (пяти) рабочих дней с момента подписания обеими сторонами договора купли-продажи на расчетный счет Организатора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Победитель торгов в установленные сроки не подписал договор купли-продажи, он лишается права на приобретение имущества, сумма внесенного им задатка не возвращается.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Право собственности переходит к Победителю торгов в порядке, установленном законодательством Российской Федерации. В случае необходимости расходы по государственной регистрации перехода права собственности на имущество возлагаются на Победителя аукциона (Покупателя).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Организатор торгов объявляет торги несостоявшимися, в случаях, если: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Заявки на участие в торгах подали менее двух лиц;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В торгах никто не принял участие или принял участие один участник торгов;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Из участников торгов никто не сделал надбавки к начальной цене имущества;</w:t>
      </w:r>
    </w:p>
    <w:p w:rsidR="006B742B" w:rsidRDefault="0025686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Лицо, выигравшее торги, в течение 5 (пяти) рабочих дней со дня проведения торгов уклонилось от заключения договора купли-продажи по  результатам торгов.</w:t>
      </w:r>
    </w:p>
    <w:p w:rsidR="006B742B" w:rsidRDefault="006B742B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B742B" w:rsidRDefault="006B742B">
      <w:pPr>
        <w:spacing w:after="0" w:line="240" w:lineRule="auto"/>
        <w:jc w:val="both"/>
        <w:rPr>
          <w:rFonts w:ascii="Times New Roman" w:hAnsi="Times New Roman"/>
        </w:rPr>
      </w:pPr>
    </w:p>
    <w:sectPr w:rsidR="006B742B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ont SemiBold">
    <w:charset w:val="CC"/>
    <w:family w:val="roman"/>
    <w:pitch w:val="variable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Arial-Bold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79E4"/>
    <w:multiLevelType w:val="multilevel"/>
    <w:tmpl w:val="CF905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227DE"/>
    <w:multiLevelType w:val="hybridMultilevel"/>
    <w:tmpl w:val="6D5E3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02101"/>
    <w:multiLevelType w:val="multilevel"/>
    <w:tmpl w:val="AAD05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82EB8"/>
    <w:multiLevelType w:val="multilevel"/>
    <w:tmpl w:val="2E32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8B2866"/>
    <w:multiLevelType w:val="multilevel"/>
    <w:tmpl w:val="088E8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00380"/>
    <w:multiLevelType w:val="multilevel"/>
    <w:tmpl w:val="D8EA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951898"/>
    <w:multiLevelType w:val="multilevel"/>
    <w:tmpl w:val="51D0F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92EC9"/>
    <w:multiLevelType w:val="multilevel"/>
    <w:tmpl w:val="1E32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1A381B"/>
    <w:multiLevelType w:val="multilevel"/>
    <w:tmpl w:val="48322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571614"/>
    <w:multiLevelType w:val="multilevel"/>
    <w:tmpl w:val="6C545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B129F1"/>
    <w:multiLevelType w:val="multilevel"/>
    <w:tmpl w:val="5CB64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004FE5"/>
    <w:multiLevelType w:val="multilevel"/>
    <w:tmpl w:val="894C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1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2B"/>
    <w:rsid w:val="00014F90"/>
    <w:rsid w:val="00022BDF"/>
    <w:rsid w:val="00027C8D"/>
    <w:rsid w:val="000330E0"/>
    <w:rsid w:val="00046F2F"/>
    <w:rsid w:val="00055270"/>
    <w:rsid w:val="00060B3F"/>
    <w:rsid w:val="000649F4"/>
    <w:rsid w:val="00072825"/>
    <w:rsid w:val="00074F04"/>
    <w:rsid w:val="000846BC"/>
    <w:rsid w:val="0009670B"/>
    <w:rsid w:val="000A229C"/>
    <w:rsid w:val="000D6DBE"/>
    <w:rsid w:val="000E3C59"/>
    <w:rsid w:val="000E49E8"/>
    <w:rsid w:val="000F0C3D"/>
    <w:rsid w:val="00164E34"/>
    <w:rsid w:val="0018252C"/>
    <w:rsid w:val="0018611A"/>
    <w:rsid w:val="00193A8D"/>
    <w:rsid w:val="0019542F"/>
    <w:rsid w:val="001F08EC"/>
    <w:rsid w:val="001F6EF0"/>
    <w:rsid w:val="00240EAE"/>
    <w:rsid w:val="0024202A"/>
    <w:rsid w:val="00256860"/>
    <w:rsid w:val="002655E0"/>
    <w:rsid w:val="00273A0A"/>
    <w:rsid w:val="00277D84"/>
    <w:rsid w:val="002847D4"/>
    <w:rsid w:val="002A2331"/>
    <w:rsid w:val="00313991"/>
    <w:rsid w:val="00395EED"/>
    <w:rsid w:val="003A2B03"/>
    <w:rsid w:val="003B728E"/>
    <w:rsid w:val="003C569C"/>
    <w:rsid w:val="003E4CD2"/>
    <w:rsid w:val="00401007"/>
    <w:rsid w:val="00413023"/>
    <w:rsid w:val="00417FE9"/>
    <w:rsid w:val="0043794D"/>
    <w:rsid w:val="00443564"/>
    <w:rsid w:val="004727CB"/>
    <w:rsid w:val="004A0501"/>
    <w:rsid w:val="004A3F09"/>
    <w:rsid w:val="004F79B6"/>
    <w:rsid w:val="005A6447"/>
    <w:rsid w:val="005B71F9"/>
    <w:rsid w:val="005C4DCF"/>
    <w:rsid w:val="005E7C67"/>
    <w:rsid w:val="005F5985"/>
    <w:rsid w:val="006025F9"/>
    <w:rsid w:val="00607249"/>
    <w:rsid w:val="00615521"/>
    <w:rsid w:val="00640FDF"/>
    <w:rsid w:val="006410C1"/>
    <w:rsid w:val="00641E0E"/>
    <w:rsid w:val="00642771"/>
    <w:rsid w:val="006528AC"/>
    <w:rsid w:val="00667A12"/>
    <w:rsid w:val="00683DD3"/>
    <w:rsid w:val="00692A06"/>
    <w:rsid w:val="006A4A95"/>
    <w:rsid w:val="006B0F11"/>
    <w:rsid w:val="006B742B"/>
    <w:rsid w:val="006C208F"/>
    <w:rsid w:val="006C2BA8"/>
    <w:rsid w:val="006E2D99"/>
    <w:rsid w:val="006E4E34"/>
    <w:rsid w:val="006F0F4B"/>
    <w:rsid w:val="006F29A7"/>
    <w:rsid w:val="007054BE"/>
    <w:rsid w:val="00724840"/>
    <w:rsid w:val="00725228"/>
    <w:rsid w:val="0073160F"/>
    <w:rsid w:val="00755B8C"/>
    <w:rsid w:val="007839F6"/>
    <w:rsid w:val="00794051"/>
    <w:rsid w:val="007A41F7"/>
    <w:rsid w:val="007D1935"/>
    <w:rsid w:val="007E2C75"/>
    <w:rsid w:val="007E2F9A"/>
    <w:rsid w:val="007E7CB6"/>
    <w:rsid w:val="007F2813"/>
    <w:rsid w:val="007F3288"/>
    <w:rsid w:val="00832FBE"/>
    <w:rsid w:val="00857BA7"/>
    <w:rsid w:val="00874290"/>
    <w:rsid w:val="00883D70"/>
    <w:rsid w:val="008909B4"/>
    <w:rsid w:val="00890D80"/>
    <w:rsid w:val="008A5603"/>
    <w:rsid w:val="008B475F"/>
    <w:rsid w:val="008C54DB"/>
    <w:rsid w:val="008F6D84"/>
    <w:rsid w:val="008F731A"/>
    <w:rsid w:val="009062FF"/>
    <w:rsid w:val="00927911"/>
    <w:rsid w:val="0093678E"/>
    <w:rsid w:val="00956126"/>
    <w:rsid w:val="00972092"/>
    <w:rsid w:val="009A0F8E"/>
    <w:rsid w:val="009A6929"/>
    <w:rsid w:val="009D1504"/>
    <w:rsid w:val="009F1426"/>
    <w:rsid w:val="009F69EE"/>
    <w:rsid w:val="00A21150"/>
    <w:rsid w:val="00A35906"/>
    <w:rsid w:val="00A433F1"/>
    <w:rsid w:val="00A65526"/>
    <w:rsid w:val="00AC3A8E"/>
    <w:rsid w:val="00AD4A4B"/>
    <w:rsid w:val="00AD644F"/>
    <w:rsid w:val="00B15997"/>
    <w:rsid w:val="00B52EFE"/>
    <w:rsid w:val="00B65505"/>
    <w:rsid w:val="00BC7816"/>
    <w:rsid w:val="00BD733E"/>
    <w:rsid w:val="00BE3B94"/>
    <w:rsid w:val="00C21FE5"/>
    <w:rsid w:val="00C34242"/>
    <w:rsid w:val="00C44B17"/>
    <w:rsid w:val="00C505D4"/>
    <w:rsid w:val="00CE1EA6"/>
    <w:rsid w:val="00CE3C30"/>
    <w:rsid w:val="00D01DA0"/>
    <w:rsid w:val="00D07001"/>
    <w:rsid w:val="00D30974"/>
    <w:rsid w:val="00D431C5"/>
    <w:rsid w:val="00D508E7"/>
    <w:rsid w:val="00D54598"/>
    <w:rsid w:val="00D9269D"/>
    <w:rsid w:val="00DA5C6A"/>
    <w:rsid w:val="00DC00BC"/>
    <w:rsid w:val="00DD77CB"/>
    <w:rsid w:val="00DF7983"/>
    <w:rsid w:val="00E1015A"/>
    <w:rsid w:val="00E560C3"/>
    <w:rsid w:val="00E970D7"/>
    <w:rsid w:val="00EA1562"/>
    <w:rsid w:val="00EB2C18"/>
    <w:rsid w:val="00EB45F4"/>
    <w:rsid w:val="00ED1127"/>
    <w:rsid w:val="00ED26B2"/>
    <w:rsid w:val="00ED3613"/>
    <w:rsid w:val="00ED6431"/>
    <w:rsid w:val="00EE1128"/>
    <w:rsid w:val="00F211B0"/>
    <w:rsid w:val="00F2254A"/>
    <w:rsid w:val="00F246E9"/>
    <w:rsid w:val="00F359AE"/>
    <w:rsid w:val="00F523E5"/>
    <w:rsid w:val="00F5710A"/>
    <w:rsid w:val="00F75768"/>
    <w:rsid w:val="00F8013B"/>
    <w:rsid w:val="00F8782E"/>
    <w:rsid w:val="00FA4B42"/>
    <w:rsid w:val="00FC101C"/>
    <w:rsid w:val="00FD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86DC5"/>
  <w15:docId w15:val="{2D36C0DC-8E19-40CF-AB0A-A89502CB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2A6701"/>
    <w:rPr>
      <w:color w:val="0563C1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EB3872"/>
    <w:rPr>
      <w:rFonts w:ascii="Segoe UI" w:hAnsi="Segoe UI" w:cs="Segoe UI"/>
      <w:sz w:val="18"/>
      <w:szCs w:val="18"/>
      <w:lang w:eastAsia="en-US"/>
    </w:rPr>
  </w:style>
  <w:style w:type="character" w:customStyle="1" w:styleId="a5">
    <w:name w:val="Посещённая гиперссылка"/>
    <w:basedOn w:val="a0"/>
    <w:uiPriority w:val="99"/>
    <w:semiHidden/>
    <w:unhideWhenUsed/>
    <w:rsid w:val="009E53AF"/>
    <w:rPr>
      <w:color w:val="954F72" w:themeColor="followed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233145"/>
    <w:rPr>
      <w:sz w:val="22"/>
      <w:szCs w:val="22"/>
      <w:lang w:eastAsia="en-US"/>
    </w:rPr>
  </w:style>
  <w:style w:type="character" w:styleId="a8">
    <w:name w:val="annotation reference"/>
    <w:basedOn w:val="a0"/>
    <w:uiPriority w:val="99"/>
    <w:semiHidden/>
    <w:unhideWhenUsed/>
    <w:qFormat/>
    <w:rsid w:val="002C1E9D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uiPriority w:val="99"/>
    <w:semiHidden/>
    <w:qFormat/>
    <w:rsid w:val="002C1E9D"/>
    <w:rPr>
      <w:lang w:eastAsia="en-US"/>
    </w:rPr>
  </w:style>
  <w:style w:type="character" w:customStyle="1" w:styleId="ab">
    <w:name w:val="Тема примечания Знак"/>
    <w:basedOn w:val="a9"/>
    <w:link w:val="ac"/>
    <w:uiPriority w:val="99"/>
    <w:semiHidden/>
    <w:qFormat/>
    <w:rsid w:val="002C1E9D"/>
    <w:rPr>
      <w:b/>
      <w:bCs/>
      <w:lang w:eastAsia="en-US"/>
    </w:rPr>
  </w:style>
  <w:style w:type="character" w:customStyle="1" w:styleId="ty-control-groupitem">
    <w:name w:val="ty-control-group__item"/>
    <w:basedOn w:val="a0"/>
    <w:qFormat/>
    <w:rsid w:val="0061008B"/>
  </w:style>
  <w:style w:type="character" w:styleId="ad">
    <w:name w:val="Strong"/>
    <w:uiPriority w:val="22"/>
    <w:qFormat/>
    <w:rsid w:val="00CE3BE5"/>
    <w:rPr>
      <w:b/>
      <w:bCs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cs="Arial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2">
    <w:name w:val="index heading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EB387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3">
    <w:name w:val="Revision"/>
    <w:uiPriority w:val="99"/>
    <w:semiHidden/>
    <w:qFormat/>
    <w:rsid w:val="00BF5EE5"/>
    <w:rPr>
      <w:sz w:val="22"/>
      <w:szCs w:val="22"/>
      <w:lang w:eastAsia="en-US"/>
    </w:rPr>
  </w:style>
  <w:style w:type="paragraph" w:styleId="a7">
    <w:name w:val="List Paragraph"/>
    <w:basedOn w:val="a"/>
    <w:link w:val="a6"/>
    <w:uiPriority w:val="34"/>
    <w:qFormat/>
    <w:rsid w:val="00233145"/>
    <w:pPr>
      <w:spacing w:after="200" w:line="276" w:lineRule="auto"/>
      <w:ind w:left="720"/>
      <w:contextualSpacing/>
    </w:pPr>
  </w:style>
  <w:style w:type="paragraph" w:customStyle="1" w:styleId="af4">
    <w:name w:val="Знак Знак"/>
    <w:basedOn w:val="a"/>
    <w:qFormat/>
    <w:rsid w:val="00DC3E0C"/>
    <w:pPr>
      <w:spacing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a">
    <w:name w:val="annotation text"/>
    <w:basedOn w:val="a"/>
    <w:link w:val="a9"/>
    <w:uiPriority w:val="99"/>
    <w:semiHidden/>
    <w:unhideWhenUsed/>
    <w:qFormat/>
    <w:rsid w:val="002C1E9D"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b"/>
    <w:uiPriority w:val="99"/>
    <w:semiHidden/>
    <w:unhideWhenUsed/>
    <w:qFormat/>
    <w:rsid w:val="002C1E9D"/>
    <w:rPr>
      <w:b/>
      <w:bCs/>
    </w:rPr>
  </w:style>
  <w:style w:type="paragraph" w:customStyle="1" w:styleId="ConsNonformat">
    <w:name w:val="ConsNonformat"/>
    <w:qFormat/>
    <w:rsid w:val="001C38FE"/>
    <w:pPr>
      <w:widowControl w:val="0"/>
    </w:pPr>
    <w:rPr>
      <w:rFonts w:ascii="Courier New" w:eastAsia="Times New Roman" w:hAnsi="Courier New" w:cs="Courier New"/>
    </w:rPr>
  </w:style>
  <w:style w:type="paragraph" w:customStyle="1" w:styleId="3f3f3f3f3f3f3f3f3f3f3f3f3f3f3f">
    <w:name w:val="П3fа3fр3fа3fм3fе3fт3fр3f т3fе3fх3fн3fи3fк3fи3f"/>
    <w:basedOn w:val="a"/>
    <w:uiPriority w:val="99"/>
    <w:qFormat/>
    <w:rsid w:val="004E4630"/>
    <w:pPr>
      <w:spacing w:after="0" w:line="240" w:lineRule="auto"/>
    </w:pPr>
    <w:rPr>
      <w:rFonts w:ascii="Mont SemiBold" w:eastAsia="Times New Roman" w:hAnsi="Mont SemiBold" w:cs="Mont SemiBold"/>
      <w:color w:val="34495E"/>
      <w:sz w:val="16"/>
      <w:szCs w:val="16"/>
    </w:rPr>
  </w:style>
  <w:style w:type="paragraph" w:styleId="af5">
    <w:name w:val="Normal (Web)"/>
    <w:basedOn w:val="a"/>
    <w:uiPriority w:val="99"/>
    <w:semiHidden/>
    <w:unhideWhenUsed/>
    <w:qFormat/>
    <w:rsid w:val="00CE3BE5"/>
    <w:pPr>
      <w:spacing w:beforeAutospacing="1" w:afterAutospacing="1" w:line="240" w:lineRule="auto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90C04"/>
    <w:pPr>
      <w:suppressAutoHyphens w:val="0"/>
      <w:spacing w:after="0" w:line="206" w:lineRule="exact"/>
      <w:ind w:left="189"/>
    </w:pPr>
    <w:rPr>
      <w:rFonts w:ascii="Arial" w:eastAsiaTheme="minorHAnsi" w:hAnsi="Arial" w:cs="Arial"/>
    </w:rPr>
  </w:style>
  <w:style w:type="paragraph" w:customStyle="1" w:styleId="Default">
    <w:name w:val="Default"/>
    <w:qFormat/>
    <w:rsid w:val="00812CDF"/>
    <w:pPr>
      <w:suppressAutoHyphens w:val="0"/>
    </w:pPr>
    <w:rPr>
      <w:rFonts w:ascii="Arial" w:hAnsi="Arial" w:cs="Arial"/>
      <w:color w:val="000000"/>
    </w:rPr>
  </w:style>
  <w:style w:type="paragraph" w:styleId="af6">
    <w:name w:val="No Spacing"/>
    <w:uiPriority w:val="1"/>
    <w:qFormat/>
    <w:rsid w:val="00F359AE"/>
    <w:pPr>
      <w:suppressAutoHyphens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alliance-leasing.ru" TargetMode="External"/><Relationship Id="rId13" Type="http://schemas.openxmlformats.org/officeDocument/2006/relationships/hyperlink" Target="mailto:info@alliance-leasing.ru" TargetMode="External"/><Relationship Id="rId1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rustorg.online/" TargetMode="External"/><Relationship Id="rId12" Type="http://schemas.openxmlformats.org/officeDocument/2006/relationships/hyperlink" Target="mailto:info@alliance-leasing.ru" TargetMode="External"/><Relationship Id="rId17" Type="http://schemas.openxmlformats.org/officeDocument/2006/relationships/hyperlink" Target="https://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nfo@alliance-leasing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" TargetMode="External"/><Relationship Id="rId11" Type="http://schemas.openxmlformats.org/officeDocument/2006/relationships/hyperlink" Target="mailto:info@alliance-leasing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alliance-leasing.ru" TargetMode="External"/><Relationship Id="rId10" Type="http://schemas.openxmlformats.org/officeDocument/2006/relationships/hyperlink" Target="mailto:info@alliance-leasing.ru" TargetMode="External"/><Relationship Id="rId19" Type="http://schemas.openxmlformats.org/officeDocument/2006/relationships/hyperlink" Target="https://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lliance-leasing.ru" TargetMode="External"/><Relationship Id="rId14" Type="http://schemas.openxmlformats.org/officeDocument/2006/relationships/hyperlink" Target="mailto:info@alliance-leasi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C6235-C764-430B-A9E7-DCD1A59CD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10</Pages>
  <Words>3906</Words>
  <Characters>22269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Alliance-Leasing</Company>
  <LinksUpToDate>false</LinksUpToDate>
  <CharactersWithSpaces>26123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Мария Владимировна</dc:creator>
  <dc:description/>
  <cp:lastModifiedBy>Савченко Татьяна Анатольевна</cp:lastModifiedBy>
  <cp:revision>31</cp:revision>
  <dcterms:created xsi:type="dcterms:W3CDTF">2026-06-16T08:35:00Z</dcterms:created>
  <dcterms:modified xsi:type="dcterms:W3CDTF">2026-06-16T12:52:00Z</dcterms:modified>
  <dc:language>ru-RU</dc:language>
</cp:coreProperties>
</file>