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B23" w:rsidRPr="009747DB" w:rsidRDefault="00621766" w:rsidP="004F4B23">
      <w:pPr>
        <w:jc w:val="center"/>
        <w:rPr>
          <w:b/>
          <w:bCs/>
          <w:sz w:val="28"/>
          <w:szCs w:val="28"/>
        </w:rPr>
      </w:pPr>
      <w:r w:rsidRPr="009747DB">
        <w:rPr>
          <w:b/>
          <w:bCs/>
          <w:sz w:val="28"/>
          <w:szCs w:val="28"/>
        </w:rPr>
        <w:t>Электронный аукцион</w:t>
      </w:r>
    </w:p>
    <w:p w:rsidR="00C55054" w:rsidRPr="002C1A34" w:rsidRDefault="0095185B" w:rsidP="00E54EB6">
      <w:pPr>
        <w:jc w:val="center"/>
        <w:rPr>
          <w:b/>
          <w:bCs/>
          <w:sz w:val="28"/>
          <w:szCs w:val="28"/>
        </w:rPr>
      </w:pPr>
      <w:r w:rsidRPr="009747DB">
        <w:rPr>
          <w:b/>
          <w:bCs/>
          <w:sz w:val="28"/>
          <w:szCs w:val="28"/>
        </w:rPr>
        <w:t>по продаже права на заключение предварительного договора купли-продажи доли в размере 100 %</w:t>
      </w:r>
      <w:r w:rsidR="00CB46FF" w:rsidRPr="009747DB">
        <w:rPr>
          <w:b/>
          <w:bCs/>
          <w:sz w:val="28"/>
          <w:szCs w:val="28"/>
        </w:rPr>
        <w:t xml:space="preserve"> в</w:t>
      </w:r>
      <w:r w:rsidRPr="009747DB">
        <w:rPr>
          <w:b/>
          <w:bCs/>
          <w:sz w:val="28"/>
          <w:szCs w:val="28"/>
        </w:rPr>
        <w:t xml:space="preserve"> </w:t>
      </w:r>
      <w:r w:rsidRPr="002C1A34">
        <w:rPr>
          <w:b/>
          <w:bCs/>
          <w:sz w:val="28"/>
          <w:szCs w:val="28"/>
        </w:rPr>
        <w:t>уставном капитале ООО «</w:t>
      </w:r>
      <w:proofErr w:type="spellStart"/>
      <w:r w:rsidRPr="002C1A34">
        <w:rPr>
          <w:b/>
          <w:bCs/>
          <w:sz w:val="28"/>
          <w:szCs w:val="28"/>
        </w:rPr>
        <w:t>ПроШкола</w:t>
      </w:r>
      <w:proofErr w:type="spellEnd"/>
      <w:r w:rsidRPr="002C1A34">
        <w:rPr>
          <w:b/>
          <w:bCs/>
          <w:sz w:val="28"/>
          <w:szCs w:val="28"/>
        </w:rPr>
        <w:t xml:space="preserve"> №</w:t>
      </w:r>
      <w:r w:rsidR="007A11C4">
        <w:rPr>
          <w:b/>
          <w:bCs/>
          <w:sz w:val="28"/>
          <w:szCs w:val="28"/>
        </w:rPr>
        <w:t>60</w:t>
      </w:r>
      <w:r w:rsidRPr="00883B34">
        <w:rPr>
          <w:b/>
          <w:bCs/>
          <w:sz w:val="28"/>
          <w:szCs w:val="28"/>
        </w:rPr>
        <w:t>»</w:t>
      </w:r>
    </w:p>
    <w:p w:rsidR="00440C27" w:rsidRPr="002C1A34" w:rsidRDefault="00440C27" w:rsidP="00BB6623">
      <w:pPr>
        <w:rPr>
          <w:b/>
          <w:sz w:val="28"/>
        </w:rPr>
      </w:pPr>
    </w:p>
    <w:p w:rsidR="00AE76F4" w:rsidRPr="002C1A34" w:rsidRDefault="00AE76F4" w:rsidP="00AE76F4">
      <w:pPr>
        <w:rPr>
          <w:b/>
          <w:sz w:val="28"/>
        </w:rPr>
      </w:pPr>
    </w:p>
    <w:p w:rsidR="00AE76F4" w:rsidRPr="0021774A" w:rsidRDefault="00AE76F4" w:rsidP="00AE76F4">
      <w:pPr>
        <w:jc w:val="center"/>
        <w:rPr>
          <w:b/>
          <w:bCs/>
        </w:rPr>
      </w:pPr>
      <w:r w:rsidRPr="0021774A">
        <w:rPr>
          <w:b/>
          <w:bCs/>
        </w:rPr>
        <w:t>Электронный аукцион будет проводиться «</w:t>
      </w:r>
      <w:r w:rsidR="00BB4F02" w:rsidRPr="0021774A">
        <w:rPr>
          <w:b/>
          <w:bCs/>
        </w:rPr>
        <w:t>05</w:t>
      </w:r>
      <w:r w:rsidRPr="0021774A">
        <w:rPr>
          <w:b/>
          <w:bCs/>
        </w:rPr>
        <w:t xml:space="preserve">» </w:t>
      </w:r>
      <w:r w:rsidR="00BB4F02" w:rsidRPr="0021774A">
        <w:rPr>
          <w:b/>
          <w:bCs/>
        </w:rPr>
        <w:t>августа</w:t>
      </w:r>
      <w:r w:rsidRPr="0021774A">
        <w:rPr>
          <w:b/>
          <w:bCs/>
        </w:rPr>
        <w:t xml:space="preserve"> 202</w:t>
      </w:r>
      <w:r w:rsidR="00333F04" w:rsidRPr="0021774A">
        <w:rPr>
          <w:b/>
          <w:bCs/>
        </w:rPr>
        <w:t>6</w:t>
      </w:r>
      <w:r w:rsidRPr="0021774A">
        <w:rPr>
          <w:b/>
          <w:bCs/>
        </w:rPr>
        <w:t xml:space="preserve"> г. с 10:00</w:t>
      </w:r>
    </w:p>
    <w:p w:rsidR="00AE76F4" w:rsidRPr="0021774A" w:rsidRDefault="00AE76F4" w:rsidP="00AE76F4">
      <w:pPr>
        <w:jc w:val="center"/>
        <w:rPr>
          <w:b/>
          <w:bCs/>
        </w:rPr>
      </w:pPr>
      <w:r w:rsidRPr="0021774A">
        <w:rPr>
          <w:b/>
          <w:bCs/>
        </w:rPr>
        <w:t>на электронной торговой площадке АО «Российский аукционный дом»</w:t>
      </w:r>
    </w:p>
    <w:p w:rsidR="00AE76F4" w:rsidRPr="0021774A" w:rsidRDefault="00AE76F4" w:rsidP="00AE76F4">
      <w:pPr>
        <w:jc w:val="center"/>
        <w:rPr>
          <w:b/>
          <w:bCs/>
        </w:rPr>
      </w:pPr>
      <w:r w:rsidRPr="0021774A">
        <w:rPr>
          <w:b/>
          <w:bCs/>
        </w:rPr>
        <w:t xml:space="preserve">по адресу </w:t>
      </w:r>
      <w:hyperlink r:id="rId8" w:history="1">
        <w:r w:rsidRPr="0021774A">
          <w:rPr>
            <w:b/>
            <w:bCs/>
            <w:color w:val="0000FF"/>
            <w:u w:val="single"/>
          </w:rPr>
          <w:t>www.lot-online.ru</w:t>
        </w:r>
      </w:hyperlink>
      <w:r w:rsidRPr="0021774A">
        <w:rPr>
          <w:b/>
          <w:bCs/>
        </w:rPr>
        <w:t>.</w:t>
      </w:r>
    </w:p>
    <w:p w:rsidR="00AE76F4" w:rsidRPr="0021774A" w:rsidRDefault="00AE76F4" w:rsidP="00AE76F4">
      <w:pPr>
        <w:jc w:val="center"/>
        <w:rPr>
          <w:b/>
          <w:bCs/>
        </w:rPr>
      </w:pPr>
      <w:r w:rsidRPr="0021774A">
        <w:rPr>
          <w:b/>
          <w:bCs/>
        </w:rPr>
        <w:t>Организатор торгов – АО «Российский аукционный дом».</w:t>
      </w:r>
    </w:p>
    <w:p w:rsidR="00AE76F4" w:rsidRPr="0021774A" w:rsidRDefault="00AE76F4" w:rsidP="00AE76F4">
      <w:pPr>
        <w:jc w:val="center"/>
        <w:rPr>
          <w:b/>
          <w:bCs/>
        </w:rPr>
      </w:pPr>
      <w:r w:rsidRPr="0021774A">
        <w:rPr>
          <w:b/>
          <w:bCs/>
        </w:rPr>
        <w:t xml:space="preserve">Прием заявок с </w:t>
      </w:r>
      <w:r w:rsidR="0079076A" w:rsidRPr="0021774A">
        <w:rPr>
          <w:b/>
          <w:bCs/>
        </w:rPr>
        <w:t>26</w:t>
      </w:r>
      <w:r w:rsidRPr="0021774A">
        <w:rPr>
          <w:b/>
          <w:bCs/>
        </w:rPr>
        <w:t>.</w:t>
      </w:r>
      <w:r w:rsidR="003C039D" w:rsidRPr="0021774A">
        <w:rPr>
          <w:b/>
          <w:bCs/>
        </w:rPr>
        <w:t>06</w:t>
      </w:r>
      <w:r w:rsidRPr="0021774A">
        <w:rPr>
          <w:b/>
          <w:bCs/>
        </w:rPr>
        <w:t>.202</w:t>
      </w:r>
      <w:r w:rsidR="0031120B" w:rsidRPr="0021774A">
        <w:rPr>
          <w:b/>
          <w:bCs/>
        </w:rPr>
        <w:t>6</w:t>
      </w:r>
      <w:r w:rsidRPr="0021774A">
        <w:rPr>
          <w:b/>
          <w:bCs/>
        </w:rPr>
        <w:t xml:space="preserve"> по </w:t>
      </w:r>
      <w:r w:rsidR="003C039D" w:rsidRPr="0021774A">
        <w:rPr>
          <w:b/>
          <w:bCs/>
        </w:rPr>
        <w:t>26</w:t>
      </w:r>
      <w:r w:rsidRPr="0021774A">
        <w:rPr>
          <w:b/>
          <w:bCs/>
        </w:rPr>
        <w:t>.0</w:t>
      </w:r>
      <w:r w:rsidR="003C039D" w:rsidRPr="0021774A">
        <w:rPr>
          <w:b/>
          <w:bCs/>
        </w:rPr>
        <w:t>7</w:t>
      </w:r>
      <w:r w:rsidRPr="0021774A">
        <w:rPr>
          <w:b/>
          <w:bCs/>
        </w:rPr>
        <w:t>.202</w:t>
      </w:r>
      <w:r w:rsidR="00333F04" w:rsidRPr="0021774A">
        <w:rPr>
          <w:b/>
          <w:bCs/>
        </w:rPr>
        <w:t>6</w:t>
      </w:r>
      <w:r w:rsidRPr="0021774A">
        <w:rPr>
          <w:b/>
          <w:bCs/>
        </w:rPr>
        <w:t xml:space="preserve"> до 23:30.</w:t>
      </w:r>
    </w:p>
    <w:p w:rsidR="00AE76F4" w:rsidRPr="0021774A" w:rsidRDefault="00AE76F4" w:rsidP="00AE76F4">
      <w:pPr>
        <w:jc w:val="center"/>
        <w:rPr>
          <w:b/>
          <w:bCs/>
        </w:rPr>
      </w:pPr>
      <w:r w:rsidRPr="0021774A">
        <w:rPr>
          <w:b/>
          <w:bCs/>
        </w:rPr>
        <w:t xml:space="preserve">Задаток должен быть заблокирован на лицевом счете Претендента до 23:30 </w:t>
      </w:r>
      <w:r w:rsidR="00BB4F02" w:rsidRPr="0021774A">
        <w:rPr>
          <w:b/>
          <w:bCs/>
        </w:rPr>
        <w:t>26</w:t>
      </w:r>
      <w:r w:rsidRPr="0021774A">
        <w:rPr>
          <w:b/>
          <w:bCs/>
        </w:rPr>
        <w:t>.0</w:t>
      </w:r>
      <w:r w:rsidR="00BB4F02" w:rsidRPr="0021774A">
        <w:rPr>
          <w:b/>
          <w:bCs/>
        </w:rPr>
        <w:t>7</w:t>
      </w:r>
      <w:r w:rsidRPr="0021774A">
        <w:rPr>
          <w:b/>
          <w:bCs/>
        </w:rPr>
        <w:t>.202</w:t>
      </w:r>
      <w:r w:rsidR="00333F04" w:rsidRPr="0021774A">
        <w:rPr>
          <w:b/>
          <w:bCs/>
        </w:rPr>
        <w:t>6</w:t>
      </w:r>
      <w:r w:rsidRPr="0021774A">
        <w:rPr>
          <w:b/>
          <w:bCs/>
        </w:rPr>
        <w:t>.</w:t>
      </w:r>
    </w:p>
    <w:p w:rsidR="00AE76F4" w:rsidRPr="00AE76F4" w:rsidRDefault="00AE76F4" w:rsidP="00AE76F4">
      <w:pPr>
        <w:jc w:val="center"/>
        <w:rPr>
          <w:b/>
          <w:bCs/>
        </w:rPr>
      </w:pPr>
      <w:r w:rsidRPr="0021774A">
        <w:rPr>
          <w:b/>
          <w:bCs/>
        </w:rPr>
        <w:t xml:space="preserve">Допуск Претендентов к электронному аукциону осуществляется </w:t>
      </w:r>
      <w:r w:rsidR="00BB4F02" w:rsidRPr="0021774A">
        <w:rPr>
          <w:b/>
          <w:bCs/>
        </w:rPr>
        <w:t>04</w:t>
      </w:r>
      <w:r w:rsidRPr="0021774A">
        <w:rPr>
          <w:b/>
          <w:bCs/>
        </w:rPr>
        <w:t>.0</w:t>
      </w:r>
      <w:r w:rsidR="00BB4F02" w:rsidRPr="0021774A">
        <w:rPr>
          <w:b/>
          <w:bCs/>
        </w:rPr>
        <w:t>8</w:t>
      </w:r>
      <w:r w:rsidRPr="0021774A">
        <w:rPr>
          <w:b/>
          <w:bCs/>
        </w:rPr>
        <w:t>.202</w:t>
      </w:r>
      <w:r w:rsidR="00333F04" w:rsidRPr="0021774A">
        <w:rPr>
          <w:b/>
          <w:bCs/>
        </w:rPr>
        <w:t>6</w:t>
      </w:r>
      <w:r w:rsidRPr="0021774A">
        <w:rPr>
          <w:b/>
          <w:bCs/>
        </w:rPr>
        <w:t>.</w:t>
      </w:r>
    </w:p>
    <w:p w:rsidR="00C55054" w:rsidRPr="00AE76F4" w:rsidRDefault="00C55054" w:rsidP="00C55054">
      <w:pPr>
        <w:jc w:val="center"/>
        <w:rPr>
          <w:highlight w:val="yellow"/>
        </w:rPr>
      </w:pPr>
    </w:p>
    <w:p w:rsidR="0095185B" w:rsidRPr="009747DB" w:rsidRDefault="0095185B" w:rsidP="0095185B">
      <w:pPr>
        <w:jc w:val="center"/>
        <w:rPr>
          <w:bCs/>
          <w:sz w:val="20"/>
          <w:szCs w:val="20"/>
        </w:rPr>
      </w:pPr>
      <w:r w:rsidRPr="009747DB">
        <w:rPr>
          <w:bCs/>
        </w:rPr>
        <w:t>(</w:t>
      </w:r>
      <w:r w:rsidRPr="009747DB">
        <w:rPr>
          <w:bCs/>
          <w:sz w:val="20"/>
          <w:szCs w:val="20"/>
        </w:rPr>
        <w:t>Указанное в настоящем информационном сообщении время – Московское)</w:t>
      </w:r>
    </w:p>
    <w:p w:rsidR="0095185B" w:rsidRPr="009747DB" w:rsidRDefault="0095185B" w:rsidP="0095185B">
      <w:pPr>
        <w:jc w:val="center"/>
        <w:rPr>
          <w:bCs/>
          <w:sz w:val="20"/>
          <w:szCs w:val="20"/>
        </w:rPr>
      </w:pPr>
      <w:r w:rsidRPr="009747DB">
        <w:rPr>
          <w:bCs/>
          <w:sz w:val="20"/>
          <w:szCs w:val="20"/>
        </w:rPr>
        <w:t xml:space="preserve">(При исчислении сроков, указанных в настоящем информационном сообщении, принимается время сервера </w:t>
      </w:r>
    </w:p>
    <w:p w:rsidR="0095185B" w:rsidRPr="009747DB" w:rsidRDefault="0095185B" w:rsidP="0095185B">
      <w:pPr>
        <w:jc w:val="center"/>
        <w:rPr>
          <w:bCs/>
          <w:sz w:val="20"/>
          <w:szCs w:val="20"/>
        </w:rPr>
      </w:pPr>
      <w:r w:rsidRPr="009747DB">
        <w:rPr>
          <w:bCs/>
          <w:sz w:val="20"/>
          <w:szCs w:val="20"/>
        </w:rPr>
        <w:t>электронной торговой площадки).</w:t>
      </w:r>
    </w:p>
    <w:p w:rsidR="0095185B" w:rsidRPr="009747DB" w:rsidRDefault="0095185B" w:rsidP="0095185B">
      <w:pPr>
        <w:jc w:val="center"/>
        <w:rPr>
          <w:sz w:val="20"/>
          <w:highlight w:val="yellow"/>
        </w:rPr>
      </w:pPr>
    </w:p>
    <w:p w:rsidR="0095185B" w:rsidRPr="009747DB" w:rsidRDefault="0095185B" w:rsidP="0095185B">
      <w:pPr>
        <w:tabs>
          <w:tab w:val="right" w:leader="dot" w:pos="4762"/>
        </w:tabs>
        <w:autoSpaceDE w:val="0"/>
        <w:autoSpaceDN w:val="0"/>
        <w:adjustRightInd w:val="0"/>
        <w:spacing w:line="210" w:lineRule="atLeast"/>
        <w:ind w:firstLine="720"/>
        <w:jc w:val="center"/>
        <w:rPr>
          <w:bCs/>
          <w:sz w:val="20"/>
          <w:szCs w:val="20"/>
        </w:rPr>
      </w:pPr>
      <w:r w:rsidRPr="009747DB">
        <w:rPr>
          <w:bCs/>
          <w:sz w:val="20"/>
          <w:szCs w:val="20"/>
        </w:rPr>
        <w:t xml:space="preserve">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 </w:t>
      </w:r>
    </w:p>
    <w:p w:rsidR="00223818" w:rsidRPr="009747DB" w:rsidRDefault="00223818" w:rsidP="008A19B0">
      <w:pPr>
        <w:tabs>
          <w:tab w:val="left" w:pos="4762"/>
        </w:tabs>
        <w:autoSpaceDE w:val="0"/>
        <w:autoSpaceDN w:val="0"/>
        <w:adjustRightInd w:val="0"/>
        <w:spacing w:line="210" w:lineRule="atLeast"/>
        <w:ind w:firstLine="720"/>
        <w:jc w:val="both"/>
        <w:rPr>
          <w:b/>
          <w:sz w:val="22"/>
          <w:highlight w:val="yellow"/>
        </w:rPr>
      </w:pPr>
    </w:p>
    <w:p w:rsidR="0026350F" w:rsidRPr="009747DB" w:rsidRDefault="0026350F" w:rsidP="0026350F">
      <w:pPr>
        <w:ind w:firstLine="567"/>
        <w:jc w:val="both"/>
        <w:rPr>
          <w:b/>
          <w:bCs/>
          <w:iCs/>
        </w:rPr>
      </w:pPr>
      <w:r w:rsidRPr="009747DB">
        <w:rPr>
          <w:b/>
          <w:bCs/>
          <w:iCs/>
        </w:rPr>
        <w:t>Предметом торгов является (далее – Лот):</w:t>
      </w:r>
    </w:p>
    <w:p w:rsidR="00814F6E" w:rsidRDefault="00814F6E" w:rsidP="002206B7">
      <w:pPr>
        <w:ind w:firstLine="567"/>
        <w:jc w:val="both"/>
        <w:rPr>
          <w:color w:val="000000"/>
        </w:rPr>
      </w:pPr>
    </w:p>
    <w:p w:rsidR="00814F6E" w:rsidRPr="00814F6E" w:rsidRDefault="00814F6E" w:rsidP="0021774A">
      <w:pPr>
        <w:tabs>
          <w:tab w:val="left" w:pos="8364"/>
        </w:tabs>
        <w:spacing w:before="120"/>
        <w:ind w:right="-57" w:firstLine="709"/>
        <w:jc w:val="both"/>
        <w:rPr>
          <w:rFonts w:eastAsia="Calibri"/>
        </w:rPr>
      </w:pPr>
      <w:r w:rsidRPr="00814F6E">
        <w:rPr>
          <w:rFonts w:eastAsia="Calibri"/>
        </w:rPr>
        <w:t>Право на заключение предварительного договора купли-продажи Доли в размере 100 (сто) % уста</w:t>
      </w:r>
      <w:r w:rsidR="008D575F">
        <w:rPr>
          <w:rFonts w:eastAsia="Calibri"/>
        </w:rPr>
        <w:t>вного капитала ООО «</w:t>
      </w:r>
      <w:proofErr w:type="spellStart"/>
      <w:r w:rsidR="008D575F">
        <w:rPr>
          <w:rFonts w:eastAsia="Calibri"/>
        </w:rPr>
        <w:t>ПроШкола</w:t>
      </w:r>
      <w:proofErr w:type="spellEnd"/>
      <w:r w:rsidR="008D575F">
        <w:rPr>
          <w:rFonts w:eastAsia="Calibri"/>
        </w:rPr>
        <w:t xml:space="preserve"> №60</w:t>
      </w:r>
      <w:r w:rsidRPr="00814F6E">
        <w:rPr>
          <w:rFonts w:eastAsia="Calibri"/>
        </w:rPr>
        <w:t>»</w:t>
      </w:r>
      <w:r w:rsidRPr="00814F6E">
        <w:rPr>
          <w:rFonts w:eastAsia="Calibri"/>
          <w:color w:val="000000"/>
        </w:rPr>
        <w:t xml:space="preserve"> (ОГРН</w:t>
      </w:r>
      <w:r w:rsidR="008D575F" w:rsidRPr="008D575F">
        <w:rPr>
          <w:rFonts w:eastAsia="Calibri"/>
          <w:color w:val="000000"/>
        </w:rPr>
        <w:t>1227700143978, ИНН 9703078279, КПП 770301001</w:t>
      </w:r>
      <w:r w:rsidRPr="00814F6E">
        <w:rPr>
          <w:rFonts w:eastAsia="Calibri"/>
          <w:color w:val="000000"/>
        </w:rPr>
        <w:t>,</w:t>
      </w:r>
      <w:r w:rsidRPr="00814F6E">
        <w:rPr>
          <w:rFonts w:eastAsia="Calibri"/>
        </w:rPr>
        <w:t xml:space="preserve"> далее также «</w:t>
      </w:r>
      <w:r w:rsidRPr="00814F6E">
        <w:rPr>
          <w:rFonts w:eastAsia="Calibri"/>
          <w:b/>
        </w:rPr>
        <w:t>Общество</w:t>
      </w:r>
      <w:r w:rsidRPr="00814F6E">
        <w:rPr>
          <w:rFonts w:eastAsia="Calibri"/>
        </w:rPr>
        <w:t xml:space="preserve">»), номинальной стоимостью </w:t>
      </w:r>
      <w:bookmarkStart w:id="0" w:name="_Hlk144132922"/>
      <w:r w:rsidRPr="00814F6E">
        <w:rPr>
          <w:rFonts w:eastAsia="Calibri"/>
        </w:rPr>
        <w:t>10 000 (десять тысяч) рублей</w:t>
      </w:r>
      <w:bookmarkEnd w:id="0"/>
      <w:r w:rsidRPr="00814F6E">
        <w:rPr>
          <w:rFonts w:eastAsia="Calibri"/>
        </w:rPr>
        <w:t>, включающих:</w:t>
      </w:r>
    </w:p>
    <w:p w:rsidR="00814F6E" w:rsidRPr="00814F6E" w:rsidRDefault="00814F6E" w:rsidP="00A77768">
      <w:pPr>
        <w:numPr>
          <w:ilvl w:val="0"/>
          <w:numId w:val="48"/>
        </w:numPr>
        <w:spacing w:before="120"/>
        <w:jc w:val="both"/>
      </w:pPr>
      <w:r w:rsidRPr="00814F6E">
        <w:t>долю в размере</w:t>
      </w:r>
      <w:r>
        <w:t xml:space="preserve"> 99,9%</w:t>
      </w:r>
      <w:r w:rsidR="00A77768">
        <w:t xml:space="preserve"> </w:t>
      </w:r>
      <w:r w:rsidR="00A77768" w:rsidRPr="00A77768">
        <w:t>(далее – «Доля 1»)</w:t>
      </w:r>
      <w:r>
        <w:t>, принадлежащую</w:t>
      </w:r>
      <w:r w:rsidR="00A77768">
        <w:t xml:space="preserve"> ООО «</w:t>
      </w:r>
      <w:proofErr w:type="spellStart"/>
      <w:r w:rsidR="00A77768">
        <w:t>ПроШкола</w:t>
      </w:r>
      <w:proofErr w:type="spellEnd"/>
      <w:r w:rsidR="00A77768">
        <w:t xml:space="preserve">» (далее - </w:t>
      </w:r>
      <w:r>
        <w:t xml:space="preserve"> Продав</w:t>
      </w:r>
      <w:r w:rsidR="00A77768">
        <w:t>ец</w:t>
      </w:r>
      <w:r w:rsidRPr="00814F6E">
        <w:t xml:space="preserve"> 1</w:t>
      </w:r>
      <w:r w:rsidR="00A77768">
        <w:t>);</w:t>
      </w:r>
    </w:p>
    <w:p w:rsidR="00814F6E" w:rsidRPr="00814F6E" w:rsidRDefault="00814F6E" w:rsidP="00A77768">
      <w:pPr>
        <w:numPr>
          <w:ilvl w:val="0"/>
          <w:numId w:val="48"/>
        </w:numPr>
        <w:spacing w:before="120"/>
        <w:jc w:val="both"/>
      </w:pPr>
      <w:r w:rsidRPr="00814F6E">
        <w:t>долю в размере 0,1%</w:t>
      </w:r>
      <w:r w:rsidR="00A77768">
        <w:t xml:space="preserve"> </w:t>
      </w:r>
      <w:r w:rsidR="00A77768" w:rsidRPr="00A77768">
        <w:t>(далее – «Доля 2»)</w:t>
      </w:r>
      <w:r w:rsidRPr="00814F6E">
        <w:t xml:space="preserve">, принадлежащую </w:t>
      </w:r>
      <w:r w:rsidR="00A77768">
        <w:t xml:space="preserve">ООО «УК </w:t>
      </w:r>
      <w:proofErr w:type="spellStart"/>
      <w:r w:rsidR="00A77768">
        <w:t>ПроШкола</w:t>
      </w:r>
      <w:proofErr w:type="spellEnd"/>
      <w:r w:rsidR="00A77768">
        <w:t xml:space="preserve">» (далее- </w:t>
      </w:r>
      <w:r>
        <w:t>Продав</w:t>
      </w:r>
      <w:r w:rsidR="00A77768">
        <w:t>ец</w:t>
      </w:r>
      <w:r w:rsidRPr="00814F6E">
        <w:t xml:space="preserve"> 2</w:t>
      </w:r>
      <w:r w:rsidR="00A77768">
        <w:t>).</w:t>
      </w:r>
    </w:p>
    <w:p w:rsidR="002206B7" w:rsidRPr="00F00012" w:rsidRDefault="005A4903" w:rsidP="00CD5945">
      <w:pPr>
        <w:ind w:firstLine="709"/>
        <w:jc w:val="both"/>
        <w:rPr>
          <w:color w:val="000000"/>
        </w:rPr>
      </w:pPr>
      <w:r w:rsidRPr="00F00012">
        <w:rPr>
          <w:color w:val="000000"/>
        </w:rPr>
        <w:t>П</w:t>
      </w:r>
      <w:r w:rsidR="004A2222" w:rsidRPr="00F00012">
        <w:rPr>
          <w:color w:val="000000"/>
        </w:rPr>
        <w:t>ри совместном упоминании именуемые «Продавцы».</w:t>
      </w:r>
      <w:r w:rsidRPr="00F00012">
        <w:rPr>
          <w:color w:val="000000"/>
        </w:rPr>
        <w:t xml:space="preserve"> </w:t>
      </w:r>
    </w:p>
    <w:p w:rsidR="002206B7" w:rsidRPr="00F00012" w:rsidRDefault="002206B7" w:rsidP="00CD5945">
      <w:pPr>
        <w:ind w:firstLine="709"/>
        <w:jc w:val="both"/>
        <w:rPr>
          <w:color w:val="000000"/>
        </w:rPr>
      </w:pPr>
    </w:p>
    <w:p w:rsidR="002206B7" w:rsidRPr="005F0151" w:rsidRDefault="002206B7" w:rsidP="002206B7">
      <w:pPr>
        <w:ind w:firstLine="567"/>
        <w:jc w:val="both"/>
        <w:rPr>
          <w:b/>
          <w:color w:val="000000"/>
          <w:highlight w:val="yellow"/>
        </w:rPr>
      </w:pPr>
      <w:r w:rsidRPr="00F00012">
        <w:rPr>
          <w:b/>
          <w:color w:val="000000"/>
        </w:rPr>
        <w:t xml:space="preserve">Сведения об Обществе: </w:t>
      </w:r>
    </w:p>
    <w:p w:rsidR="008D575F" w:rsidRPr="008D575F" w:rsidRDefault="008D575F" w:rsidP="008D575F">
      <w:pPr>
        <w:ind w:firstLine="567"/>
        <w:jc w:val="both"/>
        <w:rPr>
          <w:rFonts w:eastAsia="Calibri"/>
        </w:rPr>
      </w:pPr>
      <w:r w:rsidRPr="008D575F">
        <w:rPr>
          <w:rFonts w:eastAsia="Calibri"/>
        </w:rPr>
        <w:t>Полное наименование: Общество с ограниченной ответственностью «</w:t>
      </w:r>
      <w:proofErr w:type="spellStart"/>
      <w:r w:rsidRPr="008D575F">
        <w:rPr>
          <w:rFonts w:eastAsia="Calibri"/>
        </w:rPr>
        <w:t>ПроШкола</w:t>
      </w:r>
      <w:proofErr w:type="spellEnd"/>
      <w:r w:rsidRPr="008D575F">
        <w:rPr>
          <w:rFonts w:eastAsia="Calibri"/>
        </w:rPr>
        <w:t xml:space="preserve"> №60».</w:t>
      </w:r>
    </w:p>
    <w:p w:rsidR="008D575F" w:rsidRPr="008D575F" w:rsidRDefault="008D575F" w:rsidP="008D575F">
      <w:pPr>
        <w:ind w:firstLine="567"/>
        <w:jc w:val="both"/>
        <w:rPr>
          <w:rFonts w:eastAsia="Calibri"/>
        </w:rPr>
      </w:pPr>
      <w:r w:rsidRPr="008D575F">
        <w:rPr>
          <w:rFonts w:eastAsia="Calibri"/>
        </w:rPr>
        <w:t>Сокращенное наименование: ООО «</w:t>
      </w:r>
      <w:proofErr w:type="spellStart"/>
      <w:r w:rsidRPr="008D575F">
        <w:rPr>
          <w:rFonts w:eastAsia="Calibri"/>
        </w:rPr>
        <w:t>ПроШкола</w:t>
      </w:r>
      <w:proofErr w:type="spellEnd"/>
      <w:r w:rsidRPr="008D575F">
        <w:rPr>
          <w:rFonts w:eastAsia="Calibri"/>
        </w:rPr>
        <w:t xml:space="preserve"> №60».</w:t>
      </w:r>
    </w:p>
    <w:p w:rsidR="008D575F" w:rsidRPr="008D575F" w:rsidRDefault="008D575F" w:rsidP="008D575F">
      <w:pPr>
        <w:ind w:firstLine="567"/>
        <w:jc w:val="both"/>
        <w:rPr>
          <w:rFonts w:eastAsia="Calibri"/>
        </w:rPr>
      </w:pPr>
      <w:r w:rsidRPr="008D575F">
        <w:rPr>
          <w:rFonts w:eastAsia="Calibri"/>
        </w:rPr>
        <w:t>Полное наименование на английском языке: LIMITED LIABILITY COMPANY "PROSHKOLA №60".</w:t>
      </w:r>
    </w:p>
    <w:p w:rsidR="008D575F" w:rsidRPr="008D575F" w:rsidRDefault="008D575F" w:rsidP="008D575F">
      <w:pPr>
        <w:ind w:firstLine="567"/>
        <w:jc w:val="both"/>
        <w:rPr>
          <w:rFonts w:eastAsia="Calibri"/>
        </w:rPr>
      </w:pPr>
      <w:r w:rsidRPr="008D575F">
        <w:rPr>
          <w:rFonts w:eastAsia="Calibri"/>
        </w:rPr>
        <w:t>Сокращенное наименование на английском языке: LLC "PROSHKOLA №60".</w:t>
      </w:r>
    </w:p>
    <w:p w:rsidR="008D575F" w:rsidRPr="008D575F" w:rsidRDefault="008D575F" w:rsidP="008D575F">
      <w:pPr>
        <w:ind w:firstLine="567"/>
        <w:jc w:val="both"/>
        <w:rPr>
          <w:rFonts w:eastAsia="Calibri"/>
        </w:rPr>
      </w:pPr>
      <w:r w:rsidRPr="008D575F">
        <w:rPr>
          <w:rFonts w:eastAsia="Calibri"/>
        </w:rPr>
        <w:t>Место нахождения юридического лица: г. Москва.</w:t>
      </w:r>
    </w:p>
    <w:p w:rsidR="008D575F" w:rsidRPr="008D575F" w:rsidRDefault="008D575F" w:rsidP="008D575F">
      <w:pPr>
        <w:ind w:firstLine="567"/>
        <w:jc w:val="both"/>
        <w:rPr>
          <w:rFonts w:eastAsia="Calibri"/>
        </w:rPr>
      </w:pPr>
      <w:r w:rsidRPr="008D575F">
        <w:rPr>
          <w:rFonts w:eastAsia="Calibri"/>
        </w:rPr>
        <w:t xml:space="preserve">Адрес юридического лица: 123242, г. Москва, </w:t>
      </w:r>
      <w:proofErr w:type="spellStart"/>
      <w:r w:rsidRPr="008D575F">
        <w:rPr>
          <w:rFonts w:eastAsia="Calibri"/>
        </w:rPr>
        <w:t>вн.тер.г</w:t>
      </w:r>
      <w:proofErr w:type="spellEnd"/>
      <w:r w:rsidRPr="008D575F">
        <w:rPr>
          <w:rFonts w:eastAsia="Calibri"/>
        </w:rPr>
        <w:t xml:space="preserve">. муниципальный округ Пресненский, б-р Новинский, д. 31, </w:t>
      </w:r>
      <w:proofErr w:type="spellStart"/>
      <w:r w:rsidRPr="008D575F">
        <w:rPr>
          <w:rFonts w:eastAsia="Calibri"/>
        </w:rPr>
        <w:t>помещ</w:t>
      </w:r>
      <w:proofErr w:type="spellEnd"/>
      <w:r w:rsidRPr="008D575F">
        <w:rPr>
          <w:rFonts w:eastAsia="Calibri"/>
        </w:rPr>
        <w:t xml:space="preserve">. 1/7. </w:t>
      </w:r>
    </w:p>
    <w:p w:rsidR="008D575F" w:rsidRPr="008D575F" w:rsidRDefault="008D575F" w:rsidP="008D575F">
      <w:pPr>
        <w:ind w:firstLine="567"/>
        <w:jc w:val="both"/>
        <w:rPr>
          <w:rFonts w:eastAsia="Calibri"/>
        </w:rPr>
      </w:pPr>
      <w:r w:rsidRPr="008D575F">
        <w:rPr>
          <w:rFonts w:eastAsia="Calibri"/>
        </w:rPr>
        <w:t>Сведения о регистрации: Общество зарегистрировано 16.03.2022 Межрайонной инспекцией Федеральной налоговой службы №46 по г. Москве.</w:t>
      </w:r>
    </w:p>
    <w:p w:rsidR="008D575F" w:rsidRDefault="008D575F" w:rsidP="008D575F">
      <w:pPr>
        <w:ind w:firstLine="567"/>
        <w:jc w:val="both"/>
        <w:rPr>
          <w:rFonts w:eastAsia="Calibri"/>
        </w:rPr>
      </w:pPr>
      <w:r w:rsidRPr="008D575F">
        <w:rPr>
          <w:rFonts w:eastAsia="Calibri"/>
        </w:rPr>
        <w:t>Сведения об основном виде деятельности по ОКВЭД: 41.20 Строительство жилых и нежилых зданий.</w:t>
      </w:r>
    </w:p>
    <w:p w:rsidR="008D575F" w:rsidRDefault="008D575F" w:rsidP="008D575F">
      <w:pPr>
        <w:ind w:firstLine="567"/>
        <w:jc w:val="both"/>
        <w:rPr>
          <w:rFonts w:eastAsia="Calibri"/>
        </w:rPr>
      </w:pPr>
    </w:p>
    <w:p w:rsidR="008D575F" w:rsidRPr="008D575F" w:rsidRDefault="008D575F" w:rsidP="008D575F">
      <w:pPr>
        <w:ind w:firstLine="567"/>
        <w:jc w:val="both"/>
        <w:rPr>
          <w:rFonts w:eastAsia="Calibri"/>
        </w:rPr>
      </w:pPr>
      <w:r w:rsidRPr="008D575F">
        <w:rPr>
          <w:rFonts w:eastAsia="Calibri"/>
        </w:rPr>
        <w:t>ООО «</w:t>
      </w:r>
      <w:proofErr w:type="spellStart"/>
      <w:r w:rsidRPr="008D575F">
        <w:rPr>
          <w:rFonts w:eastAsia="Calibri"/>
        </w:rPr>
        <w:t>ПроШкола</w:t>
      </w:r>
      <w:proofErr w:type="spellEnd"/>
      <w:r w:rsidRPr="008D575F">
        <w:rPr>
          <w:rFonts w:eastAsia="Calibri"/>
        </w:rPr>
        <w:t xml:space="preserve"> №60» является концессионером по Концессионному соглашению о финансировании, проектировании, строительстве и эксплуатации объекта образования: Общеобразовательная школа по адресу: 40 лет Победы, 14-А квартал, Автозаводский район, </w:t>
      </w:r>
      <w:proofErr w:type="spellStart"/>
      <w:r w:rsidRPr="008D575F">
        <w:rPr>
          <w:rFonts w:eastAsia="Calibri"/>
        </w:rPr>
        <w:t>г.о</w:t>
      </w:r>
      <w:proofErr w:type="spellEnd"/>
      <w:r w:rsidRPr="008D575F">
        <w:rPr>
          <w:rFonts w:eastAsia="Calibri"/>
        </w:rPr>
        <w:t xml:space="preserve">. Тольятти, Самарская область от 31.03.2023 («Концессионное соглашение»), заключенному с Самарской областью в качестве </w:t>
      </w:r>
      <w:proofErr w:type="spellStart"/>
      <w:r w:rsidRPr="008D575F">
        <w:rPr>
          <w:rFonts w:eastAsia="Calibri"/>
        </w:rPr>
        <w:t>концедента</w:t>
      </w:r>
      <w:proofErr w:type="spellEnd"/>
      <w:r w:rsidRPr="008D575F">
        <w:rPr>
          <w:rFonts w:eastAsia="Calibri"/>
        </w:rPr>
        <w:t xml:space="preserve"> (в редакции дополнительных соглашений).</w:t>
      </w:r>
    </w:p>
    <w:p w:rsidR="008D575F" w:rsidRPr="008D575F" w:rsidRDefault="008D575F" w:rsidP="008D575F">
      <w:pPr>
        <w:ind w:firstLine="567"/>
        <w:jc w:val="both"/>
        <w:rPr>
          <w:rFonts w:eastAsia="Calibri"/>
        </w:rPr>
      </w:pPr>
      <w:r w:rsidRPr="008D575F">
        <w:rPr>
          <w:rFonts w:eastAsia="Calibri"/>
        </w:rPr>
        <w:lastRenderedPageBreak/>
        <w:t>Разрешение на строительство № 63-09-132-2024 от 03.10.2024. Положительное заключение государственной экспертизы проектной документации и результатов инженерных изысканий № 63-1-1-3-055399-2024 от 20.09.2024.</w:t>
      </w:r>
    </w:p>
    <w:p w:rsidR="008D575F" w:rsidRPr="008D575F" w:rsidRDefault="008D575F" w:rsidP="008D575F">
      <w:pPr>
        <w:ind w:firstLine="567"/>
        <w:jc w:val="both"/>
        <w:rPr>
          <w:rFonts w:eastAsia="Calibri"/>
        </w:rPr>
      </w:pPr>
      <w:r w:rsidRPr="008D575F">
        <w:rPr>
          <w:rFonts w:eastAsia="Calibri"/>
        </w:rPr>
        <w:t>ООО «</w:t>
      </w:r>
      <w:proofErr w:type="spellStart"/>
      <w:r w:rsidRPr="008D575F">
        <w:rPr>
          <w:rFonts w:eastAsia="Calibri"/>
        </w:rPr>
        <w:t>ПроШкола</w:t>
      </w:r>
      <w:proofErr w:type="spellEnd"/>
      <w:r w:rsidRPr="008D575F">
        <w:rPr>
          <w:rFonts w:eastAsia="Calibri"/>
        </w:rPr>
        <w:t xml:space="preserve"> №60» является законным арендатором земельного участка с кадастровым номером: 63:09:0101183:12323 (далее – Земельный участок) на основании Договора № 1202с аренды земельного участка между министерством строительства Самарской области, министерством имущественны</w:t>
      </w:r>
      <w:r w:rsidR="0021774A">
        <w:rPr>
          <w:rFonts w:eastAsia="Calibri"/>
        </w:rPr>
        <w:t>х</w:t>
      </w:r>
      <w:r w:rsidRPr="008D575F">
        <w:rPr>
          <w:rFonts w:eastAsia="Calibri"/>
        </w:rPr>
        <w:t xml:space="preserve"> отношений Самарской области и ООО «</w:t>
      </w:r>
      <w:proofErr w:type="spellStart"/>
      <w:r w:rsidRPr="008D575F">
        <w:rPr>
          <w:rFonts w:eastAsia="Calibri"/>
        </w:rPr>
        <w:t>ПроШкола</w:t>
      </w:r>
      <w:proofErr w:type="spellEnd"/>
      <w:r w:rsidRPr="008D575F">
        <w:rPr>
          <w:rFonts w:eastAsia="Calibri"/>
        </w:rPr>
        <w:t xml:space="preserve"> № 60» от 14.06.2023, выдан 14.06.2023, дата государственной регистрации: 05.07.2023, номер государственной регистрации: 63:09:0101183:12323-63/456/2023-2, срок действия с 31.03.2023 по 30.03.2033.</w:t>
      </w:r>
    </w:p>
    <w:p w:rsidR="008D575F" w:rsidRPr="008D575F" w:rsidRDefault="008D575F" w:rsidP="008D575F">
      <w:pPr>
        <w:ind w:firstLine="567"/>
        <w:jc w:val="both"/>
        <w:rPr>
          <w:rFonts w:eastAsia="Calibri"/>
        </w:rPr>
      </w:pPr>
      <w:r w:rsidRPr="008D575F">
        <w:rPr>
          <w:rFonts w:eastAsia="Calibri"/>
        </w:rPr>
        <w:t>В соответствии с условиями Соглашения №334-25 об установлении временного безвозмездного сервитута от 26.08.2025, заключенного между ООО «</w:t>
      </w:r>
      <w:proofErr w:type="spellStart"/>
      <w:r w:rsidRPr="008D575F">
        <w:rPr>
          <w:rFonts w:eastAsia="Calibri"/>
        </w:rPr>
        <w:t>ПроШкола</w:t>
      </w:r>
      <w:proofErr w:type="spellEnd"/>
      <w:r w:rsidRPr="008D575F">
        <w:rPr>
          <w:rFonts w:eastAsia="Calibri"/>
        </w:rPr>
        <w:t xml:space="preserve"> №60» и ЗАО «Энергетика и Связь Строительства»</w:t>
      </w:r>
      <w:r w:rsidR="0021774A">
        <w:rPr>
          <w:rFonts w:eastAsia="Calibri"/>
        </w:rPr>
        <w:t>, з</w:t>
      </w:r>
      <w:r w:rsidRPr="008D575F">
        <w:rPr>
          <w:rFonts w:eastAsia="Calibri"/>
        </w:rPr>
        <w:t>емельный участок имеет обременение в виде временного</w:t>
      </w:r>
      <w:r w:rsidR="00911F57">
        <w:rPr>
          <w:rFonts w:eastAsia="Calibri"/>
        </w:rPr>
        <w:t xml:space="preserve"> сервитута, который установлен для</w:t>
      </w:r>
      <w:r w:rsidRPr="008D575F">
        <w:rPr>
          <w:rFonts w:eastAsia="Calibri"/>
        </w:rPr>
        <w:t xml:space="preserve"> размещения и дальнейшей эксплуатации объекта «ЛЭП-0,4 </w:t>
      </w:r>
      <w:proofErr w:type="spellStart"/>
      <w:r w:rsidRPr="008D575F">
        <w:rPr>
          <w:rFonts w:eastAsia="Calibri"/>
        </w:rPr>
        <w:t>кВ</w:t>
      </w:r>
      <w:proofErr w:type="spellEnd"/>
      <w:r w:rsidRPr="008D575F">
        <w:rPr>
          <w:rFonts w:eastAsia="Calibri"/>
        </w:rPr>
        <w:t xml:space="preserve"> ф.2, ф.3, ф.21, ф.22 от БКТП № 1079 ф.7, ф.17 ПС «ВАЗ-5».</w:t>
      </w:r>
    </w:p>
    <w:p w:rsidR="008D575F" w:rsidRPr="008D575F" w:rsidRDefault="008D575F" w:rsidP="008D575F">
      <w:pPr>
        <w:ind w:firstLine="567"/>
        <w:jc w:val="both"/>
        <w:rPr>
          <w:rFonts w:eastAsia="Calibri"/>
        </w:rPr>
      </w:pPr>
      <w:r>
        <w:rPr>
          <w:rFonts w:eastAsia="Calibri"/>
        </w:rPr>
        <w:t>Продавец</w:t>
      </w:r>
      <w:r w:rsidRPr="008D575F">
        <w:rPr>
          <w:rFonts w:eastAsia="Calibri"/>
        </w:rPr>
        <w:t xml:space="preserve"> 1 подтверждает, что Доля 1 никому не продана, не находится под арестом, не обременена правами третьих лиц и реализуется с соблюдением требований Федерального закона от 08.02.1998 № 14-ФЗ «Об обществах с ограниченной ответственностью» и Уставом ООО «</w:t>
      </w:r>
      <w:proofErr w:type="spellStart"/>
      <w:r w:rsidRPr="008D575F">
        <w:rPr>
          <w:rFonts w:eastAsia="Calibri"/>
        </w:rPr>
        <w:t>ПроШкола</w:t>
      </w:r>
      <w:proofErr w:type="spellEnd"/>
      <w:r w:rsidRPr="008D575F">
        <w:rPr>
          <w:rFonts w:eastAsia="Calibri"/>
        </w:rPr>
        <w:t xml:space="preserve"> №60», в том числе положениями Устава ООО «</w:t>
      </w:r>
      <w:proofErr w:type="spellStart"/>
      <w:r w:rsidRPr="008D575F">
        <w:rPr>
          <w:rFonts w:eastAsia="Calibri"/>
        </w:rPr>
        <w:t>ПроШкола</w:t>
      </w:r>
      <w:proofErr w:type="spellEnd"/>
      <w:r w:rsidRPr="008D575F">
        <w:rPr>
          <w:rFonts w:eastAsia="Calibri"/>
        </w:rPr>
        <w:t xml:space="preserve"> №60» о преимущественном праве приобретения долей в уставном капитале ООО «</w:t>
      </w:r>
      <w:proofErr w:type="spellStart"/>
      <w:r w:rsidRPr="008D575F">
        <w:rPr>
          <w:rFonts w:eastAsia="Calibri"/>
        </w:rPr>
        <w:t>ПроШкола</w:t>
      </w:r>
      <w:proofErr w:type="spellEnd"/>
      <w:r w:rsidRPr="008D575F">
        <w:rPr>
          <w:rFonts w:eastAsia="Calibri"/>
        </w:rPr>
        <w:t xml:space="preserve"> №60».</w:t>
      </w:r>
    </w:p>
    <w:p w:rsidR="008D575F" w:rsidRPr="008D575F" w:rsidRDefault="008D575F" w:rsidP="008D575F">
      <w:pPr>
        <w:ind w:firstLine="567"/>
        <w:jc w:val="both"/>
        <w:rPr>
          <w:rFonts w:eastAsia="Calibri"/>
        </w:rPr>
      </w:pPr>
      <w:r>
        <w:rPr>
          <w:rFonts w:eastAsia="Calibri"/>
        </w:rPr>
        <w:t xml:space="preserve">Продавец </w:t>
      </w:r>
      <w:r w:rsidRPr="008D575F">
        <w:rPr>
          <w:rFonts w:eastAsia="Calibri"/>
        </w:rPr>
        <w:t>2 подтверждает, что Доля 2 никому не продана, не находится под арестом, не обременена правами третьих лиц, реализуется с соблюдением требований Федерального закона от 08.02.1998 № 14-ФЗ «Об обществах с ограниченной ответственностью» и Уставом ООО «</w:t>
      </w:r>
      <w:proofErr w:type="spellStart"/>
      <w:r w:rsidRPr="008D575F">
        <w:rPr>
          <w:rFonts w:eastAsia="Calibri"/>
        </w:rPr>
        <w:t>ПроШкола</w:t>
      </w:r>
      <w:proofErr w:type="spellEnd"/>
      <w:r w:rsidRPr="008D575F">
        <w:rPr>
          <w:rFonts w:eastAsia="Calibri"/>
        </w:rPr>
        <w:t xml:space="preserve"> №60», в том числе положениями Устава ООО «</w:t>
      </w:r>
      <w:proofErr w:type="spellStart"/>
      <w:r w:rsidRPr="008D575F">
        <w:rPr>
          <w:rFonts w:eastAsia="Calibri"/>
        </w:rPr>
        <w:t>ПроШкола</w:t>
      </w:r>
      <w:proofErr w:type="spellEnd"/>
      <w:r w:rsidRPr="008D575F">
        <w:rPr>
          <w:rFonts w:eastAsia="Calibri"/>
        </w:rPr>
        <w:t xml:space="preserve"> №60» о преимущественном праве приобретения долей в уставном капитале ООО «</w:t>
      </w:r>
      <w:proofErr w:type="spellStart"/>
      <w:r w:rsidRPr="008D575F">
        <w:rPr>
          <w:rFonts w:eastAsia="Calibri"/>
        </w:rPr>
        <w:t>ПроШкола</w:t>
      </w:r>
      <w:proofErr w:type="spellEnd"/>
      <w:r w:rsidRPr="008D575F">
        <w:rPr>
          <w:rFonts w:eastAsia="Calibri"/>
        </w:rPr>
        <w:t xml:space="preserve"> №60».</w:t>
      </w:r>
    </w:p>
    <w:p w:rsidR="008D575F" w:rsidRPr="008D575F" w:rsidRDefault="008D575F" w:rsidP="008D575F">
      <w:pPr>
        <w:ind w:firstLine="567"/>
        <w:jc w:val="both"/>
        <w:rPr>
          <w:rFonts w:eastAsia="Calibri"/>
        </w:rPr>
      </w:pPr>
      <w:r w:rsidRPr="008D575F">
        <w:rPr>
          <w:rFonts w:eastAsia="Calibri"/>
        </w:rPr>
        <w:t>ООО «</w:t>
      </w:r>
      <w:proofErr w:type="spellStart"/>
      <w:r w:rsidRPr="008D575F">
        <w:rPr>
          <w:rFonts w:eastAsia="Calibri"/>
        </w:rPr>
        <w:t>ПроШкола</w:t>
      </w:r>
      <w:proofErr w:type="spellEnd"/>
      <w:r w:rsidRPr="008D575F">
        <w:rPr>
          <w:rFonts w:eastAsia="Calibri"/>
        </w:rPr>
        <w:t xml:space="preserve"> №60» является заказчиком по Договору подряда № ПШ60/ДГП-1 на выполнение проектно-изыскательских и строительно-монтажных работ от 28.02.2023 с акционерным обществом «Финансово-строительная компания «Лада-Дом» в качестве генподрядчика (в редакции дополнительных соглашений).</w:t>
      </w:r>
    </w:p>
    <w:p w:rsidR="008D575F" w:rsidRPr="008D575F" w:rsidRDefault="008D575F" w:rsidP="008D575F">
      <w:pPr>
        <w:ind w:firstLine="567"/>
        <w:jc w:val="both"/>
        <w:rPr>
          <w:rFonts w:eastAsia="Calibri"/>
        </w:rPr>
      </w:pPr>
      <w:r w:rsidRPr="008D575F">
        <w:rPr>
          <w:rFonts w:eastAsia="Calibri"/>
        </w:rPr>
        <w:t>У ООО «</w:t>
      </w:r>
      <w:proofErr w:type="spellStart"/>
      <w:r w:rsidRPr="008D575F">
        <w:rPr>
          <w:rFonts w:eastAsia="Calibri"/>
        </w:rPr>
        <w:t>ПроШкола</w:t>
      </w:r>
      <w:proofErr w:type="spellEnd"/>
      <w:r w:rsidRPr="008D575F">
        <w:rPr>
          <w:rFonts w:eastAsia="Calibri"/>
        </w:rPr>
        <w:t xml:space="preserve"> №60» имеется задолженность перед </w:t>
      </w:r>
      <w:r>
        <w:rPr>
          <w:rFonts w:eastAsia="Calibri"/>
        </w:rPr>
        <w:t xml:space="preserve">Продавцом </w:t>
      </w:r>
      <w:r w:rsidRPr="008D575F">
        <w:rPr>
          <w:rFonts w:eastAsia="Calibri"/>
        </w:rPr>
        <w:t xml:space="preserve">2 по Договору субординированного займа № ПШ/60 от 01.08.2023 (с учетом дополнительных соглашений) (далее – Договор займа или Договор №ПШ/60), а также с учетом Соглашения об объединении (консолидации) однородных обязательств №ПШ/60 от 21.05.2025 и Соглашения от 21.05.2025 о передаче прав и обязанностей по Договору №ПШ/60 от 25.07.2023, заключенного между </w:t>
      </w:r>
      <w:r>
        <w:rPr>
          <w:rFonts w:eastAsia="Calibri"/>
        </w:rPr>
        <w:t xml:space="preserve">Продавцом </w:t>
      </w:r>
      <w:r w:rsidRPr="008D575F">
        <w:rPr>
          <w:rFonts w:eastAsia="Calibri"/>
        </w:rPr>
        <w:t xml:space="preserve">1 и </w:t>
      </w:r>
      <w:r>
        <w:rPr>
          <w:rFonts w:eastAsia="Calibri"/>
        </w:rPr>
        <w:t xml:space="preserve">Продавцом </w:t>
      </w:r>
      <w:r w:rsidR="0021774A">
        <w:rPr>
          <w:rFonts w:eastAsia="Calibri"/>
        </w:rPr>
        <w:t>2.</w:t>
      </w:r>
    </w:p>
    <w:p w:rsidR="00814F6E" w:rsidRDefault="008D575F" w:rsidP="008D575F">
      <w:pPr>
        <w:ind w:firstLine="567"/>
        <w:jc w:val="both"/>
        <w:rPr>
          <w:rFonts w:eastAsia="Calibri"/>
        </w:rPr>
      </w:pPr>
      <w:r w:rsidRPr="008D575F">
        <w:rPr>
          <w:rFonts w:eastAsia="Calibri"/>
        </w:rPr>
        <w:t xml:space="preserve">Размер задолженности по </w:t>
      </w:r>
      <w:r w:rsidR="0079076A">
        <w:rPr>
          <w:rFonts w:eastAsia="Calibri"/>
        </w:rPr>
        <w:t>Договору займа по состоянию на 18.06.2026 составляет 104 863 648 рублей 68 копеек</w:t>
      </w:r>
      <w:r w:rsidRPr="008D575F">
        <w:rPr>
          <w:rFonts w:eastAsia="Calibri"/>
        </w:rPr>
        <w:t>.</w:t>
      </w:r>
    </w:p>
    <w:p w:rsidR="00814F6E" w:rsidRDefault="00814F6E" w:rsidP="00310253">
      <w:pPr>
        <w:autoSpaceDE w:val="0"/>
        <w:autoSpaceDN w:val="0"/>
        <w:adjustRightInd w:val="0"/>
        <w:spacing w:after="60"/>
        <w:jc w:val="both"/>
        <w:rPr>
          <w:rFonts w:eastAsia="Calibri"/>
          <w:iCs/>
          <w:spacing w:val="-3"/>
        </w:rPr>
      </w:pPr>
    </w:p>
    <w:p w:rsidR="00814F6E" w:rsidRPr="00814F6E" w:rsidRDefault="00310253" w:rsidP="00814F6E">
      <w:pPr>
        <w:autoSpaceDE w:val="0"/>
        <w:autoSpaceDN w:val="0"/>
        <w:adjustRightInd w:val="0"/>
        <w:spacing w:after="60"/>
        <w:ind w:firstLine="567"/>
        <w:jc w:val="both"/>
        <w:rPr>
          <w:rFonts w:eastAsia="Calibri"/>
          <w:iCs/>
          <w:spacing w:val="-3"/>
        </w:rPr>
      </w:pPr>
      <w:r w:rsidRPr="00310253">
        <w:rPr>
          <w:rFonts w:eastAsia="Calibri"/>
          <w:iCs/>
          <w:spacing w:val="-3"/>
        </w:rPr>
        <w:t xml:space="preserve">Для погашения задолженности Общества перед </w:t>
      </w:r>
      <w:r>
        <w:rPr>
          <w:rFonts w:eastAsia="Calibri"/>
          <w:iCs/>
          <w:spacing w:val="-3"/>
        </w:rPr>
        <w:t xml:space="preserve">Продавцом </w:t>
      </w:r>
      <w:r w:rsidR="00D9653E">
        <w:rPr>
          <w:rFonts w:eastAsia="Calibri"/>
          <w:iCs/>
          <w:spacing w:val="-3"/>
        </w:rPr>
        <w:t>2 Победитель торгов / Е</w:t>
      </w:r>
      <w:r w:rsidRPr="00310253">
        <w:rPr>
          <w:rFonts w:eastAsia="Calibri"/>
          <w:iCs/>
          <w:spacing w:val="-3"/>
        </w:rPr>
        <w:t xml:space="preserve">динственный участник торгов, заключает с </w:t>
      </w:r>
      <w:r>
        <w:rPr>
          <w:rFonts w:eastAsia="Calibri"/>
          <w:iCs/>
          <w:spacing w:val="-3"/>
        </w:rPr>
        <w:t xml:space="preserve">Продавцом </w:t>
      </w:r>
      <w:r w:rsidRPr="00310253">
        <w:rPr>
          <w:rFonts w:eastAsia="Calibri"/>
          <w:iCs/>
          <w:spacing w:val="-3"/>
        </w:rPr>
        <w:t xml:space="preserve">2 соглашение о передаче договора (уступке прав и передаче обязанностей) (далее – «Соглашение о передаче договора») </w:t>
      </w:r>
      <w:r w:rsidR="00814F6E" w:rsidRPr="00814F6E">
        <w:rPr>
          <w:rFonts w:eastAsia="Calibri"/>
          <w:iCs/>
          <w:spacing w:val="-3"/>
        </w:rPr>
        <w:t xml:space="preserve">в соответствии с формой, размещенной на сайте </w:t>
      </w:r>
      <w:hyperlink r:id="rId9" w:history="1">
        <w:r w:rsidR="00814F6E" w:rsidRPr="00611B70">
          <w:rPr>
            <w:rStyle w:val="ac"/>
            <w:rFonts w:eastAsia="Calibri"/>
            <w:iCs/>
            <w:spacing w:val="-3"/>
          </w:rPr>
          <w:t>www.lot-online.ru</w:t>
        </w:r>
      </w:hyperlink>
      <w:r w:rsidR="00814F6E" w:rsidRPr="00814F6E">
        <w:rPr>
          <w:rFonts w:eastAsia="Calibri"/>
          <w:iCs/>
          <w:spacing w:val="-3"/>
        </w:rPr>
        <w:t>.</w:t>
      </w:r>
    </w:p>
    <w:p w:rsidR="00814F6E" w:rsidRPr="00814F6E" w:rsidRDefault="00814F6E" w:rsidP="00814F6E">
      <w:pPr>
        <w:autoSpaceDE w:val="0"/>
        <w:autoSpaceDN w:val="0"/>
        <w:adjustRightInd w:val="0"/>
        <w:spacing w:after="60"/>
        <w:ind w:firstLine="567"/>
        <w:jc w:val="both"/>
        <w:rPr>
          <w:rFonts w:eastAsia="Calibri"/>
          <w:iCs/>
          <w:spacing w:val="-3"/>
        </w:rPr>
      </w:pPr>
      <w:r w:rsidRPr="00814F6E">
        <w:rPr>
          <w:rFonts w:eastAsia="Calibri"/>
          <w:iCs/>
          <w:spacing w:val="-3"/>
        </w:rPr>
        <w:t>Подписание Соглашения о передаче договора является отлагательным условием для заключения Основного ДКП Доли.</w:t>
      </w:r>
    </w:p>
    <w:p w:rsidR="00BB6623" w:rsidRPr="00F00012" w:rsidRDefault="00BB6623" w:rsidP="00A81639">
      <w:pPr>
        <w:autoSpaceDE w:val="0"/>
        <w:autoSpaceDN w:val="0"/>
        <w:adjustRightInd w:val="0"/>
        <w:spacing w:after="60"/>
        <w:ind w:firstLine="567"/>
        <w:jc w:val="both"/>
        <w:rPr>
          <w:rFonts w:eastAsia="Calibri"/>
          <w:iCs/>
          <w:spacing w:val="-3"/>
        </w:rPr>
      </w:pPr>
      <w:r w:rsidRPr="00B22EEF">
        <w:rPr>
          <w:rFonts w:eastAsia="Calibri"/>
          <w:iCs/>
          <w:spacing w:val="-3"/>
        </w:rPr>
        <w:t xml:space="preserve">Основные условия Соглашения о передаче договора содержатся в форме, размещенной на сайте </w:t>
      </w:r>
      <w:hyperlink r:id="rId10" w:history="1">
        <w:r w:rsidR="00F01B3F" w:rsidRPr="00B22EEF">
          <w:rPr>
            <w:rStyle w:val="ac"/>
            <w:rFonts w:eastAsia="Calibri"/>
            <w:iCs/>
            <w:spacing w:val="-3"/>
          </w:rPr>
          <w:t>www.lot-online.ru</w:t>
        </w:r>
      </w:hyperlink>
      <w:r w:rsidR="00F01B3F" w:rsidRPr="00B22EEF">
        <w:rPr>
          <w:rFonts w:eastAsia="Calibri"/>
          <w:iCs/>
          <w:spacing w:val="-3"/>
        </w:rPr>
        <w:t xml:space="preserve"> </w:t>
      </w:r>
      <w:r w:rsidRPr="00B22EEF">
        <w:rPr>
          <w:rFonts w:eastAsia="Calibri"/>
          <w:iCs/>
          <w:spacing w:val="-3"/>
        </w:rPr>
        <w:t>в разделе «карточка лота».</w:t>
      </w:r>
    </w:p>
    <w:p w:rsidR="002206B7" w:rsidRPr="00CD5945" w:rsidRDefault="002206B7" w:rsidP="00440C27">
      <w:pPr>
        <w:ind w:firstLine="567"/>
        <w:jc w:val="both"/>
        <w:rPr>
          <w:color w:val="000000"/>
          <w:highlight w:val="yellow"/>
        </w:rPr>
      </w:pPr>
    </w:p>
    <w:p w:rsidR="00A063E2" w:rsidRPr="00A5155E" w:rsidRDefault="00BA05BD" w:rsidP="002C6F40">
      <w:pPr>
        <w:keepNext/>
        <w:widowControl w:val="0"/>
        <w:tabs>
          <w:tab w:val="left" w:pos="284"/>
        </w:tabs>
        <w:autoSpaceDE w:val="0"/>
        <w:autoSpaceDN w:val="0"/>
        <w:ind w:firstLine="567"/>
        <w:jc w:val="center"/>
        <w:rPr>
          <w:rFonts w:ascii="NTTimes/Cyrillic" w:eastAsia="Calibri" w:hAnsi="NTTimes/Cyrillic"/>
          <w:b/>
          <w:bCs/>
          <w:szCs w:val="20"/>
        </w:rPr>
      </w:pPr>
      <w:r w:rsidRPr="00A5155E">
        <w:rPr>
          <w:b/>
          <w:bCs/>
        </w:rPr>
        <w:t xml:space="preserve">Начальная цена Лота – </w:t>
      </w:r>
      <w:r w:rsidR="00310253" w:rsidRPr="00310253">
        <w:rPr>
          <w:b/>
          <w:bCs/>
        </w:rPr>
        <w:t>5 467 000 (пять миллионов четыреста шестьдесят семь тысяч) рублей 00 копеек, НДС не облагается.</w:t>
      </w:r>
    </w:p>
    <w:p w:rsidR="00BA05BD" w:rsidRPr="00CD5945" w:rsidRDefault="00BA05BD" w:rsidP="002C6F40">
      <w:pPr>
        <w:ind w:right="-57"/>
        <w:jc w:val="center"/>
        <w:rPr>
          <w:b/>
          <w:highlight w:val="yellow"/>
        </w:rPr>
      </w:pPr>
    </w:p>
    <w:p w:rsidR="00BA05BD" w:rsidRPr="00CD5945" w:rsidRDefault="00BA05BD" w:rsidP="00310253">
      <w:pPr>
        <w:ind w:firstLine="567"/>
        <w:jc w:val="center"/>
        <w:rPr>
          <w:b/>
          <w:highlight w:val="yellow"/>
        </w:rPr>
      </w:pPr>
      <w:r w:rsidRPr="00A5155E">
        <w:rPr>
          <w:b/>
        </w:rPr>
        <w:t>Сумма задатка –</w:t>
      </w:r>
      <w:bookmarkStart w:id="1" w:name="_Hlk77693527"/>
      <w:r w:rsidR="00310253">
        <w:rPr>
          <w:b/>
        </w:rPr>
        <w:t xml:space="preserve"> </w:t>
      </w:r>
      <w:r w:rsidR="00310253" w:rsidRPr="00310253">
        <w:rPr>
          <w:b/>
        </w:rPr>
        <w:t>1 093 400 (один миллион девяносто три тысячи четыреста) рублей 00 копеек, НДС не облагается.</w:t>
      </w:r>
    </w:p>
    <w:bookmarkEnd w:id="1"/>
    <w:p w:rsidR="00BA05BD" w:rsidRPr="00F00012" w:rsidRDefault="00BA05BD" w:rsidP="002C6F40">
      <w:pPr>
        <w:ind w:right="-57"/>
        <w:jc w:val="center"/>
        <w:rPr>
          <w:b/>
        </w:rPr>
      </w:pPr>
      <w:r w:rsidRPr="00A5155E">
        <w:rPr>
          <w:b/>
        </w:rPr>
        <w:t xml:space="preserve">Шаг аукциона на повышение – </w:t>
      </w:r>
      <w:r w:rsidR="00310253" w:rsidRPr="00310253">
        <w:rPr>
          <w:b/>
        </w:rPr>
        <w:t>273 350 (двести семьдесят три тысячи триста пятьдесят) рублей 00 копеек.</w:t>
      </w:r>
    </w:p>
    <w:p w:rsidR="001D716B" w:rsidRPr="00333F04" w:rsidRDefault="001D716B" w:rsidP="007F085B">
      <w:pPr>
        <w:tabs>
          <w:tab w:val="right" w:leader="dot" w:pos="4762"/>
        </w:tabs>
        <w:autoSpaceDE w:val="0"/>
        <w:autoSpaceDN w:val="0"/>
        <w:adjustRightInd w:val="0"/>
        <w:spacing w:line="210" w:lineRule="atLeast"/>
        <w:ind w:firstLine="567"/>
        <w:jc w:val="both"/>
        <w:rPr>
          <w:b/>
          <w:highlight w:val="yellow"/>
        </w:rPr>
      </w:pPr>
    </w:p>
    <w:p w:rsidR="007F085B" w:rsidRPr="00F00012" w:rsidRDefault="007F085B" w:rsidP="007F085B">
      <w:pPr>
        <w:tabs>
          <w:tab w:val="right" w:leader="dot" w:pos="4762"/>
        </w:tabs>
        <w:autoSpaceDE w:val="0"/>
        <w:autoSpaceDN w:val="0"/>
        <w:adjustRightInd w:val="0"/>
        <w:spacing w:line="210" w:lineRule="atLeast"/>
        <w:ind w:firstLine="567"/>
        <w:jc w:val="both"/>
        <w:rPr>
          <w:bCs/>
        </w:rPr>
      </w:pPr>
      <w:r w:rsidRPr="00F00012">
        <w:rPr>
          <w:b/>
          <w:bCs/>
        </w:rPr>
        <w:t>Порядок ознакомления с документами по Лоту:</w:t>
      </w:r>
      <w:r w:rsidRPr="00F00012">
        <w:rPr>
          <w:bCs/>
        </w:rPr>
        <w:t xml:space="preserve"> </w:t>
      </w:r>
    </w:p>
    <w:p w:rsidR="003E15E4" w:rsidRPr="00C86429" w:rsidRDefault="00C86429" w:rsidP="003E15E4">
      <w:pPr>
        <w:widowControl w:val="0"/>
        <w:ind w:right="-57" w:firstLine="567"/>
        <w:jc w:val="both"/>
        <w:rPr>
          <w:rFonts w:eastAsia="Calibri"/>
          <w:b/>
        </w:rPr>
      </w:pPr>
      <w:r w:rsidRPr="00C86429">
        <w:rPr>
          <w:rFonts w:eastAsia="Calibri"/>
          <w:b/>
        </w:rPr>
        <w:t>Расширенный перечень информации о реализуемом Лоте (не опубликованной в информационном сообщении о проведении торгов) будет предоставлен претендентам на участие в торгах при наличии заключенных Соглашений о конфиденци</w:t>
      </w:r>
      <w:r w:rsidR="00C17BA2">
        <w:rPr>
          <w:rFonts w:eastAsia="Calibri"/>
          <w:b/>
        </w:rPr>
        <w:t>альности с каждым из Продавцом</w:t>
      </w:r>
      <w:r w:rsidRPr="00C86429">
        <w:rPr>
          <w:rFonts w:eastAsia="Calibri"/>
          <w:b/>
        </w:rPr>
        <w:t xml:space="preserve"> (ООО «</w:t>
      </w:r>
      <w:proofErr w:type="spellStart"/>
      <w:r w:rsidRPr="00C86429">
        <w:rPr>
          <w:rFonts w:eastAsia="Calibri"/>
          <w:b/>
        </w:rPr>
        <w:t>ПроШкола</w:t>
      </w:r>
      <w:proofErr w:type="spellEnd"/>
      <w:r w:rsidRPr="00C86429">
        <w:rPr>
          <w:rFonts w:eastAsia="Calibri"/>
          <w:b/>
        </w:rPr>
        <w:t xml:space="preserve">» и ООО «УК </w:t>
      </w:r>
      <w:proofErr w:type="spellStart"/>
      <w:r w:rsidRPr="00C86429">
        <w:rPr>
          <w:rFonts w:eastAsia="Calibri"/>
          <w:b/>
        </w:rPr>
        <w:t>ПроШкола</w:t>
      </w:r>
      <w:proofErr w:type="spellEnd"/>
      <w:r w:rsidRPr="00C86429">
        <w:rPr>
          <w:rFonts w:eastAsia="Calibri"/>
          <w:b/>
        </w:rPr>
        <w:t xml:space="preserve">») </w:t>
      </w:r>
      <w:r w:rsidR="00DE130D" w:rsidRPr="00C86429">
        <w:rPr>
          <w:rFonts w:eastAsia="Calibri"/>
          <w:b/>
        </w:rPr>
        <w:t xml:space="preserve">в соответствии с формой, размещенной на сайте </w:t>
      </w:r>
      <w:hyperlink r:id="rId11" w:history="1">
        <w:r w:rsidR="00F01B3F" w:rsidRPr="00C86429">
          <w:rPr>
            <w:rStyle w:val="ac"/>
            <w:rFonts w:eastAsia="Calibri"/>
            <w:b/>
          </w:rPr>
          <w:t>www.lot-online.ru</w:t>
        </w:r>
      </w:hyperlink>
      <w:r w:rsidR="00F01B3F" w:rsidRPr="00C86429">
        <w:rPr>
          <w:rFonts w:eastAsia="Calibri"/>
          <w:b/>
        </w:rPr>
        <w:t xml:space="preserve"> </w:t>
      </w:r>
      <w:r w:rsidR="00DE130D" w:rsidRPr="00C86429">
        <w:rPr>
          <w:rFonts w:eastAsia="Calibri"/>
          <w:b/>
        </w:rPr>
        <w:t>в разделе «карточка лота»</w:t>
      </w:r>
      <w:r w:rsidR="003E15E4" w:rsidRPr="00C86429">
        <w:rPr>
          <w:rFonts w:eastAsia="Calibri"/>
          <w:b/>
        </w:rPr>
        <w:t xml:space="preserve"> (далее - Соглашения).</w:t>
      </w:r>
    </w:p>
    <w:p w:rsidR="003E15E4" w:rsidRPr="00333F04" w:rsidRDefault="003E15E4" w:rsidP="003E15E4">
      <w:pPr>
        <w:widowControl w:val="0"/>
        <w:ind w:right="-57" w:firstLine="567"/>
        <w:jc w:val="both"/>
        <w:rPr>
          <w:rFonts w:eastAsia="Calibri"/>
          <w:highlight w:val="yellow"/>
        </w:rPr>
      </w:pPr>
    </w:p>
    <w:p w:rsidR="00C86429" w:rsidRDefault="00C86429" w:rsidP="003E15E4">
      <w:pPr>
        <w:widowControl w:val="0"/>
        <w:ind w:right="-57" w:firstLine="567"/>
        <w:jc w:val="both"/>
        <w:rPr>
          <w:rFonts w:eastAsia="Calibri"/>
          <w:b/>
          <w:lang w:bidi="ru-RU"/>
        </w:rPr>
      </w:pPr>
      <w:r w:rsidRPr="0021774A">
        <w:rPr>
          <w:rFonts w:eastAsia="Calibri"/>
          <w:b/>
          <w:lang w:bidi="ru-RU"/>
        </w:rPr>
        <w:t>Для подписания Соглашений Претендент обязан направить на адрес электронной почты Организатора торов (a.stepina@auction-house.ru) скан-копии подписанных с его стороны Соглашений с приложением заполненной анкеты и согласия на обработку персональных данных (приложения к Соглашениям) в срок не позднее 11 (одиннадцати) рабочих дней до даты подачи заявки на участие в торгах с приложением документов, подтверждающих его соответствие требованиям</w:t>
      </w:r>
      <w:r w:rsidR="00D906EE" w:rsidRPr="0021774A">
        <w:rPr>
          <w:rFonts w:eastAsia="Calibri"/>
          <w:b/>
          <w:lang w:bidi="ru-RU"/>
        </w:rPr>
        <w:t xml:space="preserve">: </w:t>
      </w:r>
      <w:r w:rsidR="00D906EE" w:rsidRPr="0021774A">
        <w:rPr>
          <w:rFonts w:eastAsia="Calibri"/>
          <w:b/>
          <w:u w:val="single"/>
          <w:lang w:bidi="ru-RU"/>
        </w:rPr>
        <w:t>справка по соответствию требованиям к участнику торгов, выписка из ЕГРЮЛ или реестра акционеров по всем лицам до конечного бенефициара</w:t>
      </w:r>
      <w:r w:rsidR="006979A0" w:rsidRPr="0021774A">
        <w:rPr>
          <w:rFonts w:eastAsia="Calibri"/>
          <w:b/>
          <w:u w:val="single"/>
          <w:lang w:bidi="ru-RU"/>
        </w:rPr>
        <w:t>.</w:t>
      </w:r>
    </w:p>
    <w:p w:rsidR="00024600" w:rsidRDefault="00024600" w:rsidP="00BC4289">
      <w:pPr>
        <w:widowControl w:val="0"/>
        <w:ind w:right="-57"/>
        <w:jc w:val="both"/>
        <w:rPr>
          <w:rFonts w:eastAsia="Calibri"/>
          <w:b/>
          <w:lang w:bidi="ru-RU"/>
        </w:rPr>
      </w:pPr>
    </w:p>
    <w:p w:rsidR="00C86429" w:rsidRPr="001C48BF" w:rsidRDefault="00C86429" w:rsidP="00C86429">
      <w:pPr>
        <w:widowControl w:val="0"/>
        <w:ind w:right="-57" w:firstLine="567"/>
        <w:jc w:val="both"/>
        <w:rPr>
          <w:rFonts w:eastAsia="Calibri"/>
          <w:b/>
          <w:lang w:bidi="ru-RU"/>
        </w:rPr>
      </w:pPr>
      <w:r w:rsidRPr="001C48BF">
        <w:rPr>
          <w:rFonts w:eastAsia="Calibri"/>
          <w:b/>
          <w:lang w:bidi="ru-RU"/>
        </w:rPr>
        <w:t>Требования к участнику торгов, а также к лицу, с которым будет заключено Соглашение о передаче договора (уступке прав и передаче обязанностей)</w:t>
      </w:r>
    </w:p>
    <w:p w:rsidR="00C86429" w:rsidRPr="001C48BF" w:rsidRDefault="00C86429" w:rsidP="00C86429">
      <w:pPr>
        <w:widowControl w:val="0"/>
        <w:ind w:right="-57" w:firstLine="567"/>
        <w:jc w:val="both"/>
        <w:rPr>
          <w:rFonts w:eastAsia="Calibri"/>
          <w:lang w:bidi="ru-RU"/>
        </w:rPr>
      </w:pPr>
      <w:r w:rsidRPr="001C48BF">
        <w:rPr>
          <w:rFonts w:eastAsia="Calibri"/>
          <w:lang w:bidi="ru-RU"/>
        </w:rPr>
        <w:t>Для участия в торгах Претендент должен соответствовать следующим требованиям:</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быть юридическим лицом и резидентом Российской Федерации; </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Претендент, его аффилированные и должностные лица не должны иметь непогашенной судимости, не должны находиться под следствием, в розыске; </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Претендент не должен находиться в процессе ликвидации; </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в отношении Претендента отсутствует судебный акт о введении процедуры банкротства, а также арбитражным судом не принято к производству заявление о признании Претендента несостоятельным (банкротом); </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на дату подачи заявки в отношении Претендента отсутствует факт приостановления деятельности в порядке, предусмотренном Кодексом Российской Федерации об административных правонарушениях; </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Претендент не должен являться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пятьдесят процентов и </w:t>
      </w:r>
      <w:proofErr w:type="spellStart"/>
      <w:r w:rsidRPr="001C48BF">
        <w:rPr>
          <w:rFonts w:eastAsia="Calibri"/>
          <w:lang w:bidi="ru-RU"/>
        </w:rPr>
        <w:t>бенефициарные</w:t>
      </w:r>
      <w:proofErr w:type="spellEnd"/>
      <w:r w:rsidRPr="001C48BF">
        <w:rPr>
          <w:rFonts w:eastAsia="Calibri"/>
          <w:lang w:bidi="ru-RU"/>
        </w:rPr>
        <w:t xml:space="preserve"> владельцы которого имеют гражданство (подданство) государства, включенного в указанный перечень;</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не должен являться иностранным лицом, связанным с иностранными государствами, которые совершают в отношении российских юридических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 марта 2022 г. №430-р;</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Претендент не должен являться иностранным агентом в соответствии с Федеральным законом от 14 июля 2022 г. №255-ФЗ «О контроле за деятельностью лиц, находящихся под иностранным влиянием».</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Претендент не должен являться иностранной или международной организацией, деятельность которой признана нежелательной на территории РФ в соответствии с Федеральным законом от 28 декабря 2012 г. № 272-ФЗ «О мерах воздействия на лиц, причастных к нарушениям </w:t>
      </w:r>
      <w:r w:rsidRPr="001C48BF">
        <w:rPr>
          <w:rFonts w:eastAsia="Calibri"/>
          <w:lang w:bidi="ru-RU"/>
        </w:rPr>
        <w:lastRenderedPageBreak/>
        <w:t xml:space="preserve">основополагающих прав и свобод человека, прав и свобод граждан РФ»; </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Претендент не должен являться юридическим лицом, или физическим лицом, или находящейся под контролем таких лиц организацией, в отношении которых применяются специальные экономические и/или принудительные меры, в соответствии с Федеральным законом от 30 декабря 2006 г. № 281-ФЗ «О специальных экономических мерах и принудительных мерах»;</w:t>
      </w:r>
    </w:p>
    <w:p w:rsidR="00C86429" w:rsidRPr="001C48BF" w:rsidRDefault="00DF0E50" w:rsidP="00C86429">
      <w:pPr>
        <w:widowControl w:val="0"/>
        <w:ind w:right="-57" w:firstLine="567"/>
        <w:jc w:val="both"/>
        <w:rPr>
          <w:rFonts w:eastAsia="Calibri"/>
          <w:lang w:bidi="ru-RU"/>
        </w:rPr>
      </w:pPr>
      <w:r>
        <w:rPr>
          <w:rFonts w:eastAsia="Calibri"/>
          <w:lang w:bidi="ru-RU"/>
        </w:rPr>
        <w:t>Продавец 1 и Продавец</w:t>
      </w:r>
      <w:r w:rsidR="00C86429" w:rsidRPr="001C48BF">
        <w:rPr>
          <w:rFonts w:eastAsia="Calibri"/>
          <w:lang w:bidi="ru-RU"/>
        </w:rPr>
        <w:t xml:space="preserve"> 2 проверяют заявки потенциальных покупателей на соответствие требованиям, а именно:</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наличия иной информации, препятствующей установлению право</w:t>
      </w:r>
      <w:r w:rsidR="00DF0E50">
        <w:rPr>
          <w:rFonts w:eastAsia="Calibri"/>
          <w:lang w:bidi="ru-RU"/>
        </w:rPr>
        <w:t>отношений между Продавцом 1, Продавцом</w:t>
      </w:r>
      <w:r w:rsidRPr="001C48BF">
        <w:rPr>
          <w:rFonts w:eastAsia="Calibri"/>
          <w:lang w:bidi="ru-RU"/>
        </w:rPr>
        <w:t xml:space="preserve"> 2 и Претендентом, в соответствии с аукционной документацией;</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не быть включенным в реестр недобросовестных поставщиков;</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не привлекаться к административной и/или уголовной ответственности и не иметь сотрудников и лиц, входящих в органы управления, которые привлекались к административной и/или уголовной ответственности;</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на предмет наличия сведений о том, что деятельность претендента/участника аукциона не приостановлена в порядке, предусмотренном Кодексом Российской Федерации об административных правонарушениях, на дату подачи заявки; </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на предмет наличия судебного акта о введении в отношении претендента/участника аукциона процедуры банкротства или судебного акта о возбуждении дела о банкротстве;</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наличия информации о том, что претендент/участник аукциона находится в стадии ликвидации;</w:t>
      </w:r>
    </w:p>
    <w:p w:rsidR="00C86429" w:rsidRPr="001C48BF" w:rsidRDefault="00C86429" w:rsidP="00C86429">
      <w:pPr>
        <w:widowControl w:val="0"/>
        <w:ind w:right="-57" w:firstLine="567"/>
        <w:jc w:val="both"/>
        <w:rPr>
          <w:rFonts w:eastAsia="Calibri"/>
          <w:lang w:bidi="ru-RU"/>
        </w:rPr>
      </w:pPr>
      <w:r w:rsidRPr="001C48BF">
        <w:rPr>
          <w:rFonts w:eastAsia="Calibri"/>
          <w:lang w:bidi="ru-RU"/>
        </w:rPr>
        <w:t></w:t>
      </w:r>
      <w:r w:rsidRPr="001C48BF">
        <w:rPr>
          <w:rFonts w:eastAsia="Calibri"/>
          <w:lang w:bidi="ru-RU"/>
        </w:rPr>
        <w:tab/>
        <w:t xml:space="preserve">наличия иной информации, препятствующей установлению </w:t>
      </w:r>
      <w:r w:rsidR="00DF0E50">
        <w:rPr>
          <w:rFonts w:eastAsia="Calibri"/>
          <w:lang w:bidi="ru-RU"/>
        </w:rPr>
        <w:t>правоотношений между Продавцом 1, Продавцом</w:t>
      </w:r>
      <w:r w:rsidRPr="001C48BF">
        <w:rPr>
          <w:rFonts w:eastAsia="Calibri"/>
          <w:lang w:bidi="ru-RU"/>
        </w:rPr>
        <w:t xml:space="preserve"> 2 и претендентом в соответствии с аукционной документацией.</w:t>
      </w:r>
    </w:p>
    <w:p w:rsidR="00C86429" w:rsidRPr="001C48BF" w:rsidRDefault="00C86429" w:rsidP="00C86429">
      <w:pPr>
        <w:widowControl w:val="0"/>
        <w:ind w:right="-57" w:firstLine="567"/>
        <w:jc w:val="both"/>
        <w:rPr>
          <w:rFonts w:eastAsia="Calibri"/>
          <w:lang w:bidi="ru-RU"/>
        </w:rPr>
      </w:pPr>
      <w:r w:rsidRPr="001C48BF">
        <w:rPr>
          <w:rFonts w:eastAsia="Calibri"/>
          <w:lang w:bidi="ru-RU"/>
        </w:rPr>
        <w:t>Документы, необходимые для подтверждения требований к участнику торгов: справка по соответствию требованиям, выписка из ЕГРЮЛ или реестра акционеров по всем лицам до конечного бенефициара.</w:t>
      </w:r>
    </w:p>
    <w:p w:rsidR="00C86429" w:rsidRPr="001C48BF" w:rsidRDefault="00C86429" w:rsidP="00C86429">
      <w:pPr>
        <w:widowControl w:val="0"/>
        <w:ind w:right="-57" w:firstLine="567"/>
        <w:jc w:val="both"/>
        <w:rPr>
          <w:rFonts w:eastAsia="Calibri"/>
          <w:lang w:bidi="ru-RU"/>
        </w:rPr>
      </w:pPr>
      <w:r w:rsidRPr="001C48BF">
        <w:rPr>
          <w:rFonts w:eastAsia="Calibri"/>
          <w:lang w:bidi="ru-RU"/>
        </w:rPr>
        <w:t xml:space="preserve">Договорная документация будет предусматривать следующие условия: </w:t>
      </w:r>
    </w:p>
    <w:p w:rsidR="00C86429" w:rsidRPr="001C48BF" w:rsidRDefault="00C86429" w:rsidP="00C86429">
      <w:pPr>
        <w:widowControl w:val="0"/>
        <w:ind w:right="-57" w:firstLine="567"/>
        <w:jc w:val="both"/>
        <w:rPr>
          <w:rFonts w:eastAsia="Calibri"/>
          <w:lang w:bidi="ru-RU"/>
        </w:rPr>
      </w:pPr>
      <w:r w:rsidRPr="001C48BF">
        <w:rPr>
          <w:rFonts w:eastAsia="Calibri"/>
          <w:lang w:bidi="ru-RU"/>
        </w:rPr>
        <w:t>(1) Подписание Соглашения о передаче договора является отлагательными условием для заключения Основного ДКП Доли.</w:t>
      </w:r>
    </w:p>
    <w:p w:rsidR="00C86429" w:rsidRPr="00C86429" w:rsidRDefault="00C86429" w:rsidP="00C86429">
      <w:pPr>
        <w:widowControl w:val="0"/>
        <w:ind w:right="-57" w:firstLine="567"/>
        <w:jc w:val="both"/>
        <w:rPr>
          <w:rFonts w:eastAsia="Calibri"/>
          <w:lang w:bidi="ru-RU"/>
        </w:rPr>
      </w:pPr>
      <w:r w:rsidRPr="001C48BF">
        <w:rPr>
          <w:rFonts w:eastAsia="Calibri"/>
          <w:lang w:bidi="ru-RU"/>
        </w:rPr>
        <w:t>(2) Датой перехода к цессионарию прав и обязательств по Соглашению о передаче договора является наступление последнего из следующих условий: (а) оплата цены цессии; (б) оплата цены долей по основному договору купли-продажи долей ООО «</w:t>
      </w:r>
      <w:proofErr w:type="spellStart"/>
      <w:r w:rsidRPr="001C48BF">
        <w:rPr>
          <w:rFonts w:eastAsia="Calibri"/>
          <w:lang w:bidi="ru-RU"/>
        </w:rPr>
        <w:t>ПроШкола</w:t>
      </w:r>
      <w:proofErr w:type="spellEnd"/>
      <w:r w:rsidRPr="001C48BF">
        <w:rPr>
          <w:rFonts w:eastAsia="Calibri"/>
          <w:lang w:bidi="ru-RU"/>
        </w:rPr>
        <w:t xml:space="preserve"> № 60».</w:t>
      </w:r>
    </w:p>
    <w:p w:rsidR="00C86429" w:rsidRDefault="00C86429" w:rsidP="003E15E4">
      <w:pPr>
        <w:widowControl w:val="0"/>
        <w:ind w:right="-57" w:firstLine="567"/>
        <w:jc w:val="both"/>
        <w:rPr>
          <w:rFonts w:eastAsia="Calibri"/>
          <w:lang w:bidi="ru-RU"/>
        </w:rPr>
      </w:pPr>
    </w:p>
    <w:p w:rsidR="006979A0" w:rsidRPr="00024600" w:rsidRDefault="006979A0" w:rsidP="006979A0">
      <w:pPr>
        <w:widowControl w:val="0"/>
        <w:ind w:right="-57" w:firstLine="567"/>
        <w:jc w:val="both"/>
        <w:rPr>
          <w:rFonts w:eastAsia="Calibri"/>
          <w:lang w:bidi="ru-RU"/>
        </w:rPr>
      </w:pPr>
      <w:r w:rsidRPr="00024600">
        <w:rPr>
          <w:rFonts w:eastAsia="Calibri"/>
          <w:lang w:bidi="ru-RU"/>
        </w:rPr>
        <w:t>Организатор торгов в срок не позднее 1 (одного) рабочего дня с даты получе</w:t>
      </w:r>
      <w:r>
        <w:rPr>
          <w:rFonts w:eastAsia="Calibri"/>
          <w:lang w:bidi="ru-RU"/>
        </w:rPr>
        <w:t xml:space="preserve">ния от Претендента на участие </w:t>
      </w:r>
      <w:proofErr w:type="gramStart"/>
      <w:r>
        <w:rPr>
          <w:rFonts w:eastAsia="Calibri"/>
          <w:lang w:bidi="ru-RU"/>
        </w:rPr>
        <w:t xml:space="preserve">в </w:t>
      </w:r>
      <w:r w:rsidRPr="00024600">
        <w:rPr>
          <w:rFonts w:eastAsia="Calibri"/>
          <w:lang w:bidi="ru-RU"/>
        </w:rPr>
        <w:t>торгах</w:t>
      </w:r>
      <w:proofErr w:type="gramEnd"/>
      <w:r w:rsidRPr="00024600">
        <w:rPr>
          <w:rFonts w:eastAsia="Calibri"/>
          <w:lang w:bidi="ru-RU"/>
        </w:rPr>
        <w:t xml:space="preserve"> указанных выше скан-копий документов направляет полученные документы Продавцу 1. </w:t>
      </w:r>
    </w:p>
    <w:p w:rsidR="006979A0" w:rsidRPr="00024600" w:rsidRDefault="006979A0" w:rsidP="006979A0">
      <w:pPr>
        <w:widowControl w:val="0"/>
        <w:ind w:right="-57" w:firstLine="567"/>
        <w:jc w:val="both"/>
        <w:rPr>
          <w:rFonts w:eastAsia="Calibri"/>
        </w:rPr>
      </w:pPr>
      <w:r w:rsidRPr="00024600">
        <w:rPr>
          <w:rFonts w:eastAsia="Calibri"/>
          <w:lang w:bidi="ru-RU"/>
        </w:rPr>
        <w:t xml:space="preserve">В течение 7 (семи) рабочих дней с даты получения от Организатора торгов указанных выше скан-копий документов, Продавец 1 предоставляет Претенденту посредством электронной почты, либо доступа к облачному ресурсу </w:t>
      </w:r>
      <w:r w:rsidRPr="00024600">
        <w:rPr>
          <w:rFonts w:eastAsia="Calibri"/>
        </w:rPr>
        <w:t>расширенный перечень информации о реализуемом Лоте (не опубликованной в настоящем информационном сообщении о проведении торгов).</w:t>
      </w:r>
    </w:p>
    <w:p w:rsidR="006979A0" w:rsidRPr="00024600" w:rsidRDefault="006979A0" w:rsidP="006979A0">
      <w:pPr>
        <w:widowControl w:val="0"/>
        <w:ind w:right="-57" w:firstLine="567"/>
        <w:jc w:val="both"/>
        <w:rPr>
          <w:rFonts w:eastAsia="Calibri"/>
        </w:rPr>
      </w:pPr>
      <w:r w:rsidRPr="00024600">
        <w:t>Продавец 1 обязан направить Организатору торгов скан-копии подписанных Соглашений после получения заключения службы безопасности в срок 7 (семь) рабочих дней с даты получения подписанных Соглашений от Организатора торгов, но не позднее 3 (трех) рабочих дней до даты окончания подачи заявок на участие в торгах.</w:t>
      </w:r>
    </w:p>
    <w:p w:rsidR="006979A0" w:rsidRDefault="006979A0" w:rsidP="006979A0">
      <w:pPr>
        <w:widowControl w:val="0"/>
        <w:ind w:right="-57" w:firstLine="567"/>
        <w:jc w:val="both"/>
        <w:rPr>
          <w:rFonts w:eastAsia="Calibri"/>
        </w:rPr>
      </w:pPr>
      <w:r w:rsidRPr="00024600">
        <w:rPr>
          <w:rFonts w:eastAsia="Calibri"/>
        </w:rPr>
        <w:t>Если Претендент не получает положительное заключение службы безопасности, Продавец 1 в срок 7 (семь) рабочих дней с даты получения Соглашений от Претендента направляет Претенденту отказ от подписания Соглашений с указанием причины.</w:t>
      </w:r>
    </w:p>
    <w:p w:rsidR="006979A0" w:rsidRDefault="006979A0" w:rsidP="006979A0">
      <w:pPr>
        <w:widowControl w:val="0"/>
        <w:ind w:right="-57"/>
        <w:jc w:val="both"/>
        <w:rPr>
          <w:rFonts w:eastAsia="Calibri"/>
          <w:b/>
          <w:lang w:bidi="ru-RU"/>
        </w:rPr>
      </w:pPr>
    </w:p>
    <w:p w:rsidR="00732292" w:rsidRDefault="000C3AEE" w:rsidP="00D60110">
      <w:pPr>
        <w:widowControl w:val="0"/>
        <w:ind w:right="-57" w:firstLine="567"/>
        <w:jc w:val="both"/>
        <w:rPr>
          <w:rFonts w:eastAsia="Calibri"/>
          <w:bCs/>
          <w:lang w:eastAsia="en-US"/>
        </w:rPr>
      </w:pPr>
      <w:r w:rsidRPr="000C3AEE">
        <w:rPr>
          <w:rFonts w:eastAsia="Calibri"/>
          <w:bCs/>
          <w:lang w:eastAsia="en-US"/>
        </w:rPr>
        <w:t>Подписанные Претендентом на участие в торгах оригиналы Соглашений о неразглашении конфиденциальной информации в 2 (двух) экземплярах необходимо направить в ООО «</w:t>
      </w:r>
      <w:proofErr w:type="spellStart"/>
      <w:r w:rsidRPr="000C3AEE">
        <w:rPr>
          <w:rFonts w:eastAsia="Calibri"/>
          <w:bCs/>
          <w:lang w:eastAsia="en-US"/>
        </w:rPr>
        <w:t>ПроШкола</w:t>
      </w:r>
      <w:proofErr w:type="spellEnd"/>
      <w:r w:rsidRPr="000C3AEE">
        <w:rPr>
          <w:rFonts w:eastAsia="Calibri"/>
          <w:bCs/>
          <w:lang w:eastAsia="en-US"/>
        </w:rPr>
        <w:t>»</w:t>
      </w:r>
      <w:r w:rsidR="00A5155E">
        <w:rPr>
          <w:rFonts w:eastAsia="Calibri"/>
          <w:bCs/>
          <w:lang w:eastAsia="en-US"/>
        </w:rPr>
        <w:t xml:space="preserve"> по адресу:</w:t>
      </w:r>
      <w:r w:rsidRPr="000C3AEE">
        <w:rPr>
          <w:rFonts w:eastAsia="Calibri"/>
          <w:bCs/>
          <w:lang w:eastAsia="en-US"/>
        </w:rPr>
        <w:t xml:space="preserve"> 123242, г. Москва, </w:t>
      </w:r>
      <w:proofErr w:type="spellStart"/>
      <w:r w:rsidRPr="000C3AEE">
        <w:rPr>
          <w:rFonts w:eastAsia="Calibri"/>
          <w:bCs/>
          <w:lang w:eastAsia="en-US"/>
        </w:rPr>
        <w:t>вн.тер.г</w:t>
      </w:r>
      <w:proofErr w:type="spellEnd"/>
      <w:r w:rsidRPr="000C3AEE">
        <w:rPr>
          <w:rFonts w:eastAsia="Calibri"/>
          <w:bCs/>
          <w:lang w:eastAsia="en-US"/>
        </w:rPr>
        <w:t xml:space="preserve">. муниципальный округ Пресненский, б-р Новинский, д. 31, </w:t>
      </w:r>
      <w:proofErr w:type="spellStart"/>
      <w:r w:rsidRPr="000C3AEE">
        <w:rPr>
          <w:rFonts w:eastAsia="Calibri"/>
          <w:bCs/>
          <w:lang w:eastAsia="en-US"/>
        </w:rPr>
        <w:t>помещ</w:t>
      </w:r>
      <w:proofErr w:type="spellEnd"/>
      <w:r w:rsidRPr="000C3AEE">
        <w:rPr>
          <w:rFonts w:eastAsia="Calibri"/>
          <w:bCs/>
          <w:lang w:eastAsia="en-US"/>
        </w:rPr>
        <w:t xml:space="preserve">. 1/7 для </w:t>
      </w:r>
      <w:r>
        <w:rPr>
          <w:rFonts w:eastAsia="Calibri"/>
          <w:bCs/>
          <w:lang w:eastAsia="en-US"/>
        </w:rPr>
        <w:t>(</w:t>
      </w:r>
      <w:r w:rsidRPr="000C3AEE">
        <w:rPr>
          <w:rFonts w:eastAsia="Calibri"/>
          <w:bCs/>
          <w:lang w:eastAsia="en-US"/>
        </w:rPr>
        <w:t>А.В. Мирошниченко)</w:t>
      </w:r>
      <w:r w:rsidR="00D60110">
        <w:rPr>
          <w:rFonts w:eastAsia="Calibri"/>
          <w:bCs/>
          <w:lang w:eastAsia="en-US"/>
        </w:rPr>
        <w:t>.</w:t>
      </w:r>
    </w:p>
    <w:p w:rsidR="00732292" w:rsidRDefault="00732292" w:rsidP="00F01B3F">
      <w:pPr>
        <w:widowControl w:val="0"/>
        <w:ind w:right="-57"/>
        <w:jc w:val="both"/>
        <w:rPr>
          <w:rFonts w:eastAsia="Calibri"/>
          <w:bCs/>
          <w:lang w:eastAsia="en-US"/>
        </w:rPr>
      </w:pPr>
    </w:p>
    <w:p w:rsidR="003E15E4" w:rsidRPr="007836D8" w:rsidRDefault="003E15E4" w:rsidP="00D60110">
      <w:pPr>
        <w:widowControl w:val="0"/>
        <w:ind w:right="-57" w:firstLine="567"/>
        <w:jc w:val="both"/>
        <w:rPr>
          <w:rFonts w:eastAsia="Calibri"/>
          <w:b/>
        </w:rPr>
      </w:pPr>
      <w:r w:rsidRPr="00F00012">
        <w:rPr>
          <w:rFonts w:eastAsia="Calibri"/>
          <w:b/>
        </w:rPr>
        <w:t xml:space="preserve">Наличие подписанных Соглашений с </w:t>
      </w:r>
      <w:r w:rsidR="001D5A5A" w:rsidRPr="00F00012">
        <w:rPr>
          <w:rFonts w:eastAsia="Calibri"/>
          <w:b/>
        </w:rPr>
        <w:t>Продавцом 1 и Продавцом 2</w:t>
      </w:r>
      <w:r w:rsidRPr="00F00012">
        <w:rPr>
          <w:rFonts w:eastAsia="Calibri"/>
          <w:b/>
        </w:rPr>
        <w:t xml:space="preserve"> является обязательным </w:t>
      </w:r>
      <w:r w:rsidRPr="00F00012">
        <w:rPr>
          <w:rFonts w:eastAsia="Calibri"/>
          <w:b/>
        </w:rPr>
        <w:lastRenderedPageBreak/>
        <w:t>требованием для принятия участия в торгах.</w:t>
      </w:r>
    </w:p>
    <w:p w:rsidR="00F01B3F" w:rsidRPr="00AE76F4" w:rsidRDefault="00F01B3F" w:rsidP="00F01B3F">
      <w:pPr>
        <w:widowControl w:val="0"/>
        <w:ind w:right="-57"/>
        <w:jc w:val="both"/>
        <w:rPr>
          <w:rFonts w:eastAsia="Calibri"/>
          <w:b/>
          <w:highlight w:val="yellow"/>
        </w:rPr>
      </w:pPr>
    </w:p>
    <w:p w:rsidR="00AD1FEE" w:rsidRPr="007836D8" w:rsidRDefault="00580A60" w:rsidP="00BD7657">
      <w:pPr>
        <w:ind w:right="-57" w:firstLine="567"/>
        <w:jc w:val="both"/>
        <w:rPr>
          <w:bCs/>
        </w:rPr>
      </w:pPr>
      <w:r w:rsidRPr="007836D8">
        <w:rPr>
          <w:b/>
        </w:rPr>
        <w:t>Телефон</w:t>
      </w:r>
      <w:r w:rsidR="009F784F" w:rsidRPr="007836D8">
        <w:rPr>
          <w:b/>
        </w:rPr>
        <w:t xml:space="preserve"> и адрес электронной почты</w:t>
      </w:r>
      <w:r w:rsidRPr="007836D8">
        <w:rPr>
          <w:b/>
        </w:rPr>
        <w:t xml:space="preserve"> </w:t>
      </w:r>
      <w:r w:rsidR="00E422EE" w:rsidRPr="007836D8">
        <w:rPr>
          <w:b/>
        </w:rPr>
        <w:t xml:space="preserve">Организатора торгов </w:t>
      </w:r>
      <w:r w:rsidRPr="007836D8">
        <w:rPr>
          <w:b/>
        </w:rPr>
        <w:t xml:space="preserve">для справок: </w:t>
      </w:r>
      <w:r w:rsidR="00E422EE" w:rsidRPr="007836D8">
        <w:rPr>
          <w:bCs/>
        </w:rPr>
        <w:t>Баутин</w:t>
      </w:r>
      <w:r w:rsidR="00CA5AE1">
        <w:rPr>
          <w:bCs/>
        </w:rPr>
        <w:t xml:space="preserve"> </w:t>
      </w:r>
      <w:r w:rsidR="00E422EE" w:rsidRPr="007836D8">
        <w:rPr>
          <w:bCs/>
        </w:rPr>
        <w:t xml:space="preserve">Александр, тел. 7916-864-57-10, эл. почта: </w:t>
      </w:r>
      <w:hyperlink r:id="rId12" w:history="1">
        <w:r w:rsidR="00E422EE" w:rsidRPr="007836D8">
          <w:rPr>
            <w:rStyle w:val="ac"/>
            <w:bCs/>
          </w:rPr>
          <w:t>bautin@auction-house.ru</w:t>
        </w:r>
      </w:hyperlink>
    </w:p>
    <w:p w:rsidR="00E422EE" w:rsidRPr="00AE76F4" w:rsidRDefault="00E422EE" w:rsidP="00AD1FEE">
      <w:pPr>
        <w:ind w:right="-57" w:firstLine="567"/>
      </w:pPr>
    </w:p>
    <w:p w:rsidR="00346D79" w:rsidRPr="007836D8" w:rsidRDefault="00346D79" w:rsidP="00346D79">
      <w:pPr>
        <w:ind w:right="-57" w:firstLine="567"/>
        <w:jc w:val="center"/>
        <w:rPr>
          <w:b/>
          <w:bCs/>
        </w:rPr>
      </w:pPr>
      <w:r w:rsidRPr="007836D8">
        <w:rPr>
          <w:b/>
          <w:bCs/>
        </w:rPr>
        <w:t>ОБЩИЕ ПОЛОЖЕНИЯ:</w:t>
      </w:r>
    </w:p>
    <w:p w:rsidR="00346D79" w:rsidRPr="007836D8" w:rsidRDefault="00346D79" w:rsidP="00346D79">
      <w:pPr>
        <w:ind w:right="-57" w:firstLine="567"/>
        <w:jc w:val="both"/>
      </w:pPr>
    </w:p>
    <w:p w:rsidR="00346D79" w:rsidRPr="007836D8" w:rsidRDefault="00FC085C" w:rsidP="00FC085C">
      <w:pPr>
        <w:ind w:firstLine="720"/>
        <w:jc w:val="both"/>
        <w:rPr>
          <w:b/>
          <w:bCs/>
        </w:rPr>
      </w:pPr>
      <w:r w:rsidRPr="007836D8">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w:t>
      </w:r>
      <w:r w:rsidR="00892B13" w:rsidRPr="007836D8">
        <w:t>системы</w:t>
      </w:r>
      <w:r w:rsidRPr="007836D8">
        <w:t xml:space="preserve">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w:t>
      </w:r>
      <w:r w:rsidRPr="007836D8">
        <w:rPr>
          <w:bCs/>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rsidRPr="007836D8">
        <w:t xml:space="preserve"> </w:t>
      </w:r>
      <w:r w:rsidRPr="007836D8">
        <w:rPr>
          <w:bCs/>
        </w:rPr>
        <w:t>размещенными на сайте www.lot-online.ru</w:t>
      </w:r>
      <w:r w:rsidR="00346D79" w:rsidRPr="007836D8">
        <w:t>.</w:t>
      </w:r>
    </w:p>
    <w:p w:rsidR="00346D79" w:rsidRPr="009747DB" w:rsidRDefault="00346D79" w:rsidP="00346D79">
      <w:pPr>
        <w:ind w:right="-57" w:firstLine="567"/>
        <w:jc w:val="both"/>
        <w:rPr>
          <w:highlight w:val="yellow"/>
        </w:rPr>
      </w:pPr>
    </w:p>
    <w:p w:rsidR="00346D79" w:rsidRPr="007836D8" w:rsidRDefault="00346D79" w:rsidP="00346D79">
      <w:pPr>
        <w:ind w:right="-57" w:firstLine="567"/>
        <w:jc w:val="center"/>
        <w:rPr>
          <w:b/>
          <w:bCs/>
        </w:rPr>
      </w:pPr>
      <w:r w:rsidRPr="007836D8">
        <w:rPr>
          <w:b/>
          <w:bCs/>
        </w:rPr>
        <w:t>УСЛОВИЯ ПРОВЕДЕНИЯ АУКЦИОНА:</w:t>
      </w:r>
    </w:p>
    <w:p w:rsidR="00346D79" w:rsidRPr="00AE76F4" w:rsidRDefault="00346D79" w:rsidP="00346D79">
      <w:pPr>
        <w:ind w:right="-57" w:firstLine="567"/>
        <w:jc w:val="both"/>
      </w:pPr>
    </w:p>
    <w:p w:rsidR="00FC085C" w:rsidRPr="007836D8" w:rsidRDefault="00FC085C" w:rsidP="00FC085C">
      <w:pPr>
        <w:autoSpaceDE w:val="0"/>
        <w:autoSpaceDN w:val="0"/>
        <w:adjustRightInd w:val="0"/>
        <w:ind w:firstLine="709"/>
        <w:jc w:val="both"/>
      </w:pPr>
      <w:r w:rsidRPr="007836D8">
        <w:t xml:space="preserve">К участию в торгах, проводимых в электронной форме, допускаются </w:t>
      </w:r>
      <w:r w:rsidR="00D96D8A" w:rsidRPr="007836D8">
        <w:t xml:space="preserve">российские </w:t>
      </w:r>
      <w:r w:rsidRPr="007836D8">
        <w:t>юридические лица, своевременно подавшие заявку на участие в торгах и представившие документы в соответствии с перечнем, объявленным Организатором торгов,</w:t>
      </w:r>
      <w:r w:rsidR="002E68C3">
        <w:t xml:space="preserve"> </w:t>
      </w:r>
      <w:r w:rsidR="002E68C3" w:rsidRPr="002E68C3">
        <w:t>при условии блокировки на лицевом счете Претендента в установленный срок суммы задатка</w:t>
      </w:r>
      <w:r w:rsidRPr="007836D8">
        <w:t>.</w:t>
      </w:r>
    </w:p>
    <w:p w:rsidR="00E54EB6" w:rsidRPr="00AE76F4" w:rsidRDefault="00E54EB6" w:rsidP="00FC085C">
      <w:pPr>
        <w:ind w:firstLine="709"/>
        <w:jc w:val="both"/>
        <w:rPr>
          <w:highlight w:val="yellow"/>
        </w:rPr>
      </w:pPr>
    </w:p>
    <w:p w:rsidR="00E54EB6" w:rsidRPr="007836D8" w:rsidRDefault="00E54EB6" w:rsidP="00D96D8A">
      <w:pPr>
        <w:ind w:firstLine="709"/>
        <w:jc w:val="both"/>
      </w:pPr>
      <w:r w:rsidRPr="007836D8">
        <w:t>Принимать участие в торгах может любое</w:t>
      </w:r>
      <w:r w:rsidR="00D96D8A" w:rsidRPr="007836D8">
        <w:t xml:space="preserve"> </w:t>
      </w:r>
      <w:r w:rsidR="00D95FFE" w:rsidRPr="007836D8">
        <w:t>юридическое лицо, созданное в соответствии с законодательством Российской Федерации</w:t>
      </w:r>
      <w:r w:rsidRPr="007836D8">
        <w:t xml:space="preserve">, являющееся Пользователем электронной торговой площадки и соответствующее предъявляемым к нему требованиям, установленным настоящим информационным сообщением. </w:t>
      </w:r>
    </w:p>
    <w:p w:rsidR="00E54EB6" w:rsidRPr="009747DB" w:rsidRDefault="00E54EB6" w:rsidP="00E54EB6">
      <w:pPr>
        <w:ind w:firstLine="709"/>
        <w:jc w:val="both"/>
        <w:rPr>
          <w:highlight w:val="yellow"/>
        </w:rPr>
      </w:pPr>
    </w:p>
    <w:p w:rsidR="00E54EB6" w:rsidRPr="007836D8" w:rsidRDefault="00E54EB6" w:rsidP="00E54EB6">
      <w:pPr>
        <w:ind w:firstLine="709"/>
        <w:jc w:val="both"/>
        <w:rPr>
          <w:iCs/>
        </w:rPr>
      </w:pPr>
      <w:r w:rsidRPr="007836D8">
        <w:rPr>
          <w:iCs/>
        </w:rPr>
        <w:t>К участию в торгах не допускаются лица, указанные в Указ</w:t>
      </w:r>
      <w:r w:rsidR="00735C88" w:rsidRPr="007836D8">
        <w:rPr>
          <w:iCs/>
        </w:rPr>
        <w:t>е Президента РФ от 01.03.2022 №</w:t>
      </w:r>
      <w:r w:rsidRPr="007836D8">
        <w:rPr>
          <w:iCs/>
        </w:rPr>
        <w:t>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06.03.2022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Указе Президента Российской Федерации от 05.03.2022 № 95 «О временном порядке исполнения обязательств перед некоторыми иностранными кредиторами», в Указе Президента РФ от 08.09.2022 № 618 «Об особом порядке осуществления (исполнения) отдельных видов сделок (операций) между некоторыми лицами» и в Распоряжении Правите</w:t>
      </w:r>
      <w:r w:rsidR="00060147" w:rsidRPr="007836D8">
        <w:rPr>
          <w:iCs/>
        </w:rPr>
        <w:t>льства РФ от 05.03.2022 № 430-р</w:t>
      </w:r>
      <w:r w:rsidRPr="007836D8">
        <w:rPr>
          <w:iCs/>
        </w:rPr>
        <w:t xml:space="preserve">. </w:t>
      </w:r>
    </w:p>
    <w:p w:rsidR="00E54EB6" w:rsidRPr="00A55F87" w:rsidRDefault="00E54EB6" w:rsidP="00E54EB6">
      <w:pPr>
        <w:ind w:firstLine="709"/>
        <w:jc w:val="both"/>
        <w:rPr>
          <w:iCs/>
        </w:rPr>
      </w:pPr>
      <w:r w:rsidRPr="00A55F87">
        <w:rPr>
          <w:iCs/>
        </w:rPr>
        <w:t xml:space="preserve">Сделки по итогам торгов подлежат заключению с учетом </w:t>
      </w:r>
      <w:r w:rsidR="00060147" w:rsidRPr="00A55F87">
        <w:rPr>
          <w:iCs/>
        </w:rPr>
        <w:t>положений Указа Президента РФ №</w:t>
      </w:r>
      <w:r w:rsidRPr="00A55F87">
        <w:rPr>
          <w:iCs/>
        </w:rPr>
        <w:t>81 от 01.03.2022 «О дополнительных временных мерах экономического характера по обеспечению финансовой стабильности РФ», Указа Президента Российской Федерации от 05.03.2022 № 95 «О временном порядке исполнения обязательств перед некоторыми иностранными кредиторами», Указа Президента РФ от 04.05.2022 года № 254 «О временном порядке исполнения финансовых обязательств в сфере корпоративных отношений перед некоторыми иностранными кредиторами», Указа Президента РФ от 08.09.2022 № 618 «Об особом порядке осуществления (исполнения) отдельных видов сделок (операций) между некоторыми лицами».</w:t>
      </w:r>
    </w:p>
    <w:p w:rsidR="00E54EB6" w:rsidRPr="00A55F87" w:rsidRDefault="001744A7" w:rsidP="00E54EB6">
      <w:pPr>
        <w:ind w:firstLine="709"/>
        <w:jc w:val="both"/>
        <w:rPr>
          <w:iCs/>
        </w:rPr>
      </w:pPr>
      <w:r w:rsidRPr="00A55F87">
        <w:rPr>
          <w:iCs/>
        </w:rPr>
        <w:lastRenderedPageBreak/>
        <w:t>Продавцами</w:t>
      </w:r>
      <w:r w:rsidR="00E54EB6" w:rsidRPr="00A55F87">
        <w:rPr>
          <w:iCs/>
        </w:rPr>
        <w:t xml:space="preserve"> может быть отказано в заключении </w:t>
      </w:r>
      <w:r w:rsidRPr="00A55F87">
        <w:rPr>
          <w:iCs/>
        </w:rPr>
        <w:t xml:space="preserve">предварительного </w:t>
      </w:r>
      <w:r w:rsidR="00E54EB6" w:rsidRPr="00A55F87">
        <w:rPr>
          <w:iCs/>
        </w:rPr>
        <w:t xml:space="preserve">договора по итогам торгов, а также в возврате задатка в случае несоответствия </w:t>
      </w:r>
      <w:r w:rsidR="00E55D7C" w:rsidRPr="00A55F87">
        <w:rPr>
          <w:iCs/>
        </w:rPr>
        <w:t>Победителя торгов / Единственного участника торгов</w:t>
      </w:r>
      <w:r w:rsidR="00E54EB6" w:rsidRPr="00A55F87">
        <w:rPr>
          <w:iCs/>
        </w:rPr>
        <w:t xml:space="preserve"> указанным выше нормативным актам.</w:t>
      </w:r>
    </w:p>
    <w:p w:rsidR="00FC085C" w:rsidRPr="00A55F87" w:rsidRDefault="00E54EB6" w:rsidP="00E54EB6">
      <w:pPr>
        <w:ind w:firstLine="709"/>
        <w:jc w:val="both"/>
        <w:rPr>
          <w:iCs/>
        </w:rPr>
      </w:pPr>
      <w:r w:rsidRPr="00A55F87">
        <w:rPr>
          <w:iCs/>
        </w:rPr>
        <w:t xml:space="preserve">Риски, связанные с отказом </w:t>
      </w:r>
      <w:r w:rsidR="004A2222" w:rsidRPr="00A55F87">
        <w:rPr>
          <w:iCs/>
        </w:rPr>
        <w:t>Продавцов</w:t>
      </w:r>
      <w:r w:rsidR="005B0D0B" w:rsidRPr="00A55F87">
        <w:rPr>
          <w:iCs/>
        </w:rPr>
        <w:t xml:space="preserve"> </w:t>
      </w:r>
      <w:r w:rsidRPr="00A55F87">
        <w:rPr>
          <w:iCs/>
        </w:rPr>
        <w:t xml:space="preserve">от заключения </w:t>
      </w:r>
      <w:r w:rsidR="001744A7" w:rsidRPr="00A55F87">
        <w:rPr>
          <w:iCs/>
        </w:rPr>
        <w:t xml:space="preserve">предварительного </w:t>
      </w:r>
      <w:r w:rsidRPr="00A55F87">
        <w:rPr>
          <w:iCs/>
        </w:rPr>
        <w:t xml:space="preserve">договора по итогам торгов с учетом положений Указа Президента РФ от 01.03.2022 № 81, Указа Президента Российской Федерации от 05.03.2022 № 95 несёт </w:t>
      </w:r>
      <w:r w:rsidR="00E55D7C" w:rsidRPr="00A55F87">
        <w:rPr>
          <w:iCs/>
        </w:rPr>
        <w:t>Победитель торгов / Единственный участник торгов.</w:t>
      </w:r>
    </w:p>
    <w:p w:rsidR="00346D79" w:rsidRPr="00A55F87" w:rsidRDefault="00346D79" w:rsidP="0071687C">
      <w:pPr>
        <w:ind w:right="-57" w:firstLine="709"/>
        <w:jc w:val="both"/>
      </w:pPr>
      <w:r w:rsidRPr="00A55F87">
        <w:t xml:space="preserve">Для участия в </w:t>
      </w:r>
      <w:r w:rsidR="009B6764" w:rsidRPr="00A55F87">
        <w:t>торгах</w:t>
      </w:r>
      <w:r w:rsidRPr="00A55F87">
        <w:t>, проводим</w:t>
      </w:r>
      <w:r w:rsidR="009B6764" w:rsidRPr="00A55F87">
        <w:t>ых</w:t>
      </w:r>
      <w:r w:rsidRPr="00A55F87">
        <w:t xml:space="preserve">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w:t>
      </w:r>
      <w:r w:rsidR="009B6764" w:rsidRPr="00A55F87">
        <w:t>торгах</w:t>
      </w:r>
      <w:r w:rsidRPr="00A55F87">
        <w:t xml:space="preserve"> Организатору торгов.</w:t>
      </w:r>
    </w:p>
    <w:p w:rsidR="00346D79" w:rsidRPr="00A55F87" w:rsidRDefault="00346D79" w:rsidP="0071687C">
      <w:pPr>
        <w:ind w:right="-57" w:firstLine="709"/>
        <w:jc w:val="both"/>
      </w:pPr>
      <w:r w:rsidRPr="00A55F87">
        <w:t>Заявка подписывается электронной подписью Претендента. К заявке прилагаются подписанные электронной подписью Претендента документы.</w:t>
      </w:r>
    </w:p>
    <w:p w:rsidR="00346D79" w:rsidRPr="009747DB" w:rsidRDefault="00346D79" w:rsidP="00346D79">
      <w:pPr>
        <w:ind w:right="-57" w:firstLine="567"/>
        <w:jc w:val="both"/>
        <w:rPr>
          <w:highlight w:val="yellow"/>
        </w:rPr>
      </w:pPr>
    </w:p>
    <w:p w:rsidR="00346D79" w:rsidRPr="00A55F87" w:rsidRDefault="00346D79" w:rsidP="00D60110">
      <w:pPr>
        <w:ind w:right="-57" w:firstLine="709"/>
        <w:jc w:val="both"/>
        <w:rPr>
          <w:b/>
        </w:rPr>
      </w:pPr>
      <w:r w:rsidRPr="00A55F87">
        <w:rPr>
          <w:b/>
        </w:rPr>
        <w:t xml:space="preserve">Документы, необходимые для участия в </w:t>
      </w:r>
      <w:r w:rsidR="009B6764" w:rsidRPr="00A55F87">
        <w:rPr>
          <w:b/>
        </w:rPr>
        <w:t>торгах</w:t>
      </w:r>
      <w:r w:rsidRPr="00A55F87">
        <w:rPr>
          <w:b/>
        </w:rPr>
        <w:t xml:space="preserve"> в электронной форме:</w:t>
      </w:r>
    </w:p>
    <w:p w:rsidR="00346D79" w:rsidRPr="00F00012" w:rsidRDefault="00346D79" w:rsidP="00D60110">
      <w:pPr>
        <w:ind w:right="-57" w:firstLine="709"/>
        <w:jc w:val="both"/>
      </w:pPr>
      <w:r w:rsidRPr="00F00012">
        <w:t xml:space="preserve">1. Заявка на участие в </w:t>
      </w:r>
      <w:r w:rsidR="009B6764" w:rsidRPr="00F00012">
        <w:t>торгах</w:t>
      </w:r>
      <w:r w:rsidRPr="00F00012">
        <w:t>, проводим</w:t>
      </w:r>
      <w:r w:rsidR="009B6764" w:rsidRPr="00F00012">
        <w:t>ых</w:t>
      </w:r>
      <w:r w:rsidRPr="00F00012">
        <w:t xml:space="preserve"> в электронной форме.</w:t>
      </w:r>
    </w:p>
    <w:p w:rsidR="00346D79" w:rsidRPr="00F00012" w:rsidRDefault="00346D79" w:rsidP="00D60110">
      <w:pPr>
        <w:ind w:right="-57" w:firstLine="709"/>
        <w:jc w:val="both"/>
      </w:pPr>
      <w:r w:rsidRPr="00F00012">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rsidR="00346D79" w:rsidRPr="00F00012" w:rsidRDefault="00346D79" w:rsidP="00D60110">
      <w:pPr>
        <w:ind w:right="-57" w:firstLine="709"/>
        <w:jc w:val="both"/>
        <w:rPr>
          <w:iCs/>
        </w:rPr>
      </w:pPr>
      <w:r w:rsidRPr="00F00012">
        <w:rPr>
          <w:iCs/>
        </w:rPr>
        <w:t xml:space="preserve">2. Одновременно к заявке претенденты прилагают подписанные электронной подписью документы/скан-копии </w:t>
      </w:r>
      <w:r w:rsidR="00E54EB6" w:rsidRPr="00F00012">
        <w:rPr>
          <w:iCs/>
        </w:rPr>
        <w:t xml:space="preserve">следующих </w:t>
      </w:r>
      <w:r w:rsidRPr="00F00012">
        <w:rPr>
          <w:iCs/>
        </w:rPr>
        <w:t>документов</w:t>
      </w:r>
      <w:r w:rsidR="00E54EB6" w:rsidRPr="00F00012">
        <w:rPr>
          <w:iCs/>
        </w:rPr>
        <w:t>:</w:t>
      </w:r>
    </w:p>
    <w:p w:rsidR="00E54EB6" w:rsidRPr="00F00012" w:rsidRDefault="00E54EB6" w:rsidP="00E54EB6">
      <w:pPr>
        <w:ind w:right="-57" w:firstLine="567"/>
        <w:jc w:val="both"/>
        <w:rPr>
          <w:b/>
          <w:bCs/>
          <w:iCs/>
        </w:rPr>
      </w:pPr>
      <w:r w:rsidRPr="00F00012">
        <w:rPr>
          <w:b/>
          <w:bCs/>
          <w:iCs/>
        </w:rPr>
        <w:t>- для российских юридических лиц:</w:t>
      </w:r>
    </w:p>
    <w:p w:rsidR="00E54EB6" w:rsidRPr="00F00012" w:rsidRDefault="00E54EB6" w:rsidP="00E54EB6">
      <w:pPr>
        <w:ind w:right="-57" w:firstLine="567"/>
        <w:jc w:val="both"/>
        <w:rPr>
          <w:iCs/>
        </w:rPr>
      </w:pPr>
      <w:r w:rsidRPr="00F00012">
        <w:rPr>
          <w:iCs/>
        </w:rPr>
        <w:t>1.</w:t>
      </w:r>
      <w:r w:rsidR="002B783E" w:rsidRPr="00F00012">
        <w:rPr>
          <w:iCs/>
        </w:rPr>
        <w:t xml:space="preserve"> </w:t>
      </w:r>
      <w:r w:rsidRPr="00F00012">
        <w:rPr>
          <w:iCs/>
        </w:rPr>
        <w:t>Учредительные документы (устав) в действующей редакции со всеми изменениями (в случае если органы управления юридического лица (единоличный исполнительный орган и коллегиальный исполнительный орган, наблюдательный совет (Совет директоров)) сформированы / избраны в соответствии с более ранней редакцией учредительных документов (устава), представляется также учредительные документы (устав) в этой редакции);</w:t>
      </w:r>
    </w:p>
    <w:p w:rsidR="00E54EB6" w:rsidRPr="00F00012" w:rsidRDefault="00E54EB6" w:rsidP="00E54EB6">
      <w:pPr>
        <w:ind w:right="-57" w:firstLine="567"/>
        <w:jc w:val="both"/>
        <w:rPr>
          <w:iCs/>
        </w:rPr>
      </w:pPr>
      <w:r w:rsidRPr="00F00012">
        <w:rPr>
          <w:iCs/>
        </w:rPr>
        <w:t>2.</w:t>
      </w:r>
      <w:r w:rsidR="002B783E" w:rsidRPr="00F00012">
        <w:rPr>
          <w:iCs/>
        </w:rPr>
        <w:t xml:space="preserve"> </w:t>
      </w:r>
      <w:r w:rsidRPr="00F00012">
        <w:rPr>
          <w:iCs/>
        </w:rP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rsidR="00E54EB6" w:rsidRPr="00F00012" w:rsidRDefault="00E54EB6" w:rsidP="00E54EB6">
      <w:pPr>
        <w:ind w:right="-57" w:firstLine="567"/>
        <w:jc w:val="both"/>
        <w:rPr>
          <w:iCs/>
        </w:rPr>
      </w:pPr>
      <w:r w:rsidRPr="00F00012">
        <w:rPr>
          <w:iCs/>
        </w:rPr>
        <w:t>3.</w:t>
      </w:r>
      <w:r w:rsidR="002B783E" w:rsidRPr="00F00012">
        <w:rPr>
          <w:iCs/>
        </w:rPr>
        <w:t xml:space="preserve"> </w:t>
      </w:r>
      <w:r w:rsidRPr="00F00012">
        <w:rPr>
          <w:iCs/>
        </w:rPr>
        <w:t>В случае передачи полномочий единоличного исполнительного органа управляющей организации или управляющему:</w:t>
      </w:r>
    </w:p>
    <w:p w:rsidR="00E54EB6" w:rsidRPr="00F00012" w:rsidRDefault="00E54EB6" w:rsidP="00E54EB6">
      <w:pPr>
        <w:ind w:right="-57" w:firstLine="567"/>
        <w:jc w:val="both"/>
        <w:rPr>
          <w:iCs/>
        </w:rPr>
      </w:pPr>
      <w:r w:rsidRPr="00F00012">
        <w:rPr>
          <w:iCs/>
        </w:rPr>
        <w:t>- Протокол/решение о передаче полномочий единоличного исполнительного органа управляющей организации (управляющему);</w:t>
      </w:r>
    </w:p>
    <w:p w:rsidR="00E54EB6" w:rsidRPr="00F00012" w:rsidRDefault="00E54EB6" w:rsidP="00E54EB6">
      <w:pPr>
        <w:ind w:right="-57" w:firstLine="567"/>
        <w:jc w:val="both"/>
        <w:rPr>
          <w:iCs/>
        </w:rPr>
      </w:pPr>
      <w:r w:rsidRPr="00F00012">
        <w:rPr>
          <w:iCs/>
        </w:rPr>
        <w:t>- Договор с управляющей компанией (управляющим) о передаче полномочий единоличного исполнительного органа;</w:t>
      </w:r>
    </w:p>
    <w:p w:rsidR="00E54EB6" w:rsidRPr="00F00012" w:rsidRDefault="00E54EB6" w:rsidP="00E54EB6">
      <w:pPr>
        <w:ind w:right="-57" w:firstLine="567"/>
        <w:jc w:val="both"/>
        <w:rPr>
          <w:iCs/>
        </w:rPr>
      </w:pPr>
      <w:r w:rsidRPr="00F00012">
        <w:rPr>
          <w:iCs/>
        </w:rPr>
        <w:t>4.</w:t>
      </w:r>
      <w:r w:rsidR="002B783E" w:rsidRPr="00F00012">
        <w:rPr>
          <w:iCs/>
        </w:rPr>
        <w:t xml:space="preserve"> </w:t>
      </w:r>
      <w:r w:rsidRPr="00F00012">
        <w:rPr>
          <w:iCs/>
        </w:rPr>
        <w:t>Надлежащим образом оформленная доверенность, если от имени претендента действует представитель;</w:t>
      </w:r>
    </w:p>
    <w:p w:rsidR="00E54EB6" w:rsidRPr="00F00012" w:rsidRDefault="00E54EB6" w:rsidP="00E54EB6">
      <w:pPr>
        <w:ind w:right="-57" w:firstLine="567"/>
        <w:jc w:val="both"/>
        <w:rPr>
          <w:iCs/>
        </w:rPr>
      </w:pPr>
      <w:r w:rsidRPr="00F00012">
        <w:rPr>
          <w:iCs/>
        </w:rPr>
        <w:t>5.</w:t>
      </w:r>
      <w:r w:rsidR="002B783E" w:rsidRPr="00F00012">
        <w:rPr>
          <w:iCs/>
        </w:rPr>
        <w:t xml:space="preserve"> </w:t>
      </w:r>
      <w:r w:rsidRPr="00F00012">
        <w:rPr>
          <w:iCs/>
        </w:rPr>
        <w:t>Решение об одобрении совершения сделки в соответствии с действующим законодательством или письмо об отсутствии</w:t>
      </w:r>
      <w:r w:rsidR="00FE21E6" w:rsidRPr="00F00012">
        <w:rPr>
          <w:iCs/>
        </w:rPr>
        <w:t xml:space="preserve"> необходимости такого одобрения;</w:t>
      </w:r>
    </w:p>
    <w:p w:rsidR="00FE21E6" w:rsidRPr="00F00012" w:rsidRDefault="00FE21E6" w:rsidP="00E54EB6">
      <w:pPr>
        <w:ind w:right="-57" w:firstLine="567"/>
        <w:jc w:val="both"/>
        <w:rPr>
          <w:iCs/>
        </w:rPr>
      </w:pPr>
      <w:r w:rsidRPr="00F00012">
        <w:rPr>
          <w:iCs/>
        </w:rPr>
        <w:t xml:space="preserve">6. </w:t>
      </w:r>
      <w:r w:rsidR="00C44CD3" w:rsidRPr="00F00012">
        <w:rPr>
          <w:iCs/>
        </w:rPr>
        <w:t>Соглашение о конфиденциальности с приложениями (Анкета</w:t>
      </w:r>
      <w:r w:rsidR="00CF371F" w:rsidRPr="00F00012">
        <w:rPr>
          <w:iCs/>
        </w:rPr>
        <w:t xml:space="preserve">, Согласие на обработку персональных данных </w:t>
      </w:r>
      <w:r w:rsidR="006F3C7D" w:rsidRPr="00F00012">
        <w:rPr>
          <w:iCs/>
        </w:rPr>
        <w:t xml:space="preserve">в отношении Претендента </w:t>
      </w:r>
      <w:r w:rsidR="006F3C7D" w:rsidRPr="00F00012">
        <w:t>(его уполномоченного представителя</w:t>
      </w:r>
      <w:r w:rsidR="00C51D81" w:rsidRPr="00F00012">
        <w:t xml:space="preserve">), </w:t>
      </w:r>
      <w:r w:rsidR="00C44CD3" w:rsidRPr="00F00012">
        <w:rPr>
          <w:iCs/>
        </w:rPr>
        <w:t>заполненные и подписанные, в соответствии с формами, размещенными</w:t>
      </w:r>
      <w:r w:rsidRPr="00F00012">
        <w:rPr>
          <w:iCs/>
        </w:rPr>
        <w:t xml:space="preserve"> на сайте www.lot-onli</w:t>
      </w:r>
      <w:r w:rsidR="00735C88" w:rsidRPr="00F00012">
        <w:rPr>
          <w:iCs/>
        </w:rPr>
        <w:t>ne.ru в разделе «карточка лота»;</w:t>
      </w:r>
    </w:p>
    <w:p w:rsidR="00E54EB6" w:rsidRPr="00A55F87" w:rsidRDefault="00F0485D" w:rsidP="00E54EB6">
      <w:pPr>
        <w:ind w:right="-57" w:firstLine="567"/>
        <w:jc w:val="both"/>
        <w:rPr>
          <w:iCs/>
        </w:rPr>
      </w:pPr>
      <w:r w:rsidRPr="00DF206D">
        <w:rPr>
          <w:iCs/>
        </w:rPr>
        <w:t>7. Заполненное и подписанное Соглашение о выплате вознаграждения в соответствии с формой, размещенной на сайте www.lot-online.ru в разделе «карточка лота»</w:t>
      </w:r>
      <w:r w:rsidR="00735C88" w:rsidRPr="00DF206D">
        <w:rPr>
          <w:iCs/>
        </w:rPr>
        <w:t>.</w:t>
      </w:r>
    </w:p>
    <w:p w:rsidR="00F0485D" w:rsidRPr="009747DB" w:rsidRDefault="00F0485D" w:rsidP="00E54EB6">
      <w:pPr>
        <w:ind w:right="-57" w:firstLine="567"/>
        <w:jc w:val="both"/>
        <w:rPr>
          <w:highlight w:val="yellow"/>
        </w:rPr>
      </w:pPr>
    </w:p>
    <w:p w:rsidR="00346D79" w:rsidRPr="00A55F87" w:rsidRDefault="00346D79" w:rsidP="00346D79">
      <w:pPr>
        <w:ind w:right="-57" w:firstLine="567"/>
        <w:jc w:val="both"/>
      </w:pPr>
      <w:r w:rsidRPr="00A55F87">
        <w:t xml:space="preserve">Заявки, поступившие после истечения срока приема заявок, указанного в сообщении о проведении </w:t>
      </w:r>
      <w:r w:rsidR="00721AC5" w:rsidRPr="00A55F87">
        <w:t>торгов</w:t>
      </w:r>
      <w:r w:rsidRPr="00A55F87">
        <w:t xml:space="preserve">, либо представленные без необходимых документов, либо поданные лицом, не уполномоченным </w:t>
      </w:r>
      <w:r w:rsidR="001C3ECA" w:rsidRPr="00A55F87">
        <w:t>П</w:t>
      </w:r>
      <w:r w:rsidRPr="00A55F87">
        <w:t xml:space="preserve">ретендентом на осуществление таких действий, Организатором торгов не принимаются. </w:t>
      </w:r>
    </w:p>
    <w:p w:rsidR="00346D79" w:rsidRPr="00A55F87" w:rsidRDefault="00346D79" w:rsidP="00346D79">
      <w:pPr>
        <w:ind w:right="-57" w:firstLine="567"/>
        <w:jc w:val="both"/>
      </w:pPr>
      <w:r w:rsidRPr="00A55F87">
        <w:t xml:space="preserve">Документооборот между </w:t>
      </w:r>
      <w:r w:rsidR="001C3ECA" w:rsidRPr="00A55F87">
        <w:t>П</w:t>
      </w:r>
      <w:r w:rsidRPr="00A55F87">
        <w:t xml:space="preserve">ретендентами, </w:t>
      </w:r>
      <w:r w:rsidR="001C3ECA" w:rsidRPr="00A55F87">
        <w:t>У</w:t>
      </w:r>
      <w:r w:rsidRPr="00A55F87">
        <w:t xml:space="preserve">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w:t>
      </w:r>
      <w:r w:rsidR="001C3ECA" w:rsidRPr="00A55F87">
        <w:t>П</w:t>
      </w:r>
      <w:r w:rsidRPr="00A55F87">
        <w:t xml:space="preserve">ретендента, </w:t>
      </w:r>
      <w:r w:rsidR="001C3ECA" w:rsidRPr="00A55F87">
        <w:t>У</w:t>
      </w:r>
      <w:r w:rsidRPr="00A55F87">
        <w:t>частника торгов, за исключением</w:t>
      </w:r>
      <w:r w:rsidR="00060147" w:rsidRPr="00A55F87">
        <w:t xml:space="preserve"> предварительного и основного</w:t>
      </w:r>
      <w:r w:rsidRPr="00A55F87">
        <w:t xml:space="preserve"> договора купли-продажи </w:t>
      </w:r>
      <w:r w:rsidR="001C3ECA" w:rsidRPr="00A55F87">
        <w:t>дол</w:t>
      </w:r>
      <w:r w:rsidR="00060147" w:rsidRPr="00A55F87">
        <w:t>ей</w:t>
      </w:r>
      <w:r w:rsidRPr="00A55F87">
        <w:t>, которы</w:t>
      </w:r>
      <w:r w:rsidR="00060147" w:rsidRPr="00A55F87">
        <w:t xml:space="preserve">е </w:t>
      </w:r>
      <w:r w:rsidRPr="00A55F87">
        <w:t>заключа</w:t>
      </w:r>
      <w:r w:rsidR="00060147" w:rsidRPr="00A55F87">
        <w:t>ю</w:t>
      </w:r>
      <w:r w:rsidRPr="00A55F87">
        <w:t xml:space="preserve">тся в </w:t>
      </w:r>
      <w:r w:rsidR="001C3ECA" w:rsidRPr="00A55F87">
        <w:t>нотариальной</w:t>
      </w:r>
      <w:r w:rsidRPr="00A55F87">
        <w:t xml:space="preserve"> форме.</w:t>
      </w:r>
    </w:p>
    <w:p w:rsidR="00346D79" w:rsidRPr="00A55F87" w:rsidRDefault="00346D79" w:rsidP="00346D79">
      <w:pPr>
        <w:ind w:right="-57" w:firstLine="567"/>
        <w:jc w:val="both"/>
      </w:pPr>
      <w:r w:rsidRPr="00A55F87">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w:t>
      </w:r>
      <w:r w:rsidR="001C3ECA" w:rsidRPr="00A55F87">
        <w:t>П</w:t>
      </w:r>
      <w:r w:rsidRPr="00A55F87">
        <w:t xml:space="preserve">ретендента, </w:t>
      </w:r>
      <w:r w:rsidR="006A10BE" w:rsidRPr="00A55F87">
        <w:t>У</w:t>
      </w:r>
      <w:r w:rsidRPr="00A55F87">
        <w:t xml:space="preserve">частника торгов, Организатора торгов и отправитель несет ответственность за подлинность и достоверность таких документов и сведений. </w:t>
      </w:r>
    </w:p>
    <w:p w:rsidR="000272F7" w:rsidRPr="00AE76F4" w:rsidRDefault="000272F7" w:rsidP="00346D79">
      <w:pPr>
        <w:ind w:right="-57" w:firstLine="567"/>
        <w:jc w:val="both"/>
      </w:pPr>
    </w:p>
    <w:p w:rsidR="00346D79" w:rsidRPr="00A55F87" w:rsidRDefault="00346D79" w:rsidP="00346D79">
      <w:pPr>
        <w:ind w:right="-57" w:firstLine="567"/>
        <w:jc w:val="both"/>
      </w:pPr>
      <w:r w:rsidRPr="00A55F87">
        <w:t xml:space="preserve">Для участия в </w:t>
      </w:r>
      <w:r w:rsidR="00721AC5" w:rsidRPr="00A55F87">
        <w:t>торгах</w:t>
      </w:r>
      <w:r w:rsidRPr="00A55F87">
        <w:t xml:space="preserve"> Претендент вносит задаток в соответствии с условиями договора о задатке, форма которого размещена на сайте </w:t>
      </w:r>
      <w:hyperlink r:id="rId13" w:history="1">
        <w:r w:rsidRPr="00A55F87">
          <w:t>www.lot-online.ru</w:t>
        </w:r>
      </w:hyperlink>
      <w:r w:rsidR="00B82887" w:rsidRPr="00A55F87">
        <w:t xml:space="preserve"> </w:t>
      </w:r>
      <w:r w:rsidRPr="00A55F87">
        <w:t xml:space="preserve">в разделе «карточка лота», путем перечисления денежных средств </w:t>
      </w:r>
      <w:r w:rsidRPr="00A55F87">
        <w:rPr>
          <w:b/>
          <w:bCs/>
        </w:rPr>
        <w:t>на расчетный счет АО «Российский аукционный дом» (ИНН 7838430413, КПП 783801001):</w:t>
      </w:r>
    </w:p>
    <w:p w:rsidR="00346D79" w:rsidRPr="00A55F87" w:rsidRDefault="00346D79" w:rsidP="00346D79">
      <w:pPr>
        <w:ind w:right="-57" w:firstLine="567"/>
        <w:jc w:val="both"/>
        <w:rPr>
          <w:b/>
          <w:bCs/>
        </w:rPr>
      </w:pPr>
      <w:r w:rsidRPr="00A55F87">
        <w:rPr>
          <w:b/>
          <w:bCs/>
        </w:rPr>
        <w:t>Получатель - АО «Российский аукционный дом» (ИНН 7838430413, КПП 783801001):</w:t>
      </w:r>
    </w:p>
    <w:p w:rsidR="00346D79" w:rsidRPr="00A55F87" w:rsidRDefault="00346D79" w:rsidP="00346D79">
      <w:pPr>
        <w:ind w:right="-57" w:firstLine="567"/>
        <w:jc w:val="both"/>
        <w:rPr>
          <w:b/>
          <w:bCs/>
        </w:rPr>
      </w:pPr>
      <w:r w:rsidRPr="00A55F87">
        <w:rPr>
          <w:b/>
          <w:bCs/>
        </w:rPr>
        <w:t>р/с № 40702810355000036459 в СЕВЕРО-ЗАПАДНЫЙ БАНК ПАО СБЕРБАНК,</w:t>
      </w:r>
    </w:p>
    <w:p w:rsidR="00346D79" w:rsidRPr="00A55F87" w:rsidRDefault="00346D79" w:rsidP="00346D79">
      <w:pPr>
        <w:ind w:right="-57" w:firstLine="567"/>
        <w:jc w:val="both"/>
        <w:rPr>
          <w:b/>
          <w:bCs/>
        </w:rPr>
      </w:pPr>
      <w:r w:rsidRPr="00A55F87">
        <w:rPr>
          <w:b/>
          <w:bCs/>
        </w:rPr>
        <w:t>БИК 044030653, к/с 30101810500000000653.</w:t>
      </w:r>
    </w:p>
    <w:p w:rsidR="00346D79" w:rsidRPr="00AE76F4" w:rsidRDefault="00346D79" w:rsidP="00346D79">
      <w:pPr>
        <w:ind w:right="-57" w:firstLine="567"/>
        <w:jc w:val="both"/>
        <w:rPr>
          <w:highlight w:val="yellow"/>
        </w:rPr>
      </w:pPr>
    </w:p>
    <w:p w:rsidR="00346D79" w:rsidRPr="00A55F87" w:rsidRDefault="00346D79" w:rsidP="00346D79">
      <w:pPr>
        <w:ind w:right="-57" w:firstLine="567"/>
        <w:jc w:val="both"/>
      </w:pPr>
      <w:r w:rsidRPr="00A55F87">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4" w:history="1">
        <w:r w:rsidRPr="00A55F87">
          <w:rPr>
            <w:rStyle w:val="ac"/>
            <w:lang w:val="en-US"/>
          </w:rPr>
          <w:t>www</w:t>
        </w:r>
        <w:r w:rsidRPr="00A55F87">
          <w:rPr>
            <w:rStyle w:val="ac"/>
          </w:rPr>
          <w:t>.</w:t>
        </w:r>
        <w:r w:rsidRPr="00A55F87">
          <w:rPr>
            <w:rStyle w:val="ac"/>
            <w:lang w:val="en-US"/>
          </w:rPr>
          <w:t>lot</w:t>
        </w:r>
        <w:r w:rsidRPr="00A55F87">
          <w:rPr>
            <w:rStyle w:val="ac"/>
          </w:rPr>
          <w:t>-</w:t>
        </w:r>
        <w:r w:rsidRPr="00A55F87">
          <w:rPr>
            <w:rStyle w:val="ac"/>
            <w:lang w:val="en-US"/>
          </w:rPr>
          <w:t>online</w:t>
        </w:r>
        <w:r w:rsidRPr="00A55F87">
          <w:rPr>
            <w:rStyle w:val="ac"/>
          </w:rPr>
          <w:t>.</w:t>
        </w:r>
        <w:proofErr w:type="spellStart"/>
        <w:r w:rsidRPr="00A55F87">
          <w:rPr>
            <w:rStyle w:val="ac"/>
            <w:lang w:val="en-US"/>
          </w:rPr>
          <w:t>ru</w:t>
        </w:r>
        <w:proofErr w:type="spellEnd"/>
      </w:hyperlink>
      <w:r w:rsidRPr="00A55F87">
        <w:t xml:space="preserve"> в разделе «карточка лота». </w:t>
      </w:r>
    </w:p>
    <w:p w:rsidR="00346D79" w:rsidRPr="00A55F87" w:rsidRDefault="00346D79" w:rsidP="00346D79">
      <w:pPr>
        <w:ind w:right="-57" w:firstLine="567"/>
        <w:jc w:val="both"/>
      </w:pPr>
      <w:r w:rsidRPr="00A55F87">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w:t>
      </w:r>
      <w:r w:rsidR="00721AC5" w:rsidRPr="00A55F87">
        <w:t>торгах</w:t>
      </w:r>
      <w:r w:rsidRPr="00A55F87">
        <w:t xml:space="preserve">, а также внесения и блокирования денежных средств на лицевом счете Претендента в качестве Задатка на участие в </w:t>
      </w:r>
      <w:r w:rsidR="00721AC5" w:rsidRPr="00A55F87">
        <w:t>торгах</w:t>
      </w:r>
      <w:r w:rsidRPr="00A55F87">
        <w:t xml:space="preserve">. </w:t>
      </w:r>
    </w:p>
    <w:p w:rsidR="00346D79" w:rsidRPr="00A55F87" w:rsidRDefault="00346D79" w:rsidP="00346D79">
      <w:pPr>
        <w:ind w:right="-57" w:firstLine="567"/>
        <w:jc w:val="both"/>
      </w:pPr>
      <w:r w:rsidRPr="00A55F87">
        <w:t>Задаток перечисляется непосредственно стороной по договору о задатке (договору присоединения).</w:t>
      </w:r>
    </w:p>
    <w:p w:rsidR="00346D79" w:rsidRPr="00A55F87" w:rsidRDefault="00346D79" w:rsidP="00346D79">
      <w:pPr>
        <w:ind w:right="-57" w:firstLine="567"/>
        <w:jc w:val="both"/>
        <w:rPr>
          <w:b/>
          <w:bCs/>
        </w:rPr>
      </w:pPr>
      <w:r w:rsidRPr="00A55F87">
        <w:t>В платежном документе в графе «назначение платежа» должна содержаться информация: «№ л/с ____________</w:t>
      </w:r>
      <w:r w:rsidR="00C51D81" w:rsidRPr="00A55F87">
        <w:t xml:space="preserve"> </w:t>
      </w:r>
      <w:r w:rsidRPr="00A55F87">
        <w:t xml:space="preserve">Средства для проведения операций по обеспечению участия в электронных процедурах. НДС не облагается». </w:t>
      </w:r>
      <w:r w:rsidRPr="00A55F87">
        <w:rPr>
          <w:b/>
          <w:bCs/>
        </w:rPr>
        <w:t xml:space="preserve">Исполнение обязанности по внесению суммы задатка третьими лицами не допускается. </w:t>
      </w:r>
    </w:p>
    <w:p w:rsidR="00346D79" w:rsidRPr="00A55F87" w:rsidRDefault="00346D79" w:rsidP="00346D79">
      <w:pPr>
        <w:ind w:right="-57" w:firstLine="567"/>
        <w:jc w:val="both"/>
      </w:pPr>
      <w:r w:rsidRPr="00A55F87">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rsidR="00346D79" w:rsidRPr="00A55F87" w:rsidRDefault="00346D79" w:rsidP="00346D79">
      <w:pPr>
        <w:ind w:right="-57" w:firstLine="567"/>
        <w:jc w:val="both"/>
      </w:pPr>
      <w:r w:rsidRPr="00A55F87">
        <w:t xml:space="preserve">Фактом внесения и блокирования денежных средств на лицевом счете Претендента в качестве Задатка на участие в </w:t>
      </w:r>
      <w:r w:rsidR="009B6764" w:rsidRPr="00A55F87">
        <w:t>торгах</w:t>
      </w:r>
      <w:r w:rsidRPr="00A55F87">
        <w:t xml:space="preserve"> и подачей заявки на участие в </w:t>
      </w:r>
      <w:r w:rsidR="00721AC5" w:rsidRPr="00A55F87">
        <w:t>торгах</w:t>
      </w:r>
      <w:r w:rsidRPr="00A55F87">
        <w:t xml:space="preserve"> Претендент подтверждает согласие со всеми условиями проведения </w:t>
      </w:r>
      <w:r w:rsidR="00721AC5" w:rsidRPr="00A55F87">
        <w:t>торгов</w:t>
      </w:r>
      <w:r w:rsidRPr="00A55F87">
        <w:t xml:space="preserve"> и условиями договора о задатке (договора присоединения). </w:t>
      </w:r>
    </w:p>
    <w:p w:rsidR="00346D79" w:rsidRPr="00AE76F4" w:rsidRDefault="00346D79" w:rsidP="00346D79">
      <w:pPr>
        <w:ind w:right="-57" w:firstLine="567"/>
        <w:jc w:val="both"/>
      </w:pPr>
    </w:p>
    <w:p w:rsidR="00346D79" w:rsidRPr="009747DB" w:rsidRDefault="00346D79">
      <w:pPr>
        <w:ind w:right="-57" w:firstLine="567"/>
        <w:jc w:val="both"/>
        <w:rPr>
          <w:highlight w:val="yellow"/>
        </w:rPr>
      </w:pPr>
      <w:r w:rsidRPr="00A55F87">
        <w:t>Условия и порядок оплаты задатка определяются в соответствии с Регламентом о порядке работы с денежными средствами.</w:t>
      </w:r>
    </w:p>
    <w:p w:rsidR="000272F7" w:rsidRPr="00A55F87" w:rsidRDefault="000272F7" w:rsidP="000272F7">
      <w:pPr>
        <w:ind w:right="-57" w:firstLine="567"/>
        <w:jc w:val="both"/>
      </w:pPr>
      <w:r w:rsidRPr="00A55F87">
        <w:t xml:space="preserve">Задаток, внесенный </w:t>
      </w:r>
      <w:r w:rsidR="00CC7139" w:rsidRPr="00A55F87">
        <w:t>Победителем торгов / Единственным участником торгов</w:t>
      </w:r>
      <w:r w:rsidRPr="00A55F87">
        <w:t xml:space="preserve">, служит обеспечением исполнения обязательств по заключению </w:t>
      </w:r>
      <w:r w:rsidR="00534903" w:rsidRPr="00A55F87">
        <w:t>Предварительного</w:t>
      </w:r>
      <w:r w:rsidR="002D2191" w:rsidRPr="00A55F87">
        <w:t xml:space="preserve"> </w:t>
      </w:r>
      <w:r w:rsidRPr="00A55F87">
        <w:t>договора купли-продажи</w:t>
      </w:r>
      <w:r w:rsidR="00CC7139" w:rsidRPr="00A55F87">
        <w:t xml:space="preserve"> доли</w:t>
      </w:r>
      <w:r w:rsidR="00E55D7C" w:rsidRPr="00A55F87">
        <w:t xml:space="preserve"> (далее – </w:t>
      </w:r>
      <w:r w:rsidR="00534903" w:rsidRPr="00A55F87">
        <w:t xml:space="preserve">Предварительный </w:t>
      </w:r>
      <w:r w:rsidR="00E55D7C" w:rsidRPr="00A55F87">
        <w:t>ДКП Доли)</w:t>
      </w:r>
      <w:r w:rsidRPr="00A55F87">
        <w:t xml:space="preserve"> </w:t>
      </w:r>
      <w:r w:rsidRPr="005F0151">
        <w:t xml:space="preserve">по итогам торгов и засчитывается в счет </w:t>
      </w:r>
      <w:r w:rsidR="00CC7139" w:rsidRPr="005F0151">
        <w:t xml:space="preserve">оплаты стоимости </w:t>
      </w:r>
      <w:r w:rsidR="002D2191" w:rsidRPr="005F0151">
        <w:t>Доли 1</w:t>
      </w:r>
      <w:r w:rsidRPr="005F0151">
        <w:t>.</w:t>
      </w:r>
    </w:p>
    <w:p w:rsidR="000272F7" w:rsidRPr="00A55F87" w:rsidRDefault="000272F7" w:rsidP="000272F7">
      <w:pPr>
        <w:ind w:right="-57" w:firstLine="567"/>
        <w:jc w:val="both"/>
      </w:pPr>
      <w:r w:rsidRPr="00A55F87">
        <w:t xml:space="preserve">Задаток возвращается всем участникам </w:t>
      </w:r>
      <w:r w:rsidR="00721AC5" w:rsidRPr="00A55F87">
        <w:t>торгов</w:t>
      </w:r>
      <w:r w:rsidR="00614C76" w:rsidRPr="00A55F87">
        <w:t>,</w:t>
      </w:r>
      <w:r w:rsidRPr="00A55F87">
        <w:t xml:space="preserve"> кроме </w:t>
      </w:r>
      <w:r w:rsidR="00E55D7C" w:rsidRPr="00A55F87">
        <w:t>П</w:t>
      </w:r>
      <w:r w:rsidRPr="00A55F87">
        <w:t xml:space="preserve">обедителя </w:t>
      </w:r>
      <w:r w:rsidR="00721AC5" w:rsidRPr="00A55F87">
        <w:t>торгов</w:t>
      </w:r>
      <w:r w:rsidR="00E55D7C" w:rsidRPr="00A55F87">
        <w:t xml:space="preserve"> </w:t>
      </w:r>
      <w:r w:rsidR="000C4E3D" w:rsidRPr="00A55F87">
        <w:t xml:space="preserve">/ </w:t>
      </w:r>
      <w:r w:rsidR="00E55D7C" w:rsidRPr="00A55F87">
        <w:t>Е</w:t>
      </w:r>
      <w:r w:rsidRPr="00A55F87">
        <w:t xml:space="preserve">динственного участника </w:t>
      </w:r>
      <w:r w:rsidR="00721AC5" w:rsidRPr="00A55F87">
        <w:t>торгов</w:t>
      </w:r>
      <w:r w:rsidRPr="00A55F87">
        <w:t xml:space="preserve">, </w:t>
      </w:r>
      <w:r w:rsidR="00E55D7C" w:rsidRPr="00A55F87">
        <w:t xml:space="preserve">в срок </w:t>
      </w:r>
      <w:r w:rsidRPr="00A55F87">
        <w:t xml:space="preserve">не позднее 5 (пяти) рабочих дней с даты подведения итогов </w:t>
      </w:r>
      <w:r w:rsidR="00721AC5" w:rsidRPr="00A55F87">
        <w:t>торгов</w:t>
      </w:r>
      <w:r w:rsidRPr="00A55F87">
        <w:t xml:space="preserve">. </w:t>
      </w:r>
    </w:p>
    <w:p w:rsidR="00346D79" w:rsidRPr="00A55F87" w:rsidRDefault="00346D79" w:rsidP="00346D79">
      <w:pPr>
        <w:ind w:right="-57" w:firstLine="567"/>
        <w:jc w:val="both"/>
      </w:pPr>
      <w:r w:rsidRPr="00A55F87">
        <w:t xml:space="preserve">Для участия в </w:t>
      </w:r>
      <w:r w:rsidR="00721AC5" w:rsidRPr="00A55F87">
        <w:t>торгах</w:t>
      </w:r>
      <w:r w:rsidRPr="00A55F87">
        <w:t xml:space="preserve"> по лоту </w:t>
      </w:r>
      <w:r w:rsidR="00AA0981" w:rsidRPr="00A55F87">
        <w:t>П</w:t>
      </w:r>
      <w:r w:rsidRPr="00A55F87">
        <w:t>ретендент может подать только одну заявку.</w:t>
      </w:r>
    </w:p>
    <w:p w:rsidR="00346D79" w:rsidRPr="00A55F87" w:rsidRDefault="00346D79" w:rsidP="00346D79">
      <w:pPr>
        <w:ind w:right="-57" w:firstLine="567"/>
        <w:jc w:val="both"/>
      </w:pPr>
      <w:r w:rsidRPr="00A55F87">
        <w:t xml:space="preserve">Претендент вправе отозвать заявку на участие в </w:t>
      </w:r>
      <w:r w:rsidR="00721AC5" w:rsidRPr="00A55F87">
        <w:t>торгах</w:t>
      </w:r>
      <w:r w:rsidRPr="00A55F87">
        <w:t xml:space="preserve"> не позднее срока приема заявок. </w:t>
      </w:r>
    </w:p>
    <w:p w:rsidR="00346D79" w:rsidRPr="00A55F87" w:rsidRDefault="00346D79" w:rsidP="00346D79">
      <w:pPr>
        <w:ind w:right="-57" w:firstLine="567"/>
        <w:jc w:val="both"/>
      </w:pPr>
      <w:r w:rsidRPr="00A55F87">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rsidR="00346D79" w:rsidRPr="00A55F87" w:rsidRDefault="00346D79" w:rsidP="00346D79">
      <w:pPr>
        <w:ind w:right="-57" w:firstLine="567"/>
        <w:jc w:val="both"/>
      </w:pPr>
      <w:r w:rsidRPr="00A55F87">
        <w:t xml:space="preserve">Заявки, поступившие после истечения срока приема заявок, указанного в сообщении о проведении </w:t>
      </w:r>
      <w:r w:rsidR="00721AC5" w:rsidRPr="00A55F87">
        <w:t>торгов</w:t>
      </w:r>
      <w:r w:rsidRPr="00A55F87">
        <w:t xml:space="preserve">,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rsidR="00346D79" w:rsidRPr="00A55F87" w:rsidRDefault="00346D79" w:rsidP="00346D79">
      <w:pPr>
        <w:ind w:right="-57" w:firstLine="567"/>
        <w:jc w:val="both"/>
      </w:pPr>
      <w:r w:rsidRPr="00A55F87">
        <w:t xml:space="preserve">Претендент приобретает статус Участника </w:t>
      </w:r>
      <w:r w:rsidR="00721AC5" w:rsidRPr="00A55F87">
        <w:t>торгов</w:t>
      </w:r>
      <w:r w:rsidRPr="00A55F87">
        <w:t xml:space="preserve"> с момента подписания протокола об определении участников </w:t>
      </w:r>
      <w:r w:rsidR="00721AC5" w:rsidRPr="00A55F87">
        <w:t>торгов</w:t>
      </w:r>
      <w:r w:rsidRPr="00A55F87">
        <w:t xml:space="preserve"> в электронной форме.</w:t>
      </w:r>
    </w:p>
    <w:p w:rsidR="00346D79" w:rsidRPr="00A55F87" w:rsidRDefault="00346D79" w:rsidP="00346D79">
      <w:pPr>
        <w:ind w:right="-57" w:firstLine="567"/>
        <w:jc w:val="both"/>
      </w:pPr>
      <w:r w:rsidRPr="00A55F87">
        <w:t xml:space="preserve">К участию в торгах допускаются Претенденты, представившие заявки на участие в </w:t>
      </w:r>
      <w:r w:rsidR="00721AC5" w:rsidRPr="00A55F87">
        <w:t>торгах</w:t>
      </w:r>
      <w:r w:rsidRPr="00A55F87">
        <w:t xml:space="preserve">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rsidR="00346D79" w:rsidRPr="009747DB" w:rsidRDefault="00346D79" w:rsidP="00346D79">
      <w:pPr>
        <w:ind w:right="-57" w:firstLine="567"/>
        <w:jc w:val="both"/>
        <w:rPr>
          <w:highlight w:val="yellow"/>
        </w:rPr>
      </w:pPr>
    </w:p>
    <w:p w:rsidR="00346D79" w:rsidRPr="00A55F87" w:rsidRDefault="00346D79" w:rsidP="000272F7">
      <w:pPr>
        <w:ind w:right="-57" w:firstLine="567"/>
        <w:jc w:val="both"/>
        <w:rPr>
          <w:b/>
        </w:rPr>
      </w:pPr>
      <w:r w:rsidRPr="00A55F87">
        <w:rPr>
          <w:b/>
        </w:rPr>
        <w:t xml:space="preserve">Организатор отказывает в допуске Претенденту к участию в </w:t>
      </w:r>
      <w:r w:rsidR="00721AC5" w:rsidRPr="00A55F87">
        <w:rPr>
          <w:b/>
        </w:rPr>
        <w:t>торгах</w:t>
      </w:r>
      <w:r w:rsidR="00C127CB">
        <w:rPr>
          <w:b/>
        </w:rPr>
        <w:t>,</w:t>
      </w:r>
      <w:r w:rsidRPr="00A55F87">
        <w:rPr>
          <w:b/>
        </w:rPr>
        <w:t xml:space="preserve"> если:</w:t>
      </w:r>
    </w:p>
    <w:p w:rsidR="00346D79" w:rsidRPr="00A55F87" w:rsidRDefault="00346D79" w:rsidP="000272F7">
      <w:pPr>
        <w:numPr>
          <w:ilvl w:val="0"/>
          <w:numId w:val="18"/>
        </w:numPr>
        <w:ind w:left="0" w:right="-57" w:firstLine="567"/>
        <w:jc w:val="both"/>
      </w:pPr>
      <w:r w:rsidRPr="00A55F87">
        <w:t xml:space="preserve">заявка на участие в </w:t>
      </w:r>
      <w:r w:rsidR="00721AC5" w:rsidRPr="00A55F87">
        <w:t>торгах</w:t>
      </w:r>
      <w:r w:rsidRPr="00A55F87">
        <w:t xml:space="preserve"> не соответствует требованиям, установленным в настоящем информационном сообщени</w:t>
      </w:r>
      <w:r w:rsidR="00721AC5" w:rsidRPr="00A55F87">
        <w:t>и</w:t>
      </w:r>
      <w:r w:rsidRPr="00A55F87">
        <w:t>;</w:t>
      </w:r>
    </w:p>
    <w:p w:rsidR="00346D79" w:rsidRPr="00A55F87" w:rsidRDefault="00346D79" w:rsidP="000272F7">
      <w:pPr>
        <w:numPr>
          <w:ilvl w:val="0"/>
          <w:numId w:val="18"/>
        </w:numPr>
        <w:ind w:left="0" w:right="-57" w:firstLine="567"/>
        <w:jc w:val="both"/>
      </w:pPr>
      <w:r w:rsidRPr="00A55F87">
        <w:t>представленные Претендентом документы не соответствуют установленным к ним требованиям или сведения, содержащиеся в них, недостоверны.</w:t>
      </w:r>
    </w:p>
    <w:p w:rsidR="00346D79" w:rsidRPr="00A55F87" w:rsidRDefault="00346D79" w:rsidP="000272F7">
      <w:pPr>
        <w:numPr>
          <w:ilvl w:val="0"/>
          <w:numId w:val="18"/>
        </w:numPr>
        <w:ind w:left="0" w:right="-57" w:firstLine="567"/>
        <w:jc w:val="both"/>
      </w:pPr>
      <w:r w:rsidRPr="00A55F87">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rsidR="006A10BE" w:rsidRPr="00A55F87" w:rsidRDefault="006A10BE" w:rsidP="006A10BE">
      <w:pPr>
        <w:numPr>
          <w:ilvl w:val="0"/>
          <w:numId w:val="18"/>
        </w:numPr>
        <w:ind w:left="0" w:right="-57" w:firstLine="567"/>
        <w:jc w:val="both"/>
      </w:pPr>
      <w:r w:rsidRPr="00A55F87">
        <w:t>П</w:t>
      </w:r>
      <w:r w:rsidR="00F554AF" w:rsidRPr="00A55F87">
        <w:t>ретендент является лицом недружественного государства, поименованного в перечне, утвержденном распоряжением Правительства РФ от 05.03.2022 N 430-р</w:t>
      </w:r>
      <w:r w:rsidR="00A8798C" w:rsidRPr="00A55F87">
        <w:t>;</w:t>
      </w:r>
    </w:p>
    <w:p w:rsidR="00046059" w:rsidRPr="00732292" w:rsidRDefault="00046059" w:rsidP="00C51D81">
      <w:pPr>
        <w:numPr>
          <w:ilvl w:val="0"/>
          <w:numId w:val="18"/>
        </w:numPr>
        <w:ind w:left="0" w:right="-57" w:firstLine="567"/>
        <w:jc w:val="both"/>
      </w:pPr>
      <w:r w:rsidRPr="00135A84">
        <w:t>Претендент</w:t>
      </w:r>
      <w:r w:rsidR="00135A84" w:rsidRPr="005F0151">
        <w:t xml:space="preserve"> </w:t>
      </w:r>
      <w:r w:rsidR="00135A84" w:rsidRPr="00135A84">
        <w:t xml:space="preserve">не представил заключенное Соглашение о выплате вознаграждения </w:t>
      </w:r>
      <w:r w:rsidR="00135A84" w:rsidRPr="00732292">
        <w:t>Организатору торгов</w:t>
      </w:r>
      <w:r w:rsidRPr="00732292">
        <w:t>;</w:t>
      </w:r>
    </w:p>
    <w:p w:rsidR="003E542B" w:rsidRPr="00F00012" w:rsidRDefault="0042002E" w:rsidP="00C51D81">
      <w:pPr>
        <w:numPr>
          <w:ilvl w:val="0"/>
          <w:numId w:val="18"/>
        </w:numPr>
        <w:ind w:left="0" w:right="-57" w:firstLine="567"/>
        <w:jc w:val="both"/>
      </w:pPr>
      <w:r w:rsidRPr="00F00012">
        <w:t xml:space="preserve">в случае получения </w:t>
      </w:r>
      <w:r w:rsidR="00460582" w:rsidRPr="00F00012">
        <w:t xml:space="preserve">Организатором торгов </w:t>
      </w:r>
      <w:r w:rsidRPr="00F00012">
        <w:t xml:space="preserve">от </w:t>
      </w:r>
      <w:r w:rsidR="0012477D" w:rsidRPr="00F00012">
        <w:t>П</w:t>
      </w:r>
      <w:r w:rsidRPr="00F00012">
        <w:t>родавца</w:t>
      </w:r>
      <w:r w:rsidR="0012477D" w:rsidRPr="00F00012">
        <w:t xml:space="preserve"> 1 уведом</w:t>
      </w:r>
      <w:r w:rsidR="00C51D81" w:rsidRPr="00F00012">
        <w:t>л</w:t>
      </w:r>
      <w:r w:rsidRPr="00F00012">
        <w:t>ения</w:t>
      </w:r>
      <w:r w:rsidR="0012477D" w:rsidRPr="00F00012">
        <w:t xml:space="preserve"> об отсутствии оснований для допуска Претендента на участие в торгах.</w:t>
      </w:r>
    </w:p>
    <w:p w:rsidR="006A10BE" w:rsidRPr="009747DB" w:rsidRDefault="006A10BE" w:rsidP="00BB6623">
      <w:pPr>
        <w:ind w:right="-57"/>
        <w:jc w:val="both"/>
        <w:rPr>
          <w:highlight w:val="yellow"/>
        </w:rPr>
      </w:pPr>
    </w:p>
    <w:p w:rsidR="00346D79" w:rsidRPr="00A55F87" w:rsidRDefault="00346D79" w:rsidP="00346D79">
      <w:pPr>
        <w:ind w:right="-57" w:firstLine="567"/>
        <w:jc w:val="both"/>
      </w:pPr>
      <w:r w:rsidRPr="00A55F87">
        <w:t xml:space="preserve">Не позднее 1 (одного) рабочего дня до даты проведения </w:t>
      </w:r>
      <w:r w:rsidR="00721AC5" w:rsidRPr="00A55F87">
        <w:t>торгов</w:t>
      </w:r>
      <w:r w:rsidRPr="00A55F87">
        <w:t xml:space="preserve"> в электронной форме Организатор обеспечивает рассылку всем Претендентам электронных уведомлений о признании их Участниками </w:t>
      </w:r>
      <w:r w:rsidR="00721AC5" w:rsidRPr="00A55F87">
        <w:t>торгов</w:t>
      </w:r>
      <w:r w:rsidRPr="00A55F87">
        <w:t xml:space="preserve"> или об отказе в признании Участниками </w:t>
      </w:r>
      <w:r w:rsidR="00721AC5" w:rsidRPr="00A55F87">
        <w:t>торгов</w:t>
      </w:r>
      <w:r w:rsidRPr="00A55F87">
        <w:t xml:space="preserve"> (с указанием оснований отказа).</w:t>
      </w:r>
    </w:p>
    <w:p w:rsidR="00346D79" w:rsidRPr="00111162" w:rsidRDefault="00346D79" w:rsidP="00111162">
      <w:pPr>
        <w:ind w:right="-57" w:firstLine="567"/>
        <w:jc w:val="both"/>
      </w:pPr>
      <w:r w:rsidRPr="00A55F87">
        <w:t xml:space="preserve">В </w:t>
      </w:r>
      <w:r w:rsidR="00721AC5" w:rsidRPr="00A55F87">
        <w:t>торгах</w:t>
      </w:r>
      <w:r w:rsidRPr="00A55F87">
        <w:t xml:space="preserve"> могут принимать участие только Претенденты, признанные Организатором торгов в установленном порядке его Участниками.</w:t>
      </w:r>
    </w:p>
    <w:p w:rsidR="00333F04" w:rsidRDefault="00333F04" w:rsidP="00F554AF">
      <w:pPr>
        <w:spacing w:after="120"/>
        <w:ind w:right="-57" w:firstLine="567"/>
        <w:jc w:val="center"/>
        <w:rPr>
          <w:b/>
          <w:bCs/>
        </w:rPr>
      </w:pPr>
    </w:p>
    <w:p w:rsidR="00346D79" w:rsidRPr="00A55F87" w:rsidRDefault="00346D79" w:rsidP="00F554AF">
      <w:pPr>
        <w:spacing w:after="120"/>
        <w:ind w:right="-57" w:firstLine="567"/>
        <w:jc w:val="center"/>
        <w:rPr>
          <w:b/>
          <w:bCs/>
        </w:rPr>
      </w:pPr>
      <w:r w:rsidRPr="00A55F87">
        <w:rPr>
          <w:b/>
          <w:bCs/>
        </w:rPr>
        <w:t>Порядок проведения электронного аукциона:</w:t>
      </w:r>
    </w:p>
    <w:p w:rsidR="00346D79" w:rsidRPr="00A55F87" w:rsidRDefault="00346D79" w:rsidP="00F554AF">
      <w:pPr>
        <w:spacing w:after="120"/>
        <w:ind w:right="-57" w:firstLine="567"/>
        <w:jc w:val="both"/>
      </w:pPr>
      <w:r w:rsidRPr="00A55F87">
        <w:t xml:space="preserve">Порядок проведения торгов на </w:t>
      </w:r>
      <w:r w:rsidR="00534903" w:rsidRPr="00A55F87">
        <w:t>повышение</w:t>
      </w:r>
      <w:r w:rsidRPr="00A55F87">
        <w:t xml:space="preserve"> (</w:t>
      </w:r>
      <w:r w:rsidR="00534903" w:rsidRPr="00A55F87">
        <w:t>английский</w:t>
      </w:r>
      <w:r w:rsidRPr="00A55F87">
        <w:t xml:space="preserve"> аукцион) регулируется Регламентом Системы электронных торгов (СЭТ) АО «Российский аукционный дом» при проведении электронных торгов по продаж</w:t>
      </w:r>
      <w:r w:rsidR="00887215" w:rsidRPr="00A55F87">
        <w:t>е имущества, имущественных прав</w:t>
      </w:r>
      <w:r w:rsidRPr="00A55F87">
        <w:t xml:space="preserve"> (за исключением имущества, имущественных прав, реализуемых в рамках процедур несостоятельности (банкротства), </w:t>
      </w:r>
      <w:r w:rsidR="008366EF" w:rsidRPr="00A55F87">
        <w:t xml:space="preserve">а также имущества, подлежащего продаже в </w:t>
      </w:r>
      <w:r w:rsidR="00735C88" w:rsidRPr="00A55F87">
        <w:t>процессе</w:t>
      </w:r>
      <w:r w:rsidRPr="00A55F87">
        <w:t xml:space="preserve"> приватизации)</w:t>
      </w:r>
      <w:r w:rsidR="00435828" w:rsidRPr="00A55F87">
        <w:t xml:space="preserve"> и Регламентом о порядке работы с денежными средствами,</w:t>
      </w:r>
      <w:r w:rsidRPr="00A55F87">
        <w:t xml:space="preserve"> размещенн</w:t>
      </w:r>
      <w:r w:rsidR="00435828" w:rsidRPr="00A55F87">
        <w:t>ых</w:t>
      </w:r>
      <w:r w:rsidRPr="00A55F87">
        <w:t xml:space="preserve"> на сайте </w:t>
      </w:r>
      <w:hyperlink r:id="rId15" w:history="1">
        <w:r w:rsidRPr="00A55F87">
          <w:t>www.lot-online.ru</w:t>
        </w:r>
      </w:hyperlink>
      <w:r w:rsidRPr="00A55F87">
        <w:t>.</w:t>
      </w:r>
      <w:r w:rsidR="00333F04">
        <w:t xml:space="preserve"> </w:t>
      </w:r>
    </w:p>
    <w:p w:rsidR="00346D79" w:rsidRPr="00A55F87" w:rsidRDefault="00346D79" w:rsidP="00346D79">
      <w:pPr>
        <w:ind w:right="-57" w:firstLine="567"/>
        <w:jc w:val="both"/>
      </w:pPr>
      <w:r w:rsidRPr="00A55F87">
        <w:t xml:space="preserve">Процедура электронного аукциона считается завершенной с момента подписания Организатором торгов протокола об итогах </w:t>
      </w:r>
      <w:r w:rsidR="00F554AF" w:rsidRPr="00A55F87">
        <w:t>торгов</w:t>
      </w:r>
      <w:r w:rsidRPr="00A55F87">
        <w:t>.</w:t>
      </w:r>
    </w:p>
    <w:p w:rsidR="00346D79" w:rsidRPr="00A55F87" w:rsidRDefault="00346D79" w:rsidP="00346D79">
      <w:pPr>
        <w:ind w:right="-57" w:firstLine="567"/>
        <w:jc w:val="both"/>
      </w:pPr>
      <w:r w:rsidRPr="00A55F87">
        <w:t xml:space="preserve">После подписания протокола об итогах </w:t>
      </w:r>
      <w:r w:rsidR="00721AC5" w:rsidRPr="00A55F87">
        <w:t>торгов</w:t>
      </w:r>
      <w:r w:rsidR="00887215" w:rsidRPr="00A55F87">
        <w:t xml:space="preserve"> П</w:t>
      </w:r>
      <w:r w:rsidRPr="00A55F87">
        <w:t xml:space="preserve">обедителю </w:t>
      </w:r>
      <w:r w:rsidR="00721AC5" w:rsidRPr="00A55F87">
        <w:t>торгов</w:t>
      </w:r>
      <w:r w:rsidRPr="00A55F87">
        <w:t xml:space="preserve"> направляется электронное уведомление с приложением данного протокола, а в открытой части электронной площадки размещается информация о завершении </w:t>
      </w:r>
      <w:r w:rsidR="00721AC5" w:rsidRPr="00A55F87">
        <w:t>торгов</w:t>
      </w:r>
      <w:r w:rsidRPr="00A55F87">
        <w:t>.</w:t>
      </w:r>
    </w:p>
    <w:p w:rsidR="00346D79" w:rsidRPr="00A55F87" w:rsidRDefault="00346D79" w:rsidP="00346D79">
      <w:pPr>
        <w:ind w:right="-57" w:firstLine="567"/>
        <w:jc w:val="both"/>
      </w:pPr>
      <w:r w:rsidRPr="00A55F87">
        <w:t xml:space="preserve">В случае признания </w:t>
      </w:r>
      <w:r w:rsidR="00721AC5" w:rsidRPr="00A55F87">
        <w:t>торгов</w:t>
      </w:r>
      <w:r w:rsidRPr="00A55F87">
        <w:t xml:space="preserve"> несостоявшим</w:t>
      </w:r>
      <w:r w:rsidR="00721AC5" w:rsidRPr="00A55F87">
        <w:t>и</w:t>
      </w:r>
      <w:r w:rsidRPr="00A55F87">
        <w:t xml:space="preserve">ся информация об этом размещается в открытой части электронной площадки после оформления Организатором торгов протокола об итогах </w:t>
      </w:r>
      <w:r w:rsidR="00721AC5" w:rsidRPr="00A55F87">
        <w:t>торгов</w:t>
      </w:r>
      <w:r w:rsidRPr="00A55F87">
        <w:t>.</w:t>
      </w:r>
    </w:p>
    <w:p w:rsidR="00EB39F5" w:rsidRPr="009747DB" w:rsidRDefault="00EB39F5" w:rsidP="00EB39F5">
      <w:pPr>
        <w:ind w:right="-57" w:firstLine="567"/>
        <w:jc w:val="both"/>
        <w:rPr>
          <w:highlight w:val="yellow"/>
        </w:rPr>
      </w:pPr>
    </w:p>
    <w:p w:rsidR="00887215" w:rsidRPr="0071687C" w:rsidRDefault="00756EF1" w:rsidP="00EB39F5">
      <w:pPr>
        <w:ind w:right="-57" w:firstLine="567"/>
        <w:jc w:val="both"/>
        <w:rPr>
          <w:b/>
        </w:rPr>
      </w:pPr>
      <w:r w:rsidRPr="0071687C">
        <w:rPr>
          <w:b/>
        </w:rPr>
        <w:t>Обязательство по предоставлению документов Победителем торгов / Единственным участником торгов:</w:t>
      </w:r>
    </w:p>
    <w:p w:rsidR="002D2191" w:rsidRDefault="006A0C2C" w:rsidP="002D2191">
      <w:pPr>
        <w:ind w:right="-57" w:firstLine="567"/>
        <w:jc w:val="both"/>
      </w:pPr>
      <w:r>
        <w:t>д</w:t>
      </w:r>
      <w:r w:rsidRPr="006A0C2C">
        <w:t>ля целей заключения Предварительного ДКП Доли в срок не позднее 2 (двух) рабочих дней с</w:t>
      </w:r>
      <w:r>
        <w:t xml:space="preserve"> даты подведения итогов торгов Победитель торгов / Е</w:t>
      </w:r>
      <w:r w:rsidRPr="006A0C2C">
        <w:t>динственный участник торгов («Покупатель»</w:t>
      </w:r>
      <w:r>
        <w:t>) обязан предоставить Продавцу</w:t>
      </w:r>
      <w:r w:rsidRPr="006A0C2C">
        <w:t xml:space="preserve"> 1 (miroshnichenko@proshkola.ru, chebotarevAP@veb.ru, 123242, г. Москва, </w:t>
      </w:r>
      <w:proofErr w:type="spellStart"/>
      <w:r w:rsidRPr="006A0C2C">
        <w:t>вн.тер.г</w:t>
      </w:r>
      <w:proofErr w:type="spellEnd"/>
      <w:r w:rsidRPr="006A0C2C">
        <w:t xml:space="preserve">. муниципальный округ Пресненский, б-р Новинский, д. 31, </w:t>
      </w:r>
      <w:proofErr w:type="spellStart"/>
      <w:r w:rsidRPr="006A0C2C">
        <w:t>помещ</w:t>
      </w:r>
      <w:proofErr w:type="spellEnd"/>
      <w:r w:rsidRPr="006A0C2C">
        <w:t xml:space="preserve">. 1/7 для А.В. Мирошниченко) комплект надлежаще оформленных документов в электронном виде и на бумажных носителях </w:t>
      </w:r>
      <w:r w:rsidR="00E63730" w:rsidRPr="0071687C">
        <w:t>в соответствии с перечнем</w:t>
      </w:r>
      <w:r w:rsidR="00756EF1" w:rsidRPr="0071687C">
        <w:t xml:space="preserve">: </w:t>
      </w:r>
    </w:p>
    <w:p w:rsidR="006A0C2C" w:rsidRPr="0071687C" w:rsidRDefault="006A0C2C" w:rsidP="002D2191">
      <w:pPr>
        <w:ind w:right="-57" w:firstLine="567"/>
        <w:jc w:val="both"/>
      </w:pPr>
    </w:p>
    <w:p w:rsidR="006A0C2C" w:rsidRDefault="006A0C2C" w:rsidP="006A0C2C">
      <w:pPr>
        <w:ind w:right="-57" w:firstLine="567"/>
        <w:jc w:val="both"/>
      </w:pPr>
      <w:r>
        <w:t>1. Учредительный документ (Устав), а также все изменения к нему.</w:t>
      </w:r>
    </w:p>
    <w:p w:rsidR="006A0C2C" w:rsidRDefault="006A0C2C" w:rsidP="006A0C2C">
      <w:pPr>
        <w:ind w:right="-57" w:firstLine="567"/>
        <w:jc w:val="both"/>
      </w:pPr>
      <w:r>
        <w:t>2. ⁠Решение/протокол об избрании руководителя.</w:t>
      </w:r>
    </w:p>
    <w:p w:rsidR="006A0C2C" w:rsidRDefault="006A0C2C" w:rsidP="006A0C2C">
      <w:pPr>
        <w:ind w:right="-57" w:firstLine="567"/>
        <w:jc w:val="both"/>
      </w:pPr>
      <w:r>
        <w:t>3. ⁠Решение/протокол о продлении полномочий руководителя (если применимо).</w:t>
      </w:r>
    </w:p>
    <w:p w:rsidR="006A0C2C" w:rsidRDefault="006A0C2C" w:rsidP="006A0C2C">
      <w:pPr>
        <w:ind w:right="-57" w:firstLine="567"/>
        <w:jc w:val="both"/>
      </w:pPr>
      <w:r>
        <w:t>4. ⁠Приказ о вступлении в должность руководителя.</w:t>
      </w:r>
    </w:p>
    <w:p w:rsidR="006A0C2C" w:rsidRDefault="006A0C2C" w:rsidP="006A0C2C">
      <w:pPr>
        <w:ind w:right="-57" w:firstLine="567"/>
        <w:jc w:val="both"/>
      </w:pPr>
      <w:r>
        <w:t>5. ⁠Паспорт руководителя.</w:t>
      </w:r>
    </w:p>
    <w:p w:rsidR="006A0C2C" w:rsidRDefault="006A0C2C" w:rsidP="006A0C2C">
      <w:pPr>
        <w:ind w:right="-57" w:firstLine="567"/>
        <w:jc w:val="both"/>
      </w:pPr>
      <w:r>
        <w:t>6. ⁠Номер СНИЛС руководителя.</w:t>
      </w:r>
    </w:p>
    <w:p w:rsidR="006A0C2C" w:rsidRDefault="00C127CB" w:rsidP="006A0C2C">
      <w:pPr>
        <w:ind w:right="-57" w:firstLine="567"/>
        <w:jc w:val="both"/>
      </w:pPr>
      <w:r>
        <w:t>7</w:t>
      </w:r>
      <w:r w:rsidR="006A0C2C">
        <w:t>. ⁠Доверенность (если применимо).</w:t>
      </w:r>
    </w:p>
    <w:p w:rsidR="006A0C2C" w:rsidRDefault="00C127CB" w:rsidP="006A0C2C">
      <w:pPr>
        <w:ind w:right="-57" w:firstLine="567"/>
        <w:jc w:val="both"/>
      </w:pPr>
      <w:r>
        <w:t>8</w:t>
      </w:r>
      <w:r w:rsidR="006A0C2C">
        <w:t>. ⁠Паспорт представителя.</w:t>
      </w:r>
    </w:p>
    <w:p w:rsidR="006A0C2C" w:rsidRDefault="00C127CB" w:rsidP="006A0C2C">
      <w:pPr>
        <w:ind w:right="-57" w:firstLine="567"/>
        <w:jc w:val="both"/>
      </w:pPr>
      <w:r>
        <w:t>9</w:t>
      </w:r>
      <w:r w:rsidR="006A0C2C">
        <w:t>. ⁠Номер СНИЛС представителя.</w:t>
      </w:r>
    </w:p>
    <w:p w:rsidR="006A0C2C" w:rsidRDefault="00C127CB" w:rsidP="006A0C2C">
      <w:pPr>
        <w:ind w:right="-57" w:firstLine="567"/>
        <w:jc w:val="both"/>
      </w:pPr>
      <w:r>
        <w:t>10</w:t>
      </w:r>
      <w:r w:rsidR="006A0C2C">
        <w:t>. ⁠Решение/ протокол об одобрении сделки уполномоченным органом.</w:t>
      </w:r>
    </w:p>
    <w:p w:rsidR="006A0C2C" w:rsidRDefault="00C127CB" w:rsidP="006A0C2C">
      <w:pPr>
        <w:ind w:right="-57" w:firstLine="567"/>
        <w:jc w:val="both"/>
      </w:pPr>
      <w:r>
        <w:t>11</w:t>
      </w:r>
      <w:r w:rsidR="006A0C2C">
        <w:t>. Договор с управляющей организацией (если применимо).</w:t>
      </w:r>
    </w:p>
    <w:p w:rsidR="006A0C2C" w:rsidRDefault="00C127CB" w:rsidP="006A0C2C">
      <w:pPr>
        <w:ind w:right="-57" w:firstLine="567"/>
        <w:jc w:val="both"/>
      </w:pPr>
      <w:r>
        <w:t>12</w:t>
      </w:r>
      <w:r w:rsidR="006A0C2C">
        <w:t>. Документы о смене наименования (если применимо).</w:t>
      </w:r>
    </w:p>
    <w:p w:rsidR="000F50D8" w:rsidRDefault="000F50D8" w:rsidP="00BB6623"/>
    <w:p w:rsidR="006F56B5" w:rsidRDefault="00E63730" w:rsidP="00BB6623">
      <w:r w:rsidRPr="00E63730">
        <w:t>Документы представляются в копиях, при этом оригиналы должны быть предоставлены нотариусу, удостоверяющему сделку.</w:t>
      </w:r>
    </w:p>
    <w:p w:rsidR="006A0C2C" w:rsidRPr="00333F04" w:rsidRDefault="006A0C2C" w:rsidP="00BB6623">
      <w:pPr>
        <w:rPr>
          <w:rFonts w:eastAsia="Calibri"/>
          <w:highlight w:val="yellow"/>
        </w:rPr>
      </w:pPr>
    </w:p>
    <w:p w:rsidR="002D2191" w:rsidRPr="00F00012" w:rsidRDefault="00756EF1" w:rsidP="00111162">
      <w:pPr>
        <w:ind w:right="-57" w:firstLine="567"/>
        <w:jc w:val="both"/>
      </w:pPr>
      <w:r w:rsidRPr="00D906EE">
        <w:t xml:space="preserve">В случае </w:t>
      </w:r>
      <w:proofErr w:type="spellStart"/>
      <w:r w:rsidRPr="00D906EE">
        <w:t>непредоставления</w:t>
      </w:r>
      <w:proofErr w:type="spellEnd"/>
      <w:r w:rsidRPr="00D906EE">
        <w:t xml:space="preserve"> Победителем торгов / Единственным участником торгов документов, указанных в пунктах 1 – 1</w:t>
      </w:r>
      <w:r w:rsidR="00015DFA">
        <w:t>2</w:t>
      </w:r>
      <w:bookmarkStart w:id="2" w:name="_GoBack"/>
      <w:bookmarkEnd w:id="2"/>
      <w:r w:rsidRPr="00D906EE">
        <w:t xml:space="preserve"> раздела «Обязательство по предоставлению документов Победителем торгов / Единственным участником торгов» настоящего Информационного сообщения, в том числе непредставления документов нотариусу, необходимых для нотариального удостоверения </w:t>
      </w:r>
      <w:r w:rsidR="00735C88" w:rsidRPr="00D906EE">
        <w:t xml:space="preserve">Предварительного </w:t>
      </w:r>
      <w:r w:rsidRPr="00D906EE">
        <w:t xml:space="preserve">ДКП Доли, Продавец вправе отказаться от заключения </w:t>
      </w:r>
      <w:r w:rsidR="00541F1B" w:rsidRPr="00D906EE">
        <w:t xml:space="preserve">Предварительного </w:t>
      </w:r>
      <w:r w:rsidRPr="00D906EE">
        <w:t xml:space="preserve">ДКП Доли и такое лицо утрачивает право на заключение </w:t>
      </w:r>
      <w:r w:rsidR="00541F1B" w:rsidRPr="00D906EE">
        <w:t xml:space="preserve">Предварительного </w:t>
      </w:r>
      <w:r w:rsidRPr="00D906EE">
        <w:t>ДКП Доли, задаток такому лицу не возвращается.</w:t>
      </w:r>
      <w:r w:rsidR="00541F1B" w:rsidRPr="00D906EE">
        <w:t xml:space="preserve"> При этом обязанность у Продавцов по заключению Предварительного ДКП Доли не возникает, равно как не возникает обязанности по возврату задатка в двойном размере, установленной ст. 381 Гражданского кодекса РФ.</w:t>
      </w:r>
      <w:r w:rsidR="00541F1B" w:rsidRPr="00F00012">
        <w:t xml:space="preserve"> </w:t>
      </w:r>
      <w:r w:rsidR="00735C88" w:rsidRPr="00F00012">
        <w:t xml:space="preserve"> </w:t>
      </w:r>
    </w:p>
    <w:p w:rsidR="002D2191" w:rsidRPr="00F00012" w:rsidRDefault="002D2191" w:rsidP="002D2191">
      <w:pPr>
        <w:ind w:right="-57" w:firstLine="540"/>
        <w:jc w:val="both"/>
        <w:rPr>
          <w:rFonts w:eastAsia="Calibri"/>
          <w:b/>
        </w:rPr>
      </w:pPr>
      <w:r w:rsidRPr="00F00012">
        <w:rPr>
          <w:rFonts w:eastAsia="Calibri"/>
          <w:b/>
        </w:rPr>
        <w:t xml:space="preserve">Порядок и сроки заключения Предварительного договора купли-продажи Доли </w:t>
      </w:r>
      <w:r w:rsidR="009F131E" w:rsidRPr="00F00012">
        <w:rPr>
          <w:rFonts w:eastAsia="Calibri"/>
          <w:b/>
        </w:rPr>
        <w:t>и Основного договора купли-продажи (далее – Основной ДКП Доли)</w:t>
      </w:r>
      <w:r w:rsidRPr="00F00012">
        <w:rPr>
          <w:rFonts w:eastAsia="Calibri"/>
          <w:b/>
        </w:rPr>
        <w:t>:</w:t>
      </w:r>
    </w:p>
    <w:p w:rsidR="002D2191" w:rsidRPr="00F00012" w:rsidRDefault="002D2191" w:rsidP="002D2191">
      <w:pPr>
        <w:ind w:firstLine="567"/>
        <w:jc w:val="both"/>
        <w:rPr>
          <w:rFonts w:eastAsia="Calibri"/>
        </w:rPr>
      </w:pPr>
      <w:r w:rsidRPr="00F00012">
        <w:rPr>
          <w:rFonts w:eastAsia="Calibri"/>
        </w:rPr>
        <w:t xml:space="preserve">1. </w:t>
      </w:r>
      <w:r w:rsidR="00F065FE" w:rsidRPr="00F065FE">
        <w:rPr>
          <w:rFonts w:eastAsia="Calibri"/>
        </w:rPr>
        <w:t xml:space="preserve">Предварительный ДКП Доли заключается с Победителем торгов </w:t>
      </w:r>
      <w:r w:rsidR="00C647CB" w:rsidRPr="00C647CB">
        <w:rPr>
          <w:rFonts w:eastAsia="Calibri"/>
        </w:rPr>
        <w:t xml:space="preserve">в течение 11 (одиннадцати) рабочих дней </w:t>
      </w:r>
      <w:r w:rsidR="00F065FE" w:rsidRPr="00F065FE">
        <w:rPr>
          <w:rFonts w:eastAsia="Calibri"/>
        </w:rPr>
        <w:t xml:space="preserve">с даты </w:t>
      </w:r>
      <w:r w:rsidR="0031120B" w:rsidRPr="00EC7B26">
        <w:t>подписания протокола об итогах проведения</w:t>
      </w:r>
      <w:r w:rsidR="00F065FE" w:rsidRPr="00F065FE">
        <w:rPr>
          <w:rFonts w:eastAsia="Calibri"/>
        </w:rPr>
        <w:t xml:space="preserve"> торгов</w:t>
      </w:r>
      <w:r w:rsidR="00F065FE" w:rsidRPr="00F00012" w:rsidDel="00F065FE">
        <w:rPr>
          <w:rFonts w:eastAsia="Calibri"/>
        </w:rPr>
        <w:t xml:space="preserve"> </w:t>
      </w:r>
      <w:r w:rsidR="00CB3FE8" w:rsidRPr="00F00012">
        <w:rPr>
          <w:rFonts w:eastAsia="Calibri"/>
        </w:rPr>
        <w:t>по форме, размещенно</w:t>
      </w:r>
      <w:r w:rsidR="00F065FE" w:rsidRPr="00F00012">
        <w:rPr>
          <w:rFonts w:eastAsia="Calibri"/>
        </w:rPr>
        <w:t>й</w:t>
      </w:r>
      <w:r w:rsidR="000E3733" w:rsidRPr="00F00012">
        <w:rPr>
          <w:rFonts w:eastAsia="Calibri"/>
        </w:rPr>
        <w:t xml:space="preserve"> на сайте www.lot-online.ru в разделе «карточка лота»</w:t>
      </w:r>
      <w:r w:rsidRPr="00F00012">
        <w:rPr>
          <w:rFonts w:eastAsia="Calibri"/>
        </w:rPr>
        <w:t>.</w:t>
      </w:r>
    </w:p>
    <w:p w:rsidR="002D2191" w:rsidRPr="005F0151" w:rsidRDefault="002D2191" w:rsidP="002D2191">
      <w:pPr>
        <w:ind w:firstLine="567"/>
        <w:jc w:val="both"/>
        <w:rPr>
          <w:rFonts w:eastAsia="Calibri"/>
          <w:highlight w:val="yellow"/>
        </w:rPr>
      </w:pPr>
      <w:r w:rsidRPr="00F00012">
        <w:rPr>
          <w:rFonts w:eastAsia="Calibri"/>
        </w:rPr>
        <w:t xml:space="preserve">2. </w:t>
      </w:r>
      <w:r w:rsidR="00F065FE" w:rsidRPr="00F065FE">
        <w:rPr>
          <w:rFonts w:eastAsia="Calibri"/>
        </w:rPr>
        <w:t xml:space="preserve">В случае признания торгов несостоявшимися по причине допуска Единственного участника торгов, Предварительный </w:t>
      </w:r>
      <w:r w:rsidR="00F065FE">
        <w:rPr>
          <w:rFonts w:eastAsia="Calibri"/>
        </w:rPr>
        <w:t>ДКП Доли заключается Продавцам</w:t>
      </w:r>
      <w:r w:rsidR="00F065FE" w:rsidRPr="00F065FE">
        <w:rPr>
          <w:rFonts w:eastAsia="Calibri"/>
        </w:rPr>
        <w:t xml:space="preserve">и с Единственным участником торгов по начальной цене Лота </w:t>
      </w:r>
      <w:r w:rsidR="00C647CB" w:rsidRPr="00C647CB">
        <w:rPr>
          <w:rFonts w:eastAsia="Calibri"/>
        </w:rPr>
        <w:t xml:space="preserve">в течение 11 (одиннадцати) рабочих дней </w:t>
      </w:r>
      <w:r w:rsidR="00F065FE" w:rsidRPr="00F065FE">
        <w:rPr>
          <w:rFonts w:eastAsia="Calibri"/>
        </w:rPr>
        <w:t xml:space="preserve">с даты признания торгов несостоявшимися. </w:t>
      </w:r>
      <w:r w:rsidR="00F065FE" w:rsidRPr="00F00012">
        <w:rPr>
          <w:rFonts w:eastAsia="Calibri"/>
          <w:b/>
        </w:rPr>
        <w:t>При этом для Единственного участника торгов заключение Предварительного ДКП Доли является обязательным.</w:t>
      </w:r>
    </w:p>
    <w:p w:rsidR="000E3733" w:rsidRPr="00F00012" w:rsidRDefault="002D2191" w:rsidP="000E3733">
      <w:pPr>
        <w:ind w:firstLine="567"/>
        <w:jc w:val="both"/>
        <w:rPr>
          <w:rFonts w:eastAsia="Calibri"/>
        </w:rPr>
      </w:pPr>
      <w:r w:rsidRPr="00F00012">
        <w:rPr>
          <w:rFonts w:eastAsia="Calibri"/>
        </w:rPr>
        <w:t xml:space="preserve">3. </w:t>
      </w:r>
      <w:r w:rsidR="009F131E" w:rsidRPr="00F00012">
        <w:rPr>
          <w:rFonts w:eastAsia="Calibri"/>
        </w:rPr>
        <w:t>Основной ДКП Доли</w:t>
      </w:r>
      <w:r w:rsidRPr="00F00012">
        <w:rPr>
          <w:rFonts w:eastAsia="Calibri"/>
        </w:rPr>
        <w:t xml:space="preserve"> подлежит заключению не позднее</w:t>
      </w:r>
      <w:r w:rsidR="00F065FE" w:rsidRPr="00F00012">
        <w:rPr>
          <w:rFonts w:eastAsia="Calibri"/>
        </w:rPr>
        <w:t xml:space="preserve"> </w:t>
      </w:r>
      <w:r w:rsidR="00C647CB" w:rsidRPr="00C647CB">
        <w:rPr>
          <w:rFonts w:eastAsia="Calibri"/>
        </w:rPr>
        <w:t xml:space="preserve">90 (девяноста) календарных дней </w:t>
      </w:r>
      <w:r w:rsidR="00F065FE" w:rsidRPr="00F065FE">
        <w:rPr>
          <w:rFonts w:eastAsia="Calibri"/>
        </w:rPr>
        <w:t>с даты заключения Предварительного ДКП Доли при условии наступления всех отлагательных условий, перечисленных в форме Предварительного ДКП Доли</w:t>
      </w:r>
      <w:bookmarkStart w:id="3" w:name="_Ref192465215"/>
      <w:bookmarkStart w:id="4" w:name="_Ref15546077"/>
      <w:bookmarkStart w:id="5" w:name="_Ref105441222"/>
      <w:bookmarkStart w:id="6" w:name="_Ref112179443"/>
      <w:bookmarkStart w:id="7" w:name="_Ref112273824"/>
      <w:bookmarkStart w:id="8" w:name="_Ref79090630"/>
      <w:bookmarkStart w:id="9" w:name="_Ref107595711"/>
      <w:bookmarkStart w:id="10" w:name="_Ref106899320"/>
      <w:bookmarkStart w:id="11" w:name="_Ref77164700"/>
      <w:r w:rsidR="000E3733" w:rsidRPr="00F00012">
        <w:rPr>
          <w:rFonts w:eastAsia="Calibri"/>
        </w:rPr>
        <w:t>, размещенном на сайте www.lot-online.ru в разделе «карточка лота».</w:t>
      </w:r>
    </w:p>
    <w:p w:rsidR="00F943E4" w:rsidRPr="00F00012" w:rsidRDefault="00541F1B" w:rsidP="00F943E4">
      <w:pPr>
        <w:ind w:right="-57" w:firstLine="540"/>
        <w:jc w:val="both"/>
        <w:rPr>
          <w:rFonts w:eastAsia="Calibri"/>
        </w:rPr>
      </w:pPr>
      <w:r w:rsidRPr="00F00012">
        <w:rPr>
          <w:rFonts w:eastAsia="Calibri"/>
        </w:rPr>
        <w:t>4. Предварительный ДКП Доли и Основной ДКП Доли подлежат нотариальному удостоверению. Расходы по нотариальному удостоверению Предварительного ДКП Доли и Основного ДКП Доли и нотариальному оформлению сопутствующих документов несет Покупатель.</w:t>
      </w:r>
      <w:r w:rsidR="00F943E4" w:rsidRPr="00F00012">
        <w:rPr>
          <w:rFonts w:eastAsia="Calibri"/>
        </w:rPr>
        <w:t xml:space="preserve"> </w:t>
      </w:r>
    </w:p>
    <w:p w:rsidR="00F943E4" w:rsidRPr="00F00012" w:rsidRDefault="00F943E4" w:rsidP="00F943E4">
      <w:pPr>
        <w:ind w:right="-57" w:firstLine="540"/>
        <w:jc w:val="both"/>
        <w:rPr>
          <w:rFonts w:eastAsia="Calibri"/>
        </w:rPr>
      </w:pPr>
      <w:r w:rsidRPr="00F00012">
        <w:rPr>
          <w:rFonts w:eastAsia="Calibri"/>
        </w:rPr>
        <w:t>В соответствии с «Основ</w:t>
      </w:r>
      <w:r w:rsidR="00345F9A" w:rsidRPr="00F00012">
        <w:rPr>
          <w:rFonts w:eastAsia="Calibri"/>
        </w:rPr>
        <w:t>ами</w:t>
      </w:r>
      <w:r w:rsidRPr="00F00012">
        <w:rPr>
          <w:rFonts w:eastAsia="Calibri"/>
        </w:rPr>
        <w:t xml:space="preserve"> законодательства Российской Федерации о нотариате» (утв. ВС РФ 11.02.1993 N 4462-1) нотариус вправе запросить у Покупателя документы, необходимые для совершения нотариального действия.</w:t>
      </w:r>
    </w:p>
    <w:p w:rsidR="002D2191" w:rsidRPr="00333F04" w:rsidRDefault="002D2191" w:rsidP="002D2191">
      <w:pPr>
        <w:ind w:firstLine="567"/>
        <w:jc w:val="both"/>
        <w:rPr>
          <w:rFonts w:eastAsia="Calibri"/>
          <w:highlight w:val="yellow"/>
        </w:rPr>
      </w:pPr>
    </w:p>
    <w:bookmarkEnd w:id="3"/>
    <w:bookmarkEnd w:id="4"/>
    <w:bookmarkEnd w:id="5"/>
    <w:bookmarkEnd w:id="6"/>
    <w:bookmarkEnd w:id="7"/>
    <w:bookmarkEnd w:id="8"/>
    <w:bookmarkEnd w:id="9"/>
    <w:bookmarkEnd w:id="10"/>
    <w:bookmarkEnd w:id="11"/>
    <w:p w:rsidR="00887215" w:rsidRPr="005F0151" w:rsidRDefault="00633A89" w:rsidP="00554632">
      <w:pPr>
        <w:ind w:right="-57" w:firstLine="567"/>
        <w:jc w:val="both"/>
        <w:rPr>
          <w:highlight w:val="yellow"/>
        </w:rPr>
      </w:pPr>
      <w:r w:rsidRPr="00633A89">
        <w:t xml:space="preserve">Оплата </w:t>
      </w:r>
      <w:r>
        <w:t>цены продажи Лота производится Победителем торгов / Е</w:t>
      </w:r>
      <w:r w:rsidRPr="00633A89">
        <w:t>динственным участником торгов (Покупателем) единовременным платежом путем перечисления денежных средс</w:t>
      </w:r>
      <w:r>
        <w:t>тв на расчетные счета Продавца</w:t>
      </w:r>
      <w:r w:rsidRPr="00633A89">
        <w:t xml:space="preserve"> 1 и </w:t>
      </w:r>
      <w:r>
        <w:t xml:space="preserve">Продавца </w:t>
      </w:r>
      <w:r w:rsidRPr="00633A89">
        <w:t>2, либо с использованием покрытых безотзывных непереводных аккредитивов в соответствии с условиями, предусмотренными в форме Основного ДКП Доли</w:t>
      </w:r>
      <w:r>
        <w:t>.</w:t>
      </w:r>
    </w:p>
    <w:p w:rsidR="00ED090E" w:rsidRPr="00F00012" w:rsidRDefault="00ED090E" w:rsidP="00ED090E">
      <w:pPr>
        <w:ind w:right="-57" w:firstLine="567"/>
        <w:jc w:val="both"/>
        <w:rPr>
          <w:bCs/>
        </w:rPr>
      </w:pPr>
      <w:bookmarkStart w:id="12" w:name="_Hlk71642228"/>
      <w:bookmarkStart w:id="13" w:name="_Hlk71642430"/>
      <w:r w:rsidRPr="00F00012">
        <w:rPr>
          <w:bCs/>
        </w:rPr>
        <w:t xml:space="preserve">Для заключения </w:t>
      </w:r>
      <w:r w:rsidR="00F943E4" w:rsidRPr="00F00012">
        <w:rPr>
          <w:bCs/>
        </w:rPr>
        <w:t xml:space="preserve">Предварительного </w:t>
      </w:r>
      <w:r w:rsidRPr="00F00012">
        <w:rPr>
          <w:bCs/>
        </w:rPr>
        <w:t>ДКП Доли</w:t>
      </w:r>
      <w:r w:rsidR="00F943E4" w:rsidRPr="00F00012">
        <w:rPr>
          <w:bCs/>
        </w:rPr>
        <w:t xml:space="preserve"> </w:t>
      </w:r>
      <w:r w:rsidRPr="00F00012">
        <w:rPr>
          <w:bCs/>
        </w:rPr>
        <w:t xml:space="preserve">Победитель торгов/ Единственный участник торгов должен явиться </w:t>
      </w:r>
      <w:r w:rsidR="005F3C81" w:rsidRPr="00F00012">
        <w:rPr>
          <w:bCs/>
        </w:rPr>
        <w:t xml:space="preserve">по адресу: </w:t>
      </w:r>
      <w:r w:rsidR="00F943E4" w:rsidRPr="00F00012">
        <w:rPr>
          <w:bCs/>
        </w:rPr>
        <w:t>г. Москва, ул. Воздвиженка, д. 10</w:t>
      </w:r>
      <w:r w:rsidR="00AE2FA7" w:rsidRPr="00F00012">
        <w:rPr>
          <w:bCs/>
        </w:rPr>
        <w:t>, либо иному адресу по согласованию с нотариусом, о котором Победитель торгов/ Единственный участник торгов будет уведомлен дополнительно</w:t>
      </w:r>
      <w:r w:rsidR="005F3C81" w:rsidRPr="00F00012">
        <w:rPr>
          <w:bCs/>
        </w:rPr>
        <w:t>.</w:t>
      </w:r>
    </w:p>
    <w:p w:rsidR="00ED090E" w:rsidRPr="00F00012" w:rsidRDefault="00ED090E" w:rsidP="00ED090E">
      <w:pPr>
        <w:ind w:right="-57" w:firstLine="567"/>
        <w:jc w:val="both"/>
      </w:pPr>
      <w:r w:rsidRPr="00F00012">
        <w:t xml:space="preserve">Неявка Победителя торгов/ Единственного участника торгов по указанному адресу в установленный </w:t>
      </w:r>
      <w:r w:rsidR="00F943E4" w:rsidRPr="00F00012">
        <w:t xml:space="preserve">в настоящем информационном сообщении </w:t>
      </w:r>
      <w:r w:rsidRPr="00F00012">
        <w:t>срок, равно как отказ от подписания</w:t>
      </w:r>
      <w:r w:rsidR="00F943E4" w:rsidRPr="00F00012">
        <w:t xml:space="preserve"> Предварительного</w:t>
      </w:r>
      <w:r w:rsidRPr="00F00012">
        <w:t xml:space="preserve"> </w:t>
      </w:r>
      <w:r w:rsidR="005F3C81" w:rsidRPr="00F00012">
        <w:t>ДКП Доли</w:t>
      </w:r>
      <w:r w:rsidRPr="00F00012">
        <w:t xml:space="preserve"> в установленный срок, рассматривается как отказ Победителя торгов/Единственного участника торгов от заключения </w:t>
      </w:r>
      <w:r w:rsidR="007E3CE1" w:rsidRPr="00F00012">
        <w:t>Предварительного ДКП Доли</w:t>
      </w:r>
      <w:r w:rsidRPr="00F00012">
        <w:t xml:space="preserve">. </w:t>
      </w:r>
    </w:p>
    <w:p w:rsidR="00ED090E" w:rsidRPr="00F00012" w:rsidRDefault="00ED090E" w:rsidP="00111162">
      <w:pPr>
        <w:ind w:right="-57" w:firstLine="567"/>
        <w:jc w:val="both"/>
      </w:pPr>
      <w:r w:rsidRPr="00F00012">
        <w:t>В случае уклонения/отказа Победителя торгов/ Единственного участника торгов от заключения</w:t>
      </w:r>
      <w:r w:rsidR="007E3CE1" w:rsidRPr="00F00012">
        <w:t xml:space="preserve"> </w:t>
      </w:r>
      <w:r w:rsidRPr="00F00012">
        <w:t xml:space="preserve">в установленный срок </w:t>
      </w:r>
      <w:r w:rsidR="007E3CE1" w:rsidRPr="00F00012">
        <w:t xml:space="preserve">Предварительного </w:t>
      </w:r>
      <w:r w:rsidR="005F3C81" w:rsidRPr="00F00012">
        <w:t>ДКП Доли</w:t>
      </w:r>
      <w:r w:rsidRPr="00F00012">
        <w:t xml:space="preserve"> задаток ему не возвращается, и он утрачивает право на заключение </w:t>
      </w:r>
      <w:r w:rsidR="007E3CE1" w:rsidRPr="00F00012">
        <w:t xml:space="preserve">Предварительного </w:t>
      </w:r>
      <w:r w:rsidR="005F3C81" w:rsidRPr="00F00012">
        <w:t>ДКП Доли</w:t>
      </w:r>
      <w:r w:rsidRPr="00F00012">
        <w:t>.</w:t>
      </w:r>
    </w:p>
    <w:p w:rsidR="00346D79" w:rsidRPr="00A55F87" w:rsidRDefault="00346D79" w:rsidP="00346D79">
      <w:pPr>
        <w:ind w:right="-57" w:firstLine="567"/>
        <w:jc w:val="both"/>
      </w:pPr>
      <w:r w:rsidRPr="00F00012">
        <w:t xml:space="preserve">Организатор торгов / Продавец вправе отказаться от проведения </w:t>
      </w:r>
      <w:r w:rsidR="00D56061" w:rsidRPr="00F00012">
        <w:t>т</w:t>
      </w:r>
      <w:r w:rsidR="009B6764" w:rsidRPr="00F00012">
        <w:t>оргов</w:t>
      </w:r>
      <w:r w:rsidRPr="00F00012">
        <w:t xml:space="preserve"> </w:t>
      </w:r>
      <w:r w:rsidR="004C2ECD" w:rsidRPr="00F00012">
        <w:t xml:space="preserve">в любое время до момента подведения итогов торгов </w:t>
      </w:r>
      <w:r w:rsidRPr="00F00012">
        <w:t xml:space="preserve">без объяснения причин, не неся при этом никакой ответственности перед Претендентами (Участниками </w:t>
      </w:r>
      <w:r w:rsidR="009B6764" w:rsidRPr="00F00012">
        <w:t>торгов</w:t>
      </w:r>
      <w:r w:rsidRPr="00F00012">
        <w:t>) или третьими лицами.</w:t>
      </w:r>
    </w:p>
    <w:p w:rsidR="00346D79" w:rsidRPr="009747DB" w:rsidRDefault="00346D79" w:rsidP="00346D79">
      <w:pPr>
        <w:ind w:right="-57" w:firstLine="567"/>
        <w:jc w:val="both"/>
        <w:rPr>
          <w:highlight w:val="yellow"/>
        </w:rPr>
      </w:pPr>
    </w:p>
    <w:p w:rsidR="00F0485D" w:rsidRPr="00A55F87" w:rsidRDefault="00F0485D" w:rsidP="00F0485D">
      <w:pPr>
        <w:ind w:right="-57" w:firstLine="567"/>
        <w:jc w:val="both"/>
        <w:rPr>
          <w:b/>
        </w:rPr>
      </w:pPr>
      <w:r w:rsidRPr="00A55F87">
        <w:rPr>
          <w:b/>
        </w:rPr>
        <w:t xml:space="preserve">В случае признания Претендента Победителем торгов / Единственным участником торгов, такой участник оплачивает Организатору торгов – АО «Российский аукционный дом» вознаграждение за организацию и проведение торгов </w:t>
      </w:r>
      <w:r w:rsidR="001D00AC" w:rsidRPr="001D00AC">
        <w:rPr>
          <w:b/>
        </w:rPr>
        <w:t xml:space="preserve">посредством функционала информационной системы «Электронная торговая площадка» акционерного общества «Российский аукционный дом» </w:t>
      </w:r>
      <w:r w:rsidRPr="00A55F87">
        <w:rPr>
          <w:b/>
        </w:rPr>
        <w:t xml:space="preserve">в размере 2,9 % (две целых девять десятых процента, </w:t>
      </w:r>
      <w:r w:rsidR="00472B10" w:rsidRPr="00472B10">
        <w:rPr>
          <w:b/>
        </w:rPr>
        <w:t>НДС не облагается на основании пункта 1 статьи 145.1 НК РФ</w:t>
      </w:r>
      <w:r w:rsidR="00472B10">
        <w:rPr>
          <w:b/>
        </w:rPr>
        <w:t>)</w:t>
      </w:r>
      <w:r w:rsidRPr="00A55F87">
        <w:rPr>
          <w:b/>
        </w:rPr>
        <w:t xml:space="preserve"> от цены продажи Лота, определенной по итогам торгов, в течение 5 (пяти) рабочих дней с даты подведения итогов торгов на счет Организатора торгов, указанный в Соглашении о выплате вознаграждения Организатору торгов.</w:t>
      </w:r>
    </w:p>
    <w:p w:rsidR="004C2ECD" w:rsidRPr="00111162" w:rsidRDefault="00F0485D" w:rsidP="00111162">
      <w:pPr>
        <w:ind w:right="-57" w:firstLine="567"/>
        <w:jc w:val="both"/>
        <w:rPr>
          <w:b/>
        </w:rPr>
      </w:pPr>
      <w:r w:rsidRPr="00A55F87">
        <w:rPr>
          <w:b/>
        </w:rPr>
        <w:t xml:space="preserve">Указанное вознаграждение Организатора торгов не входит в стоимость Лота и уплачивается сверх цены продажи Лота. За просрочку оплаты суммы вознаграждения Организатор торгов вправе потребовать от Победителя торгов / Единственного участника торгов уплаты пени в размере 0,1% (одна десятая процента) от суммы просроченного платежа за каждый день просрочки. </w:t>
      </w:r>
    </w:p>
    <w:bookmarkEnd w:id="12"/>
    <w:bookmarkEnd w:id="13"/>
    <w:p w:rsidR="00111162" w:rsidRDefault="00111162" w:rsidP="00111162">
      <w:pPr>
        <w:ind w:right="-57"/>
        <w:jc w:val="both"/>
        <w:rPr>
          <w:b/>
        </w:rPr>
      </w:pPr>
    </w:p>
    <w:p w:rsidR="00346D79" w:rsidRPr="00A55F87" w:rsidRDefault="009B6764" w:rsidP="00111162">
      <w:pPr>
        <w:ind w:right="-57"/>
        <w:jc w:val="both"/>
        <w:rPr>
          <w:b/>
        </w:rPr>
      </w:pPr>
      <w:r w:rsidRPr="00A55F87">
        <w:rPr>
          <w:b/>
        </w:rPr>
        <w:t>Торги</w:t>
      </w:r>
      <w:r w:rsidR="00346D79" w:rsidRPr="00A55F87">
        <w:rPr>
          <w:b/>
        </w:rPr>
        <w:t xml:space="preserve"> призна</w:t>
      </w:r>
      <w:r w:rsidRPr="00A55F87">
        <w:rPr>
          <w:b/>
        </w:rPr>
        <w:t>ю</w:t>
      </w:r>
      <w:r w:rsidR="00346D79" w:rsidRPr="00A55F87">
        <w:rPr>
          <w:b/>
        </w:rPr>
        <w:t>тся несостоявшим</w:t>
      </w:r>
      <w:r w:rsidRPr="00A55F87">
        <w:rPr>
          <w:b/>
        </w:rPr>
        <w:t>и</w:t>
      </w:r>
      <w:r w:rsidR="00346D79" w:rsidRPr="00A55F87">
        <w:rPr>
          <w:b/>
        </w:rPr>
        <w:t>ся, если:</w:t>
      </w:r>
    </w:p>
    <w:p w:rsidR="00346D79" w:rsidRPr="00BA0794" w:rsidRDefault="00346D79" w:rsidP="00BB6623">
      <w:pPr>
        <w:numPr>
          <w:ilvl w:val="0"/>
          <w:numId w:val="32"/>
        </w:numPr>
        <w:ind w:left="567" w:right="-57" w:hanging="567"/>
        <w:jc w:val="both"/>
      </w:pPr>
      <w:r w:rsidRPr="00BA0794">
        <w:t xml:space="preserve">не поступило ни одной заявки на участие в </w:t>
      </w:r>
      <w:r w:rsidR="009B6764" w:rsidRPr="00BA0794">
        <w:t>торгах</w:t>
      </w:r>
      <w:r w:rsidRPr="00BA0794">
        <w:t xml:space="preserve">; </w:t>
      </w:r>
    </w:p>
    <w:p w:rsidR="00346D79" w:rsidRPr="00BA0794" w:rsidRDefault="00346D79" w:rsidP="00BB6623">
      <w:pPr>
        <w:numPr>
          <w:ilvl w:val="0"/>
          <w:numId w:val="32"/>
        </w:numPr>
        <w:ind w:left="567" w:right="-57" w:hanging="567"/>
        <w:jc w:val="both"/>
      </w:pPr>
      <w:r w:rsidRPr="00BA0794">
        <w:t xml:space="preserve">ни один претендент не допущен к участию в </w:t>
      </w:r>
      <w:r w:rsidR="009B6764" w:rsidRPr="00BA0794">
        <w:t>торгах</w:t>
      </w:r>
      <w:r w:rsidRPr="00BA0794">
        <w:t xml:space="preserve">; </w:t>
      </w:r>
    </w:p>
    <w:p w:rsidR="00346D79" w:rsidRPr="00BA0794" w:rsidRDefault="00346D79" w:rsidP="00BB6623">
      <w:pPr>
        <w:numPr>
          <w:ilvl w:val="0"/>
          <w:numId w:val="32"/>
        </w:numPr>
        <w:ind w:left="567" w:right="-57" w:hanging="567"/>
        <w:jc w:val="both"/>
      </w:pPr>
      <w:r w:rsidRPr="00BA0794">
        <w:t xml:space="preserve">ни один из участников не сделал предложение о цене; </w:t>
      </w:r>
    </w:p>
    <w:p w:rsidR="002B0DD5" w:rsidRDefault="00346D79" w:rsidP="008D12C1">
      <w:pPr>
        <w:numPr>
          <w:ilvl w:val="0"/>
          <w:numId w:val="32"/>
        </w:numPr>
        <w:ind w:left="567" w:right="-57" w:hanging="567"/>
        <w:jc w:val="both"/>
      </w:pPr>
      <w:r w:rsidRPr="00BA0794">
        <w:t xml:space="preserve">к участию в </w:t>
      </w:r>
      <w:r w:rsidR="009B6764" w:rsidRPr="00BA0794">
        <w:t>торгах</w:t>
      </w:r>
      <w:r w:rsidRPr="00BA0794">
        <w:t xml:space="preserve"> допущен только один претендент.</w:t>
      </w:r>
    </w:p>
    <w:sectPr w:rsidR="002B0DD5" w:rsidSect="00C61400">
      <w:headerReference w:type="default" r:id="rId16"/>
      <w:footerReference w:type="default" r:id="rId17"/>
      <w:pgSz w:w="11906" w:h="16838"/>
      <w:pgMar w:top="709" w:right="567"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B98" w:rsidRDefault="002A4B98" w:rsidP="00D4179C">
      <w:r>
        <w:separator/>
      </w:r>
    </w:p>
  </w:endnote>
  <w:endnote w:type="continuationSeparator" w:id="0">
    <w:p w:rsidR="002A4B98" w:rsidRDefault="002A4B98" w:rsidP="00D4179C">
      <w:r>
        <w:continuationSeparator/>
      </w:r>
    </w:p>
  </w:endnote>
  <w:endnote w:type="continuationNotice" w:id="1">
    <w:p w:rsidR="002A4B98" w:rsidRDefault="002A4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NewsGothic_A.Z_PS">
    <w:altName w:val="Courier New"/>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253" w:rsidRDefault="00310253">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B98" w:rsidRDefault="002A4B98" w:rsidP="00D4179C">
      <w:r>
        <w:separator/>
      </w:r>
    </w:p>
  </w:footnote>
  <w:footnote w:type="continuationSeparator" w:id="0">
    <w:p w:rsidR="002A4B98" w:rsidRDefault="002A4B98" w:rsidP="00D4179C">
      <w:r>
        <w:continuationSeparator/>
      </w:r>
    </w:p>
  </w:footnote>
  <w:footnote w:type="continuationNotice" w:id="1">
    <w:p w:rsidR="002A4B98" w:rsidRDefault="002A4B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253" w:rsidRDefault="00310253">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35418EA"/>
    <w:lvl w:ilvl="0">
      <w:start w:val="1"/>
      <w:numFmt w:val="decimal"/>
      <w:pStyle w:val="a"/>
      <w:lvlText w:val="%1."/>
      <w:lvlJc w:val="left"/>
      <w:pPr>
        <w:tabs>
          <w:tab w:val="num" w:pos="2978"/>
        </w:tabs>
        <w:ind w:left="2978" w:hanging="360"/>
      </w:pPr>
    </w:lvl>
  </w:abstractNum>
  <w:abstractNum w:abstractNumId="1" w15:restartNumberingAfterBreak="0">
    <w:nsid w:val="017A6543"/>
    <w:multiLevelType w:val="hybridMultilevel"/>
    <w:tmpl w:val="D0B090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EA0763"/>
    <w:multiLevelType w:val="hybridMultilevel"/>
    <w:tmpl w:val="41E45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78182C"/>
    <w:multiLevelType w:val="hybridMultilevel"/>
    <w:tmpl w:val="30DA7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E6013D"/>
    <w:multiLevelType w:val="hybridMultilevel"/>
    <w:tmpl w:val="6A7CB53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4A779E1"/>
    <w:multiLevelType w:val="hybridMultilevel"/>
    <w:tmpl w:val="02724246"/>
    <w:lvl w:ilvl="0" w:tplc="45F671E4">
      <w:start w:val="1"/>
      <w:numFmt w:val="bullet"/>
      <w:pStyle w:val="clausexxx"/>
      <w:lvlText w:val="-"/>
      <w:lvlJc w:val="left"/>
      <w:pPr>
        <w:tabs>
          <w:tab w:val="num" w:pos="1440"/>
        </w:tabs>
        <w:ind w:left="1440" w:hanging="360"/>
      </w:pPr>
      <w:rPr>
        <w:rFonts w:ascii="Times New Roman" w:hAnsi="Times New Roman" w:cs="Times New Roman" w:hint="default"/>
      </w:rPr>
    </w:lvl>
    <w:lvl w:ilvl="1" w:tplc="F18E602C"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CF0ABD"/>
    <w:multiLevelType w:val="hybridMultilevel"/>
    <w:tmpl w:val="90BE6C7A"/>
    <w:lvl w:ilvl="0" w:tplc="07302C6C">
      <w:start w:val="1"/>
      <w:numFmt w:val="decimal"/>
      <w:pStyle w:val="a0"/>
      <w:lvlText w:val="%1."/>
      <w:lvlJc w:val="left"/>
      <w:pPr>
        <w:tabs>
          <w:tab w:val="num" w:pos="360"/>
        </w:tabs>
        <w:ind w:left="360" w:hanging="360"/>
      </w:pPr>
      <w:rPr>
        <w:rFonts w:hint="default"/>
        <w:b/>
      </w:rPr>
    </w:lvl>
    <w:lvl w:ilvl="1" w:tplc="FFFFFFFF">
      <w:start w:val="1"/>
      <w:numFmt w:val="lowerLetter"/>
      <w:lvlText w:val="%2."/>
      <w:lvlJc w:val="left"/>
      <w:pPr>
        <w:tabs>
          <w:tab w:val="num" w:pos="1014"/>
        </w:tabs>
        <w:ind w:left="1014" w:hanging="360"/>
      </w:pPr>
    </w:lvl>
    <w:lvl w:ilvl="2" w:tplc="FFFFFFFF">
      <w:start w:val="1"/>
      <w:numFmt w:val="lowerRoman"/>
      <w:lvlText w:val="%3."/>
      <w:lvlJc w:val="right"/>
      <w:pPr>
        <w:tabs>
          <w:tab w:val="num" w:pos="1734"/>
        </w:tabs>
        <w:ind w:left="1734" w:hanging="180"/>
      </w:pPr>
    </w:lvl>
    <w:lvl w:ilvl="3" w:tplc="FFFFFFFF" w:tentative="1">
      <w:start w:val="1"/>
      <w:numFmt w:val="decimal"/>
      <w:lvlText w:val="%4."/>
      <w:lvlJc w:val="left"/>
      <w:pPr>
        <w:tabs>
          <w:tab w:val="num" w:pos="2454"/>
        </w:tabs>
        <w:ind w:left="2454" w:hanging="360"/>
      </w:pPr>
    </w:lvl>
    <w:lvl w:ilvl="4" w:tplc="FFFFFFFF" w:tentative="1">
      <w:start w:val="1"/>
      <w:numFmt w:val="lowerLetter"/>
      <w:lvlText w:val="%5."/>
      <w:lvlJc w:val="left"/>
      <w:pPr>
        <w:tabs>
          <w:tab w:val="num" w:pos="3174"/>
        </w:tabs>
        <w:ind w:left="3174" w:hanging="360"/>
      </w:pPr>
    </w:lvl>
    <w:lvl w:ilvl="5" w:tplc="FFFFFFFF">
      <w:start w:val="1"/>
      <w:numFmt w:val="lowerRoman"/>
      <w:lvlText w:val="%6."/>
      <w:lvlJc w:val="right"/>
      <w:pPr>
        <w:tabs>
          <w:tab w:val="num" w:pos="3894"/>
        </w:tabs>
        <w:ind w:left="3894" w:hanging="180"/>
      </w:pPr>
    </w:lvl>
    <w:lvl w:ilvl="6" w:tplc="DEF62198">
      <w:start w:val="1"/>
      <w:numFmt w:val="decimal"/>
      <w:pStyle w:val="a1"/>
      <w:lvlText w:val="%7."/>
      <w:lvlJc w:val="left"/>
      <w:pPr>
        <w:tabs>
          <w:tab w:val="num" w:pos="3934"/>
        </w:tabs>
        <w:ind w:left="3934" w:hanging="360"/>
      </w:pPr>
    </w:lvl>
    <w:lvl w:ilvl="7" w:tplc="FFFFFFFF">
      <w:start w:val="1"/>
      <w:numFmt w:val="lowerLetter"/>
      <w:lvlText w:val="%8."/>
      <w:lvlJc w:val="left"/>
      <w:pPr>
        <w:tabs>
          <w:tab w:val="num" w:pos="5334"/>
        </w:tabs>
        <w:ind w:left="5334" w:hanging="360"/>
      </w:pPr>
    </w:lvl>
    <w:lvl w:ilvl="8" w:tplc="FFFFFFFF">
      <w:start w:val="1"/>
      <w:numFmt w:val="lowerRoman"/>
      <w:lvlText w:val="%9."/>
      <w:lvlJc w:val="right"/>
      <w:pPr>
        <w:tabs>
          <w:tab w:val="num" w:pos="6054"/>
        </w:tabs>
        <w:ind w:left="6054" w:hanging="180"/>
      </w:pPr>
    </w:lvl>
  </w:abstractNum>
  <w:abstractNum w:abstractNumId="7" w15:restartNumberingAfterBreak="0">
    <w:nsid w:val="1846596D"/>
    <w:multiLevelType w:val="hybridMultilevel"/>
    <w:tmpl w:val="07DCD83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BA40F3A"/>
    <w:multiLevelType w:val="hybridMultilevel"/>
    <w:tmpl w:val="BBDC5F98"/>
    <w:lvl w:ilvl="0" w:tplc="04190001">
      <w:start w:val="1"/>
      <w:numFmt w:val="bullet"/>
      <w:lvlText w:val=""/>
      <w:lvlJc w:val="left"/>
      <w:pPr>
        <w:ind w:left="1034" w:hanging="360"/>
      </w:pPr>
      <w:rPr>
        <w:rFonts w:ascii="Symbol" w:hAnsi="Symbol"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9" w15:restartNumberingAfterBreak="0">
    <w:nsid w:val="1BF378D8"/>
    <w:multiLevelType w:val="hybridMultilevel"/>
    <w:tmpl w:val="A9221C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B64860"/>
    <w:multiLevelType w:val="hybridMultilevel"/>
    <w:tmpl w:val="AD925F54"/>
    <w:lvl w:ilvl="0" w:tplc="A4F0F73A">
      <w:start w:val="1"/>
      <w:numFmt w:val="decimal"/>
      <w:lvlText w:val="%1)"/>
      <w:lvlJc w:val="left"/>
      <w:pPr>
        <w:ind w:left="1497" w:hanging="930"/>
      </w:pPr>
    </w:lvl>
    <w:lvl w:ilvl="1" w:tplc="0642588C">
      <w:start w:val="1"/>
      <w:numFmt w:val="lowerLetter"/>
      <w:lvlText w:val="%2."/>
      <w:lvlJc w:val="left"/>
      <w:pPr>
        <w:ind w:left="1647" w:hanging="360"/>
      </w:pPr>
    </w:lvl>
    <w:lvl w:ilvl="2" w:tplc="63C60A42">
      <w:start w:val="1"/>
      <w:numFmt w:val="lowerRoman"/>
      <w:lvlText w:val="%3."/>
      <w:lvlJc w:val="right"/>
      <w:pPr>
        <w:ind w:left="2367" w:hanging="180"/>
      </w:pPr>
    </w:lvl>
    <w:lvl w:ilvl="3" w:tplc="F00ED16E">
      <w:start w:val="1"/>
      <w:numFmt w:val="decimal"/>
      <w:lvlText w:val="%4."/>
      <w:lvlJc w:val="left"/>
      <w:pPr>
        <w:ind w:left="3087" w:hanging="360"/>
      </w:pPr>
    </w:lvl>
    <w:lvl w:ilvl="4" w:tplc="E9283AEE">
      <w:start w:val="1"/>
      <w:numFmt w:val="lowerLetter"/>
      <w:lvlText w:val="%5."/>
      <w:lvlJc w:val="left"/>
      <w:pPr>
        <w:ind w:left="3807" w:hanging="360"/>
      </w:pPr>
    </w:lvl>
    <w:lvl w:ilvl="5" w:tplc="45C29892">
      <w:start w:val="1"/>
      <w:numFmt w:val="lowerRoman"/>
      <w:lvlText w:val="%6."/>
      <w:lvlJc w:val="right"/>
      <w:pPr>
        <w:ind w:left="4527" w:hanging="180"/>
      </w:pPr>
    </w:lvl>
    <w:lvl w:ilvl="6" w:tplc="C7B4E02C">
      <w:start w:val="1"/>
      <w:numFmt w:val="decimal"/>
      <w:lvlText w:val="%7."/>
      <w:lvlJc w:val="left"/>
      <w:pPr>
        <w:ind w:left="5247" w:hanging="360"/>
      </w:pPr>
    </w:lvl>
    <w:lvl w:ilvl="7" w:tplc="7C02D452">
      <w:start w:val="1"/>
      <w:numFmt w:val="lowerLetter"/>
      <w:lvlText w:val="%8."/>
      <w:lvlJc w:val="left"/>
      <w:pPr>
        <w:ind w:left="5967" w:hanging="360"/>
      </w:pPr>
    </w:lvl>
    <w:lvl w:ilvl="8" w:tplc="CE7E70C4">
      <w:start w:val="1"/>
      <w:numFmt w:val="lowerRoman"/>
      <w:lvlText w:val="%9."/>
      <w:lvlJc w:val="right"/>
      <w:pPr>
        <w:ind w:left="6687" w:hanging="180"/>
      </w:pPr>
    </w:lvl>
  </w:abstractNum>
  <w:abstractNum w:abstractNumId="11" w15:restartNumberingAfterBreak="0">
    <w:nsid w:val="2459336D"/>
    <w:multiLevelType w:val="hybridMultilevel"/>
    <w:tmpl w:val="1E1C7904"/>
    <w:lvl w:ilvl="0" w:tplc="9A449FE4">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81F58EA"/>
    <w:multiLevelType w:val="hybridMultilevel"/>
    <w:tmpl w:val="5DA86F04"/>
    <w:lvl w:ilvl="0" w:tplc="51C0AD74">
      <w:start w:val="1"/>
      <w:numFmt w:val="bullet"/>
      <w:pStyle w:val="ClauseXXX0"/>
      <w:lvlText w:val=""/>
      <w:lvlJc w:val="left"/>
      <w:pPr>
        <w:tabs>
          <w:tab w:val="num" w:pos="3078"/>
        </w:tabs>
        <w:ind w:left="3078" w:hanging="360"/>
      </w:pPr>
      <w:rPr>
        <w:rFonts w:ascii="Symbol" w:hAnsi="Symbol" w:hint="default"/>
      </w:rPr>
    </w:lvl>
    <w:lvl w:ilvl="1" w:tplc="0419000B">
      <w:start w:val="1"/>
      <w:numFmt w:val="bullet"/>
      <w:lvlText w:val="o"/>
      <w:lvlJc w:val="left"/>
      <w:pPr>
        <w:tabs>
          <w:tab w:val="num" w:pos="3438"/>
        </w:tabs>
        <w:ind w:left="3438" w:hanging="360"/>
      </w:pPr>
      <w:rPr>
        <w:rFonts w:ascii="Courier New" w:hAnsi="Courier New" w:cs="Courier New" w:hint="default"/>
      </w:rPr>
    </w:lvl>
    <w:lvl w:ilvl="2" w:tplc="35183680" w:tentative="1">
      <w:start w:val="1"/>
      <w:numFmt w:val="bullet"/>
      <w:lvlText w:val=""/>
      <w:lvlJc w:val="left"/>
      <w:pPr>
        <w:tabs>
          <w:tab w:val="num" w:pos="4158"/>
        </w:tabs>
        <w:ind w:left="4158" w:hanging="360"/>
      </w:pPr>
      <w:rPr>
        <w:rFonts w:ascii="Wingdings" w:hAnsi="Wingdings" w:hint="default"/>
      </w:rPr>
    </w:lvl>
    <w:lvl w:ilvl="3" w:tplc="468E4650" w:tentative="1">
      <w:start w:val="1"/>
      <w:numFmt w:val="bullet"/>
      <w:lvlText w:val=""/>
      <w:lvlJc w:val="left"/>
      <w:pPr>
        <w:tabs>
          <w:tab w:val="num" w:pos="4878"/>
        </w:tabs>
        <w:ind w:left="4878" w:hanging="360"/>
      </w:pPr>
      <w:rPr>
        <w:rFonts w:ascii="Symbol" w:hAnsi="Symbol" w:hint="default"/>
      </w:rPr>
    </w:lvl>
    <w:lvl w:ilvl="4" w:tplc="ED406184" w:tentative="1">
      <w:start w:val="1"/>
      <w:numFmt w:val="bullet"/>
      <w:lvlText w:val="o"/>
      <w:lvlJc w:val="left"/>
      <w:pPr>
        <w:tabs>
          <w:tab w:val="num" w:pos="5598"/>
        </w:tabs>
        <w:ind w:left="5598" w:hanging="360"/>
      </w:pPr>
      <w:rPr>
        <w:rFonts w:ascii="Courier New" w:hAnsi="Courier New" w:cs="Courier New" w:hint="default"/>
      </w:rPr>
    </w:lvl>
    <w:lvl w:ilvl="5" w:tplc="9ADA2AE6" w:tentative="1">
      <w:start w:val="1"/>
      <w:numFmt w:val="bullet"/>
      <w:lvlText w:val=""/>
      <w:lvlJc w:val="left"/>
      <w:pPr>
        <w:tabs>
          <w:tab w:val="num" w:pos="6318"/>
        </w:tabs>
        <w:ind w:left="6318" w:hanging="360"/>
      </w:pPr>
      <w:rPr>
        <w:rFonts w:ascii="Wingdings" w:hAnsi="Wingdings" w:hint="default"/>
      </w:rPr>
    </w:lvl>
    <w:lvl w:ilvl="6" w:tplc="3B6CF6B2" w:tentative="1">
      <w:start w:val="1"/>
      <w:numFmt w:val="bullet"/>
      <w:lvlText w:val=""/>
      <w:lvlJc w:val="left"/>
      <w:pPr>
        <w:tabs>
          <w:tab w:val="num" w:pos="7038"/>
        </w:tabs>
        <w:ind w:left="7038" w:hanging="360"/>
      </w:pPr>
      <w:rPr>
        <w:rFonts w:ascii="Symbol" w:hAnsi="Symbol" w:hint="default"/>
      </w:rPr>
    </w:lvl>
    <w:lvl w:ilvl="7" w:tplc="AB30E004" w:tentative="1">
      <w:start w:val="1"/>
      <w:numFmt w:val="bullet"/>
      <w:lvlText w:val="o"/>
      <w:lvlJc w:val="left"/>
      <w:pPr>
        <w:tabs>
          <w:tab w:val="num" w:pos="7758"/>
        </w:tabs>
        <w:ind w:left="7758" w:hanging="360"/>
      </w:pPr>
      <w:rPr>
        <w:rFonts w:ascii="Courier New" w:hAnsi="Courier New" w:cs="Courier New" w:hint="default"/>
      </w:rPr>
    </w:lvl>
    <w:lvl w:ilvl="8" w:tplc="8354CF50" w:tentative="1">
      <w:start w:val="1"/>
      <w:numFmt w:val="bullet"/>
      <w:lvlText w:val=""/>
      <w:lvlJc w:val="left"/>
      <w:pPr>
        <w:tabs>
          <w:tab w:val="num" w:pos="8478"/>
        </w:tabs>
        <w:ind w:left="8478" w:hanging="360"/>
      </w:pPr>
      <w:rPr>
        <w:rFonts w:ascii="Wingdings" w:hAnsi="Wingdings" w:hint="default"/>
      </w:rPr>
    </w:lvl>
  </w:abstractNum>
  <w:abstractNum w:abstractNumId="13" w15:restartNumberingAfterBreak="0">
    <w:nsid w:val="2C2F3A82"/>
    <w:multiLevelType w:val="hybridMultilevel"/>
    <w:tmpl w:val="E2A2F0B8"/>
    <w:lvl w:ilvl="0" w:tplc="5074E934">
      <w:start w:val="1"/>
      <w:numFmt w:val="decimal"/>
      <w:pStyle w:val="a2"/>
      <w:lvlText w:val="1.%1"/>
      <w:lvlJc w:val="left"/>
      <w:pPr>
        <w:tabs>
          <w:tab w:val="num" w:pos="700"/>
        </w:tabs>
        <w:ind w:left="700" w:hanging="70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4" w15:restartNumberingAfterBreak="0">
    <w:nsid w:val="2EC9233A"/>
    <w:multiLevelType w:val="hybridMultilevel"/>
    <w:tmpl w:val="FAF07F6A"/>
    <w:lvl w:ilvl="0" w:tplc="7876BA02">
      <w:start w:val="1"/>
      <w:numFmt w:val="decimal"/>
      <w:lvlText w:val="%1)"/>
      <w:lvlJc w:val="left"/>
      <w:pPr>
        <w:ind w:left="1782"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15:restartNumberingAfterBreak="0">
    <w:nsid w:val="2F92299E"/>
    <w:multiLevelType w:val="hybridMultilevel"/>
    <w:tmpl w:val="89589A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0880F3E"/>
    <w:multiLevelType w:val="hybridMultilevel"/>
    <w:tmpl w:val="EB500A4E"/>
    <w:lvl w:ilvl="0" w:tplc="6ACED6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32378F6"/>
    <w:multiLevelType w:val="hybridMultilevel"/>
    <w:tmpl w:val="8C8EB9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201C3B"/>
    <w:multiLevelType w:val="hybridMultilevel"/>
    <w:tmpl w:val="867CD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D51493"/>
    <w:multiLevelType w:val="hybridMultilevel"/>
    <w:tmpl w:val="86D4D2F0"/>
    <w:lvl w:ilvl="0" w:tplc="60DA0860">
      <w:start w:val="1"/>
      <w:numFmt w:val="decimal"/>
      <w:pStyle w:val="1"/>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67F4724"/>
    <w:multiLevelType w:val="multilevel"/>
    <w:tmpl w:val="70DAD9B4"/>
    <w:lvl w:ilvl="0">
      <w:start w:val="1"/>
      <w:numFmt w:val="decimal"/>
      <w:pStyle w:val="-1"/>
      <w:lvlText w:val="%1."/>
      <w:lvlJc w:val="left"/>
      <w:pPr>
        <w:ind w:left="360" w:hanging="360"/>
      </w:pPr>
    </w:lvl>
    <w:lvl w:ilvl="1">
      <w:start w:val="1"/>
      <w:numFmt w:val="decimal"/>
      <w:pStyle w:val="-2"/>
      <w:lvlText w:val="%1.%2."/>
      <w:lvlJc w:val="left"/>
      <w:pPr>
        <w:ind w:left="43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6801F2"/>
    <w:multiLevelType w:val="hybridMultilevel"/>
    <w:tmpl w:val="9158725E"/>
    <w:lvl w:ilvl="0" w:tplc="FD2871C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A892C17"/>
    <w:multiLevelType w:val="hybridMultilevel"/>
    <w:tmpl w:val="95661314"/>
    <w:lvl w:ilvl="0" w:tplc="A6C0A4C6">
      <w:start w:val="1"/>
      <w:numFmt w:val="bullet"/>
      <w:lvlText w:val=""/>
      <w:lvlJc w:val="left"/>
      <w:pPr>
        <w:ind w:left="1032" w:hanging="360"/>
      </w:pPr>
      <w:rPr>
        <w:rFonts w:ascii="Symbol" w:hAnsi="Symbol" w:hint="default"/>
        <w:color w:val="000000"/>
      </w:rPr>
    </w:lvl>
    <w:lvl w:ilvl="1" w:tplc="FFFFFFFF" w:tentative="1">
      <w:start w:val="1"/>
      <w:numFmt w:val="bullet"/>
      <w:lvlText w:val="o"/>
      <w:lvlJc w:val="left"/>
      <w:pPr>
        <w:ind w:left="1752" w:hanging="360"/>
      </w:pPr>
      <w:rPr>
        <w:rFonts w:ascii="Courier New" w:hAnsi="Courier New" w:cs="Courier New" w:hint="default"/>
      </w:rPr>
    </w:lvl>
    <w:lvl w:ilvl="2" w:tplc="FFFFFFFF" w:tentative="1">
      <w:start w:val="1"/>
      <w:numFmt w:val="bullet"/>
      <w:lvlText w:val=""/>
      <w:lvlJc w:val="left"/>
      <w:pPr>
        <w:ind w:left="2472" w:hanging="360"/>
      </w:pPr>
      <w:rPr>
        <w:rFonts w:ascii="Wingdings" w:hAnsi="Wingdings" w:hint="default"/>
      </w:rPr>
    </w:lvl>
    <w:lvl w:ilvl="3" w:tplc="FFFFFFFF" w:tentative="1">
      <w:start w:val="1"/>
      <w:numFmt w:val="bullet"/>
      <w:lvlText w:val=""/>
      <w:lvlJc w:val="left"/>
      <w:pPr>
        <w:ind w:left="3192" w:hanging="360"/>
      </w:pPr>
      <w:rPr>
        <w:rFonts w:ascii="Symbol" w:hAnsi="Symbol" w:hint="default"/>
      </w:rPr>
    </w:lvl>
    <w:lvl w:ilvl="4" w:tplc="FFFFFFFF" w:tentative="1">
      <w:start w:val="1"/>
      <w:numFmt w:val="bullet"/>
      <w:lvlText w:val="o"/>
      <w:lvlJc w:val="left"/>
      <w:pPr>
        <w:ind w:left="3912" w:hanging="360"/>
      </w:pPr>
      <w:rPr>
        <w:rFonts w:ascii="Courier New" w:hAnsi="Courier New" w:cs="Courier New" w:hint="default"/>
      </w:rPr>
    </w:lvl>
    <w:lvl w:ilvl="5" w:tplc="FFFFFFFF" w:tentative="1">
      <w:start w:val="1"/>
      <w:numFmt w:val="bullet"/>
      <w:lvlText w:val=""/>
      <w:lvlJc w:val="left"/>
      <w:pPr>
        <w:ind w:left="4632" w:hanging="360"/>
      </w:pPr>
      <w:rPr>
        <w:rFonts w:ascii="Wingdings" w:hAnsi="Wingdings" w:hint="default"/>
      </w:rPr>
    </w:lvl>
    <w:lvl w:ilvl="6" w:tplc="FFFFFFFF" w:tentative="1">
      <w:start w:val="1"/>
      <w:numFmt w:val="bullet"/>
      <w:lvlText w:val=""/>
      <w:lvlJc w:val="left"/>
      <w:pPr>
        <w:ind w:left="5352" w:hanging="360"/>
      </w:pPr>
      <w:rPr>
        <w:rFonts w:ascii="Symbol" w:hAnsi="Symbol" w:hint="default"/>
      </w:rPr>
    </w:lvl>
    <w:lvl w:ilvl="7" w:tplc="FFFFFFFF" w:tentative="1">
      <w:start w:val="1"/>
      <w:numFmt w:val="bullet"/>
      <w:lvlText w:val="o"/>
      <w:lvlJc w:val="left"/>
      <w:pPr>
        <w:ind w:left="6072" w:hanging="360"/>
      </w:pPr>
      <w:rPr>
        <w:rFonts w:ascii="Courier New" w:hAnsi="Courier New" w:cs="Courier New" w:hint="default"/>
      </w:rPr>
    </w:lvl>
    <w:lvl w:ilvl="8" w:tplc="FFFFFFFF" w:tentative="1">
      <w:start w:val="1"/>
      <w:numFmt w:val="bullet"/>
      <w:lvlText w:val=""/>
      <w:lvlJc w:val="left"/>
      <w:pPr>
        <w:ind w:left="6792" w:hanging="360"/>
      </w:pPr>
      <w:rPr>
        <w:rFonts w:ascii="Wingdings" w:hAnsi="Wingdings" w:hint="default"/>
      </w:rPr>
    </w:lvl>
  </w:abstractNum>
  <w:abstractNum w:abstractNumId="23" w15:restartNumberingAfterBreak="0">
    <w:nsid w:val="4B251953"/>
    <w:multiLevelType w:val="hybridMultilevel"/>
    <w:tmpl w:val="8B8E44D6"/>
    <w:lvl w:ilvl="0" w:tplc="9A449FE4">
      <w:start w:val="1"/>
      <w:numFmt w:val="bullet"/>
      <w:lvlText w:val="•"/>
      <w:lvlJc w:val="left"/>
      <w:pPr>
        <w:ind w:left="1713" w:hanging="360"/>
      </w:pPr>
      <w:rPr>
        <w:rFonts w:ascii="Arial" w:hAnsi="Aria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 w15:restartNumberingAfterBreak="0">
    <w:nsid w:val="4C620318"/>
    <w:multiLevelType w:val="hybridMultilevel"/>
    <w:tmpl w:val="374CA5A6"/>
    <w:lvl w:ilvl="0" w:tplc="73841D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E0153B9"/>
    <w:multiLevelType w:val="hybridMultilevel"/>
    <w:tmpl w:val="3F46F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2775F3"/>
    <w:multiLevelType w:val="hybridMultilevel"/>
    <w:tmpl w:val="39D05938"/>
    <w:lvl w:ilvl="0" w:tplc="BD0CF5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F9F4B1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192040B"/>
    <w:multiLevelType w:val="hybridMultilevel"/>
    <w:tmpl w:val="CAB87980"/>
    <w:lvl w:ilvl="0" w:tplc="409C2A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30BF8"/>
    <w:multiLevelType w:val="hybridMultilevel"/>
    <w:tmpl w:val="910E3700"/>
    <w:lvl w:ilvl="0" w:tplc="6276A182">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56722CF"/>
    <w:multiLevelType w:val="hybridMultilevel"/>
    <w:tmpl w:val="1A544ED2"/>
    <w:lvl w:ilvl="0" w:tplc="7E90F84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5961651"/>
    <w:multiLevelType w:val="hybridMultilevel"/>
    <w:tmpl w:val="7D5A564C"/>
    <w:lvl w:ilvl="0" w:tplc="1A2A31BC">
      <w:start w:val="1"/>
      <w:numFmt w:val="decimal"/>
      <w:lvlText w:val="%1."/>
      <w:lvlJc w:val="left"/>
      <w:pPr>
        <w:ind w:left="675" w:hanging="360"/>
      </w:p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32" w15:restartNumberingAfterBreak="0">
    <w:nsid w:val="58114D45"/>
    <w:multiLevelType w:val="multilevel"/>
    <w:tmpl w:val="9D5C3F26"/>
    <w:lvl w:ilvl="0">
      <w:start w:val="1"/>
      <w:numFmt w:val="decimal"/>
      <w:pStyle w:val="1-"/>
      <w:lvlText w:val="%1."/>
      <w:lvlJc w:val="left"/>
      <w:pPr>
        <w:ind w:left="720" w:hanging="360"/>
      </w:pPr>
    </w:lvl>
    <w:lvl w:ilvl="1">
      <w:start w:val="1"/>
      <w:numFmt w:val="decimal"/>
      <w:pStyle w:val="2-"/>
      <w:isLgl/>
      <w:lvlText w:val="%1.%2."/>
      <w:lvlJc w:val="left"/>
      <w:pPr>
        <w:ind w:left="1429" w:hanging="720"/>
      </w:pPr>
      <w:rPr>
        <w:rFonts w:hint="default"/>
        <w:b w:val="0"/>
        <w:sz w:val="22"/>
        <w:szCs w:val="22"/>
      </w:rPr>
    </w:lvl>
    <w:lvl w:ilvl="2">
      <w:start w:val="1"/>
      <w:numFmt w:val="decimal"/>
      <w:pStyle w:val="3-"/>
      <w:isLgl/>
      <w:lvlText w:val="%1.%2.%3."/>
      <w:lvlJc w:val="left"/>
      <w:pPr>
        <w:ind w:left="1080" w:hanging="720"/>
      </w:pPr>
      <w:rPr>
        <w:rFonts w:hint="default"/>
        <w:sz w:val="22"/>
        <w:szCs w:val="22"/>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33" w15:restartNumberingAfterBreak="0">
    <w:nsid w:val="59846BCC"/>
    <w:multiLevelType w:val="hybridMultilevel"/>
    <w:tmpl w:val="8988BA08"/>
    <w:lvl w:ilvl="0" w:tplc="A6C0A4C6">
      <w:start w:val="1"/>
      <w:numFmt w:val="bullet"/>
      <w:lvlText w:val=""/>
      <w:lvlJc w:val="left"/>
      <w:pPr>
        <w:ind w:left="720" w:hanging="360"/>
      </w:pPr>
      <w:rPr>
        <w:rFonts w:ascii="Symbol" w:hAnsi="Symbol"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9A963DB"/>
    <w:multiLevelType w:val="hybridMultilevel"/>
    <w:tmpl w:val="0B6A2A66"/>
    <w:lvl w:ilvl="0" w:tplc="D3C8397E">
      <w:start w:val="1"/>
      <w:numFmt w:val="upperRoman"/>
      <w:pStyle w:val="5"/>
      <w:lvlText w:val="%1."/>
      <w:lvlJc w:val="right"/>
      <w:pPr>
        <w:tabs>
          <w:tab w:val="num" w:pos="180"/>
        </w:tabs>
        <w:ind w:left="180" w:hanging="180"/>
      </w:pPr>
    </w:lvl>
    <w:lvl w:ilvl="1" w:tplc="0419000F">
      <w:start w:val="1"/>
      <w:numFmt w:val="decimal"/>
      <w:lvlText w:val="%2."/>
      <w:lvlJc w:val="left"/>
      <w:pPr>
        <w:tabs>
          <w:tab w:val="num" w:pos="1608"/>
        </w:tabs>
        <w:ind w:left="1608" w:hanging="360"/>
      </w:pPr>
    </w:lvl>
    <w:lvl w:ilvl="2" w:tplc="B1CECDFE">
      <w:start w:val="2"/>
      <w:numFmt w:val="bullet"/>
      <w:lvlText w:val="-"/>
      <w:lvlJc w:val="left"/>
      <w:pPr>
        <w:tabs>
          <w:tab w:val="num" w:pos="2508"/>
        </w:tabs>
        <w:ind w:left="2508" w:hanging="360"/>
      </w:pPr>
      <w:rPr>
        <w:rFonts w:ascii="Times New Roman" w:eastAsia="Times New Roman" w:hAnsi="Times New Roman" w:cs="Times New Roman" w:hint="default"/>
      </w:rPr>
    </w:lvl>
    <w:lvl w:ilvl="3" w:tplc="0419000F">
      <w:start w:val="1"/>
      <w:numFmt w:val="decimal"/>
      <w:lvlText w:val="%4."/>
      <w:lvlJc w:val="left"/>
      <w:pPr>
        <w:tabs>
          <w:tab w:val="num" w:pos="3048"/>
        </w:tabs>
        <w:ind w:left="3048" w:hanging="360"/>
      </w:pPr>
    </w:lvl>
    <w:lvl w:ilvl="4" w:tplc="04190019" w:tentative="1">
      <w:start w:val="1"/>
      <w:numFmt w:val="lowerLetter"/>
      <w:lvlText w:val="%5."/>
      <w:lvlJc w:val="left"/>
      <w:pPr>
        <w:tabs>
          <w:tab w:val="num" w:pos="3768"/>
        </w:tabs>
        <w:ind w:left="3768" w:hanging="360"/>
      </w:pPr>
    </w:lvl>
    <w:lvl w:ilvl="5" w:tplc="0419001B" w:tentative="1">
      <w:start w:val="1"/>
      <w:numFmt w:val="lowerRoman"/>
      <w:lvlText w:val="%6."/>
      <w:lvlJc w:val="right"/>
      <w:pPr>
        <w:tabs>
          <w:tab w:val="num" w:pos="4488"/>
        </w:tabs>
        <w:ind w:left="4488" w:hanging="180"/>
      </w:pPr>
    </w:lvl>
    <w:lvl w:ilvl="6" w:tplc="0419000F" w:tentative="1">
      <w:start w:val="1"/>
      <w:numFmt w:val="decimal"/>
      <w:lvlText w:val="%7."/>
      <w:lvlJc w:val="left"/>
      <w:pPr>
        <w:tabs>
          <w:tab w:val="num" w:pos="5208"/>
        </w:tabs>
        <w:ind w:left="5208" w:hanging="360"/>
      </w:pPr>
    </w:lvl>
    <w:lvl w:ilvl="7" w:tplc="04190019" w:tentative="1">
      <w:start w:val="1"/>
      <w:numFmt w:val="lowerLetter"/>
      <w:lvlText w:val="%8."/>
      <w:lvlJc w:val="left"/>
      <w:pPr>
        <w:tabs>
          <w:tab w:val="num" w:pos="5928"/>
        </w:tabs>
        <w:ind w:left="5928" w:hanging="360"/>
      </w:pPr>
    </w:lvl>
    <w:lvl w:ilvl="8" w:tplc="0419001B" w:tentative="1">
      <w:start w:val="1"/>
      <w:numFmt w:val="lowerRoman"/>
      <w:lvlText w:val="%9."/>
      <w:lvlJc w:val="right"/>
      <w:pPr>
        <w:tabs>
          <w:tab w:val="num" w:pos="6648"/>
        </w:tabs>
        <w:ind w:left="6648" w:hanging="180"/>
      </w:pPr>
    </w:lvl>
  </w:abstractNum>
  <w:abstractNum w:abstractNumId="35" w15:restartNumberingAfterBreak="0">
    <w:nsid w:val="5E232C54"/>
    <w:multiLevelType w:val="hybridMultilevel"/>
    <w:tmpl w:val="D76843C4"/>
    <w:lvl w:ilvl="0" w:tplc="1C3448D8">
      <w:start w:val="1"/>
      <w:numFmt w:val="bullet"/>
      <w:lvlText w:val=""/>
      <w:lvlJc w:val="left"/>
      <w:pPr>
        <w:ind w:left="2664" w:hanging="360"/>
      </w:pPr>
      <w:rPr>
        <w:rFonts w:ascii="Symbol" w:hAnsi="Symbol" w:hint="default"/>
      </w:rPr>
    </w:lvl>
    <w:lvl w:ilvl="1" w:tplc="04190003">
      <w:start w:val="1"/>
      <w:numFmt w:val="bullet"/>
      <w:lvlText w:val="o"/>
      <w:lvlJc w:val="left"/>
      <w:pPr>
        <w:ind w:left="3384" w:hanging="360"/>
      </w:pPr>
      <w:rPr>
        <w:rFonts w:ascii="Courier New" w:hAnsi="Courier New" w:cs="Courier New" w:hint="default"/>
      </w:rPr>
    </w:lvl>
    <w:lvl w:ilvl="2" w:tplc="04190005">
      <w:start w:val="1"/>
      <w:numFmt w:val="bullet"/>
      <w:lvlText w:val=""/>
      <w:lvlJc w:val="left"/>
      <w:pPr>
        <w:ind w:left="4104" w:hanging="360"/>
      </w:pPr>
      <w:rPr>
        <w:rFonts w:ascii="Wingdings" w:hAnsi="Wingdings" w:hint="default"/>
      </w:rPr>
    </w:lvl>
    <w:lvl w:ilvl="3" w:tplc="04190001">
      <w:start w:val="1"/>
      <w:numFmt w:val="bullet"/>
      <w:lvlText w:val=""/>
      <w:lvlJc w:val="left"/>
      <w:pPr>
        <w:ind w:left="4824" w:hanging="360"/>
      </w:pPr>
      <w:rPr>
        <w:rFonts w:ascii="Symbol" w:hAnsi="Symbol" w:hint="default"/>
      </w:rPr>
    </w:lvl>
    <w:lvl w:ilvl="4" w:tplc="04190003">
      <w:start w:val="1"/>
      <w:numFmt w:val="bullet"/>
      <w:lvlText w:val="o"/>
      <w:lvlJc w:val="left"/>
      <w:pPr>
        <w:ind w:left="5544" w:hanging="360"/>
      </w:pPr>
      <w:rPr>
        <w:rFonts w:ascii="Courier New" w:hAnsi="Courier New" w:cs="Courier New" w:hint="default"/>
      </w:rPr>
    </w:lvl>
    <w:lvl w:ilvl="5" w:tplc="04190005">
      <w:start w:val="1"/>
      <w:numFmt w:val="bullet"/>
      <w:lvlText w:val=""/>
      <w:lvlJc w:val="left"/>
      <w:pPr>
        <w:ind w:left="6264" w:hanging="360"/>
      </w:pPr>
      <w:rPr>
        <w:rFonts w:ascii="Wingdings" w:hAnsi="Wingdings" w:hint="default"/>
      </w:rPr>
    </w:lvl>
    <w:lvl w:ilvl="6" w:tplc="04190001">
      <w:start w:val="1"/>
      <w:numFmt w:val="bullet"/>
      <w:lvlText w:val=""/>
      <w:lvlJc w:val="left"/>
      <w:pPr>
        <w:ind w:left="6984" w:hanging="360"/>
      </w:pPr>
      <w:rPr>
        <w:rFonts w:ascii="Symbol" w:hAnsi="Symbol" w:hint="default"/>
      </w:rPr>
    </w:lvl>
    <w:lvl w:ilvl="7" w:tplc="04190003">
      <w:start w:val="1"/>
      <w:numFmt w:val="bullet"/>
      <w:lvlText w:val="o"/>
      <w:lvlJc w:val="left"/>
      <w:pPr>
        <w:ind w:left="7704" w:hanging="360"/>
      </w:pPr>
      <w:rPr>
        <w:rFonts w:ascii="Courier New" w:hAnsi="Courier New" w:cs="Courier New" w:hint="default"/>
      </w:rPr>
    </w:lvl>
    <w:lvl w:ilvl="8" w:tplc="04190005">
      <w:start w:val="1"/>
      <w:numFmt w:val="bullet"/>
      <w:lvlText w:val=""/>
      <w:lvlJc w:val="left"/>
      <w:pPr>
        <w:ind w:left="8424" w:hanging="360"/>
      </w:pPr>
      <w:rPr>
        <w:rFonts w:ascii="Wingdings" w:hAnsi="Wingdings" w:hint="default"/>
      </w:rPr>
    </w:lvl>
  </w:abstractNum>
  <w:abstractNum w:abstractNumId="36" w15:restartNumberingAfterBreak="0">
    <w:nsid w:val="61401816"/>
    <w:multiLevelType w:val="hybridMultilevel"/>
    <w:tmpl w:val="D21056A4"/>
    <w:lvl w:ilvl="0" w:tplc="4D80A1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5FB112B"/>
    <w:multiLevelType w:val="hybridMultilevel"/>
    <w:tmpl w:val="95E85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4F0377"/>
    <w:multiLevelType w:val="multilevel"/>
    <w:tmpl w:val="665A1B4C"/>
    <w:name w:val="Standard"/>
    <w:lvl w:ilvl="0">
      <w:start w:val="1"/>
      <w:numFmt w:val="decimal"/>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webHidden w:val="0"/>
        <w:color w:val="auto"/>
        <w:sz w:val="20"/>
        <w:u w:val="none"/>
        <w:effect w:val="none"/>
        <w:vertAlign w:val="baseline"/>
        <w:specVanish w:val="0"/>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39" w15:restartNumberingAfterBreak="0">
    <w:nsid w:val="6B6E19CC"/>
    <w:multiLevelType w:val="hybridMultilevel"/>
    <w:tmpl w:val="C77431EC"/>
    <w:lvl w:ilvl="0" w:tplc="FD2871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C4A1BC1"/>
    <w:multiLevelType w:val="hybridMultilevel"/>
    <w:tmpl w:val="ECA63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7E64AD"/>
    <w:multiLevelType w:val="hybridMultilevel"/>
    <w:tmpl w:val="21BA660C"/>
    <w:lvl w:ilvl="0" w:tplc="EC2E3CDC">
      <w:start w:val="1"/>
      <w:numFmt w:val="bullet"/>
      <w:pStyle w:val="1-0"/>
      <w:lvlText w:val=""/>
      <w:lvlJc w:val="left"/>
      <w:pPr>
        <w:tabs>
          <w:tab w:val="num" w:pos="1041"/>
        </w:tabs>
        <w:ind w:left="1041"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311ED6"/>
    <w:multiLevelType w:val="hybridMultilevel"/>
    <w:tmpl w:val="78C8F5A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15:restartNumberingAfterBreak="0">
    <w:nsid w:val="73740C87"/>
    <w:multiLevelType w:val="hybridMultilevel"/>
    <w:tmpl w:val="AC4699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7380368F"/>
    <w:multiLevelType w:val="hybridMultilevel"/>
    <w:tmpl w:val="BA944186"/>
    <w:lvl w:ilvl="0" w:tplc="6ACED6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54A6C2C"/>
    <w:multiLevelType w:val="hybridMultilevel"/>
    <w:tmpl w:val="31CA6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7D5A51"/>
    <w:multiLevelType w:val="hybridMultilevel"/>
    <w:tmpl w:val="403A4ED4"/>
    <w:lvl w:ilvl="0" w:tplc="0419000F">
      <w:start w:val="1"/>
      <w:numFmt w:val="decimal"/>
      <w:lvlText w:val="%1."/>
      <w:lvlJc w:val="left"/>
      <w:pPr>
        <w:ind w:left="27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5"/>
  </w:num>
  <w:num w:numId="3">
    <w:abstractNumId w:val="12"/>
  </w:num>
  <w:num w:numId="4">
    <w:abstractNumId w:val="27"/>
  </w:num>
  <w:num w:numId="5">
    <w:abstractNumId w:val="41"/>
  </w:num>
  <w:num w:numId="6">
    <w:abstractNumId w:val="34"/>
  </w:num>
  <w:num w:numId="7">
    <w:abstractNumId w:val="20"/>
  </w:num>
  <w:num w:numId="8">
    <w:abstractNumId w:val="6"/>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0"/>
  </w:num>
  <w:num w:numId="12">
    <w:abstractNumId w:val="32"/>
  </w:num>
  <w:num w:numId="13">
    <w:abstractNumId w:val="22"/>
  </w:num>
  <w:num w:numId="14">
    <w:abstractNumId w:val="40"/>
  </w:num>
  <w:num w:numId="15">
    <w:abstractNumId w:val="23"/>
  </w:num>
  <w:num w:numId="16">
    <w:abstractNumId w:val="11"/>
  </w:num>
  <w:num w:numId="17">
    <w:abstractNumId w:val="33"/>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6"/>
  </w:num>
  <w:num w:numId="21">
    <w:abstractNumId w:val="36"/>
  </w:num>
  <w:num w:numId="22">
    <w:abstractNumId w:val="28"/>
  </w:num>
  <w:num w:numId="23">
    <w:abstractNumId w:val="29"/>
  </w:num>
  <w:num w:numId="24">
    <w:abstractNumId w:val="24"/>
  </w:num>
  <w:num w:numId="25">
    <w:abstractNumId w:val="26"/>
  </w:num>
  <w:num w:numId="26">
    <w:abstractNumId w:val="8"/>
  </w:num>
  <w:num w:numId="27">
    <w:abstractNumId w:val="45"/>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7"/>
  </w:num>
  <w:num w:numId="31">
    <w:abstractNumId w:val="21"/>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21"/>
  </w:num>
  <w:num w:numId="35">
    <w:abstractNumId w:val="39"/>
  </w:num>
  <w:num w:numId="36">
    <w:abstractNumId w:val="1"/>
  </w:num>
  <w:num w:numId="37">
    <w:abstractNumId w:val="18"/>
  </w:num>
  <w:num w:numId="38">
    <w:abstractNumId w:val="44"/>
  </w:num>
  <w:num w:numId="39">
    <w:abstractNumId w:val="37"/>
  </w:num>
  <w:num w:numId="40">
    <w:abstractNumId w:val="25"/>
  </w:num>
  <w:num w:numId="41">
    <w:abstractNumId w:val="4"/>
  </w:num>
  <w:num w:numId="42">
    <w:abstractNumId w:val="42"/>
  </w:num>
  <w:num w:numId="43">
    <w:abstractNumId w:val="7"/>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35"/>
  </w:num>
  <w:num w:numId="47">
    <w:abstractNumId w:val="9"/>
  </w:num>
  <w:num w:numId="4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EB"/>
    <w:rsid w:val="00000FF5"/>
    <w:rsid w:val="00002885"/>
    <w:rsid w:val="00004792"/>
    <w:rsid w:val="00005FCD"/>
    <w:rsid w:val="00010A3A"/>
    <w:rsid w:val="00010CED"/>
    <w:rsid w:val="00011E78"/>
    <w:rsid w:val="00012776"/>
    <w:rsid w:val="000127D7"/>
    <w:rsid w:val="00012D9B"/>
    <w:rsid w:val="00013131"/>
    <w:rsid w:val="000131F1"/>
    <w:rsid w:val="00013226"/>
    <w:rsid w:val="0001339B"/>
    <w:rsid w:val="000133A3"/>
    <w:rsid w:val="000136E9"/>
    <w:rsid w:val="00014AD9"/>
    <w:rsid w:val="000155B5"/>
    <w:rsid w:val="00015857"/>
    <w:rsid w:val="00015DFA"/>
    <w:rsid w:val="000163E8"/>
    <w:rsid w:val="00017D2C"/>
    <w:rsid w:val="000213CD"/>
    <w:rsid w:val="00022349"/>
    <w:rsid w:val="000225BB"/>
    <w:rsid w:val="00023D74"/>
    <w:rsid w:val="000242AF"/>
    <w:rsid w:val="00024600"/>
    <w:rsid w:val="00024A6D"/>
    <w:rsid w:val="00024B88"/>
    <w:rsid w:val="00024BCF"/>
    <w:rsid w:val="00025376"/>
    <w:rsid w:val="000268AC"/>
    <w:rsid w:val="000272F7"/>
    <w:rsid w:val="000317EA"/>
    <w:rsid w:val="000331DF"/>
    <w:rsid w:val="000338AD"/>
    <w:rsid w:val="000342B4"/>
    <w:rsid w:val="00035ED8"/>
    <w:rsid w:val="00035FA2"/>
    <w:rsid w:val="00037F9D"/>
    <w:rsid w:val="00040C7D"/>
    <w:rsid w:val="000422E7"/>
    <w:rsid w:val="00042C18"/>
    <w:rsid w:val="00044AE1"/>
    <w:rsid w:val="000450A0"/>
    <w:rsid w:val="00045DF1"/>
    <w:rsid w:val="00046059"/>
    <w:rsid w:val="00046E09"/>
    <w:rsid w:val="00047133"/>
    <w:rsid w:val="00047140"/>
    <w:rsid w:val="000472AD"/>
    <w:rsid w:val="0004758D"/>
    <w:rsid w:val="00047AEA"/>
    <w:rsid w:val="00050C8A"/>
    <w:rsid w:val="00053BA9"/>
    <w:rsid w:val="000545D2"/>
    <w:rsid w:val="0005495D"/>
    <w:rsid w:val="00055B93"/>
    <w:rsid w:val="00056AA8"/>
    <w:rsid w:val="00056C58"/>
    <w:rsid w:val="00060147"/>
    <w:rsid w:val="000603F2"/>
    <w:rsid w:val="00060432"/>
    <w:rsid w:val="00060FBA"/>
    <w:rsid w:val="000625B4"/>
    <w:rsid w:val="0006293E"/>
    <w:rsid w:val="00063675"/>
    <w:rsid w:val="00063CA2"/>
    <w:rsid w:val="00065596"/>
    <w:rsid w:val="000656DA"/>
    <w:rsid w:val="00065C71"/>
    <w:rsid w:val="000675A8"/>
    <w:rsid w:val="0007063C"/>
    <w:rsid w:val="00071EA0"/>
    <w:rsid w:val="00075E31"/>
    <w:rsid w:val="000760B3"/>
    <w:rsid w:val="000767E2"/>
    <w:rsid w:val="00076E7B"/>
    <w:rsid w:val="00080D86"/>
    <w:rsid w:val="00081F9C"/>
    <w:rsid w:val="000824D3"/>
    <w:rsid w:val="00082BA4"/>
    <w:rsid w:val="00083A0E"/>
    <w:rsid w:val="00085070"/>
    <w:rsid w:val="00085F13"/>
    <w:rsid w:val="0008605F"/>
    <w:rsid w:val="00086A50"/>
    <w:rsid w:val="00086C78"/>
    <w:rsid w:val="00086E09"/>
    <w:rsid w:val="00087845"/>
    <w:rsid w:val="00092F45"/>
    <w:rsid w:val="000951A0"/>
    <w:rsid w:val="00096100"/>
    <w:rsid w:val="00096772"/>
    <w:rsid w:val="00097811"/>
    <w:rsid w:val="00097BA9"/>
    <w:rsid w:val="000A013F"/>
    <w:rsid w:val="000A0FBD"/>
    <w:rsid w:val="000A125A"/>
    <w:rsid w:val="000A1739"/>
    <w:rsid w:val="000A2EB6"/>
    <w:rsid w:val="000A5561"/>
    <w:rsid w:val="000A7E8F"/>
    <w:rsid w:val="000B018B"/>
    <w:rsid w:val="000B0979"/>
    <w:rsid w:val="000B7070"/>
    <w:rsid w:val="000C0E9E"/>
    <w:rsid w:val="000C1602"/>
    <w:rsid w:val="000C3AEE"/>
    <w:rsid w:val="000C4E3D"/>
    <w:rsid w:val="000C54C1"/>
    <w:rsid w:val="000C5AE6"/>
    <w:rsid w:val="000C6615"/>
    <w:rsid w:val="000C67C7"/>
    <w:rsid w:val="000C6E5F"/>
    <w:rsid w:val="000C7419"/>
    <w:rsid w:val="000C7FB4"/>
    <w:rsid w:val="000D0809"/>
    <w:rsid w:val="000D0A68"/>
    <w:rsid w:val="000D0C7A"/>
    <w:rsid w:val="000D2CD4"/>
    <w:rsid w:val="000D3BCF"/>
    <w:rsid w:val="000D3D39"/>
    <w:rsid w:val="000D4585"/>
    <w:rsid w:val="000D460B"/>
    <w:rsid w:val="000D5101"/>
    <w:rsid w:val="000D5C33"/>
    <w:rsid w:val="000D5CAE"/>
    <w:rsid w:val="000D5D72"/>
    <w:rsid w:val="000D6122"/>
    <w:rsid w:val="000E1F20"/>
    <w:rsid w:val="000E1FEA"/>
    <w:rsid w:val="000E2212"/>
    <w:rsid w:val="000E2815"/>
    <w:rsid w:val="000E2B15"/>
    <w:rsid w:val="000E3733"/>
    <w:rsid w:val="000E4FB9"/>
    <w:rsid w:val="000E5254"/>
    <w:rsid w:val="000E5AFA"/>
    <w:rsid w:val="000E6EEF"/>
    <w:rsid w:val="000F06B1"/>
    <w:rsid w:val="000F254B"/>
    <w:rsid w:val="000F2E07"/>
    <w:rsid w:val="000F2FEF"/>
    <w:rsid w:val="000F3DC1"/>
    <w:rsid w:val="000F50D8"/>
    <w:rsid w:val="000F721D"/>
    <w:rsid w:val="000F7B56"/>
    <w:rsid w:val="001002AB"/>
    <w:rsid w:val="0010176D"/>
    <w:rsid w:val="00101B69"/>
    <w:rsid w:val="00101FBE"/>
    <w:rsid w:val="001021CB"/>
    <w:rsid w:val="001034B8"/>
    <w:rsid w:val="00103ED8"/>
    <w:rsid w:val="0010455B"/>
    <w:rsid w:val="00104742"/>
    <w:rsid w:val="00104C2E"/>
    <w:rsid w:val="00104D47"/>
    <w:rsid w:val="001051B5"/>
    <w:rsid w:val="00106230"/>
    <w:rsid w:val="001069F7"/>
    <w:rsid w:val="001073D7"/>
    <w:rsid w:val="00107713"/>
    <w:rsid w:val="001101AE"/>
    <w:rsid w:val="0011038D"/>
    <w:rsid w:val="00110470"/>
    <w:rsid w:val="00110B47"/>
    <w:rsid w:val="00110F95"/>
    <w:rsid w:val="00111162"/>
    <w:rsid w:val="00113F3F"/>
    <w:rsid w:val="00114904"/>
    <w:rsid w:val="001149DE"/>
    <w:rsid w:val="0011542E"/>
    <w:rsid w:val="001166A0"/>
    <w:rsid w:val="00117555"/>
    <w:rsid w:val="0011770F"/>
    <w:rsid w:val="00117E46"/>
    <w:rsid w:val="0012028B"/>
    <w:rsid w:val="00120A8F"/>
    <w:rsid w:val="001210E8"/>
    <w:rsid w:val="0012120C"/>
    <w:rsid w:val="001216B7"/>
    <w:rsid w:val="00123461"/>
    <w:rsid w:val="0012370F"/>
    <w:rsid w:val="00123822"/>
    <w:rsid w:val="0012477D"/>
    <w:rsid w:val="0012628A"/>
    <w:rsid w:val="00126DCB"/>
    <w:rsid w:val="00127F64"/>
    <w:rsid w:val="00130615"/>
    <w:rsid w:val="00130EE1"/>
    <w:rsid w:val="00130F63"/>
    <w:rsid w:val="00134E50"/>
    <w:rsid w:val="00135A84"/>
    <w:rsid w:val="001361F9"/>
    <w:rsid w:val="001379AB"/>
    <w:rsid w:val="001429E3"/>
    <w:rsid w:val="001440C5"/>
    <w:rsid w:val="00144437"/>
    <w:rsid w:val="00144CAA"/>
    <w:rsid w:val="0014537E"/>
    <w:rsid w:val="00145E6C"/>
    <w:rsid w:val="00146099"/>
    <w:rsid w:val="001468C2"/>
    <w:rsid w:val="00146AFB"/>
    <w:rsid w:val="0015228B"/>
    <w:rsid w:val="00152488"/>
    <w:rsid w:val="00152517"/>
    <w:rsid w:val="00152EC3"/>
    <w:rsid w:val="00155A30"/>
    <w:rsid w:val="00157FD1"/>
    <w:rsid w:val="00161062"/>
    <w:rsid w:val="00161A78"/>
    <w:rsid w:val="00161DCA"/>
    <w:rsid w:val="00163B14"/>
    <w:rsid w:val="00163E46"/>
    <w:rsid w:val="00163E71"/>
    <w:rsid w:val="00164826"/>
    <w:rsid w:val="00164CA5"/>
    <w:rsid w:val="001661DC"/>
    <w:rsid w:val="00166F6E"/>
    <w:rsid w:val="00170217"/>
    <w:rsid w:val="00171296"/>
    <w:rsid w:val="00171ED6"/>
    <w:rsid w:val="00173FE1"/>
    <w:rsid w:val="001744A7"/>
    <w:rsid w:val="0017450F"/>
    <w:rsid w:val="001747FC"/>
    <w:rsid w:val="00174905"/>
    <w:rsid w:val="00175465"/>
    <w:rsid w:val="00175673"/>
    <w:rsid w:val="00175CD0"/>
    <w:rsid w:val="001762F6"/>
    <w:rsid w:val="00176BEB"/>
    <w:rsid w:val="00176C84"/>
    <w:rsid w:val="0017790A"/>
    <w:rsid w:val="00177EA2"/>
    <w:rsid w:val="00181556"/>
    <w:rsid w:val="001843A0"/>
    <w:rsid w:val="001849A2"/>
    <w:rsid w:val="00184A54"/>
    <w:rsid w:val="00185D9E"/>
    <w:rsid w:val="00185E3E"/>
    <w:rsid w:val="00185F1D"/>
    <w:rsid w:val="001868CE"/>
    <w:rsid w:val="00186EC2"/>
    <w:rsid w:val="00187301"/>
    <w:rsid w:val="00191374"/>
    <w:rsid w:val="00192976"/>
    <w:rsid w:val="00194429"/>
    <w:rsid w:val="0019753F"/>
    <w:rsid w:val="0019763A"/>
    <w:rsid w:val="001A01A2"/>
    <w:rsid w:val="001A04D9"/>
    <w:rsid w:val="001A052E"/>
    <w:rsid w:val="001A150F"/>
    <w:rsid w:val="001A1AE1"/>
    <w:rsid w:val="001A2057"/>
    <w:rsid w:val="001A2818"/>
    <w:rsid w:val="001A4293"/>
    <w:rsid w:val="001A493D"/>
    <w:rsid w:val="001A538C"/>
    <w:rsid w:val="001A5EFA"/>
    <w:rsid w:val="001A644A"/>
    <w:rsid w:val="001A66DA"/>
    <w:rsid w:val="001A748B"/>
    <w:rsid w:val="001B035F"/>
    <w:rsid w:val="001B05F8"/>
    <w:rsid w:val="001B0AF4"/>
    <w:rsid w:val="001B2D73"/>
    <w:rsid w:val="001B53C5"/>
    <w:rsid w:val="001B6C2B"/>
    <w:rsid w:val="001B723D"/>
    <w:rsid w:val="001C0164"/>
    <w:rsid w:val="001C382D"/>
    <w:rsid w:val="001C3ECA"/>
    <w:rsid w:val="001C48BF"/>
    <w:rsid w:val="001C643F"/>
    <w:rsid w:val="001C6FBB"/>
    <w:rsid w:val="001C7D73"/>
    <w:rsid w:val="001D00AC"/>
    <w:rsid w:val="001D08B2"/>
    <w:rsid w:val="001D31B3"/>
    <w:rsid w:val="001D3ED8"/>
    <w:rsid w:val="001D4473"/>
    <w:rsid w:val="001D5746"/>
    <w:rsid w:val="001D5A5A"/>
    <w:rsid w:val="001D716B"/>
    <w:rsid w:val="001D759E"/>
    <w:rsid w:val="001D7C84"/>
    <w:rsid w:val="001D7EC0"/>
    <w:rsid w:val="001E00CB"/>
    <w:rsid w:val="001E1959"/>
    <w:rsid w:val="001E3C77"/>
    <w:rsid w:val="001E4395"/>
    <w:rsid w:val="001E6879"/>
    <w:rsid w:val="001E7258"/>
    <w:rsid w:val="001E7E6A"/>
    <w:rsid w:val="001F00FE"/>
    <w:rsid w:val="001F027F"/>
    <w:rsid w:val="001F1E2D"/>
    <w:rsid w:val="001F2F31"/>
    <w:rsid w:val="001F5DB4"/>
    <w:rsid w:val="001F6084"/>
    <w:rsid w:val="001F6D72"/>
    <w:rsid w:val="001F79E9"/>
    <w:rsid w:val="002008E3"/>
    <w:rsid w:val="0020132A"/>
    <w:rsid w:val="00201592"/>
    <w:rsid w:val="002025B9"/>
    <w:rsid w:val="002028EF"/>
    <w:rsid w:val="00202FB4"/>
    <w:rsid w:val="002037D6"/>
    <w:rsid w:val="00203EED"/>
    <w:rsid w:val="00205F01"/>
    <w:rsid w:val="00206449"/>
    <w:rsid w:val="00206AC4"/>
    <w:rsid w:val="00207159"/>
    <w:rsid w:val="002073E7"/>
    <w:rsid w:val="00211472"/>
    <w:rsid w:val="00213980"/>
    <w:rsid w:val="00213BC8"/>
    <w:rsid w:val="00214719"/>
    <w:rsid w:val="00214956"/>
    <w:rsid w:val="00214B98"/>
    <w:rsid w:val="00214C23"/>
    <w:rsid w:val="002158E5"/>
    <w:rsid w:val="0021774A"/>
    <w:rsid w:val="002206B7"/>
    <w:rsid w:val="00220843"/>
    <w:rsid w:val="0022129E"/>
    <w:rsid w:val="002224C7"/>
    <w:rsid w:val="00222C0E"/>
    <w:rsid w:val="002232D6"/>
    <w:rsid w:val="002233DB"/>
    <w:rsid w:val="00223818"/>
    <w:rsid w:val="002246EA"/>
    <w:rsid w:val="00224CDD"/>
    <w:rsid w:val="00225E3E"/>
    <w:rsid w:val="0023086C"/>
    <w:rsid w:val="002312F3"/>
    <w:rsid w:val="002325AB"/>
    <w:rsid w:val="00232D51"/>
    <w:rsid w:val="002336B2"/>
    <w:rsid w:val="00233ACF"/>
    <w:rsid w:val="002344BA"/>
    <w:rsid w:val="00234705"/>
    <w:rsid w:val="00234AF1"/>
    <w:rsid w:val="00234F9B"/>
    <w:rsid w:val="00241200"/>
    <w:rsid w:val="0024234A"/>
    <w:rsid w:val="00243582"/>
    <w:rsid w:val="00243E3D"/>
    <w:rsid w:val="00244A9E"/>
    <w:rsid w:val="00246C8A"/>
    <w:rsid w:val="00247552"/>
    <w:rsid w:val="002506CB"/>
    <w:rsid w:val="002507B9"/>
    <w:rsid w:val="002517CB"/>
    <w:rsid w:val="0025268A"/>
    <w:rsid w:val="002527FC"/>
    <w:rsid w:val="002533FA"/>
    <w:rsid w:val="002548FA"/>
    <w:rsid w:val="00255C3E"/>
    <w:rsid w:val="0025761F"/>
    <w:rsid w:val="00257BF2"/>
    <w:rsid w:val="00257DB3"/>
    <w:rsid w:val="00261958"/>
    <w:rsid w:val="002621EB"/>
    <w:rsid w:val="0026350F"/>
    <w:rsid w:val="0026358E"/>
    <w:rsid w:val="0026397E"/>
    <w:rsid w:val="0026628A"/>
    <w:rsid w:val="002662C2"/>
    <w:rsid w:val="002675DA"/>
    <w:rsid w:val="0027067A"/>
    <w:rsid w:val="002706C7"/>
    <w:rsid w:val="00272BAA"/>
    <w:rsid w:val="00273700"/>
    <w:rsid w:val="002739C0"/>
    <w:rsid w:val="00273CCF"/>
    <w:rsid w:val="00275112"/>
    <w:rsid w:val="00275FAB"/>
    <w:rsid w:val="00276511"/>
    <w:rsid w:val="00276843"/>
    <w:rsid w:val="002773EA"/>
    <w:rsid w:val="00280270"/>
    <w:rsid w:val="00280EA3"/>
    <w:rsid w:val="00281A25"/>
    <w:rsid w:val="00281FC0"/>
    <w:rsid w:val="00283C70"/>
    <w:rsid w:val="00283EDE"/>
    <w:rsid w:val="00285198"/>
    <w:rsid w:val="002858C4"/>
    <w:rsid w:val="00285A4C"/>
    <w:rsid w:val="00285AC6"/>
    <w:rsid w:val="00285BE2"/>
    <w:rsid w:val="002862B9"/>
    <w:rsid w:val="002871E1"/>
    <w:rsid w:val="00287A63"/>
    <w:rsid w:val="002907D5"/>
    <w:rsid w:val="00290800"/>
    <w:rsid w:val="00291D5D"/>
    <w:rsid w:val="0029211F"/>
    <w:rsid w:val="002950B3"/>
    <w:rsid w:val="0029522A"/>
    <w:rsid w:val="00295771"/>
    <w:rsid w:val="002A00FC"/>
    <w:rsid w:val="002A0E87"/>
    <w:rsid w:val="002A37EA"/>
    <w:rsid w:val="002A3EC7"/>
    <w:rsid w:val="002A40CC"/>
    <w:rsid w:val="002A4B98"/>
    <w:rsid w:val="002A53DD"/>
    <w:rsid w:val="002A6FC8"/>
    <w:rsid w:val="002A7A27"/>
    <w:rsid w:val="002B0DD5"/>
    <w:rsid w:val="002B1671"/>
    <w:rsid w:val="002B215C"/>
    <w:rsid w:val="002B336E"/>
    <w:rsid w:val="002B4A07"/>
    <w:rsid w:val="002B65FF"/>
    <w:rsid w:val="002B66D6"/>
    <w:rsid w:val="002B71C0"/>
    <w:rsid w:val="002B783E"/>
    <w:rsid w:val="002C04F1"/>
    <w:rsid w:val="002C16FD"/>
    <w:rsid w:val="002C1A34"/>
    <w:rsid w:val="002C279C"/>
    <w:rsid w:val="002C2804"/>
    <w:rsid w:val="002C4F6E"/>
    <w:rsid w:val="002C4F7B"/>
    <w:rsid w:val="002C533D"/>
    <w:rsid w:val="002C534F"/>
    <w:rsid w:val="002C5BB1"/>
    <w:rsid w:val="002C6F40"/>
    <w:rsid w:val="002C75C1"/>
    <w:rsid w:val="002C7770"/>
    <w:rsid w:val="002D2191"/>
    <w:rsid w:val="002D2496"/>
    <w:rsid w:val="002D2A24"/>
    <w:rsid w:val="002D38D1"/>
    <w:rsid w:val="002D4597"/>
    <w:rsid w:val="002D5664"/>
    <w:rsid w:val="002D5EC0"/>
    <w:rsid w:val="002D5FF6"/>
    <w:rsid w:val="002D6933"/>
    <w:rsid w:val="002D74CA"/>
    <w:rsid w:val="002D75C2"/>
    <w:rsid w:val="002D7AB8"/>
    <w:rsid w:val="002E0ACC"/>
    <w:rsid w:val="002E146B"/>
    <w:rsid w:val="002E2B5F"/>
    <w:rsid w:val="002E3FC2"/>
    <w:rsid w:val="002E4BFF"/>
    <w:rsid w:val="002E6859"/>
    <w:rsid w:val="002E68C3"/>
    <w:rsid w:val="002E7DFF"/>
    <w:rsid w:val="002F0B5A"/>
    <w:rsid w:val="002F0FF2"/>
    <w:rsid w:val="002F14E4"/>
    <w:rsid w:val="002F2AA2"/>
    <w:rsid w:val="002F3B3E"/>
    <w:rsid w:val="002F4AEA"/>
    <w:rsid w:val="002F72FC"/>
    <w:rsid w:val="00300954"/>
    <w:rsid w:val="0030187B"/>
    <w:rsid w:val="00301A14"/>
    <w:rsid w:val="00301C26"/>
    <w:rsid w:val="003021BB"/>
    <w:rsid w:val="0030367F"/>
    <w:rsid w:val="003039F2"/>
    <w:rsid w:val="00304657"/>
    <w:rsid w:val="00305579"/>
    <w:rsid w:val="003058FA"/>
    <w:rsid w:val="00306B1C"/>
    <w:rsid w:val="00306B88"/>
    <w:rsid w:val="00306BD9"/>
    <w:rsid w:val="00307854"/>
    <w:rsid w:val="00307D5E"/>
    <w:rsid w:val="00307E4F"/>
    <w:rsid w:val="00307EDB"/>
    <w:rsid w:val="003101E2"/>
    <w:rsid w:val="00310253"/>
    <w:rsid w:val="00310BB1"/>
    <w:rsid w:val="0031120B"/>
    <w:rsid w:val="00311AF4"/>
    <w:rsid w:val="00312594"/>
    <w:rsid w:val="0031285D"/>
    <w:rsid w:val="00313563"/>
    <w:rsid w:val="00314162"/>
    <w:rsid w:val="003143BB"/>
    <w:rsid w:val="0031528D"/>
    <w:rsid w:val="003153FA"/>
    <w:rsid w:val="00315E47"/>
    <w:rsid w:val="003163FD"/>
    <w:rsid w:val="0031700B"/>
    <w:rsid w:val="0031765A"/>
    <w:rsid w:val="003178F4"/>
    <w:rsid w:val="00317C86"/>
    <w:rsid w:val="00317D06"/>
    <w:rsid w:val="00320BFC"/>
    <w:rsid w:val="00320CD1"/>
    <w:rsid w:val="00320D84"/>
    <w:rsid w:val="003211C6"/>
    <w:rsid w:val="00321832"/>
    <w:rsid w:val="003235AC"/>
    <w:rsid w:val="0032378F"/>
    <w:rsid w:val="00323A44"/>
    <w:rsid w:val="00324122"/>
    <w:rsid w:val="00324F0C"/>
    <w:rsid w:val="00326CD1"/>
    <w:rsid w:val="00330245"/>
    <w:rsid w:val="00331B09"/>
    <w:rsid w:val="00331D9A"/>
    <w:rsid w:val="0033336B"/>
    <w:rsid w:val="00333F04"/>
    <w:rsid w:val="00334749"/>
    <w:rsid w:val="003373F4"/>
    <w:rsid w:val="003373F5"/>
    <w:rsid w:val="00341587"/>
    <w:rsid w:val="00341E08"/>
    <w:rsid w:val="003425D5"/>
    <w:rsid w:val="003435E4"/>
    <w:rsid w:val="00343A65"/>
    <w:rsid w:val="003450A1"/>
    <w:rsid w:val="00345F9A"/>
    <w:rsid w:val="0034625C"/>
    <w:rsid w:val="00346D79"/>
    <w:rsid w:val="00347339"/>
    <w:rsid w:val="00347391"/>
    <w:rsid w:val="0034776E"/>
    <w:rsid w:val="00347CEA"/>
    <w:rsid w:val="0035494F"/>
    <w:rsid w:val="00354EDA"/>
    <w:rsid w:val="0035566D"/>
    <w:rsid w:val="00356048"/>
    <w:rsid w:val="00356344"/>
    <w:rsid w:val="003564D0"/>
    <w:rsid w:val="00356DC6"/>
    <w:rsid w:val="003601CA"/>
    <w:rsid w:val="003604D2"/>
    <w:rsid w:val="00362C07"/>
    <w:rsid w:val="0036384D"/>
    <w:rsid w:val="00363C54"/>
    <w:rsid w:val="00364DEE"/>
    <w:rsid w:val="0036557C"/>
    <w:rsid w:val="003659CF"/>
    <w:rsid w:val="00365B27"/>
    <w:rsid w:val="00367753"/>
    <w:rsid w:val="00367827"/>
    <w:rsid w:val="0036797B"/>
    <w:rsid w:val="00370645"/>
    <w:rsid w:val="00370EC3"/>
    <w:rsid w:val="003711DA"/>
    <w:rsid w:val="003715C5"/>
    <w:rsid w:val="00371B2F"/>
    <w:rsid w:val="00371C17"/>
    <w:rsid w:val="00372E9B"/>
    <w:rsid w:val="00373971"/>
    <w:rsid w:val="00373DFB"/>
    <w:rsid w:val="0037405D"/>
    <w:rsid w:val="00375985"/>
    <w:rsid w:val="00375A5F"/>
    <w:rsid w:val="003761F0"/>
    <w:rsid w:val="0037630D"/>
    <w:rsid w:val="00377384"/>
    <w:rsid w:val="0037799E"/>
    <w:rsid w:val="0038258D"/>
    <w:rsid w:val="00383642"/>
    <w:rsid w:val="00383A6B"/>
    <w:rsid w:val="00384742"/>
    <w:rsid w:val="00385C03"/>
    <w:rsid w:val="00386455"/>
    <w:rsid w:val="0039025A"/>
    <w:rsid w:val="003911D3"/>
    <w:rsid w:val="003919DD"/>
    <w:rsid w:val="0039355C"/>
    <w:rsid w:val="0039356C"/>
    <w:rsid w:val="00393753"/>
    <w:rsid w:val="003941A7"/>
    <w:rsid w:val="0039588F"/>
    <w:rsid w:val="00395EC0"/>
    <w:rsid w:val="00396858"/>
    <w:rsid w:val="00396F3A"/>
    <w:rsid w:val="003A03AD"/>
    <w:rsid w:val="003A16ED"/>
    <w:rsid w:val="003A1B0A"/>
    <w:rsid w:val="003A1F15"/>
    <w:rsid w:val="003A4369"/>
    <w:rsid w:val="003A49E5"/>
    <w:rsid w:val="003A4A32"/>
    <w:rsid w:val="003A56AA"/>
    <w:rsid w:val="003A5A1D"/>
    <w:rsid w:val="003A78A9"/>
    <w:rsid w:val="003A7CFE"/>
    <w:rsid w:val="003B0006"/>
    <w:rsid w:val="003B04D0"/>
    <w:rsid w:val="003B0A08"/>
    <w:rsid w:val="003B1129"/>
    <w:rsid w:val="003B1322"/>
    <w:rsid w:val="003B177C"/>
    <w:rsid w:val="003B1D21"/>
    <w:rsid w:val="003B2DE1"/>
    <w:rsid w:val="003B4411"/>
    <w:rsid w:val="003B4E86"/>
    <w:rsid w:val="003B54A3"/>
    <w:rsid w:val="003B5656"/>
    <w:rsid w:val="003B5721"/>
    <w:rsid w:val="003B6B88"/>
    <w:rsid w:val="003B6F8F"/>
    <w:rsid w:val="003C039D"/>
    <w:rsid w:val="003C0882"/>
    <w:rsid w:val="003C0A7D"/>
    <w:rsid w:val="003C1A80"/>
    <w:rsid w:val="003C1ECF"/>
    <w:rsid w:val="003C3E99"/>
    <w:rsid w:val="003C491E"/>
    <w:rsid w:val="003C5CA2"/>
    <w:rsid w:val="003C6869"/>
    <w:rsid w:val="003C6989"/>
    <w:rsid w:val="003C6A3D"/>
    <w:rsid w:val="003D0647"/>
    <w:rsid w:val="003D1280"/>
    <w:rsid w:val="003D1D9E"/>
    <w:rsid w:val="003D30A5"/>
    <w:rsid w:val="003D3AE1"/>
    <w:rsid w:val="003D5144"/>
    <w:rsid w:val="003D7551"/>
    <w:rsid w:val="003D7E2B"/>
    <w:rsid w:val="003E02D0"/>
    <w:rsid w:val="003E1572"/>
    <w:rsid w:val="003E15E4"/>
    <w:rsid w:val="003E42D9"/>
    <w:rsid w:val="003E542B"/>
    <w:rsid w:val="003E5F58"/>
    <w:rsid w:val="003E65E1"/>
    <w:rsid w:val="003F32C3"/>
    <w:rsid w:val="003F38C8"/>
    <w:rsid w:val="003F40F8"/>
    <w:rsid w:val="003F68C0"/>
    <w:rsid w:val="003F73D4"/>
    <w:rsid w:val="003F7472"/>
    <w:rsid w:val="00400353"/>
    <w:rsid w:val="004003F8"/>
    <w:rsid w:val="004004D0"/>
    <w:rsid w:val="00400F3F"/>
    <w:rsid w:val="0040136F"/>
    <w:rsid w:val="00401B76"/>
    <w:rsid w:val="00401DAE"/>
    <w:rsid w:val="004025B5"/>
    <w:rsid w:val="00402EB2"/>
    <w:rsid w:val="00404978"/>
    <w:rsid w:val="00404D3E"/>
    <w:rsid w:val="00405C89"/>
    <w:rsid w:val="004079FF"/>
    <w:rsid w:val="00407A27"/>
    <w:rsid w:val="00407FB7"/>
    <w:rsid w:val="00410F1E"/>
    <w:rsid w:val="004133A9"/>
    <w:rsid w:val="00413C33"/>
    <w:rsid w:val="00413E21"/>
    <w:rsid w:val="00414B2B"/>
    <w:rsid w:val="00414E5F"/>
    <w:rsid w:val="00416902"/>
    <w:rsid w:val="00417809"/>
    <w:rsid w:val="00417C4A"/>
    <w:rsid w:val="00417C4D"/>
    <w:rsid w:val="0042002E"/>
    <w:rsid w:val="00421601"/>
    <w:rsid w:val="00421787"/>
    <w:rsid w:val="004232C9"/>
    <w:rsid w:val="004235DE"/>
    <w:rsid w:val="0042593A"/>
    <w:rsid w:val="00425CF5"/>
    <w:rsid w:val="004270FE"/>
    <w:rsid w:val="00427739"/>
    <w:rsid w:val="00427770"/>
    <w:rsid w:val="00430675"/>
    <w:rsid w:val="00430872"/>
    <w:rsid w:val="004320F0"/>
    <w:rsid w:val="00433302"/>
    <w:rsid w:val="00433514"/>
    <w:rsid w:val="004343FA"/>
    <w:rsid w:val="00434DAB"/>
    <w:rsid w:val="004354BC"/>
    <w:rsid w:val="00435828"/>
    <w:rsid w:val="004359DA"/>
    <w:rsid w:val="00436D4D"/>
    <w:rsid w:val="00436E01"/>
    <w:rsid w:val="00436ED4"/>
    <w:rsid w:val="004376E3"/>
    <w:rsid w:val="00437FEE"/>
    <w:rsid w:val="0044081D"/>
    <w:rsid w:val="00440C27"/>
    <w:rsid w:val="00442A08"/>
    <w:rsid w:val="00447DC5"/>
    <w:rsid w:val="00451AAB"/>
    <w:rsid w:val="00451B07"/>
    <w:rsid w:val="00451F66"/>
    <w:rsid w:val="0045242F"/>
    <w:rsid w:val="004534A5"/>
    <w:rsid w:val="004538AB"/>
    <w:rsid w:val="004543AA"/>
    <w:rsid w:val="0045509C"/>
    <w:rsid w:val="004563FD"/>
    <w:rsid w:val="004564C4"/>
    <w:rsid w:val="00457AD6"/>
    <w:rsid w:val="00457DBC"/>
    <w:rsid w:val="00457ED1"/>
    <w:rsid w:val="00460582"/>
    <w:rsid w:val="00460C7F"/>
    <w:rsid w:val="004610FF"/>
    <w:rsid w:val="0046129B"/>
    <w:rsid w:val="00462C44"/>
    <w:rsid w:val="00465340"/>
    <w:rsid w:val="00465446"/>
    <w:rsid w:val="004709BC"/>
    <w:rsid w:val="00470E4B"/>
    <w:rsid w:val="004713F4"/>
    <w:rsid w:val="00471484"/>
    <w:rsid w:val="00471E22"/>
    <w:rsid w:val="004725D0"/>
    <w:rsid w:val="00472B10"/>
    <w:rsid w:val="00473421"/>
    <w:rsid w:val="00473B66"/>
    <w:rsid w:val="00474357"/>
    <w:rsid w:val="004758B8"/>
    <w:rsid w:val="004758DD"/>
    <w:rsid w:val="00477018"/>
    <w:rsid w:val="00477092"/>
    <w:rsid w:val="00477A79"/>
    <w:rsid w:val="00477C0D"/>
    <w:rsid w:val="00481B9B"/>
    <w:rsid w:val="00481C3E"/>
    <w:rsid w:val="00481F38"/>
    <w:rsid w:val="00482D91"/>
    <w:rsid w:val="00483237"/>
    <w:rsid w:val="00483366"/>
    <w:rsid w:val="004834C5"/>
    <w:rsid w:val="00483FE2"/>
    <w:rsid w:val="00484134"/>
    <w:rsid w:val="00484C72"/>
    <w:rsid w:val="0048598A"/>
    <w:rsid w:val="00485C3F"/>
    <w:rsid w:val="00486512"/>
    <w:rsid w:val="00486D3B"/>
    <w:rsid w:val="004871C6"/>
    <w:rsid w:val="004872ED"/>
    <w:rsid w:val="00491932"/>
    <w:rsid w:val="00492841"/>
    <w:rsid w:val="00492E00"/>
    <w:rsid w:val="00493204"/>
    <w:rsid w:val="00493E42"/>
    <w:rsid w:val="00493F4B"/>
    <w:rsid w:val="00494112"/>
    <w:rsid w:val="004973D2"/>
    <w:rsid w:val="00497D70"/>
    <w:rsid w:val="004A0257"/>
    <w:rsid w:val="004A112F"/>
    <w:rsid w:val="004A1634"/>
    <w:rsid w:val="004A2104"/>
    <w:rsid w:val="004A2222"/>
    <w:rsid w:val="004A299B"/>
    <w:rsid w:val="004A2EA9"/>
    <w:rsid w:val="004A2FE6"/>
    <w:rsid w:val="004A31BC"/>
    <w:rsid w:val="004A3350"/>
    <w:rsid w:val="004A3686"/>
    <w:rsid w:val="004A4B70"/>
    <w:rsid w:val="004A5056"/>
    <w:rsid w:val="004A57D7"/>
    <w:rsid w:val="004A70D3"/>
    <w:rsid w:val="004A7759"/>
    <w:rsid w:val="004A77F9"/>
    <w:rsid w:val="004B03CC"/>
    <w:rsid w:val="004B247A"/>
    <w:rsid w:val="004B3578"/>
    <w:rsid w:val="004B50FA"/>
    <w:rsid w:val="004B5BB0"/>
    <w:rsid w:val="004B7A95"/>
    <w:rsid w:val="004C0414"/>
    <w:rsid w:val="004C0DA8"/>
    <w:rsid w:val="004C27AF"/>
    <w:rsid w:val="004C2ECD"/>
    <w:rsid w:val="004C50C2"/>
    <w:rsid w:val="004C579D"/>
    <w:rsid w:val="004C5D05"/>
    <w:rsid w:val="004C67E5"/>
    <w:rsid w:val="004C6A7C"/>
    <w:rsid w:val="004D050E"/>
    <w:rsid w:val="004D216C"/>
    <w:rsid w:val="004D3305"/>
    <w:rsid w:val="004D36B3"/>
    <w:rsid w:val="004D527A"/>
    <w:rsid w:val="004D6470"/>
    <w:rsid w:val="004D649E"/>
    <w:rsid w:val="004D704B"/>
    <w:rsid w:val="004D7C3D"/>
    <w:rsid w:val="004D7D31"/>
    <w:rsid w:val="004E0B0A"/>
    <w:rsid w:val="004E1CE1"/>
    <w:rsid w:val="004E3978"/>
    <w:rsid w:val="004E3A0F"/>
    <w:rsid w:val="004E4627"/>
    <w:rsid w:val="004E4BA4"/>
    <w:rsid w:val="004E68F5"/>
    <w:rsid w:val="004E6A65"/>
    <w:rsid w:val="004F272F"/>
    <w:rsid w:val="004F282C"/>
    <w:rsid w:val="004F3D01"/>
    <w:rsid w:val="004F3D35"/>
    <w:rsid w:val="004F3ED5"/>
    <w:rsid w:val="004F447A"/>
    <w:rsid w:val="004F4B23"/>
    <w:rsid w:val="004F4D5D"/>
    <w:rsid w:val="004F52E3"/>
    <w:rsid w:val="004F6F8C"/>
    <w:rsid w:val="004F7200"/>
    <w:rsid w:val="004F758B"/>
    <w:rsid w:val="00500413"/>
    <w:rsid w:val="00500599"/>
    <w:rsid w:val="0050134E"/>
    <w:rsid w:val="00501600"/>
    <w:rsid w:val="00501FA3"/>
    <w:rsid w:val="0050217C"/>
    <w:rsid w:val="00503B5C"/>
    <w:rsid w:val="0050512C"/>
    <w:rsid w:val="0050564B"/>
    <w:rsid w:val="00505712"/>
    <w:rsid w:val="00505CB5"/>
    <w:rsid w:val="00506F9E"/>
    <w:rsid w:val="005073C1"/>
    <w:rsid w:val="00507FCA"/>
    <w:rsid w:val="00510968"/>
    <w:rsid w:val="005110AA"/>
    <w:rsid w:val="0051138D"/>
    <w:rsid w:val="005117EE"/>
    <w:rsid w:val="0051231A"/>
    <w:rsid w:val="00512899"/>
    <w:rsid w:val="005130C5"/>
    <w:rsid w:val="00513113"/>
    <w:rsid w:val="00513E5A"/>
    <w:rsid w:val="00517253"/>
    <w:rsid w:val="005177F3"/>
    <w:rsid w:val="00520090"/>
    <w:rsid w:val="0052196A"/>
    <w:rsid w:val="005224A1"/>
    <w:rsid w:val="0052490B"/>
    <w:rsid w:val="00524966"/>
    <w:rsid w:val="005257E5"/>
    <w:rsid w:val="00525D81"/>
    <w:rsid w:val="0052620C"/>
    <w:rsid w:val="00526E65"/>
    <w:rsid w:val="00527A1A"/>
    <w:rsid w:val="005302EA"/>
    <w:rsid w:val="00531520"/>
    <w:rsid w:val="00533F3F"/>
    <w:rsid w:val="00533F4B"/>
    <w:rsid w:val="00534787"/>
    <w:rsid w:val="00534903"/>
    <w:rsid w:val="00534B5F"/>
    <w:rsid w:val="005350A0"/>
    <w:rsid w:val="00537977"/>
    <w:rsid w:val="00540256"/>
    <w:rsid w:val="00541F1B"/>
    <w:rsid w:val="00542042"/>
    <w:rsid w:val="0054247E"/>
    <w:rsid w:val="00542578"/>
    <w:rsid w:val="005429AE"/>
    <w:rsid w:val="00542A85"/>
    <w:rsid w:val="005442F9"/>
    <w:rsid w:val="0054432A"/>
    <w:rsid w:val="005446E1"/>
    <w:rsid w:val="00546433"/>
    <w:rsid w:val="00546702"/>
    <w:rsid w:val="005469E5"/>
    <w:rsid w:val="005471EA"/>
    <w:rsid w:val="00550D67"/>
    <w:rsid w:val="00550FD7"/>
    <w:rsid w:val="005519EB"/>
    <w:rsid w:val="00553232"/>
    <w:rsid w:val="00553667"/>
    <w:rsid w:val="0055384D"/>
    <w:rsid w:val="00553CD3"/>
    <w:rsid w:val="00554632"/>
    <w:rsid w:val="00554E4F"/>
    <w:rsid w:val="00555B48"/>
    <w:rsid w:val="00560B00"/>
    <w:rsid w:val="00560D85"/>
    <w:rsid w:val="00564424"/>
    <w:rsid w:val="0056553B"/>
    <w:rsid w:val="00566E7C"/>
    <w:rsid w:val="00567CED"/>
    <w:rsid w:val="00570D35"/>
    <w:rsid w:val="005729E9"/>
    <w:rsid w:val="00572EC7"/>
    <w:rsid w:val="00573184"/>
    <w:rsid w:val="005740C9"/>
    <w:rsid w:val="005748E6"/>
    <w:rsid w:val="00575271"/>
    <w:rsid w:val="00575833"/>
    <w:rsid w:val="00576324"/>
    <w:rsid w:val="00576B4A"/>
    <w:rsid w:val="00576F2C"/>
    <w:rsid w:val="00580A5C"/>
    <w:rsid w:val="00580A60"/>
    <w:rsid w:val="005817E8"/>
    <w:rsid w:val="005825E6"/>
    <w:rsid w:val="005828A8"/>
    <w:rsid w:val="00583A88"/>
    <w:rsid w:val="0058480F"/>
    <w:rsid w:val="005848DA"/>
    <w:rsid w:val="00584ABF"/>
    <w:rsid w:val="00585A7A"/>
    <w:rsid w:val="00586738"/>
    <w:rsid w:val="00592DA2"/>
    <w:rsid w:val="00593C74"/>
    <w:rsid w:val="005961A9"/>
    <w:rsid w:val="00596C12"/>
    <w:rsid w:val="00596EC6"/>
    <w:rsid w:val="005A0548"/>
    <w:rsid w:val="005A12CB"/>
    <w:rsid w:val="005A27ED"/>
    <w:rsid w:val="005A3AF6"/>
    <w:rsid w:val="005A4590"/>
    <w:rsid w:val="005A4903"/>
    <w:rsid w:val="005A5868"/>
    <w:rsid w:val="005A7A66"/>
    <w:rsid w:val="005A7D49"/>
    <w:rsid w:val="005B0ABC"/>
    <w:rsid w:val="005B0D0B"/>
    <w:rsid w:val="005B3B5D"/>
    <w:rsid w:val="005B3CEF"/>
    <w:rsid w:val="005B3F87"/>
    <w:rsid w:val="005B4068"/>
    <w:rsid w:val="005B4E73"/>
    <w:rsid w:val="005B6ABF"/>
    <w:rsid w:val="005B6FDB"/>
    <w:rsid w:val="005B789B"/>
    <w:rsid w:val="005C1D95"/>
    <w:rsid w:val="005C2083"/>
    <w:rsid w:val="005C293C"/>
    <w:rsid w:val="005C40BB"/>
    <w:rsid w:val="005C4A28"/>
    <w:rsid w:val="005C5518"/>
    <w:rsid w:val="005C5EBC"/>
    <w:rsid w:val="005D2D09"/>
    <w:rsid w:val="005D3AFA"/>
    <w:rsid w:val="005D51A2"/>
    <w:rsid w:val="005D79A5"/>
    <w:rsid w:val="005E0615"/>
    <w:rsid w:val="005E1D0A"/>
    <w:rsid w:val="005E2085"/>
    <w:rsid w:val="005E2CF6"/>
    <w:rsid w:val="005E3132"/>
    <w:rsid w:val="005E332D"/>
    <w:rsid w:val="005E37D5"/>
    <w:rsid w:val="005E4FB9"/>
    <w:rsid w:val="005E62BC"/>
    <w:rsid w:val="005E678A"/>
    <w:rsid w:val="005E7A5E"/>
    <w:rsid w:val="005F0151"/>
    <w:rsid w:val="005F23A8"/>
    <w:rsid w:val="005F268D"/>
    <w:rsid w:val="005F2C87"/>
    <w:rsid w:val="005F3C81"/>
    <w:rsid w:val="005F694C"/>
    <w:rsid w:val="005F6D8C"/>
    <w:rsid w:val="005F7722"/>
    <w:rsid w:val="0060148B"/>
    <w:rsid w:val="006022D0"/>
    <w:rsid w:val="006046F5"/>
    <w:rsid w:val="006049E1"/>
    <w:rsid w:val="00606A60"/>
    <w:rsid w:val="00607E9C"/>
    <w:rsid w:val="0061186E"/>
    <w:rsid w:val="0061213D"/>
    <w:rsid w:val="006123BF"/>
    <w:rsid w:val="00612F0A"/>
    <w:rsid w:val="006144DF"/>
    <w:rsid w:val="00614C76"/>
    <w:rsid w:val="006153BD"/>
    <w:rsid w:val="00615DB3"/>
    <w:rsid w:val="006170B7"/>
    <w:rsid w:val="0061733B"/>
    <w:rsid w:val="00617ACF"/>
    <w:rsid w:val="00620C56"/>
    <w:rsid w:val="00621766"/>
    <w:rsid w:val="00621D8C"/>
    <w:rsid w:val="00621DA9"/>
    <w:rsid w:val="00625AC5"/>
    <w:rsid w:val="006266F8"/>
    <w:rsid w:val="0062694F"/>
    <w:rsid w:val="006271F3"/>
    <w:rsid w:val="00627D5A"/>
    <w:rsid w:val="006301A8"/>
    <w:rsid w:val="006306FD"/>
    <w:rsid w:val="00630863"/>
    <w:rsid w:val="00630B45"/>
    <w:rsid w:val="0063118C"/>
    <w:rsid w:val="00632AFC"/>
    <w:rsid w:val="00632C12"/>
    <w:rsid w:val="00633008"/>
    <w:rsid w:val="0063391E"/>
    <w:rsid w:val="00633A89"/>
    <w:rsid w:val="0063483D"/>
    <w:rsid w:val="00635B07"/>
    <w:rsid w:val="00636C3E"/>
    <w:rsid w:val="00636E49"/>
    <w:rsid w:val="00637CB0"/>
    <w:rsid w:val="00640DAC"/>
    <w:rsid w:val="0064211D"/>
    <w:rsid w:val="00642134"/>
    <w:rsid w:val="0064276C"/>
    <w:rsid w:val="00642A9C"/>
    <w:rsid w:val="00643C59"/>
    <w:rsid w:val="00643FA2"/>
    <w:rsid w:val="00644860"/>
    <w:rsid w:val="006454BA"/>
    <w:rsid w:val="00645964"/>
    <w:rsid w:val="006461DE"/>
    <w:rsid w:val="0064661E"/>
    <w:rsid w:val="00646E04"/>
    <w:rsid w:val="00646FE2"/>
    <w:rsid w:val="006503FF"/>
    <w:rsid w:val="00651654"/>
    <w:rsid w:val="0065357B"/>
    <w:rsid w:val="00653773"/>
    <w:rsid w:val="00653C71"/>
    <w:rsid w:val="0065434B"/>
    <w:rsid w:val="0065505D"/>
    <w:rsid w:val="00656BCC"/>
    <w:rsid w:val="006570B1"/>
    <w:rsid w:val="00660418"/>
    <w:rsid w:val="00663143"/>
    <w:rsid w:val="0066382F"/>
    <w:rsid w:val="00663925"/>
    <w:rsid w:val="00665094"/>
    <w:rsid w:val="0066545E"/>
    <w:rsid w:val="006656FB"/>
    <w:rsid w:val="0066747C"/>
    <w:rsid w:val="00667559"/>
    <w:rsid w:val="00671F31"/>
    <w:rsid w:val="00674424"/>
    <w:rsid w:val="00674684"/>
    <w:rsid w:val="006746EE"/>
    <w:rsid w:val="00674949"/>
    <w:rsid w:val="00674A2C"/>
    <w:rsid w:val="006756DD"/>
    <w:rsid w:val="006765CE"/>
    <w:rsid w:val="00676A5F"/>
    <w:rsid w:val="006775EB"/>
    <w:rsid w:val="00677DF0"/>
    <w:rsid w:val="00681185"/>
    <w:rsid w:val="00685682"/>
    <w:rsid w:val="006876A6"/>
    <w:rsid w:val="0069032B"/>
    <w:rsid w:val="00690446"/>
    <w:rsid w:val="00690A77"/>
    <w:rsid w:val="00691E21"/>
    <w:rsid w:val="006921C0"/>
    <w:rsid w:val="00692702"/>
    <w:rsid w:val="00695F0B"/>
    <w:rsid w:val="00697091"/>
    <w:rsid w:val="006979A0"/>
    <w:rsid w:val="006A0808"/>
    <w:rsid w:val="006A0C2C"/>
    <w:rsid w:val="006A10BE"/>
    <w:rsid w:val="006A157D"/>
    <w:rsid w:val="006A1FC1"/>
    <w:rsid w:val="006A36F3"/>
    <w:rsid w:val="006A530A"/>
    <w:rsid w:val="006A551A"/>
    <w:rsid w:val="006A7856"/>
    <w:rsid w:val="006B01FD"/>
    <w:rsid w:val="006B1A68"/>
    <w:rsid w:val="006B1CE3"/>
    <w:rsid w:val="006B1E85"/>
    <w:rsid w:val="006B1F1B"/>
    <w:rsid w:val="006B1F20"/>
    <w:rsid w:val="006B24A9"/>
    <w:rsid w:val="006B2A0F"/>
    <w:rsid w:val="006B2A1F"/>
    <w:rsid w:val="006B2C5D"/>
    <w:rsid w:val="006B35C8"/>
    <w:rsid w:val="006B4B92"/>
    <w:rsid w:val="006C0074"/>
    <w:rsid w:val="006C039E"/>
    <w:rsid w:val="006C12A0"/>
    <w:rsid w:val="006C1B77"/>
    <w:rsid w:val="006C6598"/>
    <w:rsid w:val="006C7EC1"/>
    <w:rsid w:val="006D3B11"/>
    <w:rsid w:val="006D5086"/>
    <w:rsid w:val="006D5145"/>
    <w:rsid w:val="006D5441"/>
    <w:rsid w:val="006D5A93"/>
    <w:rsid w:val="006D5D17"/>
    <w:rsid w:val="006D6678"/>
    <w:rsid w:val="006D66D7"/>
    <w:rsid w:val="006D6A2C"/>
    <w:rsid w:val="006D77D8"/>
    <w:rsid w:val="006E0379"/>
    <w:rsid w:val="006E090A"/>
    <w:rsid w:val="006E0A55"/>
    <w:rsid w:val="006E1CF1"/>
    <w:rsid w:val="006E1EC5"/>
    <w:rsid w:val="006E2E27"/>
    <w:rsid w:val="006E4603"/>
    <w:rsid w:val="006E6B51"/>
    <w:rsid w:val="006E77AA"/>
    <w:rsid w:val="006E7970"/>
    <w:rsid w:val="006E7B18"/>
    <w:rsid w:val="006E7FAB"/>
    <w:rsid w:val="006F0A75"/>
    <w:rsid w:val="006F0AD1"/>
    <w:rsid w:val="006F0D0F"/>
    <w:rsid w:val="006F0DEB"/>
    <w:rsid w:val="006F2625"/>
    <w:rsid w:val="006F31C5"/>
    <w:rsid w:val="006F38A4"/>
    <w:rsid w:val="006F3C7D"/>
    <w:rsid w:val="006F3E0E"/>
    <w:rsid w:val="006F56B5"/>
    <w:rsid w:val="006F5B4C"/>
    <w:rsid w:val="006F627D"/>
    <w:rsid w:val="006F64BE"/>
    <w:rsid w:val="006F7E91"/>
    <w:rsid w:val="0070018B"/>
    <w:rsid w:val="007005F0"/>
    <w:rsid w:val="00700A5B"/>
    <w:rsid w:val="00701294"/>
    <w:rsid w:val="0070153F"/>
    <w:rsid w:val="00702282"/>
    <w:rsid w:val="00704E22"/>
    <w:rsid w:val="00706752"/>
    <w:rsid w:val="00706864"/>
    <w:rsid w:val="00706D55"/>
    <w:rsid w:val="00707A60"/>
    <w:rsid w:val="00710186"/>
    <w:rsid w:val="007103D2"/>
    <w:rsid w:val="00710A0B"/>
    <w:rsid w:val="007137E9"/>
    <w:rsid w:val="00713C50"/>
    <w:rsid w:val="0071597A"/>
    <w:rsid w:val="00715C97"/>
    <w:rsid w:val="0071687C"/>
    <w:rsid w:val="00716F5D"/>
    <w:rsid w:val="00720862"/>
    <w:rsid w:val="00721A1D"/>
    <w:rsid w:val="00721AC5"/>
    <w:rsid w:val="00722716"/>
    <w:rsid w:val="0072525C"/>
    <w:rsid w:val="007256E3"/>
    <w:rsid w:val="00725AB2"/>
    <w:rsid w:val="0072759A"/>
    <w:rsid w:val="00730824"/>
    <w:rsid w:val="00730AE4"/>
    <w:rsid w:val="0073106D"/>
    <w:rsid w:val="00732292"/>
    <w:rsid w:val="00732A99"/>
    <w:rsid w:val="00732EEF"/>
    <w:rsid w:val="00733EBF"/>
    <w:rsid w:val="007340B6"/>
    <w:rsid w:val="00734D78"/>
    <w:rsid w:val="00734F61"/>
    <w:rsid w:val="00734FED"/>
    <w:rsid w:val="0073573A"/>
    <w:rsid w:val="00735C88"/>
    <w:rsid w:val="00736651"/>
    <w:rsid w:val="007405C0"/>
    <w:rsid w:val="00740AEC"/>
    <w:rsid w:val="00741CE7"/>
    <w:rsid w:val="007427E4"/>
    <w:rsid w:val="00742CA6"/>
    <w:rsid w:val="0074422B"/>
    <w:rsid w:val="00744DB1"/>
    <w:rsid w:val="007456CB"/>
    <w:rsid w:val="00746513"/>
    <w:rsid w:val="007467E3"/>
    <w:rsid w:val="007479DB"/>
    <w:rsid w:val="00747C89"/>
    <w:rsid w:val="007506DD"/>
    <w:rsid w:val="0075081E"/>
    <w:rsid w:val="0075150B"/>
    <w:rsid w:val="00752927"/>
    <w:rsid w:val="00755781"/>
    <w:rsid w:val="00755AD9"/>
    <w:rsid w:val="00755D03"/>
    <w:rsid w:val="00756E75"/>
    <w:rsid w:val="00756EF1"/>
    <w:rsid w:val="0076282D"/>
    <w:rsid w:val="00762884"/>
    <w:rsid w:val="00762DC3"/>
    <w:rsid w:val="00764BA7"/>
    <w:rsid w:val="00765A70"/>
    <w:rsid w:val="007675A8"/>
    <w:rsid w:val="007678DF"/>
    <w:rsid w:val="007737BA"/>
    <w:rsid w:val="00773BBE"/>
    <w:rsid w:val="00774389"/>
    <w:rsid w:val="00775429"/>
    <w:rsid w:val="00776438"/>
    <w:rsid w:val="007834CC"/>
    <w:rsid w:val="007836D8"/>
    <w:rsid w:val="00783BC7"/>
    <w:rsid w:val="00784E75"/>
    <w:rsid w:val="00786061"/>
    <w:rsid w:val="00790527"/>
    <w:rsid w:val="0079076A"/>
    <w:rsid w:val="007919BC"/>
    <w:rsid w:val="00791D9C"/>
    <w:rsid w:val="00793D04"/>
    <w:rsid w:val="00794118"/>
    <w:rsid w:val="007949B1"/>
    <w:rsid w:val="00794D71"/>
    <w:rsid w:val="00794E2C"/>
    <w:rsid w:val="007A0779"/>
    <w:rsid w:val="007A09F0"/>
    <w:rsid w:val="007A0D7B"/>
    <w:rsid w:val="007A1071"/>
    <w:rsid w:val="007A11C4"/>
    <w:rsid w:val="007A25C0"/>
    <w:rsid w:val="007A2C0B"/>
    <w:rsid w:val="007A6B7D"/>
    <w:rsid w:val="007A7A55"/>
    <w:rsid w:val="007A7DA9"/>
    <w:rsid w:val="007B0031"/>
    <w:rsid w:val="007B0157"/>
    <w:rsid w:val="007B0176"/>
    <w:rsid w:val="007B0E31"/>
    <w:rsid w:val="007B3CF0"/>
    <w:rsid w:val="007B4464"/>
    <w:rsid w:val="007B78EE"/>
    <w:rsid w:val="007C2049"/>
    <w:rsid w:val="007C2917"/>
    <w:rsid w:val="007C4DC7"/>
    <w:rsid w:val="007C4E30"/>
    <w:rsid w:val="007C6A56"/>
    <w:rsid w:val="007C748C"/>
    <w:rsid w:val="007C7A51"/>
    <w:rsid w:val="007D0C25"/>
    <w:rsid w:val="007D0F58"/>
    <w:rsid w:val="007D14BE"/>
    <w:rsid w:val="007D1512"/>
    <w:rsid w:val="007D3268"/>
    <w:rsid w:val="007D4277"/>
    <w:rsid w:val="007D65FE"/>
    <w:rsid w:val="007D72A5"/>
    <w:rsid w:val="007E01FB"/>
    <w:rsid w:val="007E0685"/>
    <w:rsid w:val="007E0EA4"/>
    <w:rsid w:val="007E1755"/>
    <w:rsid w:val="007E2690"/>
    <w:rsid w:val="007E2E91"/>
    <w:rsid w:val="007E37CC"/>
    <w:rsid w:val="007E398F"/>
    <w:rsid w:val="007E3CE1"/>
    <w:rsid w:val="007E4DB1"/>
    <w:rsid w:val="007E5539"/>
    <w:rsid w:val="007E6751"/>
    <w:rsid w:val="007E68C2"/>
    <w:rsid w:val="007E68D7"/>
    <w:rsid w:val="007F085B"/>
    <w:rsid w:val="007F0E6C"/>
    <w:rsid w:val="007F15DB"/>
    <w:rsid w:val="007F25E3"/>
    <w:rsid w:val="007F3905"/>
    <w:rsid w:val="007F4244"/>
    <w:rsid w:val="007F427B"/>
    <w:rsid w:val="007F5403"/>
    <w:rsid w:val="007F5D78"/>
    <w:rsid w:val="007F5FEB"/>
    <w:rsid w:val="007F614F"/>
    <w:rsid w:val="007F7067"/>
    <w:rsid w:val="007F740A"/>
    <w:rsid w:val="007F77CE"/>
    <w:rsid w:val="00800028"/>
    <w:rsid w:val="00800BC8"/>
    <w:rsid w:val="008010EC"/>
    <w:rsid w:val="00801284"/>
    <w:rsid w:val="00803554"/>
    <w:rsid w:val="008065A0"/>
    <w:rsid w:val="00807004"/>
    <w:rsid w:val="00807F69"/>
    <w:rsid w:val="00810081"/>
    <w:rsid w:val="00811BB1"/>
    <w:rsid w:val="008122AC"/>
    <w:rsid w:val="00812838"/>
    <w:rsid w:val="00812911"/>
    <w:rsid w:val="00814F6E"/>
    <w:rsid w:val="008152BF"/>
    <w:rsid w:val="008156F1"/>
    <w:rsid w:val="00816082"/>
    <w:rsid w:val="008172C5"/>
    <w:rsid w:val="00817661"/>
    <w:rsid w:val="008211EB"/>
    <w:rsid w:val="00821CD8"/>
    <w:rsid w:val="00821E7D"/>
    <w:rsid w:val="00822145"/>
    <w:rsid w:val="008223EF"/>
    <w:rsid w:val="008234B0"/>
    <w:rsid w:val="00824272"/>
    <w:rsid w:val="00824770"/>
    <w:rsid w:val="00826AF1"/>
    <w:rsid w:val="00827E0B"/>
    <w:rsid w:val="008313A9"/>
    <w:rsid w:val="008318F3"/>
    <w:rsid w:val="00831DA1"/>
    <w:rsid w:val="008323CC"/>
    <w:rsid w:val="0083334D"/>
    <w:rsid w:val="00833CB7"/>
    <w:rsid w:val="00835291"/>
    <w:rsid w:val="00835849"/>
    <w:rsid w:val="00835F0B"/>
    <w:rsid w:val="008366EF"/>
    <w:rsid w:val="008370B6"/>
    <w:rsid w:val="008370BE"/>
    <w:rsid w:val="00837EBB"/>
    <w:rsid w:val="008402B6"/>
    <w:rsid w:val="0084034B"/>
    <w:rsid w:val="00840868"/>
    <w:rsid w:val="00840F97"/>
    <w:rsid w:val="008423F3"/>
    <w:rsid w:val="00843216"/>
    <w:rsid w:val="0084353D"/>
    <w:rsid w:val="0084377E"/>
    <w:rsid w:val="00844CD1"/>
    <w:rsid w:val="0084558A"/>
    <w:rsid w:val="008509CC"/>
    <w:rsid w:val="00850D13"/>
    <w:rsid w:val="008519A1"/>
    <w:rsid w:val="0085201A"/>
    <w:rsid w:val="00852075"/>
    <w:rsid w:val="008536A7"/>
    <w:rsid w:val="0085376F"/>
    <w:rsid w:val="00853F72"/>
    <w:rsid w:val="00856E29"/>
    <w:rsid w:val="0086102B"/>
    <w:rsid w:val="00861F5A"/>
    <w:rsid w:val="00862A3B"/>
    <w:rsid w:val="00864C5A"/>
    <w:rsid w:val="00864FD4"/>
    <w:rsid w:val="00867407"/>
    <w:rsid w:val="00867887"/>
    <w:rsid w:val="00871AF3"/>
    <w:rsid w:val="00871C41"/>
    <w:rsid w:val="00873B58"/>
    <w:rsid w:val="00873DA7"/>
    <w:rsid w:val="00874682"/>
    <w:rsid w:val="008748BE"/>
    <w:rsid w:val="0087549C"/>
    <w:rsid w:val="00876E85"/>
    <w:rsid w:val="0088144C"/>
    <w:rsid w:val="0088208B"/>
    <w:rsid w:val="00882115"/>
    <w:rsid w:val="00883B34"/>
    <w:rsid w:val="00883DC7"/>
    <w:rsid w:val="008859DC"/>
    <w:rsid w:val="00885C8E"/>
    <w:rsid w:val="00885D28"/>
    <w:rsid w:val="00886DB9"/>
    <w:rsid w:val="00887215"/>
    <w:rsid w:val="0088781F"/>
    <w:rsid w:val="00887D0E"/>
    <w:rsid w:val="0089030F"/>
    <w:rsid w:val="00890EF3"/>
    <w:rsid w:val="008918B3"/>
    <w:rsid w:val="00892B13"/>
    <w:rsid w:val="00892E3E"/>
    <w:rsid w:val="00893919"/>
    <w:rsid w:val="00893BC2"/>
    <w:rsid w:val="0089428A"/>
    <w:rsid w:val="008956AF"/>
    <w:rsid w:val="00896076"/>
    <w:rsid w:val="00896570"/>
    <w:rsid w:val="008A19B0"/>
    <w:rsid w:val="008A23AF"/>
    <w:rsid w:val="008A2852"/>
    <w:rsid w:val="008A2DFA"/>
    <w:rsid w:val="008A331D"/>
    <w:rsid w:val="008A34B3"/>
    <w:rsid w:val="008A45CF"/>
    <w:rsid w:val="008A45FD"/>
    <w:rsid w:val="008A59D4"/>
    <w:rsid w:val="008A5D5F"/>
    <w:rsid w:val="008A5E3E"/>
    <w:rsid w:val="008A7628"/>
    <w:rsid w:val="008B0807"/>
    <w:rsid w:val="008B168B"/>
    <w:rsid w:val="008B53EA"/>
    <w:rsid w:val="008B749E"/>
    <w:rsid w:val="008B7F0E"/>
    <w:rsid w:val="008C03B5"/>
    <w:rsid w:val="008C0F90"/>
    <w:rsid w:val="008C1032"/>
    <w:rsid w:val="008C1342"/>
    <w:rsid w:val="008C17FB"/>
    <w:rsid w:val="008C1836"/>
    <w:rsid w:val="008C2910"/>
    <w:rsid w:val="008C2DD3"/>
    <w:rsid w:val="008C38A4"/>
    <w:rsid w:val="008C41AE"/>
    <w:rsid w:val="008C552F"/>
    <w:rsid w:val="008C61DB"/>
    <w:rsid w:val="008C63A9"/>
    <w:rsid w:val="008C65AA"/>
    <w:rsid w:val="008C6F73"/>
    <w:rsid w:val="008C74C3"/>
    <w:rsid w:val="008C74FB"/>
    <w:rsid w:val="008D0C31"/>
    <w:rsid w:val="008D119A"/>
    <w:rsid w:val="008D2976"/>
    <w:rsid w:val="008D4336"/>
    <w:rsid w:val="008D4A4D"/>
    <w:rsid w:val="008D575F"/>
    <w:rsid w:val="008D660A"/>
    <w:rsid w:val="008D6995"/>
    <w:rsid w:val="008D6B24"/>
    <w:rsid w:val="008D751F"/>
    <w:rsid w:val="008E011C"/>
    <w:rsid w:val="008E12F9"/>
    <w:rsid w:val="008E1525"/>
    <w:rsid w:val="008E1F7E"/>
    <w:rsid w:val="008E218E"/>
    <w:rsid w:val="008E579B"/>
    <w:rsid w:val="008E5D3B"/>
    <w:rsid w:val="008E60BF"/>
    <w:rsid w:val="008E623D"/>
    <w:rsid w:val="008E6EA3"/>
    <w:rsid w:val="008F110B"/>
    <w:rsid w:val="008F246D"/>
    <w:rsid w:val="008F253C"/>
    <w:rsid w:val="008F3102"/>
    <w:rsid w:val="008F3730"/>
    <w:rsid w:val="008F3FE5"/>
    <w:rsid w:val="008F4A0F"/>
    <w:rsid w:val="008F4E89"/>
    <w:rsid w:val="008F7FA9"/>
    <w:rsid w:val="00901A9E"/>
    <w:rsid w:val="00901BF2"/>
    <w:rsid w:val="00902106"/>
    <w:rsid w:val="00903DB6"/>
    <w:rsid w:val="00904344"/>
    <w:rsid w:val="00904945"/>
    <w:rsid w:val="00904E63"/>
    <w:rsid w:val="00905BF9"/>
    <w:rsid w:val="00905C15"/>
    <w:rsid w:val="00905CE1"/>
    <w:rsid w:val="0090647D"/>
    <w:rsid w:val="00907E87"/>
    <w:rsid w:val="0091067C"/>
    <w:rsid w:val="00911F57"/>
    <w:rsid w:val="00916EA0"/>
    <w:rsid w:val="0091700D"/>
    <w:rsid w:val="00917918"/>
    <w:rsid w:val="00917967"/>
    <w:rsid w:val="0092346E"/>
    <w:rsid w:val="009237AD"/>
    <w:rsid w:val="00923D88"/>
    <w:rsid w:val="00924A0B"/>
    <w:rsid w:val="00925728"/>
    <w:rsid w:val="00925C7D"/>
    <w:rsid w:val="00925E2E"/>
    <w:rsid w:val="0092628B"/>
    <w:rsid w:val="0092688E"/>
    <w:rsid w:val="00930D76"/>
    <w:rsid w:val="00931D41"/>
    <w:rsid w:val="00932376"/>
    <w:rsid w:val="00932D6C"/>
    <w:rsid w:val="00934FD1"/>
    <w:rsid w:val="00935216"/>
    <w:rsid w:val="009356BC"/>
    <w:rsid w:val="009374BB"/>
    <w:rsid w:val="009407AA"/>
    <w:rsid w:val="00940932"/>
    <w:rsid w:val="009433CA"/>
    <w:rsid w:val="00944300"/>
    <w:rsid w:val="00945558"/>
    <w:rsid w:val="009456FA"/>
    <w:rsid w:val="009464DD"/>
    <w:rsid w:val="0094672B"/>
    <w:rsid w:val="00946984"/>
    <w:rsid w:val="00946DC4"/>
    <w:rsid w:val="009476C1"/>
    <w:rsid w:val="009478BA"/>
    <w:rsid w:val="00950C5F"/>
    <w:rsid w:val="0095185B"/>
    <w:rsid w:val="00953D5A"/>
    <w:rsid w:val="0095443F"/>
    <w:rsid w:val="00954826"/>
    <w:rsid w:val="009549ED"/>
    <w:rsid w:val="00954E81"/>
    <w:rsid w:val="00955437"/>
    <w:rsid w:val="00957B39"/>
    <w:rsid w:val="00957F08"/>
    <w:rsid w:val="00960411"/>
    <w:rsid w:val="00961158"/>
    <w:rsid w:val="00961C5B"/>
    <w:rsid w:val="00961CB7"/>
    <w:rsid w:val="0096254F"/>
    <w:rsid w:val="00962E8A"/>
    <w:rsid w:val="009645E7"/>
    <w:rsid w:val="00965526"/>
    <w:rsid w:val="00965C25"/>
    <w:rsid w:val="00965D63"/>
    <w:rsid w:val="00966012"/>
    <w:rsid w:val="00966DFA"/>
    <w:rsid w:val="0096778B"/>
    <w:rsid w:val="009705CC"/>
    <w:rsid w:val="00970D64"/>
    <w:rsid w:val="00971D95"/>
    <w:rsid w:val="00972533"/>
    <w:rsid w:val="00972DA2"/>
    <w:rsid w:val="00974364"/>
    <w:rsid w:val="009747DB"/>
    <w:rsid w:val="00976348"/>
    <w:rsid w:val="009802C7"/>
    <w:rsid w:val="0098075C"/>
    <w:rsid w:val="009819F4"/>
    <w:rsid w:val="00981E7E"/>
    <w:rsid w:val="0098272C"/>
    <w:rsid w:val="00982B7A"/>
    <w:rsid w:val="0098420C"/>
    <w:rsid w:val="0098442C"/>
    <w:rsid w:val="009854E7"/>
    <w:rsid w:val="00986576"/>
    <w:rsid w:val="009871B9"/>
    <w:rsid w:val="00990401"/>
    <w:rsid w:val="009915CE"/>
    <w:rsid w:val="009922C5"/>
    <w:rsid w:val="00992B87"/>
    <w:rsid w:val="00992D02"/>
    <w:rsid w:val="00994E79"/>
    <w:rsid w:val="00995156"/>
    <w:rsid w:val="00995290"/>
    <w:rsid w:val="009A0967"/>
    <w:rsid w:val="009A0C8E"/>
    <w:rsid w:val="009A1035"/>
    <w:rsid w:val="009A10B9"/>
    <w:rsid w:val="009A1727"/>
    <w:rsid w:val="009A2DE9"/>
    <w:rsid w:val="009A3749"/>
    <w:rsid w:val="009A449B"/>
    <w:rsid w:val="009A4A5F"/>
    <w:rsid w:val="009A5941"/>
    <w:rsid w:val="009A5FEB"/>
    <w:rsid w:val="009A7AF1"/>
    <w:rsid w:val="009A7BE4"/>
    <w:rsid w:val="009B449A"/>
    <w:rsid w:val="009B4AB9"/>
    <w:rsid w:val="009B589F"/>
    <w:rsid w:val="009B6764"/>
    <w:rsid w:val="009B7026"/>
    <w:rsid w:val="009B71FF"/>
    <w:rsid w:val="009C01E3"/>
    <w:rsid w:val="009C3BCC"/>
    <w:rsid w:val="009C4062"/>
    <w:rsid w:val="009C4EEE"/>
    <w:rsid w:val="009C50A2"/>
    <w:rsid w:val="009C6146"/>
    <w:rsid w:val="009D0461"/>
    <w:rsid w:val="009D0C58"/>
    <w:rsid w:val="009D1BFF"/>
    <w:rsid w:val="009D1D38"/>
    <w:rsid w:val="009D205A"/>
    <w:rsid w:val="009D20B9"/>
    <w:rsid w:val="009D2180"/>
    <w:rsid w:val="009D2EFB"/>
    <w:rsid w:val="009D2F68"/>
    <w:rsid w:val="009D3DD8"/>
    <w:rsid w:val="009D5DE5"/>
    <w:rsid w:val="009D6994"/>
    <w:rsid w:val="009D7182"/>
    <w:rsid w:val="009E01C1"/>
    <w:rsid w:val="009E0D97"/>
    <w:rsid w:val="009E1BCE"/>
    <w:rsid w:val="009E32E9"/>
    <w:rsid w:val="009E4DEB"/>
    <w:rsid w:val="009E589A"/>
    <w:rsid w:val="009E6902"/>
    <w:rsid w:val="009E749A"/>
    <w:rsid w:val="009F0152"/>
    <w:rsid w:val="009F0692"/>
    <w:rsid w:val="009F0FBB"/>
    <w:rsid w:val="009F131E"/>
    <w:rsid w:val="009F304B"/>
    <w:rsid w:val="009F32D7"/>
    <w:rsid w:val="009F3690"/>
    <w:rsid w:val="009F3F2D"/>
    <w:rsid w:val="009F4CEF"/>
    <w:rsid w:val="009F6B8D"/>
    <w:rsid w:val="009F6E65"/>
    <w:rsid w:val="009F784F"/>
    <w:rsid w:val="00A0175D"/>
    <w:rsid w:val="00A01E19"/>
    <w:rsid w:val="00A02974"/>
    <w:rsid w:val="00A03861"/>
    <w:rsid w:val="00A04CD9"/>
    <w:rsid w:val="00A05C42"/>
    <w:rsid w:val="00A063E2"/>
    <w:rsid w:val="00A07C92"/>
    <w:rsid w:val="00A116B5"/>
    <w:rsid w:val="00A13B7A"/>
    <w:rsid w:val="00A13ED7"/>
    <w:rsid w:val="00A142B0"/>
    <w:rsid w:val="00A15ED1"/>
    <w:rsid w:val="00A1615A"/>
    <w:rsid w:val="00A161BD"/>
    <w:rsid w:val="00A17D52"/>
    <w:rsid w:val="00A17F7F"/>
    <w:rsid w:val="00A218B9"/>
    <w:rsid w:val="00A220A3"/>
    <w:rsid w:val="00A221D7"/>
    <w:rsid w:val="00A242AD"/>
    <w:rsid w:val="00A27922"/>
    <w:rsid w:val="00A3073B"/>
    <w:rsid w:val="00A3183A"/>
    <w:rsid w:val="00A33295"/>
    <w:rsid w:val="00A333CE"/>
    <w:rsid w:val="00A3524C"/>
    <w:rsid w:val="00A355D3"/>
    <w:rsid w:val="00A3733F"/>
    <w:rsid w:val="00A37A39"/>
    <w:rsid w:val="00A37C99"/>
    <w:rsid w:val="00A402C9"/>
    <w:rsid w:val="00A40973"/>
    <w:rsid w:val="00A410A4"/>
    <w:rsid w:val="00A4193D"/>
    <w:rsid w:val="00A42DA3"/>
    <w:rsid w:val="00A4355C"/>
    <w:rsid w:val="00A4366E"/>
    <w:rsid w:val="00A43EE6"/>
    <w:rsid w:val="00A44BA9"/>
    <w:rsid w:val="00A44F80"/>
    <w:rsid w:val="00A464C2"/>
    <w:rsid w:val="00A476A7"/>
    <w:rsid w:val="00A5155E"/>
    <w:rsid w:val="00A52D78"/>
    <w:rsid w:val="00A52E42"/>
    <w:rsid w:val="00A5497E"/>
    <w:rsid w:val="00A55F87"/>
    <w:rsid w:val="00A57165"/>
    <w:rsid w:val="00A61C95"/>
    <w:rsid w:val="00A63250"/>
    <w:rsid w:val="00A6464B"/>
    <w:rsid w:val="00A64DB0"/>
    <w:rsid w:val="00A64E19"/>
    <w:rsid w:val="00A64F2E"/>
    <w:rsid w:val="00A64F3B"/>
    <w:rsid w:val="00A655A4"/>
    <w:rsid w:val="00A65EEE"/>
    <w:rsid w:val="00A66A92"/>
    <w:rsid w:val="00A711FB"/>
    <w:rsid w:val="00A72A80"/>
    <w:rsid w:val="00A7420F"/>
    <w:rsid w:val="00A74B47"/>
    <w:rsid w:val="00A74FE3"/>
    <w:rsid w:val="00A75C5D"/>
    <w:rsid w:val="00A7613A"/>
    <w:rsid w:val="00A76475"/>
    <w:rsid w:val="00A76ADE"/>
    <w:rsid w:val="00A77148"/>
    <w:rsid w:val="00A774F7"/>
    <w:rsid w:val="00A77768"/>
    <w:rsid w:val="00A77D0B"/>
    <w:rsid w:val="00A80436"/>
    <w:rsid w:val="00A80D6C"/>
    <w:rsid w:val="00A81639"/>
    <w:rsid w:val="00A81B25"/>
    <w:rsid w:val="00A8248A"/>
    <w:rsid w:val="00A82C2B"/>
    <w:rsid w:val="00A83E81"/>
    <w:rsid w:val="00A84558"/>
    <w:rsid w:val="00A847C5"/>
    <w:rsid w:val="00A85B17"/>
    <w:rsid w:val="00A8798C"/>
    <w:rsid w:val="00A90F16"/>
    <w:rsid w:val="00A9126B"/>
    <w:rsid w:val="00A92299"/>
    <w:rsid w:val="00A94288"/>
    <w:rsid w:val="00A948BA"/>
    <w:rsid w:val="00A95E68"/>
    <w:rsid w:val="00A96401"/>
    <w:rsid w:val="00A966D0"/>
    <w:rsid w:val="00A9771C"/>
    <w:rsid w:val="00A97938"/>
    <w:rsid w:val="00A97D25"/>
    <w:rsid w:val="00AA051D"/>
    <w:rsid w:val="00AA0981"/>
    <w:rsid w:val="00AA0E4B"/>
    <w:rsid w:val="00AA2795"/>
    <w:rsid w:val="00AA2B3E"/>
    <w:rsid w:val="00AA2CF2"/>
    <w:rsid w:val="00AA523A"/>
    <w:rsid w:val="00AA6233"/>
    <w:rsid w:val="00AA629A"/>
    <w:rsid w:val="00AA67E1"/>
    <w:rsid w:val="00AA6E91"/>
    <w:rsid w:val="00AA792A"/>
    <w:rsid w:val="00AA7D08"/>
    <w:rsid w:val="00AB1EB6"/>
    <w:rsid w:val="00AB1F2C"/>
    <w:rsid w:val="00AB2D2F"/>
    <w:rsid w:val="00AB2E35"/>
    <w:rsid w:val="00AB3036"/>
    <w:rsid w:val="00AB4FE2"/>
    <w:rsid w:val="00AB4FEC"/>
    <w:rsid w:val="00AB6905"/>
    <w:rsid w:val="00AB7326"/>
    <w:rsid w:val="00AB75AB"/>
    <w:rsid w:val="00AB775E"/>
    <w:rsid w:val="00AB77C3"/>
    <w:rsid w:val="00AB7E92"/>
    <w:rsid w:val="00AC02B7"/>
    <w:rsid w:val="00AC1276"/>
    <w:rsid w:val="00AC1305"/>
    <w:rsid w:val="00AC17D7"/>
    <w:rsid w:val="00AC1B64"/>
    <w:rsid w:val="00AC24D1"/>
    <w:rsid w:val="00AC286D"/>
    <w:rsid w:val="00AC2E9E"/>
    <w:rsid w:val="00AC3655"/>
    <w:rsid w:val="00AC49EB"/>
    <w:rsid w:val="00AC4D6F"/>
    <w:rsid w:val="00AC53C5"/>
    <w:rsid w:val="00AC53D9"/>
    <w:rsid w:val="00AC586B"/>
    <w:rsid w:val="00AC5BA0"/>
    <w:rsid w:val="00AC74CE"/>
    <w:rsid w:val="00AD119F"/>
    <w:rsid w:val="00AD179C"/>
    <w:rsid w:val="00AD1FEE"/>
    <w:rsid w:val="00AD22D7"/>
    <w:rsid w:val="00AD23C2"/>
    <w:rsid w:val="00AD2D27"/>
    <w:rsid w:val="00AD39BC"/>
    <w:rsid w:val="00AD3B23"/>
    <w:rsid w:val="00AD56D2"/>
    <w:rsid w:val="00AD61DC"/>
    <w:rsid w:val="00AD75D8"/>
    <w:rsid w:val="00AD7F65"/>
    <w:rsid w:val="00AE056F"/>
    <w:rsid w:val="00AE0C85"/>
    <w:rsid w:val="00AE1230"/>
    <w:rsid w:val="00AE2D09"/>
    <w:rsid w:val="00AE2FA7"/>
    <w:rsid w:val="00AE5F91"/>
    <w:rsid w:val="00AE76F4"/>
    <w:rsid w:val="00AE7A3D"/>
    <w:rsid w:val="00AF1C3D"/>
    <w:rsid w:val="00AF25E3"/>
    <w:rsid w:val="00AF3A54"/>
    <w:rsid w:val="00AF3D76"/>
    <w:rsid w:val="00AF5022"/>
    <w:rsid w:val="00AF667F"/>
    <w:rsid w:val="00AF7063"/>
    <w:rsid w:val="00B00339"/>
    <w:rsid w:val="00B0351E"/>
    <w:rsid w:val="00B04FB1"/>
    <w:rsid w:val="00B06788"/>
    <w:rsid w:val="00B0683A"/>
    <w:rsid w:val="00B06951"/>
    <w:rsid w:val="00B06F78"/>
    <w:rsid w:val="00B071B5"/>
    <w:rsid w:val="00B07F6D"/>
    <w:rsid w:val="00B11F02"/>
    <w:rsid w:val="00B140B2"/>
    <w:rsid w:val="00B14EF5"/>
    <w:rsid w:val="00B15392"/>
    <w:rsid w:val="00B16047"/>
    <w:rsid w:val="00B16354"/>
    <w:rsid w:val="00B1799A"/>
    <w:rsid w:val="00B17DBA"/>
    <w:rsid w:val="00B20591"/>
    <w:rsid w:val="00B2095F"/>
    <w:rsid w:val="00B20B06"/>
    <w:rsid w:val="00B229F3"/>
    <w:rsid w:val="00B22C1B"/>
    <w:rsid w:val="00B22EEF"/>
    <w:rsid w:val="00B2415E"/>
    <w:rsid w:val="00B25020"/>
    <w:rsid w:val="00B25351"/>
    <w:rsid w:val="00B317AD"/>
    <w:rsid w:val="00B32277"/>
    <w:rsid w:val="00B323DC"/>
    <w:rsid w:val="00B32513"/>
    <w:rsid w:val="00B345E6"/>
    <w:rsid w:val="00B3470B"/>
    <w:rsid w:val="00B3580A"/>
    <w:rsid w:val="00B35C8A"/>
    <w:rsid w:val="00B37702"/>
    <w:rsid w:val="00B379A8"/>
    <w:rsid w:val="00B409ED"/>
    <w:rsid w:val="00B4177F"/>
    <w:rsid w:val="00B4385E"/>
    <w:rsid w:val="00B45BB7"/>
    <w:rsid w:val="00B462C3"/>
    <w:rsid w:val="00B46CDA"/>
    <w:rsid w:val="00B50284"/>
    <w:rsid w:val="00B503B0"/>
    <w:rsid w:val="00B50E14"/>
    <w:rsid w:val="00B51EED"/>
    <w:rsid w:val="00B54C5D"/>
    <w:rsid w:val="00B5570A"/>
    <w:rsid w:val="00B557ED"/>
    <w:rsid w:val="00B5691F"/>
    <w:rsid w:val="00B56B9F"/>
    <w:rsid w:val="00B57FF1"/>
    <w:rsid w:val="00B60012"/>
    <w:rsid w:val="00B60CA5"/>
    <w:rsid w:val="00B60E1A"/>
    <w:rsid w:val="00B611B3"/>
    <w:rsid w:val="00B64C97"/>
    <w:rsid w:val="00B656B7"/>
    <w:rsid w:val="00B6682F"/>
    <w:rsid w:val="00B6706C"/>
    <w:rsid w:val="00B6721F"/>
    <w:rsid w:val="00B71833"/>
    <w:rsid w:val="00B718CE"/>
    <w:rsid w:val="00B71B0E"/>
    <w:rsid w:val="00B71BA3"/>
    <w:rsid w:val="00B756D7"/>
    <w:rsid w:val="00B75849"/>
    <w:rsid w:val="00B7596A"/>
    <w:rsid w:val="00B821CE"/>
    <w:rsid w:val="00B82887"/>
    <w:rsid w:val="00B83991"/>
    <w:rsid w:val="00B864DD"/>
    <w:rsid w:val="00B86559"/>
    <w:rsid w:val="00B87008"/>
    <w:rsid w:val="00B91B6F"/>
    <w:rsid w:val="00B93B2D"/>
    <w:rsid w:val="00B93C87"/>
    <w:rsid w:val="00B93D16"/>
    <w:rsid w:val="00B94418"/>
    <w:rsid w:val="00B94575"/>
    <w:rsid w:val="00B947E4"/>
    <w:rsid w:val="00B94AD4"/>
    <w:rsid w:val="00B95BFA"/>
    <w:rsid w:val="00B95FC5"/>
    <w:rsid w:val="00B96BA7"/>
    <w:rsid w:val="00B96E5D"/>
    <w:rsid w:val="00B977DB"/>
    <w:rsid w:val="00B97897"/>
    <w:rsid w:val="00B97FE9"/>
    <w:rsid w:val="00BA0301"/>
    <w:rsid w:val="00BA05BD"/>
    <w:rsid w:val="00BA0794"/>
    <w:rsid w:val="00BA1449"/>
    <w:rsid w:val="00BA1498"/>
    <w:rsid w:val="00BA3215"/>
    <w:rsid w:val="00BA4C84"/>
    <w:rsid w:val="00BA5F49"/>
    <w:rsid w:val="00BA6CBE"/>
    <w:rsid w:val="00BA7A5A"/>
    <w:rsid w:val="00BA7D74"/>
    <w:rsid w:val="00BB04A1"/>
    <w:rsid w:val="00BB1675"/>
    <w:rsid w:val="00BB2637"/>
    <w:rsid w:val="00BB2C65"/>
    <w:rsid w:val="00BB4F02"/>
    <w:rsid w:val="00BB540D"/>
    <w:rsid w:val="00BB5870"/>
    <w:rsid w:val="00BB6623"/>
    <w:rsid w:val="00BB76D7"/>
    <w:rsid w:val="00BB7A68"/>
    <w:rsid w:val="00BC08D9"/>
    <w:rsid w:val="00BC1034"/>
    <w:rsid w:val="00BC14EC"/>
    <w:rsid w:val="00BC16F0"/>
    <w:rsid w:val="00BC340B"/>
    <w:rsid w:val="00BC4289"/>
    <w:rsid w:val="00BC62C3"/>
    <w:rsid w:val="00BC7535"/>
    <w:rsid w:val="00BD01D0"/>
    <w:rsid w:val="00BD1E1C"/>
    <w:rsid w:val="00BD2BDB"/>
    <w:rsid w:val="00BD46B3"/>
    <w:rsid w:val="00BD4E24"/>
    <w:rsid w:val="00BD5375"/>
    <w:rsid w:val="00BD6C05"/>
    <w:rsid w:val="00BD6E43"/>
    <w:rsid w:val="00BD760E"/>
    <w:rsid w:val="00BD7657"/>
    <w:rsid w:val="00BE0D30"/>
    <w:rsid w:val="00BE294D"/>
    <w:rsid w:val="00BE432E"/>
    <w:rsid w:val="00BE5479"/>
    <w:rsid w:val="00BE663F"/>
    <w:rsid w:val="00BE6640"/>
    <w:rsid w:val="00BE7230"/>
    <w:rsid w:val="00BE77E6"/>
    <w:rsid w:val="00BF1A8F"/>
    <w:rsid w:val="00BF5658"/>
    <w:rsid w:val="00BF590F"/>
    <w:rsid w:val="00BF6E61"/>
    <w:rsid w:val="00C01619"/>
    <w:rsid w:val="00C02FFA"/>
    <w:rsid w:val="00C057F9"/>
    <w:rsid w:val="00C05850"/>
    <w:rsid w:val="00C062DB"/>
    <w:rsid w:val="00C06582"/>
    <w:rsid w:val="00C077E7"/>
    <w:rsid w:val="00C07A55"/>
    <w:rsid w:val="00C1088F"/>
    <w:rsid w:val="00C1095A"/>
    <w:rsid w:val="00C10F1A"/>
    <w:rsid w:val="00C127CB"/>
    <w:rsid w:val="00C12C1B"/>
    <w:rsid w:val="00C1380F"/>
    <w:rsid w:val="00C1470B"/>
    <w:rsid w:val="00C15DF7"/>
    <w:rsid w:val="00C15E29"/>
    <w:rsid w:val="00C16E70"/>
    <w:rsid w:val="00C17372"/>
    <w:rsid w:val="00C174E2"/>
    <w:rsid w:val="00C17BA2"/>
    <w:rsid w:val="00C17E7B"/>
    <w:rsid w:val="00C20719"/>
    <w:rsid w:val="00C21D52"/>
    <w:rsid w:val="00C22982"/>
    <w:rsid w:val="00C23187"/>
    <w:rsid w:val="00C23541"/>
    <w:rsid w:val="00C27026"/>
    <w:rsid w:val="00C27886"/>
    <w:rsid w:val="00C27892"/>
    <w:rsid w:val="00C30B05"/>
    <w:rsid w:val="00C30E4D"/>
    <w:rsid w:val="00C31450"/>
    <w:rsid w:val="00C31BE5"/>
    <w:rsid w:val="00C349CD"/>
    <w:rsid w:val="00C34F44"/>
    <w:rsid w:val="00C375AA"/>
    <w:rsid w:val="00C4052A"/>
    <w:rsid w:val="00C43585"/>
    <w:rsid w:val="00C43A32"/>
    <w:rsid w:val="00C43A88"/>
    <w:rsid w:val="00C44CD3"/>
    <w:rsid w:val="00C45F8F"/>
    <w:rsid w:val="00C46BCC"/>
    <w:rsid w:val="00C46C07"/>
    <w:rsid w:val="00C4710D"/>
    <w:rsid w:val="00C47168"/>
    <w:rsid w:val="00C4772C"/>
    <w:rsid w:val="00C47C4B"/>
    <w:rsid w:val="00C51083"/>
    <w:rsid w:val="00C515E1"/>
    <w:rsid w:val="00C51D81"/>
    <w:rsid w:val="00C51E17"/>
    <w:rsid w:val="00C53470"/>
    <w:rsid w:val="00C53BA8"/>
    <w:rsid w:val="00C55054"/>
    <w:rsid w:val="00C55BED"/>
    <w:rsid w:val="00C56467"/>
    <w:rsid w:val="00C56E69"/>
    <w:rsid w:val="00C57169"/>
    <w:rsid w:val="00C605A0"/>
    <w:rsid w:val="00C61400"/>
    <w:rsid w:val="00C6220D"/>
    <w:rsid w:val="00C6268B"/>
    <w:rsid w:val="00C626DA"/>
    <w:rsid w:val="00C6381E"/>
    <w:rsid w:val="00C647CB"/>
    <w:rsid w:val="00C65394"/>
    <w:rsid w:val="00C6555C"/>
    <w:rsid w:val="00C65711"/>
    <w:rsid w:val="00C657FD"/>
    <w:rsid w:val="00C6616B"/>
    <w:rsid w:val="00C66AC9"/>
    <w:rsid w:val="00C66B96"/>
    <w:rsid w:val="00C670F1"/>
    <w:rsid w:val="00C67E0E"/>
    <w:rsid w:val="00C70BAE"/>
    <w:rsid w:val="00C718C1"/>
    <w:rsid w:val="00C71FB4"/>
    <w:rsid w:val="00C738E8"/>
    <w:rsid w:val="00C7441B"/>
    <w:rsid w:val="00C7592C"/>
    <w:rsid w:val="00C75FCA"/>
    <w:rsid w:val="00C77CD5"/>
    <w:rsid w:val="00C807E4"/>
    <w:rsid w:val="00C822C6"/>
    <w:rsid w:val="00C83D15"/>
    <w:rsid w:val="00C8478F"/>
    <w:rsid w:val="00C84960"/>
    <w:rsid w:val="00C8500B"/>
    <w:rsid w:val="00C8514E"/>
    <w:rsid w:val="00C860D3"/>
    <w:rsid w:val="00C86429"/>
    <w:rsid w:val="00C87101"/>
    <w:rsid w:val="00C9023C"/>
    <w:rsid w:val="00C91379"/>
    <w:rsid w:val="00C913C5"/>
    <w:rsid w:val="00C93081"/>
    <w:rsid w:val="00C93BC5"/>
    <w:rsid w:val="00C965DE"/>
    <w:rsid w:val="00C96ABE"/>
    <w:rsid w:val="00C96AE1"/>
    <w:rsid w:val="00C96D9F"/>
    <w:rsid w:val="00CA42A5"/>
    <w:rsid w:val="00CA455D"/>
    <w:rsid w:val="00CA45C0"/>
    <w:rsid w:val="00CA45C1"/>
    <w:rsid w:val="00CA46D7"/>
    <w:rsid w:val="00CA571D"/>
    <w:rsid w:val="00CA5AE1"/>
    <w:rsid w:val="00CA6FE5"/>
    <w:rsid w:val="00CA7876"/>
    <w:rsid w:val="00CA7C46"/>
    <w:rsid w:val="00CB1088"/>
    <w:rsid w:val="00CB1CB3"/>
    <w:rsid w:val="00CB2F6E"/>
    <w:rsid w:val="00CB3FE8"/>
    <w:rsid w:val="00CB44C8"/>
    <w:rsid w:val="00CB46FF"/>
    <w:rsid w:val="00CB59F6"/>
    <w:rsid w:val="00CB5EAF"/>
    <w:rsid w:val="00CB6239"/>
    <w:rsid w:val="00CB70EE"/>
    <w:rsid w:val="00CC1CD0"/>
    <w:rsid w:val="00CC2082"/>
    <w:rsid w:val="00CC3417"/>
    <w:rsid w:val="00CC4C26"/>
    <w:rsid w:val="00CC5115"/>
    <w:rsid w:val="00CC59FF"/>
    <w:rsid w:val="00CC68F7"/>
    <w:rsid w:val="00CC7139"/>
    <w:rsid w:val="00CD0619"/>
    <w:rsid w:val="00CD3400"/>
    <w:rsid w:val="00CD40D3"/>
    <w:rsid w:val="00CD5945"/>
    <w:rsid w:val="00CD7152"/>
    <w:rsid w:val="00CE0073"/>
    <w:rsid w:val="00CE0638"/>
    <w:rsid w:val="00CE0697"/>
    <w:rsid w:val="00CE081D"/>
    <w:rsid w:val="00CE1D19"/>
    <w:rsid w:val="00CE1FA8"/>
    <w:rsid w:val="00CE35D7"/>
    <w:rsid w:val="00CE36B3"/>
    <w:rsid w:val="00CE37F0"/>
    <w:rsid w:val="00CE4EF2"/>
    <w:rsid w:val="00CE6F47"/>
    <w:rsid w:val="00CF0F56"/>
    <w:rsid w:val="00CF2902"/>
    <w:rsid w:val="00CF32F2"/>
    <w:rsid w:val="00CF371F"/>
    <w:rsid w:val="00CF414B"/>
    <w:rsid w:val="00CF42ED"/>
    <w:rsid w:val="00CF4BAE"/>
    <w:rsid w:val="00CF4C5A"/>
    <w:rsid w:val="00CF4E1E"/>
    <w:rsid w:val="00CF5C86"/>
    <w:rsid w:val="00CF6AE5"/>
    <w:rsid w:val="00CF75CA"/>
    <w:rsid w:val="00D003FA"/>
    <w:rsid w:val="00D00DF5"/>
    <w:rsid w:val="00D037A0"/>
    <w:rsid w:val="00D0467F"/>
    <w:rsid w:val="00D05E4D"/>
    <w:rsid w:val="00D06607"/>
    <w:rsid w:val="00D108F9"/>
    <w:rsid w:val="00D10D90"/>
    <w:rsid w:val="00D1115C"/>
    <w:rsid w:val="00D11E11"/>
    <w:rsid w:val="00D1242D"/>
    <w:rsid w:val="00D126D9"/>
    <w:rsid w:val="00D12CB9"/>
    <w:rsid w:val="00D134D6"/>
    <w:rsid w:val="00D149E6"/>
    <w:rsid w:val="00D161CF"/>
    <w:rsid w:val="00D1636A"/>
    <w:rsid w:val="00D208A7"/>
    <w:rsid w:val="00D20DCB"/>
    <w:rsid w:val="00D220D7"/>
    <w:rsid w:val="00D2305B"/>
    <w:rsid w:val="00D24066"/>
    <w:rsid w:val="00D242C5"/>
    <w:rsid w:val="00D25BDF"/>
    <w:rsid w:val="00D26091"/>
    <w:rsid w:val="00D273D8"/>
    <w:rsid w:val="00D301B7"/>
    <w:rsid w:val="00D307F5"/>
    <w:rsid w:val="00D30DD7"/>
    <w:rsid w:val="00D30F7C"/>
    <w:rsid w:val="00D33956"/>
    <w:rsid w:val="00D343F4"/>
    <w:rsid w:val="00D34543"/>
    <w:rsid w:val="00D34589"/>
    <w:rsid w:val="00D37AA0"/>
    <w:rsid w:val="00D40126"/>
    <w:rsid w:val="00D41748"/>
    <w:rsid w:val="00D4179C"/>
    <w:rsid w:val="00D41953"/>
    <w:rsid w:val="00D41C2C"/>
    <w:rsid w:val="00D43C82"/>
    <w:rsid w:val="00D43FEA"/>
    <w:rsid w:val="00D44148"/>
    <w:rsid w:val="00D44D07"/>
    <w:rsid w:val="00D45055"/>
    <w:rsid w:val="00D452A9"/>
    <w:rsid w:val="00D461E0"/>
    <w:rsid w:val="00D47119"/>
    <w:rsid w:val="00D5034E"/>
    <w:rsid w:val="00D50DA0"/>
    <w:rsid w:val="00D5145A"/>
    <w:rsid w:val="00D52AF6"/>
    <w:rsid w:val="00D53F82"/>
    <w:rsid w:val="00D54E7F"/>
    <w:rsid w:val="00D56061"/>
    <w:rsid w:val="00D5635D"/>
    <w:rsid w:val="00D57159"/>
    <w:rsid w:val="00D57823"/>
    <w:rsid w:val="00D60110"/>
    <w:rsid w:val="00D61975"/>
    <w:rsid w:val="00D61A5F"/>
    <w:rsid w:val="00D62BFA"/>
    <w:rsid w:val="00D63649"/>
    <w:rsid w:val="00D63DAA"/>
    <w:rsid w:val="00D64420"/>
    <w:rsid w:val="00D6450A"/>
    <w:rsid w:val="00D64819"/>
    <w:rsid w:val="00D64B1B"/>
    <w:rsid w:val="00D65E3B"/>
    <w:rsid w:val="00D67612"/>
    <w:rsid w:val="00D67DFC"/>
    <w:rsid w:val="00D7094D"/>
    <w:rsid w:val="00D7144B"/>
    <w:rsid w:val="00D7342E"/>
    <w:rsid w:val="00D737FC"/>
    <w:rsid w:val="00D74022"/>
    <w:rsid w:val="00D74293"/>
    <w:rsid w:val="00D74565"/>
    <w:rsid w:val="00D74BA1"/>
    <w:rsid w:val="00D74BB9"/>
    <w:rsid w:val="00D7595F"/>
    <w:rsid w:val="00D75E77"/>
    <w:rsid w:val="00D76C56"/>
    <w:rsid w:val="00D77884"/>
    <w:rsid w:val="00D81435"/>
    <w:rsid w:val="00D81556"/>
    <w:rsid w:val="00D836A4"/>
    <w:rsid w:val="00D83F77"/>
    <w:rsid w:val="00D84478"/>
    <w:rsid w:val="00D84852"/>
    <w:rsid w:val="00D86627"/>
    <w:rsid w:val="00D86BAE"/>
    <w:rsid w:val="00D8763C"/>
    <w:rsid w:val="00D906EE"/>
    <w:rsid w:val="00D90B75"/>
    <w:rsid w:val="00D90E2F"/>
    <w:rsid w:val="00D91003"/>
    <w:rsid w:val="00D91664"/>
    <w:rsid w:val="00D92017"/>
    <w:rsid w:val="00D93388"/>
    <w:rsid w:val="00D93FB2"/>
    <w:rsid w:val="00D9491C"/>
    <w:rsid w:val="00D94E1E"/>
    <w:rsid w:val="00D95FFE"/>
    <w:rsid w:val="00D960BB"/>
    <w:rsid w:val="00D9653E"/>
    <w:rsid w:val="00D96710"/>
    <w:rsid w:val="00D969C3"/>
    <w:rsid w:val="00D96D8A"/>
    <w:rsid w:val="00DA0BF1"/>
    <w:rsid w:val="00DA1F4E"/>
    <w:rsid w:val="00DA399C"/>
    <w:rsid w:val="00DA3C2E"/>
    <w:rsid w:val="00DA3CDB"/>
    <w:rsid w:val="00DA43E2"/>
    <w:rsid w:val="00DA476B"/>
    <w:rsid w:val="00DA4850"/>
    <w:rsid w:val="00DA58DF"/>
    <w:rsid w:val="00DA64C0"/>
    <w:rsid w:val="00DA6673"/>
    <w:rsid w:val="00DA77DC"/>
    <w:rsid w:val="00DA7C7A"/>
    <w:rsid w:val="00DB07BF"/>
    <w:rsid w:val="00DB0D96"/>
    <w:rsid w:val="00DB187F"/>
    <w:rsid w:val="00DB388E"/>
    <w:rsid w:val="00DB56EE"/>
    <w:rsid w:val="00DB6B94"/>
    <w:rsid w:val="00DB7C95"/>
    <w:rsid w:val="00DC1884"/>
    <w:rsid w:val="00DC29EB"/>
    <w:rsid w:val="00DC314B"/>
    <w:rsid w:val="00DC3C38"/>
    <w:rsid w:val="00DC4E3C"/>
    <w:rsid w:val="00DC533D"/>
    <w:rsid w:val="00DC5DB6"/>
    <w:rsid w:val="00DC642E"/>
    <w:rsid w:val="00DD1A28"/>
    <w:rsid w:val="00DD1A9B"/>
    <w:rsid w:val="00DD3487"/>
    <w:rsid w:val="00DD4A18"/>
    <w:rsid w:val="00DD5BF2"/>
    <w:rsid w:val="00DD62C0"/>
    <w:rsid w:val="00DD6C88"/>
    <w:rsid w:val="00DD6E16"/>
    <w:rsid w:val="00DD724C"/>
    <w:rsid w:val="00DE130D"/>
    <w:rsid w:val="00DE245D"/>
    <w:rsid w:val="00DE26D7"/>
    <w:rsid w:val="00DE3922"/>
    <w:rsid w:val="00DE424B"/>
    <w:rsid w:val="00DE5B72"/>
    <w:rsid w:val="00DE602D"/>
    <w:rsid w:val="00DF0E50"/>
    <w:rsid w:val="00DF17BB"/>
    <w:rsid w:val="00DF206D"/>
    <w:rsid w:val="00DF2376"/>
    <w:rsid w:val="00DF3547"/>
    <w:rsid w:val="00DF4747"/>
    <w:rsid w:val="00DF48F0"/>
    <w:rsid w:val="00DF4FD2"/>
    <w:rsid w:val="00DF7272"/>
    <w:rsid w:val="00DF7809"/>
    <w:rsid w:val="00E00957"/>
    <w:rsid w:val="00E0142F"/>
    <w:rsid w:val="00E018B8"/>
    <w:rsid w:val="00E027C3"/>
    <w:rsid w:val="00E02F57"/>
    <w:rsid w:val="00E0396A"/>
    <w:rsid w:val="00E042C8"/>
    <w:rsid w:val="00E0433A"/>
    <w:rsid w:val="00E05F81"/>
    <w:rsid w:val="00E06FC8"/>
    <w:rsid w:val="00E10079"/>
    <w:rsid w:val="00E10B23"/>
    <w:rsid w:val="00E112C2"/>
    <w:rsid w:val="00E1228E"/>
    <w:rsid w:val="00E1319B"/>
    <w:rsid w:val="00E139A5"/>
    <w:rsid w:val="00E146C8"/>
    <w:rsid w:val="00E14ED6"/>
    <w:rsid w:val="00E15086"/>
    <w:rsid w:val="00E15229"/>
    <w:rsid w:val="00E17DD3"/>
    <w:rsid w:val="00E2012C"/>
    <w:rsid w:val="00E20B71"/>
    <w:rsid w:val="00E20C71"/>
    <w:rsid w:val="00E21079"/>
    <w:rsid w:val="00E213DC"/>
    <w:rsid w:val="00E2155B"/>
    <w:rsid w:val="00E2177B"/>
    <w:rsid w:val="00E22CE8"/>
    <w:rsid w:val="00E22D05"/>
    <w:rsid w:val="00E236B6"/>
    <w:rsid w:val="00E24A87"/>
    <w:rsid w:val="00E25943"/>
    <w:rsid w:val="00E2646B"/>
    <w:rsid w:val="00E266D1"/>
    <w:rsid w:val="00E26DE2"/>
    <w:rsid w:val="00E27303"/>
    <w:rsid w:val="00E278B5"/>
    <w:rsid w:val="00E27DC8"/>
    <w:rsid w:val="00E300DB"/>
    <w:rsid w:val="00E313CA"/>
    <w:rsid w:val="00E33B28"/>
    <w:rsid w:val="00E35E30"/>
    <w:rsid w:val="00E36B55"/>
    <w:rsid w:val="00E41E99"/>
    <w:rsid w:val="00E422EE"/>
    <w:rsid w:val="00E4252C"/>
    <w:rsid w:val="00E4431F"/>
    <w:rsid w:val="00E44704"/>
    <w:rsid w:val="00E45F03"/>
    <w:rsid w:val="00E47570"/>
    <w:rsid w:val="00E502E5"/>
    <w:rsid w:val="00E50953"/>
    <w:rsid w:val="00E5412C"/>
    <w:rsid w:val="00E5475C"/>
    <w:rsid w:val="00E54EB6"/>
    <w:rsid w:val="00E5518F"/>
    <w:rsid w:val="00E55324"/>
    <w:rsid w:val="00E55D7C"/>
    <w:rsid w:val="00E57101"/>
    <w:rsid w:val="00E5727D"/>
    <w:rsid w:val="00E57D7D"/>
    <w:rsid w:val="00E600B8"/>
    <w:rsid w:val="00E61742"/>
    <w:rsid w:val="00E62964"/>
    <w:rsid w:val="00E63730"/>
    <w:rsid w:val="00E63D8E"/>
    <w:rsid w:val="00E653C7"/>
    <w:rsid w:val="00E6580E"/>
    <w:rsid w:val="00E65B72"/>
    <w:rsid w:val="00E65FDD"/>
    <w:rsid w:val="00E67350"/>
    <w:rsid w:val="00E67A9B"/>
    <w:rsid w:val="00E67ED2"/>
    <w:rsid w:val="00E67FE3"/>
    <w:rsid w:val="00E70173"/>
    <w:rsid w:val="00E70F05"/>
    <w:rsid w:val="00E733AB"/>
    <w:rsid w:val="00E73996"/>
    <w:rsid w:val="00E76096"/>
    <w:rsid w:val="00E76337"/>
    <w:rsid w:val="00E808D2"/>
    <w:rsid w:val="00E81F66"/>
    <w:rsid w:val="00E841CE"/>
    <w:rsid w:val="00E84367"/>
    <w:rsid w:val="00E8523C"/>
    <w:rsid w:val="00E858B8"/>
    <w:rsid w:val="00E86398"/>
    <w:rsid w:val="00E87021"/>
    <w:rsid w:val="00E871E9"/>
    <w:rsid w:val="00E87AAC"/>
    <w:rsid w:val="00E87CD7"/>
    <w:rsid w:val="00E90D1B"/>
    <w:rsid w:val="00E90F59"/>
    <w:rsid w:val="00E91840"/>
    <w:rsid w:val="00E920AD"/>
    <w:rsid w:val="00E92BDD"/>
    <w:rsid w:val="00E9388C"/>
    <w:rsid w:val="00E964C9"/>
    <w:rsid w:val="00E96745"/>
    <w:rsid w:val="00E96B14"/>
    <w:rsid w:val="00E96C2C"/>
    <w:rsid w:val="00E970FD"/>
    <w:rsid w:val="00E9742E"/>
    <w:rsid w:val="00E97AC0"/>
    <w:rsid w:val="00E97D70"/>
    <w:rsid w:val="00EA0533"/>
    <w:rsid w:val="00EA0BF8"/>
    <w:rsid w:val="00EA0D1C"/>
    <w:rsid w:val="00EA1FAE"/>
    <w:rsid w:val="00EA277B"/>
    <w:rsid w:val="00EA2B17"/>
    <w:rsid w:val="00EA2BF2"/>
    <w:rsid w:val="00EA2FCA"/>
    <w:rsid w:val="00EA3370"/>
    <w:rsid w:val="00EA603D"/>
    <w:rsid w:val="00EA60D1"/>
    <w:rsid w:val="00EA71AB"/>
    <w:rsid w:val="00EB089B"/>
    <w:rsid w:val="00EB14A4"/>
    <w:rsid w:val="00EB19B9"/>
    <w:rsid w:val="00EB31CD"/>
    <w:rsid w:val="00EB3858"/>
    <w:rsid w:val="00EB39F5"/>
    <w:rsid w:val="00EB3D47"/>
    <w:rsid w:val="00EB4446"/>
    <w:rsid w:val="00EB4DBA"/>
    <w:rsid w:val="00EB57FA"/>
    <w:rsid w:val="00EB5F96"/>
    <w:rsid w:val="00EB6341"/>
    <w:rsid w:val="00EB7B8F"/>
    <w:rsid w:val="00EC20F3"/>
    <w:rsid w:val="00EC223B"/>
    <w:rsid w:val="00EC2B7A"/>
    <w:rsid w:val="00EC3343"/>
    <w:rsid w:val="00EC68E7"/>
    <w:rsid w:val="00EC7428"/>
    <w:rsid w:val="00EC7B8E"/>
    <w:rsid w:val="00EC7D41"/>
    <w:rsid w:val="00ED090E"/>
    <w:rsid w:val="00ED1757"/>
    <w:rsid w:val="00ED203B"/>
    <w:rsid w:val="00ED31DA"/>
    <w:rsid w:val="00ED3E82"/>
    <w:rsid w:val="00ED445D"/>
    <w:rsid w:val="00ED4AD7"/>
    <w:rsid w:val="00ED5ACD"/>
    <w:rsid w:val="00ED5D8E"/>
    <w:rsid w:val="00ED5E1A"/>
    <w:rsid w:val="00ED61D4"/>
    <w:rsid w:val="00EE1D27"/>
    <w:rsid w:val="00EE30E1"/>
    <w:rsid w:val="00EE37AE"/>
    <w:rsid w:val="00EE4B0D"/>
    <w:rsid w:val="00EE6E9E"/>
    <w:rsid w:val="00EE7817"/>
    <w:rsid w:val="00EF05CD"/>
    <w:rsid w:val="00EF0691"/>
    <w:rsid w:val="00EF0EE8"/>
    <w:rsid w:val="00EF3428"/>
    <w:rsid w:val="00EF39A1"/>
    <w:rsid w:val="00EF3AED"/>
    <w:rsid w:val="00EF5EFC"/>
    <w:rsid w:val="00EF7185"/>
    <w:rsid w:val="00F00012"/>
    <w:rsid w:val="00F009FA"/>
    <w:rsid w:val="00F00EEC"/>
    <w:rsid w:val="00F01423"/>
    <w:rsid w:val="00F0148E"/>
    <w:rsid w:val="00F01B3F"/>
    <w:rsid w:val="00F0485D"/>
    <w:rsid w:val="00F05E61"/>
    <w:rsid w:val="00F06450"/>
    <w:rsid w:val="00F065FE"/>
    <w:rsid w:val="00F06930"/>
    <w:rsid w:val="00F11C58"/>
    <w:rsid w:val="00F120EB"/>
    <w:rsid w:val="00F13AC0"/>
    <w:rsid w:val="00F13F12"/>
    <w:rsid w:val="00F14693"/>
    <w:rsid w:val="00F15D45"/>
    <w:rsid w:val="00F172EE"/>
    <w:rsid w:val="00F21264"/>
    <w:rsid w:val="00F22830"/>
    <w:rsid w:val="00F23557"/>
    <w:rsid w:val="00F2475F"/>
    <w:rsid w:val="00F24D24"/>
    <w:rsid w:val="00F2523D"/>
    <w:rsid w:val="00F256A1"/>
    <w:rsid w:val="00F27E4C"/>
    <w:rsid w:val="00F3216B"/>
    <w:rsid w:val="00F32D9F"/>
    <w:rsid w:val="00F3418E"/>
    <w:rsid w:val="00F34454"/>
    <w:rsid w:val="00F34CD0"/>
    <w:rsid w:val="00F353DD"/>
    <w:rsid w:val="00F358EC"/>
    <w:rsid w:val="00F36402"/>
    <w:rsid w:val="00F3685E"/>
    <w:rsid w:val="00F42724"/>
    <w:rsid w:val="00F427AB"/>
    <w:rsid w:val="00F42E9B"/>
    <w:rsid w:val="00F43797"/>
    <w:rsid w:val="00F44110"/>
    <w:rsid w:val="00F442B9"/>
    <w:rsid w:val="00F4449B"/>
    <w:rsid w:val="00F45762"/>
    <w:rsid w:val="00F46BA3"/>
    <w:rsid w:val="00F476AC"/>
    <w:rsid w:val="00F50FC6"/>
    <w:rsid w:val="00F52477"/>
    <w:rsid w:val="00F53016"/>
    <w:rsid w:val="00F539C2"/>
    <w:rsid w:val="00F53A92"/>
    <w:rsid w:val="00F53B05"/>
    <w:rsid w:val="00F53F34"/>
    <w:rsid w:val="00F55465"/>
    <w:rsid w:val="00F554AF"/>
    <w:rsid w:val="00F5594B"/>
    <w:rsid w:val="00F57776"/>
    <w:rsid w:val="00F60DA5"/>
    <w:rsid w:val="00F61C25"/>
    <w:rsid w:val="00F634B0"/>
    <w:rsid w:val="00F634FA"/>
    <w:rsid w:val="00F6387F"/>
    <w:rsid w:val="00F63CA0"/>
    <w:rsid w:val="00F63EC2"/>
    <w:rsid w:val="00F6512A"/>
    <w:rsid w:val="00F651DD"/>
    <w:rsid w:val="00F655B4"/>
    <w:rsid w:val="00F6607C"/>
    <w:rsid w:val="00F6616A"/>
    <w:rsid w:val="00F66B3D"/>
    <w:rsid w:val="00F67FDE"/>
    <w:rsid w:val="00F710D6"/>
    <w:rsid w:val="00F71368"/>
    <w:rsid w:val="00F72736"/>
    <w:rsid w:val="00F7324E"/>
    <w:rsid w:val="00F7356B"/>
    <w:rsid w:val="00F755F1"/>
    <w:rsid w:val="00F77118"/>
    <w:rsid w:val="00F80079"/>
    <w:rsid w:val="00F83FB4"/>
    <w:rsid w:val="00F85222"/>
    <w:rsid w:val="00F85E47"/>
    <w:rsid w:val="00F85E78"/>
    <w:rsid w:val="00F866F1"/>
    <w:rsid w:val="00F90CE5"/>
    <w:rsid w:val="00F92225"/>
    <w:rsid w:val="00F92D2E"/>
    <w:rsid w:val="00F92FA8"/>
    <w:rsid w:val="00F943E4"/>
    <w:rsid w:val="00F9442B"/>
    <w:rsid w:val="00F95B84"/>
    <w:rsid w:val="00F96111"/>
    <w:rsid w:val="00F96D01"/>
    <w:rsid w:val="00F974AA"/>
    <w:rsid w:val="00F9782E"/>
    <w:rsid w:val="00FA0CEC"/>
    <w:rsid w:val="00FA192B"/>
    <w:rsid w:val="00FA19EC"/>
    <w:rsid w:val="00FA2216"/>
    <w:rsid w:val="00FA2355"/>
    <w:rsid w:val="00FA32E9"/>
    <w:rsid w:val="00FA4523"/>
    <w:rsid w:val="00FA4613"/>
    <w:rsid w:val="00FA5851"/>
    <w:rsid w:val="00FA716B"/>
    <w:rsid w:val="00FA7390"/>
    <w:rsid w:val="00FB0909"/>
    <w:rsid w:val="00FB0B6A"/>
    <w:rsid w:val="00FB156B"/>
    <w:rsid w:val="00FB215A"/>
    <w:rsid w:val="00FB2833"/>
    <w:rsid w:val="00FB2DFF"/>
    <w:rsid w:val="00FB5562"/>
    <w:rsid w:val="00FB5959"/>
    <w:rsid w:val="00FB7C56"/>
    <w:rsid w:val="00FC03ED"/>
    <w:rsid w:val="00FC085C"/>
    <w:rsid w:val="00FC0AF5"/>
    <w:rsid w:val="00FC0BA2"/>
    <w:rsid w:val="00FC0BE5"/>
    <w:rsid w:val="00FC20B2"/>
    <w:rsid w:val="00FC24D8"/>
    <w:rsid w:val="00FC29CC"/>
    <w:rsid w:val="00FC2B51"/>
    <w:rsid w:val="00FC3184"/>
    <w:rsid w:val="00FC4711"/>
    <w:rsid w:val="00FC5C60"/>
    <w:rsid w:val="00FC5C77"/>
    <w:rsid w:val="00FC7905"/>
    <w:rsid w:val="00FC7C9F"/>
    <w:rsid w:val="00FD0082"/>
    <w:rsid w:val="00FD0692"/>
    <w:rsid w:val="00FD139E"/>
    <w:rsid w:val="00FD151A"/>
    <w:rsid w:val="00FD178D"/>
    <w:rsid w:val="00FD2BDB"/>
    <w:rsid w:val="00FD2F49"/>
    <w:rsid w:val="00FD3047"/>
    <w:rsid w:val="00FD3B4D"/>
    <w:rsid w:val="00FD3CF3"/>
    <w:rsid w:val="00FD6486"/>
    <w:rsid w:val="00FD67BE"/>
    <w:rsid w:val="00FD763C"/>
    <w:rsid w:val="00FD7CA8"/>
    <w:rsid w:val="00FE1173"/>
    <w:rsid w:val="00FE21C1"/>
    <w:rsid w:val="00FE21E6"/>
    <w:rsid w:val="00FE22B3"/>
    <w:rsid w:val="00FE22FA"/>
    <w:rsid w:val="00FE26FD"/>
    <w:rsid w:val="00FE28B7"/>
    <w:rsid w:val="00FE3A81"/>
    <w:rsid w:val="00FE3EC1"/>
    <w:rsid w:val="00FE768B"/>
    <w:rsid w:val="00FF0C12"/>
    <w:rsid w:val="00FF2823"/>
    <w:rsid w:val="00FF2ADA"/>
    <w:rsid w:val="00FF2EEA"/>
    <w:rsid w:val="00FF40A1"/>
    <w:rsid w:val="00FF4351"/>
    <w:rsid w:val="00FF436F"/>
    <w:rsid w:val="00FF4798"/>
    <w:rsid w:val="00FF64DE"/>
    <w:rsid w:val="00FF6793"/>
    <w:rsid w:val="00FF6E0C"/>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CE165B-32A7-4A23-BD3A-1F430D2C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73971"/>
    <w:rPr>
      <w:sz w:val="24"/>
      <w:szCs w:val="24"/>
    </w:rPr>
  </w:style>
  <w:style w:type="paragraph" w:styleId="10">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
    <w:basedOn w:val="a3"/>
    <w:next w:val="a3"/>
    <w:link w:val="11"/>
    <w:uiPriority w:val="99"/>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3"/>
    <w:next w:val="a3"/>
    <w:link w:val="20"/>
    <w:uiPriority w:val="99"/>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paragraph" w:styleId="3">
    <w:name w:val="heading 3"/>
    <w:basedOn w:val="a3"/>
    <w:next w:val="a3"/>
    <w:link w:val="30"/>
    <w:uiPriority w:val="9"/>
    <w:semiHidden/>
    <w:unhideWhenUsed/>
    <w:qFormat/>
    <w:rsid w:val="00636E49"/>
    <w:pPr>
      <w:keepNext/>
      <w:keepLines/>
      <w:spacing w:before="200"/>
      <w:jc w:val="both"/>
      <w:outlineLvl w:val="2"/>
    </w:pPr>
    <w:rPr>
      <w:rFonts w:ascii="Cambria" w:hAnsi="Cambria"/>
      <w:b/>
      <w:bCs/>
      <w:color w:val="4F81BD"/>
      <w:lang w:eastAsia="en-US"/>
    </w:rPr>
  </w:style>
  <w:style w:type="paragraph" w:styleId="5">
    <w:name w:val="heading 5"/>
    <w:basedOn w:val="a3"/>
    <w:next w:val="a3"/>
    <w:link w:val="50"/>
    <w:qFormat/>
    <w:rsid w:val="00636E49"/>
    <w:pPr>
      <w:keepNext/>
      <w:numPr>
        <w:numId w:val="6"/>
      </w:numPr>
      <w:jc w:val="both"/>
      <w:outlineLvl w:val="4"/>
    </w:pPr>
    <w:rPr>
      <w:b/>
      <w:bCs/>
      <w:sz w:val="22"/>
      <w:szCs w:val="22"/>
      <w:lang w:eastAsia="en-US"/>
    </w:rPr>
  </w:style>
  <w:style w:type="paragraph" w:styleId="9">
    <w:name w:val="heading 9"/>
    <w:basedOn w:val="a3"/>
    <w:next w:val="a3"/>
    <w:link w:val="90"/>
    <w:qFormat/>
    <w:rsid w:val="00636E49"/>
    <w:pPr>
      <w:keepNext/>
      <w:tabs>
        <w:tab w:val="left" w:pos="0"/>
      </w:tabs>
      <w:jc w:val="both"/>
      <w:outlineLvl w:val="8"/>
    </w:pPr>
    <w:rPr>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basedOn w:val="a3"/>
    <w:link w:val="a8"/>
    <w:rsid w:val="009A5FEB"/>
    <w:pPr>
      <w:ind w:left="720"/>
      <w:jc w:val="both"/>
    </w:pPr>
    <w:rPr>
      <w:b/>
    </w:rPr>
  </w:style>
  <w:style w:type="paragraph" w:styleId="21">
    <w:name w:val="Body Text Indent 2"/>
    <w:basedOn w:val="a3"/>
    <w:rsid w:val="009A5FEB"/>
    <w:pPr>
      <w:ind w:firstLine="360"/>
      <w:jc w:val="both"/>
    </w:pPr>
    <w:rPr>
      <w:b/>
    </w:rPr>
  </w:style>
  <w:style w:type="paragraph" w:styleId="a9">
    <w:name w:val="Block Text"/>
    <w:basedOn w:val="a3"/>
    <w:rsid w:val="009A5FEB"/>
    <w:pPr>
      <w:overflowPunct w:val="0"/>
      <w:autoSpaceDE w:val="0"/>
      <w:autoSpaceDN w:val="0"/>
      <w:adjustRightInd w:val="0"/>
      <w:ind w:left="284" w:right="72"/>
      <w:jc w:val="both"/>
      <w:textAlignment w:val="baseline"/>
    </w:pPr>
    <w:rPr>
      <w:szCs w:val="20"/>
    </w:rPr>
  </w:style>
  <w:style w:type="paragraph" w:customStyle="1" w:styleId="aa">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b">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c">
    <w:name w:val="Hyperlink"/>
    <w:uiPriority w:val="99"/>
    <w:rsid w:val="0098420C"/>
    <w:rPr>
      <w:color w:val="0000FF"/>
      <w:u w:val="single"/>
    </w:rPr>
  </w:style>
  <w:style w:type="paragraph" w:styleId="ad">
    <w:name w:val="Balloon Text"/>
    <w:basedOn w:val="a3"/>
    <w:link w:val="ae"/>
    <w:rsid w:val="00D134D6"/>
    <w:rPr>
      <w:rFonts w:ascii="Tahoma" w:hAnsi="Tahoma" w:cs="Tahoma"/>
      <w:sz w:val="16"/>
      <w:szCs w:val="16"/>
    </w:rPr>
  </w:style>
  <w:style w:type="paragraph" w:customStyle="1" w:styleId="af">
    <w:name w:val="Знак Знак"/>
    <w:basedOn w:val="a3"/>
    <w:rsid w:val="00BC14EC"/>
    <w:pPr>
      <w:spacing w:after="160" w:line="240" w:lineRule="exact"/>
    </w:pPr>
    <w:rPr>
      <w:rFonts w:ascii="Verdana" w:eastAsia="MS Mincho" w:hAnsi="Verdana" w:cs="Verdana"/>
      <w:sz w:val="20"/>
      <w:szCs w:val="20"/>
      <w:lang w:val="en-GB" w:eastAsia="en-US"/>
    </w:rPr>
  </w:style>
  <w:style w:type="character" w:styleId="af0">
    <w:name w:val="annotation reference"/>
    <w:unhideWhenUsed/>
    <w:rsid w:val="00D4179C"/>
    <w:rPr>
      <w:rFonts w:cs="Times New Roman"/>
      <w:sz w:val="16"/>
      <w:szCs w:val="16"/>
    </w:rPr>
  </w:style>
  <w:style w:type="paragraph" w:styleId="af1">
    <w:name w:val="annotation text"/>
    <w:basedOn w:val="a3"/>
    <w:link w:val="af2"/>
    <w:unhideWhenUsed/>
    <w:rsid w:val="00D4179C"/>
    <w:rPr>
      <w:rFonts w:ascii="NTTimes/Cyrillic" w:hAnsi="NTTimes/Cyrillic"/>
      <w:sz w:val="20"/>
      <w:szCs w:val="20"/>
      <w:lang w:val="en-US"/>
    </w:rPr>
  </w:style>
  <w:style w:type="character" w:customStyle="1" w:styleId="af2">
    <w:name w:val="Текст примечания Знак"/>
    <w:link w:val="af1"/>
    <w:rsid w:val="00D4179C"/>
    <w:rPr>
      <w:rFonts w:ascii="NTTimes/Cyrillic" w:hAnsi="NTTimes/Cyrillic"/>
      <w:lang w:val="en-US"/>
    </w:rPr>
  </w:style>
  <w:style w:type="paragraph" w:styleId="af3">
    <w:name w:val="footnote text"/>
    <w:aliases w:val="Table_Footnote_last,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3"/>
    <w:link w:val="af4"/>
    <w:uiPriority w:val="99"/>
    <w:unhideWhenUsed/>
    <w:rsid w:val="00D4179C"/>
    <w:rPr>
      <w:rFonts w:ascii="NTTimes/Cyrillic" w:hAnsi="NTTimes/Cyrillic"/>
      <w:sz w:val="20"/>
      <w:szCs w:val="20"/>
      <w:lang w:val="en-US"/>
    </w:rPr>
  </w:style>
  <w:style w:type="character" w:customStyle="1" w:styleId="af4">
    <w:name w:val="Текст сноски Знак"/>
    <w:aliases w:val="Table_Footnote_last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3"/>
    <w:uiPriority w:val="99"/>
    <w:rsid w:val="00D4179C"/>
    <w:rPr>
      <w:rFonts w:ascii="NTTimes/Cyrillic" w:hAnsi="NTTimes/Cyrillic"/>
      <w:lang w:val="en-US"/>
    </w:rPr>
  </w:style>
  <w:style w:type="character" w:styleId="af5">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sid w:val="00D4179C"/>
    <w:rPr>
      <w:rFonts w:cs="Times New Roman"/>
      <w:vertAlign w:val="superscript"/>
    </w:rPr>
  </w:style>
  <w:style w:type="character" w:styleId="af6">
    <w:name w:val="Emphasis"/>
    <w:uiPriority w:val="20"/>
    <w:qFormat/>
    <w:rsid w:val="00C860D3"/>
    <w:rPr>
      <w:i/>
      <w:iCs/>
    </w:rPr>
  </w:style>
  <w:style w:type="paragraph" w:styleId="af7">
    <w:name w:val="Normal (Web)"/>
    <w:basedOn w:val="a3"/>
    <w:uiPriority w:val="99"/>
    <w:unhideWhenUsed/>
    <w:rsid w:val="00C860D3"/>
    <w:rPr>
      <w:rFonts w:eastAsia="Calibri"/>
    </w:rPr>
  </w:style>
  <w:style w:type="table" w:styleId="af8">
    <w:name w:val="Table Grid"/>
    <w:basedOn w:val="a5"/>
    <w:rsid w:val="00C8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3"/>
    <w:link w:val="afa"/>
    <w:uiPriority w:val="34"/>
    <w:qFormat/>
    <w:rsid w:val="00E70173"/>
    <w:pPr>
      <w:ind w:left="720"/>
      <w:contextualSpacing/>
    </w:pPr>
    <w:rPr>
      <w:rFonts w:ascii="NTTimes/Cyrillic" w:hAnsi="NTTimes/Cyrillic"/>
      <w:szCs w:val="20"/>
      <w:lang w:val="en-US"/>
    </w:rPr>
  </w:style>
  <w:style w:type="paragraph" w:styleId="afb">
    <w:name w:val="annotation subject"/>
    <w:basedOn w:val="af1"/>
    <w:next w:val="af1"/>
    <w:link w:val="afc"/>
    <w:uiPriority w:val="99"/>
    <w:semiHidden/>
    <w:unhideWhenUsed/>
    <w:rsid w:val="00356344"/>
    <w:rPr>
      <w:rFonts w:ascii="Times New Roman" w:hAnsi="Times New Roman"/>
      <w:b/>
      <w:bCs/>
      <w:lang w:val="ru-RU"/>
    </w:rPr>
  </w:style>
  <w:style w:type="character" w:customStyle="1" w:styleId="afc">
    <w:name w:val="Тема примечания Знак"/>
    <w:link w:val="afb"/>
    <w:uiPriority w:val="99"/>
    <w:semiHidden/>
    <w:rsid w:val="00356344"/>
    <w:rPr>
      <w:rFonts w:ascii="NTTimes/Cyrillic" w:hAnsi="NTTimes/Cyrillic"/>
      <w:b/>
      <w:bCs/>
      <w:lang w:val="en-US"/>
    </w:rPr>
  </w:style>
  <w:style w:type="paragraph" w:styleId="afd">
    <w:name w:val="Revision"/>
    <w:hidden/>
    <w:uiPriority w:val="99"/>
    <w:semiHidden/>
    <w:rsid w:val="00356344"/>
    <w:rPr>
      <w:sz w:val="24"/>
      <w:szCs w:val="24"/>
    </w:rPr>
  </w:style>
  <w:style w:type="paragraph" w:customStyle="1" w:styleId="Default">
    <w:name w:val="Default"/>
    <w:rsid w:val="008152BF"/>
    <w:pPr>
      <w:autoSpaceDE w:val="0"/>
      <w:autoSpaceDN w:val="0"/>
      <w:adjustRightInd w:val="0"/>
    </w:pPr>
    <w:rPr>
      <w:rFonts w:ascii="Garamond" w:eastAsia="Calibri" w:hAnsi="Garamond" w:cs="Garamond"/>
      <w:color w:val="000000"/>
      <w:sz w:val="24"/>
      <w:szCs w:val="24"/>
      <w:lang w:eastAsia="en-US"/>
    </w:rPr>
  </w:style>
  <w:style w:type="character" w:customStyle="1" w:styleId="12">
    <w:name w:val="Неразрешенное упоминание1"/>
    <w:uiPriority w:val="99"/>
    <w:semiHidden/>
    <w:unhideWhenUsed/>
    <w:rsid w:val="000E6EEF"/>
    <w:rPr>
      <w:color w:val="605E5C"/>
      <w:shd w:val="clear" w:color="auto" w:fill="E1DFDD"/>
    </w:rPr>
  </w:style>
  <w:style w:type="character" w:customStyle="1" w:styleId="afa">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f9"/>
    <w:uiPriority w:val="34"/>
    <w:qFormat/>
    <w:locked/>
    <w:rsid w:val="004758B8"/>
    <w:rPr>
      <w:rFonts w:ascii="NTTimes/Cyrillic" w:hAnsi="NTTimes/Cyrillic"/>
      <w:sz w:val="24"/>
      <w:lang w:val="en-US"/>
    </w:rPr>
  </w:style>
  <w:style w:type="character" w:customStyle="1" w:styleId="30">
    <w:name w:val="Заголовок 3 Знак"/>
    <w:link w:val="3"/>
    <w:uiPriority w:val="9"/>
    <w:semiHidden/>
    <w:rsid w:val="00636E49"/>
    <w:rPr>
      <w:rFonts w:ascii="Cambria" w:hAnsi="Cambria"/>
      <w:b/>
      <w:bCs/>
      <w:color w:val="4F81BD"/>
      <w:sz w:val="24"/>
      <w:szCs w:val="24"/>
      <w:lang w:eastAsia="en-US"/>
    </w:rPr>
  </w:style>
  <w:style w:type="character" w:customStyle="1" w:styleId="50">
    <w:name w:val="Заголовок 5 Знак"/>
    <w:link w:val="5"/>
    <w:rsid w:val="00636E49"/>
    <w:rPr>
      <w:b/>
      <w:bCs/>
      <w:sz w:val="22"/>
      <w:szCs w:val="22"/>
      <w:lang w:eastAsia="en-US"/>
    </w:rPr>
  </w:style>
  <w:style w:type="character" w:customStyle="1" w:styleId="90">
    <w:name w:val="Заголовок 9 Знак"/>
    <w:link w:val="9"/>
    <w:rsid w:val="00636E49"/>
    <w:rPr>
      <w:b/>
      <w:bCs/>
      <w:lang w:eastAsia="en-US"/>
    </w:rPr>
  </w:style>
  <w:style w:type="character" w:customStyle="1" w:styleId="11">
    <w:name w:val="Заголовок 1 Знак"/>
    <w:aliases w:val="Document Header1 Знак,H1 Знак,Heading 1 Знак,Введение... Знак,Б1 Знак,Heading 1iz Знак,Б11 Знак,Заголовок параграфа (1.) Знак,Ариал11 Знак,Заголовок 1 абб Знак,Headi... Знак,h1 Знак,Heading 1 Char1 Знак,Заголов Знак,1 Знак,ITT t1 Знак"/>
    <w:link w:val="10"/>
    <w:uiPriority w:val="99"/>
    <w:rsid w:val="00636E49"/>
    <w:rPr>
      <w:rFonts w:ascii="NTTimes/Cyrillic" w:hAnsi="NTTimes/Cyrillic"/>
      <w:b/>
      <w:sz w:val="36"/>
      <w:lang w:val="en-GB"/>
    </w:rPr>
  </w:style>
  <w:style w:type="character" w:customStyle="1" w:styleId="20">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link w:val="2"/>
    <w:uiPriority w:val="99"/>
    <w:rsid w:val="00636E49"/>
    <w:rPr>
      <w:rFonts w:ascii="NTTimes/Cyrillic" w:hAnsi="NTTimes/Cyrillic"/>
      <w:b/>
      <w:sz w:val="28"/>
      <w:lang w:val="en-GB"/>
    </w:rPr>
  </w:style>
  <w:style w:type="character" w:customStyle="1" w:styleId="afe">
    <w:name w:val="Основной текст_"/>
    <w:link w:val="31"/>
    <w:rsid w:val="00636E49"/>
    <w:rPr>
      <w:sz w:val="21"/>
      <w:szCs w:val="21"/>
      <w:shd w:val="clear" w:color="auto" w:fill="FFFFFF"/>
    </w:rPr>
  </w:style>
  <w:style w:type="paragraph" w:customStyle="1" w:styleId="31">
    <w:name w:val="Основной текст3"/>
    <w:basedOn w:val="a3"/>
    <w:link w:val="afe"/>
    <w:rsid w:val="00636E49"/>
    <w:pPr>
      <w:widowControl w:val="0"/>
      <w:shd w:val="clear" w:color="auto" w:fill="FFFFFF"/>
      <w:spacing w:before="4320" w:after="60" w:line="0" w:lineRule="atLeast"/>
      <w:jc w:val="center"/>
    </w:pPr>
    <w:rPr>
      <w:sz w:val="21"/>
      <w:szCs w:val="21"/>
    </w:rPr>
  </w:style>
  <w:style w:type="character" w:customStyle="1" w:styleId="aff">
    <w:name w:val="Без интервала Знак"/>
    <w:basedOn w:val="a4"/>
    <w:link w:val="aff0"/>
    <w:uiPriority w:val="99"/>
    <w:locked/>
    <w:rsid w:val="00636E49"/>
  </w:style>
  <w:style w:type="paragraph" w:styleId="aff0">
    <w:name w:val="No Spacing"/>
    <w:basedOn w:val="a3"/>
    <w:link w:val="aff"/>
    <w:uiPriority w:val="99"/>
    <w:qFormat/>
    <w:rsid w:val="00636E49"/>
    <w:rPr>
      <w:sz w:val="20"/>
      <w:szCs w:val="20"/>
    </w:rPr>
  </w:style>
  <w:style w:type="character" w:customStyle="1" w:styleId="ae">
    <w:name w:val="Текст выноски Знак"/>
    <w:link w:val="ad"/>
    <w:rsid w:val="00636E49"/>
    <w:rPr>
      <w:rFonts w:ascii="Tahoma" w:hAnsi="Tahoma" w:cs="Tahoma"/>
      <w:sz w:val="16"/>
      <w:szCs w:val="16"/>
    </w:rPr>
  </w:style>
  <w:style w:type="paragraph" w:styleId="aff1">
    <w:name w:val="header"/>
    <w:aliases w:val="Guideline"/>
    <w:basedOn w:val="a3"/>
    <w:link w:val="aff2"/>
    <w:uiPriority w:val="99"/>
    <w:rsid w:val="00636E49"/>
    <w:pPr>
      <w:tabs>
        <w:tab w:val="center" w:pos="4677"/>
        <w:tab w:val="right" w:pos="9355"/>
      </w:tabs>
      <w:jc w:val="both"/>
    </w:pPr>
    <w:rPr>
      <w:lang w:eastAsia="en-US"/>
    </w:rPr>
  </w:style>
  <w:style w:type="character" w:customStyle="1" w:styleId="aff2">
    <w:name w:val="Верхний колонтитул Знак"/>
    <w:aliases w:val="Guideline Знак"/>
    <w:link w:val="aff1"/>
    <w:uiPriority w:val="99"/>
    <w:rsid w:val="00636E49"/>
    <w:rPr>
      <w:sz w:val="24"/>
      <w:szCs w:val="24"/>
      <w:lang w:eastAsia="en-US"/>
    </w:rPr>
  </w:style>
  <w:style w:type="paragraph" w:styleId="aff3">
    <w:name w:val="footer"/>
    <w:basedOn w:val="a3"/>
    <w:link w:val="aff4"/>
    <w:uiPriority w:val="99"/>
    <w:rsid w:val="00636E49"/>
    <w:pPr>
      <w:tabs>
        <w:tab w:val="center" w:pos="4677"/>
        <w:tab w:val="right" w:pos="9355"/>
      </w:tabs>
      <w:jc w:val="both"/>
    </w:pPr>
    <w:rPr>
      <w:lang w:eastAsia="en-US"/>
    </w:rPr>
  </w:style>
  <w:style w:type="character" w:customStyle="1" w:styleId="aff4">
    <w:name w:val="Нижний колонтитул Знак"/>
    <w:link w:val="aff3"/>
    <w:uiPriority w:val="99"/>
    <w:rsid w:val="00636E49"/>
    <w:rPr>
      <w:sz w:val="24"/>
      <w:szCs w:val="24"/>
      <w:lang w:eastAsia="en-US"/>
    </w:rPr>
  </w:style>
  <w:style w:type="paragraph" w:customStyle="1" w:styleId="caaieiaie4">
    <w:name w:val="caaieiaie 4"/>
    <w:basedOn w:val="a3"/>
    <w:next w:val="a3"/>
    <w:rsid w:val="00636E49"/>
    <w:pPr>
      <w:keepNext/>
      <w:overflowPunct w:val="0"/>
      <w:autoSpaceDE w:val="0"/>
      <w:autoSpaceDN w:val="0"/>
      <w:adjustRightInd w:val="0"/>
      <w:jc w:val="center"/>
      <w:textAlignment w:val="baseline"/>
    </w:pPr>
    <w:rPr>
      <w:b/>
      <w:szCs w:val="20"/>
      <w:lang w:eastAsia="en-US"/>
    </w:rPr>
  </w:style>
  <w:style w:type="paragraph" w:styleId="22">
    <w:name w:val="toc 2"/>
    <w:basedOn w:val="a3"/>
    <w:next w:val="a3"/>
    <w:autoRedefine/>
    <w:uiPriority w:val="39"/>
    <w:rsid w:val="00636E49"/>
    <w:pPr>
      <w:tabs>
        <w:tab w:val="left" w:pos="720"/>
        <w:tab w:val="right" w:leader="dot" w:pos="9345"/>
      </w:tabs>
      <w:ind w:left="720" w:hanging="540"/>
      <w:jc w:val="both"/>
    </w:pPr>
    <w:rPr>
      <w:smallCaps/>
      <w:sz w:val="20"/>
      <w:szCs w:val="20"/>
      <w:lang w:eastAsia="en-US"/>
    </w:rPr>
  </w:style>
  <w:style w:type="paragraph" w:styleId="a2">
    <w:name w:val="Body Text"/>
    <w:aliases w:val="отступ 3пт"/>
    <w:basedOn w:val="a3"/>
    <w:link w:val="aff5"/>
    <w:uiPriority w:val="99"/>
    <w:rsid w:val="00636E49"/>
    <w:pPr>
      <w:numPr>
        <w:numId w:val="1"/>
      </w:numPr>
      <w:spacing w:after="120"/>
      <w:jc w:val="both"/>
    </w:pPr>
    <w:rPr>
      <w:szCs w:val="20"/>
      <w:lang w:val="en-US" w:eastAsia="en-US"/>
    </w:rPr>
  </w:style>
  <w:style w:type="character" w:customStyle="1" w:styleId="aff5">
    <w:name w:val="Основной текст Знак"/>
    <w:aliases w:val="отступ 3пт Знак"/>
    <w:link w:val="a2"/>
    <w:uiPriority w:val="99"/>
    <w:rsid w:val="00636E49"/>
    <w:rPr>
      <w:sz w:val="24"/>
      <w:lang w:val="en-US" w:eastAsia="en-US"/>
    </w:rPr>
  </w:style>
  <w:style w:type="character" w:customStyle="1" w:styleId="sbblack">
    <w:name w:val="sb_black"/>
    <w:basedOn w:val="a4"/>
    <w:rsid w:val="00636E49"/>
  </w:style>
  <w:style w:type="paragraph" w:customStyle="1" w:styleId="220">
    <w:name w:val="Основной текст 22"/>
    <w:basedOn w:val="a3"/>
    <w:rsid w:val="00636E49"/>
    <w:pPr>
      <w:widowControl w:val="0"/>
      <w:jc w:val="both"/>
    </w:pPr>
    <w:rPr>
      <w:b/>
      <w:i/>
      <w:snapToGrid w:val="0"/>
      <w:sz w:val="22"/>
      <w:szCs w:val="20"/>
      <w:lang w:eastAsia="en-US"/>
    </w:rPr>
  </w:style>
  <w:style w:type="paragraph" w:customStyle="1" w:styleId="13">
    <w:name w:val="Основной текст1"/>
    <w:basedOn w:val="a3"/>
    <w:rsid w:val="00636E49"/>
    <w:pPr>
      <w:jc w:val="both"/>
    </w:pPr>
    <w:rPr>
      <w:snapToGrid w:val="0"/>
      <w:sz w:val="22"/>
      <w:szCs w:val="20"/>
      <w:lang w:eastAsia="en-US"/>
    </w:rPr>
  </w:style>
  <w:style w:type="paragraph" w:customStyle="1" w:styleId="14">
    <w:name w:val="Обычный (веб) Знак1"/>
    <w:aliases w:val="Знак Знак2,Обычный (веб) Знак Знак Знак1,Знак Знак Знак,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3"/>
    <w:next w:val="af7"/>
    <w:link w:val="aff6"/>
    <w:uiPriority w:val="99"/>
    <w:rsid w:val="00636E49"/>
    <w:pPr>
      <w:spacing w:before="100" w:beforeAutospacing="1" w:after="100" w:afterAutospacing="1"/>
      <w:jc w:val="both"/>
    </w:pPr>
    <w:rPr>
      <w:rFonts w:ascii="Calibri" w:eastAsia="Calibri" w:hAnsi="Calibri"/>
      <w:lang w:eastAsia="en-US"/>
    </w:rPr>
  </w:style>
  <w:style w:type="character" w:customStyle="1" w:styleId="23">
    <w:name w:val="Название Знак2"/>
    <w:link w:val="aff7"/>
    <w:rsid w:val="00636E49"/>
    <w:rPr>
      <w:rFonts w:ascii="Cambria" w:hAnsi="Cambria"/>
      <w:b/>
      <w:bCs/>
      <w:kern w:val="28"/>
      <w:sz w:val="32"/>
      <w:szCs w:val="32"/>
    </w:rPr>
  </w:style>
  <w:style w:type="paragraph" w:styleId="15">
    <w:name w:val="toc 1"/>
    <w:basedOn w:val="a3"/>
    <w:next w:val="a3"/>
    <w:autoRedefine/>
    <w:uiPriority w:val="39"/>
    <w:unhideWhenUsed/>
    <w:rsid w:val="00636E49"/>
    <w:pPr>
      <w:spacing w:after="100"/>
      <w:jc w:val="both"/>
    </w:pPr>
    <w:rPr>
      <w:lang w:eastAsia="en-US"/>
    </w:rPr>
  </w:style>
  <w:style w:type="paragraph" w:customStyle="1" w:styleId="Heading">
    <w:name w:val="Heading"/>
    <w:rsid w:val="00636E49"/>
    <w:pPr>
      <w:widowControl w:val="0"/>
      <w:autoSpaceDE w:val="0"/>
      <w:autoSpaceDN w:val="0"/>
      <w:adjustRightInd w:val="0"/>
      <w:jc w:val="both"/>
    </w:pPr>
    <w:rPr>
      <w:rFonts w:ascii="Arial" w:hAnsi="Arial" w:cs="Arial"/>
      <w:b/>
      <w:bCs/>
      <w:sz w:val="22"/>
      <w:szCs w:val="22"/>
      <w:lang w:eastAsia="en-US"/>
    </w:rPr>
  </w:style>
  <w:style w:type="character" w:styleId="aff8">
    <w:name w:val="Strong"/>
    <w:uiPriority w:val="22"/>
    <w:qFormat/>
    <w:rsid w:val="00636E49"/>
    <w:rPr>
      <w:b/>
      <w:bCs/>
    </w:rPr>
  </w:style>
  <w:style w:type="paragraph" w:styleId="aff9">
    <w:name w:val="TOC Heading"/>
    <w:basedOn w:val="10"/>
    <w:next w:val="a3"/>
    <w:uiPriority w:val="39"/>
    <w:semiHidden/>
    <w:unhideWhenUsed/>
    <w:qFormat/>
    <w:rsid w:val="00636E49"/>
    <w:pPr>
      <w:keepNext/>
      <w:keepLines/>
      <w:pageBreakBefore w:val="0"/>
      <w:overflowPunct/>
      <w:autoSpaceDE/>
      <w:autoSpaceDN/>
      <w:adjustRightInd/>
      <w:spacing w:before="480" w:after="0" w:line="276" w:lineRule="auto"/>
      <w:jc w:val="both"/>
      <w:textAlignment w:val="auto"/>
      <w:outlineLvl w:val="9"/>
    </w:pPr>
    <w:rPr>
      <w:rFonts w:ascii="Cambria" w:hAnsi="Cambria"/>
      <w:bCs/>
      <w:color w:val="365F91"/>
      <w:sz w:val="28"/>
      <w:szCs w:val="28"/>
      <w:lang w:val="ru-RU" w:eastAsia="en-US"/>
    </w:rPr>
  </w:style>
  <w:style w:type="paragraph" w:customStyle="1" w:styleId="ClauseXXX0">
    <w:name w:val="Clause X.X.X"/>
    <w:basedOn w:val="a3"/>
    <w:autoRedefine/>
    <w:rsid w:val="00636E49"/>
    <w:pPr>
      <w:numPr>
        <w:numId w:val="3"/>
      </w:numPr>
      <w:tabs>
        <w:tab w:val="clear" w:pos="3078"/>
        <w:tab w:val="num" w:pos="2160"/>
      </w:tabs>
      <w:spacing w:before="120"/>
      <w:ind w:left="2160"/>
      <w:jc w:val="both"/>
    </w:pPr>
    <w:rPr>
      <w:rFonts w:eastAsia="SimSun"/>
      <w:lang w:eastAsia="zh-CN"/>
    </w:rPr>
  </w:style>
  <w:style w:type="character" w:customStyle="1" w:styleId="ca-41">
    <w:name w:val="ca-41"/>
    <w:rsid w:val="00636E49"/>
    <w:rPr>
      <w:rFonts w:ascii="Times New Roman" w:hAnsi="Times New Roman" w:cs="Times New Roman" w:hint="default"/>
      <w:b w:val="0"/>
      <w:bCs w:val="0"/>
      <w:sz w:val="20"/>
      <w:szCs w:val="20"/>
    </w:rPr>
  </w:style>
  <w:style w:type="character" w:styleId="affa">
    <w:name w:val="page number"/>
    <w:basedOn w:val="a4"/>
    <w:rsid w:val="00636E49"/>
  </w:style>
  <w:style w:type="paragraph" w:styleId="affb">
    <w:name w:val="Document Map"/>
    <w:basedOn w:val="a3"/>
    <w:link w:val="affc"/>
    <w:semiHidden/>
    <w:rsid w:val="00636E49"/>
    <w:pPr>
      <w:widowControl w:val="0"/>
      <w:shd w:val="clear" w:color="auto" w:fill="000080"/>
      <w:autoSpaceDE w:val="0"/>
      <w:autoSpaceDN w:val="0"/>
      <w:adjustRightInd w:val="0"/>
      <w:jc w:val="both"/>
    </w:pPr>
    <w:rPr>
      <w:rFonts w:ascii="Tahoma" w:hAnsi="Tahoma" w:cs="Tahoma"/>
      <w:sz w:val="20"/>
      <w:szCs w:val="20"/>
      <w:lang w:eastAsia="en-US"/>
    </w:rPr>
  </w:style>
  <w:style w:type="character" w:customStyle="1" w:styleId="affc">
    <w:name w:val="Схема документа Знак"/>
    <w:link w:val="affb"/>
    <w:semiHidden/>
    <w:rsid w:val="00636E49"/>
    <w:rPr>
      <w:rFonts w:ascii="Tahoma" w:hAnsi="Tahoma" w:cs="Tahoma"/>
      <w:shd w:val="clear" w:color="auto" w:fill="000080"/>
      <w:lang w:eastAsia="en-US"/>
    </w:rPr>
  </w:style>
  <w:style w:type="paragraph" w:customStyle="1" w:styleId="CharChar">
    <w:name w:val="Char Знак Знак Char Знак Знак Знак Знак Знак Знак Знак Знак Знак Знак Знак Знак Знак Знак Знак Знак"/>
    <w:basedOn w:val="a3"/>
    <w:rsid w:val="00636E49"/>
    <w:pPr>
      <w:jc w:val="both"/>
    </w:pPr>
    <w:rPr>
      <w:rFonts w:ascii="Verdana" w:hAnsi="Verdana" w:cs="Verdana"/>
      <w:sz w:val="20"/>
      <w:szCs w:val="20"/>
      <w:lang w:val="en-US" w:eastAsia="en-US"/>
    </w:rPr>
  </w:style>
  <w:style w:type="paragraph" w:customStyle="1" w:styleId="affd">
    <w:name w:val="Знак"/>
    <w:basedOn w:val="a3"/>
    <w:uiPriority w:val="99"/>
    <w:rsid w:val="00636E49"/>
    <w:pPr>
      <w:spacing w:after="160" w:line="240" w:lineRule="exact"/>
      <w:jc w:val="both"/>
    </w:pPr>
    <w:rPr>
      <w:rFonts w:ascii="Verdana" w:hAnsi="Verdana" w:cs="Verdana"/>
      <w:sz w:val="20"/>
      <w:szCs w:val="20"/>
      <w:lang w:val="en-US" w:eastAsia="en-US"/>
    </w:rPr>
  </w:style>
  <w:style w:type="numbering" w:styleId="1ai">
    <w:name w:val="Outline List 1"/>
    <w:basedOn w:val="a6"/>
    <w:rsid w:val="00636E49"/>
    <w:pPr>
      <w:numPr>
        <w:numId w:val="4"/>
      </w:numPr>
    </w:pPr>
  </w:style>
  <w:style w:type="paragraph" w:customStyle="1" w:styleId="clausexxx">
    <w:name w:val="clausexxx"/>
    <w:basedOn w:val="a3"/>
    <w:rsid w:val="00636E49"/>
    <w:pPr>
      <w:numPr>
        <w:numId w:val="2"/>
      </w:numPr>
      <w:spacing w:before="120"/>
      <w:ind w:left="2160"/>
      <w:jc w:val="both"/>
    </w:pPr>
    <w:rPr>
      <w:lang w:eastAsia="en-US"/>
    </w:rPr>
  </w:style>
  <w:style w:type="character" w:customStyle="1" w:styleId="a8">
    <w:name w:val="Основной текст с отступом Знак"/>
    <w:link w:val="a7"/>
    <w:rsid w:val="00636E49"/>
    <w:rPr>
      <w:b/>
      <w:sz w:val="24"/>
      <w:szCs w:val="24"/>
    </w:rPr>
  </w:style>
  <w:style w:type="paragraph" w:customStyle="1" w:styleId="ConsPlusNormal">
    <w:name w:val="ConsPlusNormal"/>
    <w:rsid w:val="00636E49"/>
    <w:pPr>
      <w:autoSpaceDE w:val="0"/>
      <w:autoSpaceDN w:val="0"/>
      <w:adjustRightInd w:val="0"/>
      <w:jc w:val="both"/>
    </w:pPr>
    <w:rPr>
      <w:rFonts w:ascii="Arial" w:hAnsi="Arial" w:cs="Arial"/>
      <w:lang w:eastAsia="en-US"/>
    </w:rPr>
  </w:style>
  <w:style w:type="paragraph" w:styleId="32">
    <w:name w:val="Body Text 3"/>
    <w:basedOn w:val="a3"/>
    <w:link w:val="33"/>
    <w:rsid w:val="00636E49"/>
    <w:pPr>
      <w:widowControl w:val="0"/>
      <w:autoSpaceDE w:val="0"/>
      <w:autoSpaceDN w:val="0"/>
      <w:adjustRightInd w:val="0"/>
      <w:spacing w:after="120"/>
      <w:jc w:val="both"/>
    </w:pPr>
    <w:rPr>
      <w:rFonts w:ascii="Arial" w:hAnsi="Arial"/>
      <w:sz w:val="16"/>
      <w:szCs w:val="16"/>
      <w:lang w:eastAsia="en-US"/>
    </w:rPr>
  </w:style>
  <w:style w:type="character" w:customStyle="1" w:styleId="33">
    <w:name w:val="Основной текст 3 Знак"/>
    <w:link w:val="32"/>
    <w:rsid w:val="00636E49"/>
    <w:rPr>
      <w:rFonts w:ascii="Arial" w:hAnsi="Arial"/>
      <w:sz w:val="16"/>
      <w:szCs w:val="16"/>
      <w:lang w:eastAsia="en-US"/>
    </w:rPr>
  </w:style>
  <w:style w:type="paragraph" w:customStyle="1" w:styleId="affe">
    <w:name w:val="Нормальный"/>
    <w:basedOn w:val="a3"/>
    <w:link w:val="afff"/>
    <w:uiPriority w:val="99"/>
    <w:qFormat/>
    <w:rsid w:val="00636E49"/>
    <w:pPr>
      <w:spacing w:before="20" w:after="20"/>
      <w:ind w:firstLine="567"/>
      <w:jc w:val="both"/>
    </w:pPr>
    <w:rPr>
      <w:sz w:val="21"/>
      <w:lang w:eastAsia="en-US"/>
    </w:rPr>
  </w:style>
  <w:style w:type="paragraph" w:customStyle="1" w:styleId="1-0">
    <w:name w:val="Список ненумер. 1-го уровня"/>
    <w:basedOn w:val="a3"/>
    <w:rsid w:val="00636E49"/>
    <w:pPr>
      <w:numPr>
        <w:numId w:val="5"/>
      </w:numPr>
      <w:jc w:val="both"/>
    </w:pPr>
    <w:rPr>
      <w:sz w:val="22"/>
      <w:szCs w:val="20"/>
      <w:lang w:eastAsia="en-US"/>
    </w:rPr>
  </w:style>
  <w:style w:type="paragraph" w:styleId="34">
    <w:name w:val="toc 3"/>
    <w:basedOn w:val="a3"/>
    <w:next w:val="a3"/>
    <w:autoRedefine/>
    <w:uiPriority w:val="39"/>
    <w:unhideWhenUsed/>
    <w:rsid w:val="00636E49"/>
    <w:pPr>
      <w:spacing w:after="100"/>
      <w:ind w:left="480"/>
      <w:jc w:val="both"/>
    </w:pPr>
    <w:rPr>
      <w:lang w:eastAsia="en-US"/>
    </w:rPr>
  </w:style>
  <w:style w:type="character" w:customStyle="1" w:styleId="afff">
    <w:name w:val="Нормальный Знак"/>
    <w:link w:val="affe"/>
    <w:uiPriority w:val="99"/>
    <w:locked/>
    <w:rsid w:val="00636E49"/>
    <w:rPr>
      <w:sz w:val="21"/>
      <w:szCs w:val="24"/>
      <w:lang w:eastAsia="en-US"/>
    </w:rPr>
  </w:style>
  <w:style w:type="paragraph" w:customStyle="1" w:styleId="FR1">
    <w:name w:val="FR1"/>
    <w:rsid w:val="00636E49"/>
    <w:pPr>
      <w:widowControl w:val="0"/>
      <w:ind w:left="40"/>
      <w:jc w:val="center"/>
    </w:pPr>
    <w:rPr>
      <w:rFonts w:ascii="Arial" w:hAnsi="Arial"/>
      <w:snapToGrid w:val="0"/>
      <w:sz w:val="16"/>
      <w:lang w:eastAsia="en-US"/>
    </w:rPr>
  </w:style>
  <w:style w:type="paragraph" w:styleId="24">
    <w:name w:val="Body Text 2"/>
    <w:basedOn w:val="a3"/>
    <w:link w:val="25"/>
    <w:uiPriority w:val="99"/>
    <w:unhideWhenUsed/>
    <w:rsid w:val="00636E49"/>
    <w:pPr>
      <w:spacing w:after="120" w:line="480" w:lineRule="auto"/>
      <w:jc w:val="both"/>
    </w:pPr>
    <w:rPr>
      <w:lang w:eastAsia="en-US"/>
    </w:rPr>
  </w:style>
  <w:style w:type="character" w:customStyle="1" w:styleId="25">
    <w:name w:val="Основной текст 2 Знак"/>
    <w:link w:val="24"/>
    <w:uiPriority w:val="99"/>
    <w:rsid w:val="00636E49"/>
    <w:rPr>
      <w:sz w:val="24"/>
      <w:szCs w:val="24"/>
      <w:lang w:eastAsia="en-US"/>
    </w:rPr>
  </w:style>
  <w:style w:type="paragraph" w:customStyle="1" w:styleId="210">
    <w:name w:val="Основной текст 21"/>
    <w:basedOn w:val="a3"/>
    <w:rsid w:val="00636E49"/>
    <w:pPr>
      <w:ind w:firstLine="851"/>
      <w:jc w:val="both"/>
    </w:pPr>
    <w:rPr>
      <w:b/>
      <w:szCs w:val="20"/>
      <w:lang w:eastAsia="en-US"/>
    </w:rPr>
  </w:style>
  <w:style w:type="character" w:customStyle="1" w:styleId="aff6">
    <w:name w:val="Обычный (веб) Знак"/>
    <w:aliases w:val="Обычный (веб) Знак1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1 Знак1,Знак Знак Знак1 Знак Знак1 Знак"/>
    <w:link w:val="14"/>
    <w:locked/>
    <w:rsid w:val="00636E49"/>
    <w:rPr>
      <w:rFonts w:ascii="Calibri" w:eastAsia="Calibri" w:hAnsi="Calibri"/>
      <w:sz w:val="24"/>
      <w:szCs w:val="24"/>
      <w:lang w:eastAsia="en-US"/>
    </w:rPr>
  </w:style>
  <w:style w:type="paragraph" w:customStyle="1" w:styleId="NL-1">
    <w:name w:val="NL-1"/>
    <w:basedOn w:val="a3"/>
    <w:rsid w:val="00636E49"/>
    <w:pPr>
      <w:spacing w:before="360"/>
      <w:jc w:val="both"/>
    </w:pPr>
    <w:rPr>
      <w:b/>
      <w:szCs w:val="20"/>
      <w:lang w:eastAsia="en-US"/>
    </w:rPr>
  </w:style>
  <w:style w:type="paragraph" w:customStyle="1" w:styleId="NL-2">
    <w:name w:val="NL-2"/>
    <w:basedOn w:val="a3"/>
    <w:rsid w:val="00636E49"/>
    <w:pPr>
      <w:spacing w:before="240"/>
      <w:jc w:val="both"/>
    </w:pPr>
    <w:rPr>
      <w:bCs/>
      <w:szCs w:val="20"/>
      <w:lang w:eastAsia="en-US"/>
    </w:rPr>
  </w:style>
  <w:style w:type="paragraph" w:customStyle="1" w:styleId="16">
    <w:name w:val="Заголовок1"/>
    <w:basedOn w:val="a3"/>
    <w:next w:val="a2"/>
    <w:uiPriority w:val="99"/>
    <w:rsid w:val="00636E49"/>
    <w:pPr>
      <w:suppressAutoHyphens/>
      <w:jc w:val="center"/>
    </w:pPr>
    <w:rPr>
      <w:b/>
      <w:bCs/>
      <w:color w:val="0000FF"/>
      <w:lang w:eastAsia="zh-CN"/>
    </w:rPr>
  </w:style>
  <w:style w:type="character" w:customStyle="1" w:styleId="Hyperlink0">
    <w:name w:val="Hyperlink.0"/>
    <w:rsid w:val="00636E49"/>
    <w:rPr>
      <w:u w:val="single"/>
      <w:lang w:val="ru-RU"/>
    </w:rPr>
  </w:style>
  <w:style w:type="paragraph" w:customStyle="1" w:styleId="-1">
    <w:name w:val="Приложение-заголовок 1"/>
    <w:link w:val="-1Char"/>
    <w:uiPriority w:val="99"/>
    <w:rsid w:val="00636E49"/>
    <w:pPr>
      <w:widowControl w:val="0"/>
      <w:numPr>
        <w:numId w:val="7"/>
      </w:numPr>
      <w:autoSpaceDE w:val="0"/>
      <w:autoSpaceDN w:val="0"/>
      <w:adjustRightInd w:val="0"/>
      <w:spacing w:before="120"/>
      <w:jc w:val="both"/>
    </w:pPr>
    <w:rPr>
      <w:rFonts w:eastAsia="Calibri"/>
      <w:color w:val="000000"/>
      <w:sz w:val="22"/>
      <w:szCs w:val="22"/>
      <w:lang w:eastAsia="en-US"/>
    </w:rPr>
  </w:style>
  <w:style w:type="paragraph" w:customStyle="1" w:styleId="-2">
    <w:name w:val="Приложение-заголовок 2"/>
    <w:basedOn w:val="-1"/>
    <w:link w:val="-2Char"/>
    <w:qFormat/>
    <w:rsid w:val="00636E49"/>
    <w:pPr>
      <w:numPr>
        <w:ilvl w:val="1"/>
      </w:numPr>
      <w:tabs>
        <w:tab w:val="num" w:pos="360"/>
        <w:tab w:val="left" w:pos="993"/>
      </w:tabs>
      <w:ind w:left="1647" w:hanging="360"/>
    </w:pPr>
  </w:style>
  <w:style w:type="paragraph" w:customStyle="1" w:styleId="-3">
    <w:name w:val="Приложение-заголовок 3"/>
    <w:basedOn w:val="a2"/>
    <w:uiPriority w:val="99"/>
    <w:qFormat/>
    <w:rsid w:val="00636E49"/>
    <w:pPr>
      <w:numPr>
        <w:ilvl w:val="2"/>
        <w:numId w:val="7"/>
      </w:numPr>
      <w:tabs>
        <w:tab w:val="left" w:pos="1134"/>
      </w:tabs>
      <w:autoSpaceDE w:val="0"/>
      <w:autoSpaceDN w:val="0"/>
      <w:spacing w:before="120" w:after="0"/>
      <w:jc w:val="center"/>
    </w:pPr>
    <w:rPr>
      <w:rFonts w:eastAsia="Calibri"/>
      <w:sz w:val="20"/>
      <w:lang w:val="ru-RU"/>
    </w:rPr>
  </w:style>
  <w:style w:type="character" w:customStyle="1" w:styleId="-2Char">
    <w:name w:val="Приложение-заголовок 2 Char"/>
    <w:link w:val="-2"/>
    <w:rsid w:val="00636E49"/>
    <w:rPr>
      <w:rFonts w:eastAsia="Calibri"/>
      <w:color w:val="000000"/>
      <w:sz w:val="22"/>
      <w:szCs w:val="22"/>
      <w:lang w:eastAsia="en-US"/>
    </w:rPr>
  </w:style>
  <w:style w:type="paragraph" w:customStyle="1" w:styleId="a0">
    <w:name w:val="название вопроса повестки"/>
    <w:basedOn w:val="a3"/>
    <w:qFormat/>
    <w:rsid w:val="00636E49"/>
    <w:pPr>
      <w:numPr>
        <w:numId w:val="8"/>
      </w:numPr>
      <w:spacing w:before="100" w:after="100"/>
      <w:jc w:val="both"/>
    </w:pPr>
    <w:rPr>
      <w:szCs w:val="20"/>
      <w:lang w:eastAsia="en-US"/>
    </w:rPr>
  </w:style>
  <w:style w:type="paragraph" w:customStyle="1" w:styleId="a1">
    <w:name w:val="название вопроса решения"/>
    <w:basedOn w:val="a3"/>
    <w:qFormat/>
    <w:rsid w:val="00636E49"/>
    <w:pPr>
      <w:keepNext/>
      <w:numPr>
        <w:ilvl w:val="6"/>
        <w:numId w:val="8"/>
      </w:numPr>
      <w:spacing w:before="120" w:after="120"/>
      <w:jc w:val="center"/>
      <w:outlineLvl w:val="1"/>
    </w:pPr>
    <w:rPr>
      <w:b/>
      <w:lang w:eastAsia="en-US"/>
    </w:rPr>
  </w:style>
  <w:style w:type="paragraph" w:customStyle="1" w:styleId="afff0">
    <w:name w:val="Обычный без отступа"/>
    <w:basedOn w:val="a3"/>
    <w:link w:val="afff1"/>
    <w:rsid w:val="00636E49"/>
    <w:pPr>
      <w:autoSpaceDE w:val="0"/>
      <w:autoSpaceDN w:val="0"/>
      <w:jc w:val="both"/>
    </w:pPr>
    <w:rPr>
      <w:kern w:val="24"/>
      <w:lang w:eastAsia="en-US"/>
    </w:rPr>
  </w:style>
  <w:style w:type="character" w:customStyle="1" w:styleId="afff1">
    <w:name w:val="Обычный без отступа Знак"/>
    <w:link w:val="afff0"/>
    <w:rsid w:val="00636E49"/>
    <w:rPr>
      <w:kern w:val="24"/>
      <w:sz w:val="24"/>
      <w:szCs w:val="24"/>
      <w:lang w:eastAsia="en-US"/>
    </w:rPr>
  </w:style>
  <w:style w:type="paragraph" w:customStyle="1" w:styleId="-">
    <w:name w:val="Приложение - название"/>
    <w:basedOn w:val="-1"/>
    <w:link w:val="-Char"/>
    <w:qFormat/>
    <w:rsid w:val="00636E49"/>
    <w:pPr>
      <w:numPr>
        <w:numId w:val="0"/>
      </w:numPr>
    </w:pPr>
  </w:style>
  <w:style w:type="character" w:customStyle="1" w:styleId="-1Char">
    <w:name w:val="Приложение-заголовок 1 Char"/>
    <w:link w:val="-1"/>
    <w:uiPriority w:val="99"/>
    <w:rsid w:val="00636E49"/>
    <w:rPr>
      <w:rFonts w:eastAsia="Calibri"/>
      <w:color w:val="000000"/>
      <w:sz w:val="22"/>
      <w:szCs w:val="22"/>
      <w:lang w:eastAsia="en-US"/>
    </w:rPr>
  </w:style>
  <w:style w:type="character" w:customStyle="1" w:styleId="-Char">
    <w:name w:val="Приложение - название Char"/>
    <w:link w:val="-"/>
    <w:rsid w:val="00636E49"/>
    <w:rPr>
      <w:rFonts w:eastAsia="Calibri"/>
      <w:color w:val="000000"/>
      <w:sz w:val="22"/>
      <w:szCs w:val="22"/>
      <w:lang w:eastAsia="en-US"/>
    </w:rPr>
  </w:style>
  <w:style w:type="paragraph" w:styleId="afff2">
    <w:name w:val="Subtitle"/>
    <w:basedOn w:val="a3"/>
    <w:link w:val="afff3"/>
    <w:qFormat/>
    <w:rsid w:val="00636E49"/>
    <w:pPr>
      <w:jc w:val="center"/>
    </w:pPr>
    <w:rPr>
      <w:b/>
      <w:szCs w:val="20"/>
      <w:lang w:eastAsia="en-US"/>
    </w:rPr>
  </w:style>
  <w:style w:type="character" w:customStyle="1" w:styleId="afff3">
    <w:name w:val="Подзаголовок Знак"/>
    <w:link w:val="afff2"/>
    <w:rsid w:val="00636E49"/>
    <w:rPr>
      <w:b/>
      <w:sz w:val="24"/>
      <w:lang w:eastAsia="en-US"/>
    </w:rPr>
  </w:style>
  <w:style w:type="paragraph" w:styleId="afff4">
    <w:name w:val="endnote text"/>
    <w:basedOn w:val="a3"/>
    <w:link w:val="afff5"/>
    <w:uiPriority w:val="99"/>
    <w:semiHidden/>
    <w:unhideWhenUsed/>
    <w:rsid w:val="00636E49"/>
    <w:pPr>
      <w:jc w:val="both"/>
    </w:pPr>
    <w:rPr>
      <w:sz w:val="20"/>
      <w:szCs w:val="20"/>
      <w:lang w:eastAsia="en-US"/>
    </w:rPr>
  </w:style>
  <w:style w:type="character" w:customStyle="1" w:styleId="afff5">
    <w:name w:val="Текст концевой сноски Знак"/>
    <w:link w:val="afff4"/>
    <w:uiPriority w:val="99"/>
    <w:semiHidden/>
    <w:rsid w:val="00636E49"/>
    <w:rPr>
      <w:lang w:eastAsia="en-US"/>
    </w:rPr>
  </w:style>
  <w:style w:type="character" w:styleId="afff6">
    <w:name w:val="endnote reference"/>
    <w:uiPriority w:val="99"/>
    <w:semiHidden/>
    <w:unhideWhenUsed/>
    <w:rsid w:val="00636E49"/>
    <w:rPr>
      <w:vertAlign w:val="superscript"/>
    </w:rPr>
  </w:style>
  <w:style w:type="character" w:customStyle="1" w:styleId="afff7">
    <w:name w:val="Абзац с интервалом Знак"/>
    <w:link w:val="afff8"/>
    <w:uiPriority w:val="99"/>
    <w:locked/>
    <w:rsid w:val="00636E49"/>
    <w:rPr>
      <w:rFonts w:ascii="Arial" w:hAnsi="Arial"/>
      <w:sz w:val="24"/>
      <w:szCs w:val="24"/>
    </w:rPr>
  </w:style>
  <w:style w:type="paragraph" w:customStyle="1" w:styleId="afff8">
    <w:name w:val="Абзац с интервалом"/>
    <w:basedOn w:val="a3"/>
    <w:link w:val="afff7"/>
    <w:uiPriority w:val="99"/>
    <w:rsid w:val="00636E49"/>
    <w:pPr>
      <w:spacing w:before="120" w:after="120"/>
      <w:jc w:val="both"/>
    </w:pPr>
    <w:rPr>
      <w:rFonts w:ascii="Arial" w:hAnsi="Arial"/>
    </w:rPr>
  </w:style>
  <w:style w:type="paragraph" w:customStyle="1" w:styleId="17">
    <w:name w:val="Текст1"/>
    <w:basedOn w:val="a3"/>
    <w:rsid w:val="00636E49"/>
    <w:pPr>
      <w:suppressAutoHyphens/>
      <w:jc w:val="both"/>
    </w:pPr>
    <w:rPr>
      <w:rFonts w:ascii="Courier New" w:hAnsi="Courier New" w:cs="Courier New"/>
      <w:sz w:val="20"/>
      <w:szCs w:val="20"/>
      <w:lang w:eastAsia="ar-SA"/>
    </w:rPr>
  </w:style>
  <w:style w:type="table" w:customStyle="1" w:styleId="18">
    <w:name w:val="Сетка таблицы1"/>
    <w:basedOn w:val="a5"/>
    <w:next w:val="af8"/>
    <w:uiPriority w:val="59"/>
    <w:rsid w:val="00636E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ubtle Emphasis"/>
    <w:uiPriority w:val="19"/>
    <w:qFormat/>
    <w:rsid w:val="00636E49"/>
    <w:rPr>
      <w:i/>
      <w:iCs/>
      <w:color w:val="404040"/>
    </w:rPr>
  </w:style>
  <w:style w:type="table" w:customStyle="1" w:styleId="afffa">
    <w:name w:val="БК_расчет"/>
    <w:basedOn w:val="a5"/>
    <w:uiPriority w:val="99"/>
    <w:qFormat/>
    <w:rsid w:val="00636E49"/>
    <w:pPr>
      <w:jc w:val="right"/>
    </w:pPr>
    <w:rPr>
      <w:rFonts w:ascii="Calibri" w:eastAsia="Calibri" w:hAnsi="Calibri"/>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Calibri" w:hAnsi="Calibri"/>
        <w:b/>
        <w:sz w:val="18"/>
      </w:rPr>
      <w:tblPr/>
      <w:tcPr>
        <w:shd w:val="clear" w:color="auto" w:fill="BFBFBF"/>
      </w:tcPr>
    </w:tblStylePr>
    <w:tblStylePr w:type="firstCol">
      <w:pPr>
        <w:jc w:val="left"/>
      </w:pPr>
      <w:rPr>
        <w:rFonts w:ascii="Calibri" w:hAnsi="Calibri"/>
        <w:sz w:val="18"/>
      </w:rPr>
    </w:tblStylePr>
  </w:style>
  <w:style w:type="paragraph" w:customStyle="1" w:styleId="StandardL9">
    <w:name w:val="Standard L9"/>
    <w:basedOn w:val="a3"/>
    <w:next w:val="32"/>
    <w:rsid w:val="00636E49"/>
    <w:pPr>
      <w:numPr>
        <w:ilvl w:val="8"/>
        <w:numId w:val="9"/>
      </w:numPr>
      <w:spacing w:after="240"/>
      <w:jc w:val="both"/>
      <w:outlineLvl w:val="8"/>
    </w:pPr>
    <w:rPr>
      <w:rFonts w:eastAsia="SimSun"/>
      <w:lang w:val="en-GB" w:eastAsia="zh-CN" w:bidi="ar-AE"/>
    </w:rPr>
  </w:style>
  <w:style w:type="paragraph" w:customStyle="1" w:styleId="StandardL8">
    <w:name w:val="Standard L8"/>
    <w:basedOn w:val="a3"/>
    <w:next w:val="24"/>
    <w:rsid w:val="00636E49"/>
    <w:pPr>
      <w:numPr>
        <w:ilvl w:val="7"/>
        <w:numId w:val="9"/>
      </w:numPr>
      <w:spacing w:after="240"/>
      <w:jc w:val="both"/>
      <w:outlineLvl w:val="7"/>
    </w:pPr>
    <w:rPr>
      <w:rFonts w:eastAsia="SimSun"/>
      <w:lang w:val="en-GB" w:eastAsia="zh-CN" w:bidi="ar-AE"/>
    </w:rPr>
  </w:style>
  <w:style w:type="paragraph" w:customStyle="1" w:styleId="StandardL7">
    <w:name w:val="Standard L7"/>
    <w:basedOn w:val="a3"/>
    <w:next w:val="a3"/>
    <w:rsid w:val="00636E49"/>
    <w:pPr>
      <w:numPr>
        <w:ilvl w:val="6"/>
        <w:numId w:val="9"/>
      </w:numPr>
      <w:spacing w:after="240"/>
      <w:jc w:val="both"/>
      <w:outlineLvl w:val="6"/>
    </w:pPr>
    <w:rPr>
      <w:rFonts w:eastAsia="SimSun"/>
      <w:lang w:val="en-GB" w:eastAsia="zh-CN" w:bidi="ar-AE"/>
    </w:rPr>
  </w:style>
  <w:style w:type="paragraph" w:customStyle="1" w:styleId="StandardL6">
    <w:name w:val="Standard L6"/>
    <w:basedOn w:val="a3"/>
    <w:next w:val="a3"/>
    <w:rsid w:val="00636E49"/>
    <w:pPr>
      <w:numPr>
        <w:ilvl w:val="5"/>
        <w:numId w:val="9"/>
      </w:numPr>
      <w:spacing w:after="240"/>
      <w:jc w:val="both"/>
      <w:outlineLvl w:val="5"/>
    </w:pPr>
    <w:rPr>
      <w:rFonts w:eastAsia="SimSun"/>
      <w:lang w:val="en-GB" w:eastAsia="zh-CN" w:bidi="ar-AE"/>
    </w:rPr>
  </w:style>
  <w:style w:type="paragraph" w:customStyle="1" w:styleId="StandardL5">
    <w:name w:val="Standard L5"/>
    <w:basedOn w:val="a3"/>
    <w:next w:val="a3"/>
    <w:rsid w:val="00636E49"/>
    <w:pPr>
      <w:numPr>
        <w:ilvl w:val="4"/>
        <w:numId w:val="9"/>
      </w:numPr>
      <w:spacing w:after="240"/>
      <w:jc w:val="both"/>
      <w:outlineLvl w:val="4"/>
    </w:pPr>
    <w:rPr>
      <w:rFonts w:eastAsia="SimSun"/>
      <w:lang w:val="en-GB" w:eastAsia="zh-CN" w:bidi="ar-AE"/>
    </w:rPr>
  </w:style>
  <w:style w:type="paragraph" w:customStyle="1" w:styleId="StandardL4">
    <w:name w:val="Standard L4"/>
    <w:basedOn w:val="a3"/>
    <w:next w:val="32"/>
    <w:rsid w:val="00636E49"/>
    <w:pPr>
      <w:numPr>
        <w:ilvl w:val="3"/>
        <w:numId w:val="9"/>
      </w:numPr>
      <w:spacing w:after="240"/>
      <w:jc w:val="both"/>
      <w:outlineLvl w:val="3"/>
    </w:pPr>
    <w:rPr>
      <w:rFonts w:eastAsia="SimSun"/>
      <w:lang w:val="en-GB" w:eastAsia="zh-CN" w:bidi="ar-AE"/>
    </w:rPr>
  </w:style>
  <w:style w:type="character" w:customStyle="1" w:styleId="StandardL3Char">
    <w:name w:val="Standard L3 Char"/>
    <w:link w:val="StandardL3"/>
    <w:locked/>
    <w:rsid w:val="00636E49"/>
    <w:rPr>
      <w:sz w:val="24"/>
      <w:szCs w:val="24"/>
      <w:lang w:bidi="ar-AE"/>
    </w:rPr>
  </w:style>
  <w:style w:type="paragraph" w:customStyle="1" w:styleId="StandardL3">
    <w:name w:val="Standard L3"/>
    <w:basedOn w:val="a3"/>
    <w:next w:val="24"/>
    <w:link w:val="StandardL3Char"/>
    <w:rsid w:val="00636E49"/>
    <w:pPr>
      <w:numPr>
        <w:ilvl w:val="2"/>
        <w:numId w:val="9"/>
      </w:numPr>
      <w:spacing w:after="240"/>
      <w:jc w:val="both"/>
      <w:outlineLvl w:val="2"/>
    </w:pPr>
    <w:rPr>
      <w:lang w:bidi="ar-AE"/>
    </w:rPr>
  </w:style>
  <w:style w:type="paragraph" w:customStyle="1" w:styleId="StandardL2">
    <w:name w:val="Standard L2"/>
    <w:basedOn w:val="a3"/>
    <w:next w:val="a3"/>
    <w:rsid w:val="00636E49"/>
    <w:pPr>
      <w:numPr>
        <w:ilvl w:val="1"/>
        <w:numId w:val="9"/>
      </w:numPr>
      <w:spacing w:after="240"/>
      <w:jc w:val="both"/>
      <w:outlineLvl w:val="1"/>
    </w:pPr>
    <w:rPr>
      <w:rFonts w:eastAsia="SimSun"/>
      <w:lang w:val="en-GB" w:eastAsia="zh-CN" w:bidi="ar-AE"/>
    </w:rPr>
  </w:style>
  <w:style w:type="paragraph" w:customStyle="1" w:styleId="StandardL1">
    <w:name w:val="Standard L1"/>
    <w:basedOn w:val="a3"/>
    <w:next w:val="a3"/>
    <w:rsid w:val="00636E49"/>
    <w:pPr>
      <w:keepNext/>
      <w:numPr>
        <w:numId w:val="9"/>
      </w:numPr>
      <w:suppressAutoHyphens/>
      <w:spacing w:after="240"/>
      <w:outlineLvl w:val="0"/>
    </w:pPr>
    <w:rPr>
      <w:rFonts w:eastAsia="SimSun"/>
      <w:b/>
      <w:caps/>
      <w:lang w:val="en-GB" w:eastAsia="zh-CN" w:bidi="ar-AE"/>
    </w:rPr>
  </w:style>
  <w:style w:type="character" w:styleId="afffb">
    <w:name w:val="FollowedHyperlink"/>
    <w:uiPriority w:val="99"/>
    <w:semiHidden/>
    <w:unhideWhenUsed/>
    <w:rsid w:val="00636E49"/>
    <w:rPr>
      <w:color w:val="800080"/>
      <w:u w:val="single"/>
    </w:rPr>
  </w:style>
  <w:style w:type="paragraph" w:styleId="26">
    <w:name w:val="List 2"/>
    <w:basedOn w:val="a3"/>
    <w:rsid w:val="00636E49"/>
    <w:pPr>
      <w:ind w:left="566" w:hanging="283"/>
    </w:pPr>
  </w:style>
  <w:style w:type="character" w:customStyle="1" w:styleId="afffc">
    <w:name w:val="Заголовок Знак"/>
    <w:uiPriority w:val="99"/>
    <w:locked/>
    <w:rsid w:val="00636E49"/>
    <w:rPr>
      <w:rFonts w:ascii="Cambria" w:hAnsi="Cambria" w:cs="Times New Roman"/>
      <w:b/>
      <w:bCs/>
      <w:kern w:val="28"/>
      <w:sz w:val="32"/>
      <w:szCs w:val="32"/>
    </w:rPr>
  </w:style>
  <w:style w:type="paragraph" w:styleId="aff7">
    <w:name w:val="Title"/>
    <w:basedOn w:val="a3"/>
    <w:next w:val="a3"/>
    <w:link w:val="23"/>
    <w:qFormat/>
    <w:rsid w:val="00636E49"/>
    <w:pPr>
      <w:widowControl w:val="0"/>
      <w:contextualSpacing/>
    </w:pPr>
    <w:rPr>
      <w:rFonts w:ascii="Cambria" w:hAnsi="Cambria"/>
      <w:b/>
      <w:bCs/>
      <w:kern w:val="28"/>
      <w:sz w:val="32"/>
      <w:szCs w:val="32"/>
    </w:rPr>
  </w:style>
  <w:style w:type="character" w:customStyle="1" w:styleId="19">
    <w:name w:val="Заголовок Знак1"/>
    <w:uiPriority w:val="10"/>
    <w:rsid w:val="00636E49"/>
    <w:rPr>
      <w:rFonts w:ascii="Calibri Light" w:eastAsia="Times New Roman" w:hAnsi="Calibri Light" w:cs="Times New Roman"/>
      <w:b/>
      <w:bCs/>
      <w:kern w:val="28"/>
      <w:sz w:val="32"/>
      <w:szCs w:val="32"/>
    </w:rPr>
  </w:style>
  <w:style w:type="numbering" w:customStyle="1" w:styleId="1a">
    <w:name w:val="Нет списка1"/>
    <w:next w:val="a6"/>
    <w:uiPriority w:val="99"/>
    <w:semiHidden/>
    <w:unhideWhenUsed/>
    <w:rsid w:val="00636E49"/>
  </w:style>
  <w:style w:type="character" w:customStyle="1" w:styleId="27">
    <w:name w:val="Основной текст (2)_"/>
    <w:link w:val="28"/>
    <w:rsid w:val="00636E49"/>
    <w:rPr>
      <w:b/>
      <w:bCs/>
      <w:sz w:val="26"/>
      <w:szCs w:val="26"/>
      <w:shd w:val="clear" w:color="auto" w:fill="FFFFFF"/>
    </w:rPr>
  </w:style>
  <w:style w:type="character" w:customStyle="1" w:styleId="4">
    <w:name w:val="Заголовок №4_"/>
    <w:link w:val="40"/>
    <w:rsid w:val="00636E49"/>
    <w:rPr>
      <w:b/>
      <w:bCs/>
      <w:sz w:val="26"/>
      <w:szCs w:val="26"/>
      <w:shd w:val="clear" w:color="auto" w:fill="FFFFFF"/>
    </w:rPr>
  </w:style>
  <w:style w:type="character" w:customStyle="1" w:styleId="afffd">
    <w:name w:val="Колонтитул_"/>
    <w:link w:val="afffe"/>
    <w:rsid w:val="00636E49"/>
    <w:rPr>
      <w:sz w:val="21"/>
      <w:szCs w:val="21"/>
      <w:shd w:val="clear" w:color="auto" w:fill="FFFFFF"/>
    </w:rPr>
  </w:style>
  <w:style w:type="character" w:customStyle="1" w:styleId="41">
    <w:name w:val="Основной текст (4)_"/>
    <w:link w:val="42"/>
    <w:rsid w:val="00636E49"/>
    <w:rPr>
      <w:i/>
      <w:iCs/>
      <w:sz w:val="21"/>
      <w:szCs w:val="21"/>
      <w:shd w:val="clear" w:color="auto" w:fill="FFFFFF"/>
    </w:rPr>
  </w:style>
  <w:style w:type="character" w:customStyle="1" w:styleId="51">
    <w:name w:val="Основной текст (5)_"/>
    <w:link w:val="52"/>
    <w:rsid w:val="00636E49"/>
    <w:rPr>
      <w:i/>
      <w:iCs/>
      <w:sz w:val="15"/>
      <w:szCs w:val="15"/>
      <w:shd w:val="clear" w:color="auto" w:fill="FFFFFF"/>
    </w:rPr>
  </w:style>
  <w:style w:type="character" w:customStyle="1" w:styleId="53">
    <w:name w:val="Основной текст (5) + Не курсив"/>
    <w:rsid w:val="00636E49"/>
    <w:rPr>
      <w:rFonts w:ascii="Times New Roman" w:eastAsia="Times New Roman" w:hAnsi="Times New Roman" w:cs="Times New Roman"/>
      <w:i w:val="0"/>
      <w:iCs w:val="0"/>
      <w:color w:val="000000"/>
      <w:spacing w:val="0"/>
      <w:w w:val="100"/>
      <w:position w:val="0"/>
      <w:sz w:val="15"/>
      <w:szCs w:val="15"/>
      <w:shd w:val="clear" w:color="auto" w:fill="FFFFFF"/>
      <w:lang w:val="ru-RU" w:eastAsia="ru-RU" w:bidi="ru-RU"/>
    </w:rPr>
  </w:style>
  <w:style w:type="character" w:customStyle="1" w:styleId="6">
    <w:name w:val="Основной текст (6)_"/>
    <w:link w:val="60"/>
    <w:rsid w:val="00636E49"/>
    <w:rPr>
      <w:sz w:val="15"/>
      <w:szCs w:val="15"/>
      <w:shd w:val="clear" w:color="auto" w:fill="FFFFFF"/>
    </w:rPr>
  </w:style>
  <w:style w:type="character" w:customStyle="1" w:styleId="6Exact">
    <w:name w:val="Основной текст (6) Exact"/>
    <w:rsid w:val="00636E49"/>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54">
    <w:name w:val="Заголовок №5_"/>
    <w:link w:val="55"/>
    <w:rsid w:val="00636E49"/>
    <w:rPr>
      <w:sz w:val="21"/>
      <w:szCs w:val="21"/>
      <w:shd w:val="clear" w:color="auto" w:fill="FFFFFF"/>
    </w:rPr>
  </w:style>
  <w:style w:type="character" w:customStyle="1" w:styleId="Exact">
    <w:name w:val="Основной текст Exact"/>
    <w:rsid w:val="00636E49"/>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character" w:customStyle="1" w:styleId="affff">
    <w:name w:val="Оглавление_"/>
    <w:link w:val="affff0"/>
    <w:rsid w:val="00636E49"/>
    <w:rPr>
      <w:sz w:val="21"/>
      <w:szCs w:val="21"/>
      <w:shd w:val="clear" w:color="auto" w:fill="FFFFFF"/>
    </w:rPr>
  </w:style>
  <w:style w:type="character" w:customStyle="1" w:styleId="7">
    <w:name w:val="Основной текст (7)_"/>
    <w:link w:val="70"/>
    <w:rsid w:val="00636E49"/>
    <w:rPr>
      <w:b/>
      <w:bCs/>
      <w:i/>
      <w:iCs/>
      <w:sz w:val="23"/>
      <w:szCs w:val="23"/>
      <w:shd w:val="clear" w:color="auto" w:fill="FFFFFF"/>
    </w:rPr>
  </w:style>
  <w:style w:type="paragraph" w:customStyle="1" w:styleId="28">
    <w:name w:val="Основной текст (2)"/>
    <w:basedOn w:val="a3"/>
    <w:link w:val="27"/>
    <w:rsid w:val="00636E49"/>
    <w:pPr>
      <w:widowControl w:val="0"/>
      <w:shd w:val="clear" w:color="auto" w:fill="FFFFFF"/>
      <w:spacing w:after="720" w:line="0" w:lineRule="atLeast"/>
      <w:jc w:val="center"/>
    </w:pPr>
    <w:rPr>
      <w:b/>
      <w:bCs/>
      <w:sz w:val="26"/>
      <w:szCs w:val="26"/>
    </w:rPr>
  </w:style>
  <w:style w:type="paragraph" w:customStyle="1" w:styleId="40">
    <w:name w:val="Заголовок №4"/>
    <w:basedOn w:val="a3"/>
    <w:link w:val="4"/>
    <w:rsid w:val="00636E49"/>
    <w:pPr>
      <w:widowControl w:val="0"/>
      <w:shd w:val="clear" w:color="auto" w:fill="FFFFFF"/>
      <w:spacing w:after="720" w:line="0" w:lineRule="atLeast"/>
      <w:jc w:val="center"/>
      <w:outlineLvl w:val="3"/>
    </w:pPr>
    <w:rPr>
      <w:b/>
      <w:bCs/>
      <w:sz w:val="26"/>
      <w:szCs w:val="26"/>
    </w:rPr>
  </w:style>
  <w:style w:type="paragraph" w:customStyle="1" w:styleId="afffe">
    <w:name w:val="Колонтитул"/>
    <w:basedOn w:val="a3"/>
    <w:link w:val="afffd"/>
    <w:rsid w:val="00636E49"/>
    <w:pPr>
      <w:widowControl w:val="0"/>
      <w:shd w:val="clear" w:color="auto" w:fill="FFFFFF"/>
      <w:spacing w:line="0" w:lineRule="atLeast"/>
      <w:jc w:val="center"/>
    </w:pPr>
    <w:rPr>
      <w:sz w:val="21"/>
      <w:szCs w:val="21"/>
    </w:rPr>
  </w:style>
  <w:style w:type="paragraph" w:customStyle="1" w:styleId="42">
    <w:name w:val="Основной текст (4)"/>
    <w:basedOn w:val="a3"/>
    <w:link w:val="41"/>
    <w:rsid w:val="00636E49"/>
    <w:pPr>
      <w:widowControl w:val="0"/>
      <w:shd w:val="clear" w:color="auto" w:fill="FFFFFF"/>
      <w:spacing w:line="250" w:lineRule="exact"/>
      <w:jc w:val="both"/>
    </w:pPr>
    <w:rPr>
      <w:i/>
      <w:iCs/>
      <w:sz w:val="21"/>
      <w:szCs w:val="21"/>
    </w:rPr>
  </w:style>
  <w:style w:type="paragraph" w:customStyle="1" w:styleId="52">
    <w:name w:val="Основной текст (5)"/>
    <w:basedOn w:val="a3"/>
    <w:link w:val="51"/>
    <w:rsid w:val="00636E49"/>
    <w:pPr>
      <w:widowControl w:val="0"/>
      <w:shd w:val="clear" w:color="auto" w:fill="FFFFFF"/>
      <w:spacing w:before="120" w:after="240" w:line="0" w:lineRule="atLeast"/>
      <w:jc w:val="both"/>
    </w:pPr>
    <w:rPr>
      <w:i/>
      <w:iCs/>
      <w:sz w:val="15"/>
      <w:szCs w:val="15"/>
    </w:rPr>
  </w:style>
  <w:style w:type="paragraph" w:customStyle="1" w:styleId="60">
    <w:name w:val="Основной текст (6)"/>
    <w:basedOn w:val="a3"/>
    <w:link w:val="6"/>
    <w:rsid w:val="00636E49"/>
    <w:pPr>
      <w:widowControl w:val="0"/>
      <w:shd w:val="clear" w:color="auto" w:fill="FFFFFF"/>
      <w:spacing w:line="278" w:lineRule="exact"/>
      <w:jc w:val="both"/>
    </w:pPr>
    <w:rPr>
      <w:sz w:val="15"/>
      <w:szCs w:val="15"/>
    </w:rPr>
  </w:style>
  <w:style w:type="paragraph" w:customStyle="1" w:styleId="55">
    <w:name w:val="Заголовок №5"/>
    <w:basedOn w:val="a3"/>
    <w:link w:val="54"/>
    <w:rsid w:val="00636E49"/>
    <w:pPr>
      <w:widowControl w:val="0"/>
      <w:shd w:val="clear" w:color="auto" w:fill="FFFFFF"/>
      <w:spacing w:before="540" w:after="300" w:line="0" w:lineRule="atLeast"/>
      <w:jc w:val="center"/>
      <w:outlineLvl w:val="4"/>
    </w:pPr>
    <w:rPr>
      <w:sz w:val="21"/>
      <w:szCs w:val="21"/>
    </w:rPr>
  </w:style>
  <w:style w:type="paragraph" w:customStyle="1" w:styleId="affff0">
    <w:name w:val="Оглавление"/>
    <w:basedOn w:val="a3"/>
    <w:link w:val="affff"/>
    <w:rsid w:val="00636E49"/>
    <w:pPr>
      <w:widowControl w:val="0"/>
      <w:shd w:val="clear" w:color="auto" w:fill="FFFFFF"/>
      <w:spacing w:before="360" w:after="360" w:line="0" w:lineRule="atLeast"/>
      <w:jc w:val="both"/>
    </w:pPr>
    <w:rPr>
      <w:sz w:val="21"/>
      <w:szCs w:val="21"/>
    </w:rPr>
  </w:style>
  <w:style w:type="paragraph" w:customStyle="1" w:styleId="70">
    <w:name w:val="Основной текст (7)"/>
    <w:basedOn w:val="a3"/>
    <w:link w:val="7"/>
    <w:rsid w:val="00636E49"/>
    <w:pPr>
      <w:widowControl w:val="0"/>
      <w:shd w:val="clear" w:color="auto" w:fill="FFFFFF"/>
      <w:spacing w:before="240" w:after="240" w:line="274" w:lineRule="exact"/>
      <w:ind w:firstLine="580"/>
      <w:jc w:val="both"/>
    </w:pPr>
    <w:rPr>
      <w:b/>
      <w:bCs/>
      <w:i/>
      <w:iCs/>
      <w:sz w:val="23"/>
      <w:szCs w:val="23"/>
    </w:rPr>
  </w:style>
  <w:style w:type="table" w:customStyle="1" w:styleId="29">
    <w:name w:val="Сетка таблицы2"/>
    <w:basedOn w:val="a5"/>
    <w:next w:val="af8"/>
    <w:uiPriority w:val="59"/>
    <w:rsid w:val="00636E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Normal Indent"/>
    <w:basedOn w:val="a3"/>
    <w:rsid w:val="00636E49"/>
    <w:pPr>
      <w:widowControl w:val="0"/>
      <w:spacing w:after="240"/>
      <w:ind w:firstLine="504"/>
      <w:jc w:val="both"/>
    </w:pPr>
    <w:rPr>
      <w:sz w:val="22"/>
      <w:szCs w:val="20"/>
      <w:lang w:val="en-US"/>
    </w:rPr>
  </w:style>
  <w:style w:type="paragraph" w:customStyle="1" w:styleId="affff2">
    <w:name w:val="Îáû÷íûé"/>
    <w:rsid w:val="00636E49"/>
    <w:pPr>
      <w:spacing w:line="240" w:lineRule="atLeast"/>
    </w:pPr>
    <w:rPr>
      <w:lang w:val="en-GB"/>
    </w:rPr>
  </w:style>
  <w:style w:type="table" w:customStyle="1" w:styleId="110">
    <w:name w:val="Сетка таблицы11"/>
    <w:basedOn w:val="a5"/>
    <w:next w:val="af8"/>
    <w:uiPriority w:val="59"/>
    <w:rsid w:val="00636E4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6"/>
    <w:uiPriority w:val="99"/>
    <w:semiHidden/>
    <w:unhideWhenUsed/>
    <w:rsid w:val="00636E49"/>
  </w:style>
  <w:style w:type="paragraph" w:customStyle="1" w:styleId="affff3">
    <w:name w:val="Пункт"/>
    <w:basedOn w:val="a3"/>
    <w:rsid w:val="00636E49"/>
    <w:pPr>
      <w:tabs>
        <w:tab w:val="num" w:pos="1314"/>
      </w:tabs>
      <w:spacing w:line="360" w:lineRule="auto"/>
      <w:ind w:left="1314" w:hanging="1134"/>
      <w:jc w:val="both"/>
    </w:pPr>
    <w:rPr>
      <w:snapToGrid w:val="0"/>
      <w:sz w:val="28"/>
      <w:szCs w:val="20"/>
    </w:rPr>
  </w:style>
  <w:style w:type="paragraph" w:customStyle="1" w:styleId="affff4">
    <w:name w:val="Подпункт"/>
    <w:basedOn w:val="affff3"/>
    <w:rsid w:val="00636E49"/>
    <w:pPr>
      <w:tabs>
        <w:tab w:val="clear" w:pos="1314"/>
        <w:tab w:val="num" w:pos="1134"/>
      </w:tabs>
      <w:ind w:left="1134"/>
    </w:pPr>
  </w:style>
  <w:style w:type="paragraph" w:customStyle="1" w:styleId="affff5">
    <w:name w:val="Подподпункт"/>
    <w:basedOn w:val="affff4"/>
    <w:rsid w:val="00636E49"/>
    <w:pPr>
      <w:tabs>
        <w:tab w:val="clear" w:pos="1134"/>
        <w:tab w:val="num" w:pos="1701"/>
      </w:tabs>
      <w:ind w:left="1701" w:hanging="567"/>
    </w:pPr>
  </w:style>
  <w:style w:type="paragraph" w:customStyle="1" w:styleId="Style4">
    <w:name w:val="Style4"/>
    <w:basedOn w:val="a3"/>
    <w:uiPriority w:val="99"/>
    <w:rsid w:val="00636E49"/>
    <w:pPr>
      <w:widowControl w:val="0"/>
      <w:autoSpaceDE w:val="0"/>
      <w:autoSpaceDN w:val="0"/>
      <w:adjustRightInd w:val="0"/>
    </w:pPr>
    <w:rPr>
      <w:rFonts w:ascii="Calibri" w:hAnsi="Calibri"/>
    </w:rPr>
  </w:style>
  <w:style w:type="paragraph" w:customStyle="1" w:styleId="2a">
    <w:name w:val="Знак2 Знак"/>
    <w:aliases w:val="Caaieiaie,Çàãîëîâîê, Знак2 Знак"/>
    <w:basedOn w:val="a3"/>
    <w:next w:val="af7"/>
    <w:link w:val="affff6"/>
    <w:uiPriority w:val="99"/>
    <w:rsid w:val="00636E49"/>
    <w:pPr>
      <w:spacing w:before="100" w:beforeAutospacing="1" w:after="100" w:afterAutospacing="1"/>
    </w:pPr>
    <w:rPr>
      <w:rFonts w:ascii="Calibri" w:hAnsi="Calibri"/>
      <w:b/>
      <w:bCs/>
      <w:sz w:val="28"/>
      <w:szCs w:val="28"/>
    </w:rPr>
  </w:style>
  <w:style w:type="character" w:customStyle="1" w:styleId="affff6">
    <w:name w:val="Название Знак"/>
    <w:aliases w:val="Знак2 Знак Знак,Caaieiaie Знак,Çàãîëîâîê Знак, Знак2 Знак Знак"/>
    <w:link w:val="2a"/>
    <w:uiPriority w:val="99"/>
    <w:rsid w:val="00636E49"/>
    <w:rPr>
      <w:rFonts w:ascii="Calibri" w:hAnsi="Calibri"/>
      <w:b/>
      <w:bCs/>
      <w:sz w:val="28"/>
      <w:szCs w:val="28"/>
    </w:rPr>
  </w:style>
  <w:style w:type="paragraph" w:customStyle="1" w:styleId="1b">
    <w:name w:val="Знак Знак Знак1 Знак"/>
    <w:basedOn w:val="a3"/>
    <w:uiPriority w:val="99"/>
    <w:rsid w:val="00636E49"/>
    <w:pPr>
      <w:tabs>
        <w:tab w:val="num" w:pos="360"/>
      </w:tabs>
      <w:spacing w:after="160" w:line="240" w:lineRule="exact"/>
    </w:pPr>
    <w:rPr>
      <w:rFonts w:ascii="Verdana" w:hAnsi="Verdana" w:cs="Verdana"/>
      <w:sz w:val="20"/>
      <w:szCs w:val="20"/>
      <w:lang w:val="en-US" w:eastAsia="en-US"/>
    </w:rPr>
  </w:style>
  <w:style w:type="paragraph" w:styleId="35">
    <w:name w:val="Body Text Indent 3"/>
    <w:basedOn w:val="a3"/>
    <w:link w:val="36"/>
    <w:uiPriority w:val="99"/>
    <w:rsid w:val="00636E49"/>
    <w:pPr>
      <w:spacing w:after="120" w:line="276" w:lineRule="auto"/>
      <w:ind w:left="283"/>
    </w:pPr>
    <w:rPr>
      <w:rFonts w:ascii="Calibri" w:hAnsi="Calibri"/>
      <w:sz w:val="16"/>
      <w:szCs w:val="16"/>
      <w:lang w:val="x-none"/>
    </w:rPr>
  </w:style>
  <w:style w:type="character" w:customStyle="1" w:styleId="36">
    <w:name w:val="Основной текст с отступом 3 Знак"/>
    <w:link w:val="35"/>
    <w:uiPriority w:val="99"/>
    <w:rsid w:val="00636E49"/>
    <w:rPr>
      <w:rFonts w:ascii="Calibri" w:hAnsi="Calibri"/>
      <w:sz w:val="16"/>
      <w:szCs w:val="16"/>
      <w:lang w:val="x-none"/>
    </w:rPr>
  </w:style>
  <w:style w:type="character" w:customStyle="1" w:styleId="1c">
    <w:name w:val="Текст выноски Знак1"/>
    <w:uiPriority w:val="99"/>
    <w:semiHidden/>
    <w:rsid w:val="00636E49"/>
    <w:rPr>
      <w:rFonts w:ascii="Tahoma" w:eastAsia="Times New Roman" w:hAnsi="Tahoma" w:cs="Tahoma"/>
      <w:snapToGrid w:val="0"/>
      <w:sz w:val="16"/>
      <w:szCs w:val="16"/>
      <w:lang w:eastAsia="ru-RU"/>
    </w:rPr>
  </w:style>
  <w:style w:type="paragraph" w:customStyle="1" w:styleId="1d">
    <w:name w:val="Обычный1"/>
    <w:rsid w:val="00636E49"/>
    <w:pPr>
      <w:widowControl w:val="0"/>
      <w:snapToGrid w:val="0"/>
      <w:ind w:firstLine="400"/>
      <w:jc w:val="both"/>
    </w:pPr>
    <w:rPr>
      <w:sz w:val="24"/>
    </w:rPr>
  </w:style>
  <w:style w:type="paragraph" w:customStyle="1" w:styleId="Normal1">
    <w:name w:val="Normal1"/>
    <w:rsid w:val="00636E49"/>
  </w:style>
  <w:style w:type="paragraph" w:customStyle="1" w:styleId="2b">
    <w:name w:val="Обычный2"/>
    <w:rsid w:val="00636E49"/>
  </w:style>
  <w:style w:type="character" w:customStyle="1" w:styleId="1e">
    <w:name w:val="Название Знак1"/>
    <w:aliases w:val="Знак2 Знак Знак1,Caaieiaie Знак1,Çàãîëîâîê Знак1"/>
    <w:uiPriority w:val="99"/>
    <w:locked/>
    <w:rsid w:val="00636E49"/>
    <w:rPr>
      <w:rFonts w:ascii="Calibri" w:hAnsi="Calibri" w:cs="Calibri"/>
      <w:b/>
      <w:bCs/>
      <w:sz w:val="24"/>
      <w:szCs w:val="24"/>
    </w:rPr>
  </w:style>
  <w:style w:type="paragraph" w:customStyle="1" w:styleId="1f">
    <w:name w:val="Без интервала1"/>
    <w:next w:val="a3"/>
    <w:rsid w:val="00636E49"/>
    <w:pPr>
      <w:textAlignment w:val="baseline"/>
    </w:pPr>
    <w:rPr>
      <w:sz w:val="22"/>
      <w:szCs w:val="22"/>
    </w:rPr>
  </w:style>
  <w:style w:type="paragraph" w:customStyle="1" w:styleId="1">
    <w:name w:val="Стиль1"/>
    <w:basedOn w:val="aff0"/>
    <w:link w:val="1f0"/>
    <w:uiPriority w:val="99"/>
    <w:rsid w:val="00636E49"/>
    <w:pPr>
      <w:widowControl w:val="0"/>
      <w:numPr>
        <w:numId w:val="10"/>
      </w:numPr>
      <w:autoSpaceDE w:val="0"/>
      <w:autoSpaceDN w:val="0"/>
      <w:adjustRightInd w:val="0"/>
      <w:jc w:val="both"/>
    </w:pPr>
    <w:rPr>
      <w:sz w:val="24"/>
      <w:szCs w:val="24"/>
      <w:lang w:val="x-none" w:eastAsia="x-none"/>
    </w:rPr>
  </w:style>
  <w:style w:type="character" w:customStyle="1" w:styleId="1f0">
    <w:name w:val="Стиль1 Знак"/>
    <w:link w:val="1"/>
    <w:uiPriority w:val="99"/>
    <w:locked/>
    <w:rsid w:val="00636E49"/>
    <w:rPr>
      <w:sz w:val="24"/>
      <w:szCs w:val="24"/>
      <w:lang w:val="x-none" w:eastAsia="x-none"/>
    </w:rPr>
  </w:style>
  <w:style w:type="paragraph" w:customStyle="1" w:styleId="ConsNormal">
    <w:name w:val="ConsNormal"/>
    <w:rsid w:val="00636E49"/>
    <w:pPr>
      <w:autoSpaceDE w:val="0"/>
      <w:autoSpaceDN w:val="0"/>
      <w:adjustRightInd w:val="0"/>
      <w:ind w:right="19772" w:firstLine="720"/>
    </w:pPr>
    <w:rPr>
      <w:rFonts w:ascii="Arial" w:hAnsi="Arial" w:cs="Arial"/>
    </w:rPr>
  </w:style>
  <w:style w:type="paragraph" w:customStyle="1" w:styleId="1f1">
    <w:name w:val="Знак1"/>
    <w:basedOn w:val="a3"/>
    <w:rsid w:val="00636E49"/>
    <w:pPr>
      <w:spacing w:after="160" w:line="240" w:lineRule="exact"/>
    </w:pPr>
    <w:rPr>
      <w:rFonts w:ascii="Verdana" w:hAnsi="Verdana"/>
      <w:sz w:val="20"/>
      <w:szCs w:val="20"/>
      <w:lang w:val="en-US" w:eastAsia="en-US"/>
    </w:rPr>
  </w:style>
  <w:style w:type="paragraph" w:customStyle="1" w:styleId="2c">
    <w:name w:val="Стиль2"/>
    <w:basedOn w:val="1"/>
    <w:qFormat/>
    <w:rsid w:val="00636E49"/>
    <w:pPr>
      <w:numPr>
        <w:numId w:val="0"/>
      </w:numPr>
    </w:pPr>
    <w:rPr>
      <w:szCs w:val="22"/>
    </w:rPr>
  </w:style>
  <w:style w:type="paragraph" w:customStyle="1" w:styleId="1f2">
    <w:name w:val="Знак Знак Знак Знак1"/>
    <w:basedOn w:val="a3"/>
    <w:rsid w:val="00636E49"/>
    <w:pPr>
      <w:spacing w:after="160" w:line="240" w:lineRule="exact"/>
    </w:pPr>
    <w:rPr>
      <w:rFonts w:ascii="Verdana" w:hAnsi="Verdana"/>
      <w:sz w:val="20"/>
      <w:szCs w:val="20"/>
      <w:lang w:val="en-US" w:eastAsia="en-US"/>
    </w:rPr>
  </w:style>
  <w:style w:type="paragraph" w:customStyle="1" w:styleId="1f3">
    <w:name w:val="Абзац списка1"/>
    <w:basedOn w:val="a3"/>
    <w:rsid w:val="00636E49"/>
    <w:pPr>
      <w:spacing w:before="120"/>
      <w:ind w:left="720" w:firstLine="720"/>
      <w:jc w:val="both"/>
    </w:pPr>
    <w:rPr>
      <w:rFonts w:ascii="Arial" w:hAnsi="Arial" w:cs="Arial"/>
      <w:sz w:val="22"/>
      <w:szCs w:val="22"/>
    </w:rPr>
  </w:style>
  <w:style w:type="paragraph" w:customStyle="1" w:styleId="2d">
    <w:name w:val="Без интервала2"/>
    <w:link w:val="NoSpacingChar"/>
    <w:rsid w:val="00636E49"/>
    <w:pPr>
      <w:widowControl w:val="0"/>
      <w:autoSpaceDE w:val="0"/>
      <w:autoSpaceDN w:val="0"/>
      <w:adjustRightInd w:val="0"/>
    </w:pPr>
    <w:rPr>
      <w:sz w:val="22"/>
      <w:szCs w:val="22"/>
    </w:rPr>
  </w:style>
  <w:style w:type="character" w:customStyle="1" w:styleId="NoSpacingChar">
    <w:name w:val="No Spacing Char"/>
    <w:link w:val="2d"/>
    <w:locked/>
    <w:rsid w:val="00636E49"/>
    <w:rPr>
      <w:sz w:val="22"/>
      <w:szCs w:val="22"/>
    </w:rPr>
  </w:style>
  <w:style w:type="paragraph" w:customStyle="1" w:styleId="112">
    <w:name w:val="Абзац списка11"/>
    <w:basedOn w:val="a3"/>
    <w:rsid w:val="00636E49"/>
    <w:pPr>
      <w:spacing w:after="200" w:line="252" w:lineRule="auto"/>
      <w:ind w:left="720"/>
      <w:contextualSpacing/>
    </w:pPr>
    <w:rPr>
      <w:rFonts w:ascii="Cambria" w:hAnsi="Cambria"/>
      <w:sz w:val="22"/>
      <w:szCs w:val="22"/>
      <w:lang w:val="en-US" w:eastAsia="en-US"/>
    </w:rPr>
  </w:style>
  <w:style w:type="paragraph" w:styleId="a">
    <w:name w:val="List Number"/>
    <w:basedOn w:val="a3"/>
    <w:rsid w:val="00636E49"/>
    <w:pPr>
      <w:numPr>
        <w:numId w:val="11"/>
      </w:numPr>
      <w:contextualSpacing/>
    </w:pPr>
  </w:style>
  <w:style w:type="paragraph" w:customStyle="1" w:styleId="text3cl">
    <w:name w:val="text3cl"/>
    <w:basedOn w:val="a3"/>
    <w:rsid w:val="00636E49"/>
    <w:pPr>
      <w:spacing w:before="144" w:after="288"/>
    </w:pPr>
  </w:style>
  <w:style w:type="paragraph" w:customStyle="1" w:styleId="ConsTitle">
    <w:name w:val="ConsTitle"/>
    <w:rsid w:val="00636E49"/>
    <w:pPr>
      <w:widowControl w:val="0"/>
      <w:autoSpaceDE w:val="0"/>
      <w:autoSpaceDN w:val="0"/>
      <w:adjustRightInd w:val="0"/>
    </w:pPr>
    <w:rPr>
      <w:rFonts w:ascii="Arial" w:hAnsi="Arial" w:cs="Arial"/>
      <w:b/>
      <w:bCs/>
      <w:sz w:val="16"/>
      <w:szCs w:val="16"/>
    </w:rPr>
  </w:style>
  <w:style w:type="paragraph" w:customStyle="1" w:styleId="1-">
    <w:name w:val="ХДВ 1-й уровень"/>
    <w:basedOn w:val="a3"/>
    <w:rsid w:val="00636E49"/>
    <w:pPr>
      <w:keepNext/>
      <w:numPr>
        <w:numId w:val="12"/>
      </w:numPr>
      <w:shd w:val="clear" w:color="auto" w:fill="FFFFFF"/>
      <w:spacing w:before="240" w:after="240"/>
      <w:jc w:val="center"/>
      <w:outlineLvl w:val="0"/>
    </w:pPr>
    <w:rPr>
      <w:b/>
      <w:spacing w:val="-4"/>
      <w:sz w:val="26"/>
      <w:szCs w:val="26"/>
    </w:rPr>
  </w:style>
  <w:style w:type="paragraph" w:customStyle="1" w:styleId="2-">
    <w:name w:val="ХДВ 2-й уровень"/>
    <w:basedOn w:val="3-"/>
    <w:qFormat/>
    <w:rsid w:val="00636E49"/>
    <w:pPr>
      <w:numPr>
        <w:ilvl w:val="1"/>
      </w:numPr>
    </w:pPr>
  </w:style>
  <w:style w:type="paragraph" w:customStyle="1" w:styleId="3-">
    <w:name w:val="ХДВ 3-й уровень"/>
    <w:basedOn w:val="a3"/>
    <w:rsid w:val="00636E49"/>
    <w:pPr>
      <w:numPr>
        <w:ilvl w:val="2"/>
        <w:numId w:val="12"/>
      </w:numPr>
      <w:spacing w:after="20"/>
      <w:jc w:val="both"/>
    </w:pPr>
    <w:rPr>
      <w:spacing w:val="-4"/>
    </w:rPr>
  </w:style>
  <w:style w:type="paragraph" w:customStyle="1" w:styleId="msonormal0">
    <w:name w:val="msonormal"/>
    <w:basedOn w:val="a3"/>
    <w:rsid w:val="00636E49"/>
    <w:pPr>
      <w:spacing w:before="100" w:beforeAutospacing="1" w:after="100" w:afterAutospacing="1"/>
    </w:pPr>
  </w:style>
  <w:style w:type="paragraph" w:customStyle="1" w:styleId="xl1362">
    <w:name w:val="xl1362"/>
    <w:basedOn w:val="a3"/>
    <w:rsid w:val="00636E49"/>
    <w:pPr>
      <w:spacing w:before="100" w:beforeAutospacing="1" w:after="100" w:afterAutospacing="1"/>
    </w:pPr>
    <w:rPr>
      <w:rFonts w:ascii="Calibri" w:hAnsi="Calibri" w:cs="Calibri"/>
      <w:sz w:val="20"/>
      <w:szCs w:val="20"/>
    </w:rPr>
  </w:style>
  <w:style w:type="paragraph" w:customStyle="1" w:styleId="xl1363">
    <w:name w:val="xl1363"/>
    <w:basedOn w:val="a3"/>
    <w:rsid w:val="00636E49"/>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4">
    <w:name w:val="xl1364"/>
    <w:basedOn w:val="a3"/>
    <w:rsid w:val="00636E49"/>
    <w:pPr>
      <w:pBdr>
        <w:top w:val="single" w:sz="4" w:space="0" w:color="auto"/>
        <w:left w:val="single" w:sz="4" w:space="0" w:color="auto"/>
        <w:bottom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5">
    <w:name w:val="xl1365"/>
    <w:basedOn w:val="a3"/>
    <w:rsid w:val="00636E49"/>
    <w:pPr>
      <w:pBdr>
        <w:top w:val="single" w:sz="4" w:space="0" w:color="auto"/>
        <w:bottom w:val="single" w:sz="4" w:space="0" w:color="auto"/>
        <w:right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6">
    <w:name w:val="xl1366"/>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67">
    <w:name w:val="xl1367"/>
    <w:basedOn w:val="a3"/>
    <w:rsid w:val="00636E49"/>
    <w:pPr>
      <w:spacing w:before="100" w:beforeAutospacing="1" w:after="100" w:afterAutospacing="1"/>
    </w:pPr>
    <w:rPr>
      <w:rFonts w:ascii="Calibri" w:hAnsi="Calibri" w:cs="Calibri"/>
      <w:sz w:val="18"/>
      <w:szCs w:val="18"/>
    </w:rPr>
  </w:style>
  <w:style w:type="paragraph" w:customStyle="1" w:styleId="xl1368">
    <w:name w:val="xl1368"/>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69">
    <w:name w:val="xl1369"/>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0">
    <w:name w:val="xl1370"/>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71">
    <w:name w:val="xl1371"/>
    <w:basedOn w:val="a3"/>
    <w:rsid w:val="00636E4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2">
    <w:name w:val="xl1372"/>
    <w:basedOn w:val="a3"/>
    <w:rsid w:val="00636E4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3">
    <w:name w:val="xl1373"/>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4">
    <w:name w:val="xl1374"/>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5">
    <w:name w:val="xl1375"/>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6">
    <w:name w:val="xl1376"/>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7">
    <w:name w:val="xl1377"/>
    <w:basedOn w:val="a3"/>
    <w:rsid w:val="00636E4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8">
    <w:name w:val="xl1378"/>
    <w:basedOn w:val="a3"/>
    <w:rsid w:val="00636E49"/>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79">
    <w:name w:val="xl1379"/>
    <w:basedOn w:val="a3"/>
    <w:rsid w:val="00636E49"/>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0">
    <w:name w:val="xl1380"/>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81">
    <w:name w:val="xl1381"/>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2">
    <w:name w:val="xl1382"/>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3">
    <w:name w:val="xl1383"/>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84">
    <w:name w:val="xl1384"/>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5">
    <w:name w:val="xl1385"/>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6">
    <w:name w:val="xl1386"/>
    <w:basedOn w:val="a3"/>
    <w:rsid w:val="00636E49"/>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7">
    <w:name w:val="xl1387"/>
    <w:basedOn w:val="a3"/>
    <w:rsid w:val="00636E4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8">
    <w:name w:val="xl1388"/>
    <w:basedOn w:val="a3"/>
    <w:rsid w:val="00636E49"/>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9">
    <w:name w:val="xl1389"/>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90">
    <w:name w:val="xl1390"/>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91">
    <w:name w:val="xl1391"/>
    <w:basedOn w:val="a3"/>
    <w:rsid w:val="00636E49"/>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2">
    <w:name w:val="xl1392"/>
    <w:basedOn w:val="a3"/>
    <w:rsid w:val="00636E49"/>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3">
    <w:name w:val="xl1393"/>
    <w:basedOn w:val="a3"/>
    <w:rsid w:val="00636E49"/>
    <w:pPr>
      <w:pBdr>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4">
    <w:name w:val="xl1394"/>
    <w:basedOn w:val="a3"/>
    <w:rsid w:val="00636E49"/>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5">
    <w:name w:val="xl1395"/>
    <w:basedOn w:val="a3"/>
    <w:rsid w:val="00636E49"/>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6">
    <w:name w:val="xl1396"/>
    <w:basedOn w:val="a3"/>
    <w:rsid w:val="00636E49"/>
    <w:pPr>
      <w:pBdr>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7">
    <w:name w:val="xl1397"/>
    <w:basedOn w:val="a3"/>
    <w:rsid w:val="00636E4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8">
    <w:name w:val="xl1398"/>
    <w:basedOn w:val="a3"/>
    <w:rsid w:val="00636E4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9">
    <w:name w:val="xl1399"/>
    <w:basedOn w:val="a3"/>
    <w:rsid w:val="00636E49"/>
    <w:pPr>
      <w:pBdr>
        <w:top w:val="single" w:sz="4"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0">
    <w:name w:val="xl1400"/>
    <w:basedOn w:val="a3"/>
    <w:rsid w:val="00636E49"/>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1">
    <w:name w:val="xl1401"/>
    <w:basedOn w:val="a3"/>
    <w:rsid w:val="00636E49"/>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2">
    <w:name w:val="xl1402"/>
    <w:basedOn w:val="a3"/>
    <w:rsid w:val="00636E49"/>
    <w:pPr>
      <w:pBdr>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3">
    <w:name w:val="xl1403"/>
    <w:basedOn w:val="a3"/>
    <w:rsid w:val="00636E49"/>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4">
    <w:name w:val="xl1404"/>
    <w:basedOn w:val="a3"/>
    <w:rsid w:val="00636E49"/>
    <w:pPr>
      <w:pBdr>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5">
    <w:name w:val="xl1405"/>
    <w:basedOn w:val="a3"/>
    <w:rsid w:val="00636E49"/>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1f4">
    <w:name w:val="Обычный (Интернет)1"/>
    <w:basedOn w:val="a3"/>
    <w:uiPriority w:val="99"/>
    <w:unhideWhenUsed/>
    <w:rsid w:val="00BB6623"/>
    <w:rPr>
      <w:rFonts w:eastAsia="Calibri"/>
    </w:rPr>
  </w:style>
  <w:style w:type="character" w:customStyle="1" w:styleId="2e">
    <w:name w:val="Неразрешенное упоминание2"/>
    <w:uiPriority w:val="99"/>
    <w:semiHidden/>
    <w:unhideWhenUsed/>
    <w:rsid w:val="00BB6623"/>
    <w:rPr>
      <w:color w:val="605E5C"/>
      <w:shd w:val="clear" w:color="auto" w:fill="E1DFDD"/>
    </w:rPr>
  </w:style>
  <w:style w:type="paragraph" w:customStyle="1" w:styleId="affff7">
    <w:name w:val="Знак Знак"/>
    <w:basedOn w:val="a3"/>
    <w:rsid w:val="00C51D81"/>
    <w:pPr>
      <w:spacing w:after="160" w:line="240" w:lineRule="exact"/>
    </w:pPr>
    <w:rPr>
      <w:rFonts w:ascii="Verdana" w:eastAsia="MS Mincho" w:hAnsi="Verdana" w:cs="Verdana"/>
      <w:sz w:val="20"/>
      <w:szCs w:val="20"/>
      <w:lang w:val="en-GB" w:eastAsia="en-US"/>
    </w:rPr>
  </w:style>
  <w:style w:type="paragraph" w:customStyle="1" w:styleId="ScheduleTitle">
    <w:name w:val="Schedule Title"/>
    <w:basedOn w:val="a2"/>
    <w:next w:val="a2"/>
    <w:link w:val="ScheduleTitleChar"/>
    <w:rsid w:val="00370645"/>
    <w:pPr>
      <w:keepNext/>
      <w:numPr>
        <w:numId w:val="0"/>
      </w:numPr>
      <w:tabs>
        <w:tab w:val="left" w:pos="907"/>
        <w:tab w:val="left" w:pos="1644"/>
        <w:tab w:val="left" w:pos="2381"/>
        <w:tab w:val="left" w:pos="3119"/>
        <w:tab w:val="left" w:pos="3856"/>
        <w:tab w:val="left" w:pos="4593"/>
        <w:tab w:val="left" w:pos="5330"/>
        <w:tab w:val="left" w:pos="6067"/>
      </w:tabs>
      <w:jc w:val="center"/>
    </w:pPr>
    <w:rPr>
      <w:rFonts w:ascii="Tahoma" w:hAnsi="Tahoma" w:cs="Arial"/>
      <w:b/>
      <w:sz w:val="20"/>
      <w:lang w:val="ru-RU" w:eastAsia="ru-RU"/>
    </w:rPr>
  </w:style>
  <w:style w:type="character" w:customStyle="1" w:styleId="ScheduleTitleChar">
    <w:name w:val="Schedule Title Char"/>
    <w:link w:val="ScheduleTitle"/>
    <w:rsid w:val="00370645"/>
    <w:rPr>
      <w:rFonts w:ascii="Tahoma" w:hAnsi="Tahoma"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162404722">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
    <w:div w:id="192380551">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43761038">
      <w:bodyDiv w:val="1"/>
      <w:marLeft w:val="0"/>
      <w:marRight w:val="0"/>
      <w:marTop w:val="0"/>
      <w:marBottom w:val="0"/>
      <w:divBdr>
        <w:top w:val="none" w:sz="0" w:space="0" w:color="auto"/>
        <w:left w:val="none" w:sz="0" w:space="0" w:color="auto"/>
        <w:bottom w:val="none" w:sz="0" w:space="0" w:color="auto"/>
        <w:right w:val="none" w:sz="0" w:space="0" w:color="auto"/>
      </w:divBdr>
    </w:div>
    <w:div w:id="246769050">
      <w:bodyDiv w:val="1"/>
      <w:marLeft w:val="0"/>
      <w:marRight w:val="0"/>
      <w:marTop w:val="0"/>
      <w:marBottom w:val="0"/>
      <w:divBdr>
        <w:top w:val="none" w:sz="0" w:space="0" w:color="auto"/>
        <w:left w:val="none" w:sz="0" w:space="0" w:color="auto"/>
        <w:bottom w:val="none" w:sz="0" w:space="0" w:color="auto"/>
        <w:right w:val="none" w:sz="0" w:space="0" w:color="auto"/>
      </w:divBdr>
    </w:div>
    <w:div w:id="276179839">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280964293">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333651989">
      <w:bodyDiv w:val="1"/>
      <w:marLeft w:val="0"/>
      <w:marRight w:val="0"/>
      <w:marTop w:val="0"/>
      <w:marBottom w:val="0"/>
      <w:divBdr>
        <w:top w:val="none" w:sz="0" w:space="0" w:color="auto"/>
        <w:left w:val="none" w:sz="0" w:space="0" w:color="auto"/>
        <w:bottom w:val="none" w:sz="0" w:space="0" w:color="auto"/>
        <w:right w:val="none" w:sz="0" w:space="0" w:color="auto"/>
      </w:divBdr>
    </w:div>
    <w:div w:id="413018510">
      <w:bodyDiv w:val="1"/>
      <w:marLeft w:val="0"/>
      <w:marRight w:val="0"/>
      <w:marTop w:val="0"/>
      <w:marBottom w:val="0"/>
      <w:divBdr>
        <w:top w:val="none" w:sz="0" w:space="0" w:color="auto"/>
        <w:left w:val="none" w:sz="0" w:space="0" w:color="auto"/>
        <w:bottom w:val="none" w:sz="0" w:space="0" w:color="auto"/>
        <w:right w:val="none" w:sz="0" w:space="0" w:color="auto"/>
      </w:divBdr>
    </w:div>
    <w:div w:id="488059001">
      <w:bodyDiv w:val="1"/>
      <w:marLeft w:val="0"/>
      <w:marRight w:val="0"/>
      <w:marTop w:val="0"/>
      <w:marBottom w:val="0"/>
      <w:divBdr>
        <w:top w:val="none" w:sz="0" w:space="0" w:color="auto"/>
        <w:left w:val="none" w:sz="0" w:space="0" w:color="auto"/>
        <w:bottom w:val="none" w:sz="0" w:space="0" w:color="auto"/>
        <w:right w:val="none" w:sz="0" w:space="0" w:color="auto"/>
      </w:divBdr>
    </w:div>
    <w:div w:id="502164988">
      <w:bodyDiv w:val="1"/>
      <w:marLeft w:val="0"/>
      <w:marRight w:val="0"/>
      <w:marTop w:val="0"/>
      <w:marBottom w:val="0"/>
      <w:divBdr>
        <w:top w:val="none" w:sz="0" w:space="0" w:color="auto"/>
        <w:left w:val="none" w:sz="0" w:space="0" w:color="auto"/>
        <w:bottom w:val="none" w:sz="0" w:space="0" w:color="auto"/>
        <w:right w:val="none" w:sz="0" w:space="0" w:color="auto"/>
      </w:divBdr>
    </w:div>
    <w:div w:id="536352964">
      <w:bodyDiv w:val="1"/>
      <w:marLeft w:val="0"/>
      <w:marRight w:val="0"/>
      <w:marTop w:val="0"/>
      <w:marBottom w:val="0"/>
      <w:divBdr>
        <w:top w:val="none" w:sz="0" w:space="0" w:color="auto"/>
        <w:left w:val="none" w:sz="0" w:space="0" w:color="auto"/>
        <w:bottom w:val="none" w:sz="0" w:space="0" w:color="auto"/>
        <w:right w:val="none" w:sz="0" w:space="0" w:color="auto"/>
      </w:divBdr>
    </w:div>
    <w:div w:id="546651639">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11400737">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689649789">
      <w:bodyDiv w:val="1"/>
      <w:marLeft w:val="0"/>
      <w:marRight w:val="0"/>
      <w:marTop w:val="0"/>
      <w:marBottom w:val="0"/>
      <w:divBdr>
        <w:top w:val="none" w:sz="0" w:space="0" w:color="auto"/>
        <w:left w:val="none" w:sz="0" w:space="0" w:color="auto"/>
        <w:bottom w:val="none" w:sz="0" w:space="0" w:color="auto"/>
        <w:right w:val="none" w:sz="0" w:space="0" w:color="auto"/>
      </w:divBdr>
    </w:div>
    <w:div w:id="721757333">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48649467">
      <w:bodyDiv w:val="1"/>
      <w:marLeft w:val="0"/>
      <w:marRight w:val="0"/>
      <w:marTop w:val="0"/>
      <w:marBottom w:val="0"/>
      <w:divBdr>
        <w:top w:val="none" w:sz="0" w:space="0" w:color="auto"/>
        <w:left w:val="none" w:sz="0" w:space="0" w:color="auto"/>
        <w:bottom w:val="none" w:sz="0" w:space="0" w:color="auto"/>
        <w:right w:val="none" w:sz="0" w:space="0" w:color="auto"/>
      </w:divBdr>
    </w:div>
    <w:div w:id="765270196">
      <w:bodyDiv w:val="1"/>
      <w:marLeft w:val="0"/>
      <w:marRight w:val="0"/>
      <w:marTop w:val="0"/>
      <w:marBottom w:val="0"/>
      <w:divBdr>
        <w:top w:val="none" w:sz="0" w:space="0" w:color="auto"/>
        <w:left w:val="none" w:sz="0" w:space="0" w:color="auto"/>
        <w:bottom w:val="none" w:sz="0" w:space="0" w:color="auto"/>
        <w:right w:val="none" w:sz="0" w:space="0" w:color="auto"/>
      </w:divBdr>
    </w:div>
    <w:div w:id="795754882">
      <w:bodyDiv w:val="1"/>
      <w:marLeft w:val="0"/>
      <w:marRight w:val="0"/>
      <w:marTop w:val="0"/>
      <w:marBottom w:val="0"/>
      <w:divBdr>
        <w:top w:val="none" w:sz="0" w:space="0" w:color="auto"/>
        <w:left w:val="none" w:sz="0" w:space="0" w:color="auto"/>
        <w:bottom w:val="none" w:sz="0" w:space="0" w:color="auto"/>
        <w:right w:val="none" w:sz="0" w:space="0" w:color="auto"/>
      </w:divBdr>
    </w:div>
    <w:div w:id="800148987">
      <w:bodyDiv w:val="1"/>
      <w:marLeft w:val="0"/>
      <w:marRight w:val="0"/>
      <w:marTop w:val="0"/>
      <w:marBottom w:val="0"/>
      <w:divBdr>
        <w:top w:val="none" w:sz="0" w:space="0" w:color="auto"/>
        <w:left w:val="none" w:sz="0" w:space="0" w:color="auto"/>
        <w:bottom w:val="none" w:sz="0" w:space="0" w:color="auto"/>
        <w:right w:val="none" w:sz="0" w:space="0" w:color="auto"/>
      </w:divBdr>
    </w:div>
    <w:div w:id="857890548">
      <w:bodyDiv w:val="1"/>
      <w:marLeft w:val="0"/>
      <w:marRight w:val="0"/>
      <w:marTop w:val="0"/>
      <w:marBottom w:val="0"/>
      <w:divBdr>
        <w:top w:val="none" w:sz="0" w:space="0" w:color="auto"/>
        <w:left w:val="none" w:sz="0" w:space="0" w:color="auto"/>
        <w:bottom w:val="none" w:sz="0" w:space="0" w:color="auto"/>
        <w:right w:val="none" w:sz="0" w:space="0" w:color="auto"/>
      </w:divBdr>
    </w:div>
    <w:div w:id="883326863">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23878548">
      <w:bodyDiv w:val="1"/>
      <w:marLeft w:val="0"/>
      <w:marRight w:val="0"/>
      <w:marTop w:val="0"/>
      <w:marBottom w:val="0"/>
      <w:divBdr>
        <w:top w:val="none" w:sz="0" w:space="0" w:color="auto"/>
        <w:left w:val="none" w:sz="0" w:space="0" w:color="auto"/>
        <w:bottom w:val="none" w:sz="0" w:space="0" w:color="auto"/>
        <w:right w:val="none" w:sz="0" w:space="0" w:color="auto"/>
      </w:divBdr>
    </w:div>
    <w:div w:id="1037391913">
      <w:bodyDiv w:val="1"/>
      <w:marLeft w:val="0"/>
      <w:marRight w:val="0"/>
      <w:marTop w:val="0"/>
      <w:marBottom w:val="0"/>
      <w:divBdr>
        <w:top w:val="none" w:sz="0" w:space="0" w:color="auto"/>
        <w:left w:val="none" w:sz="0" w:space="0" w:color="auto"/>
        <w:bottom w:val="none" w:sz="0" w:space="0" w:color="auto"/>
        <w:right w:val="none" w:sz="0" w:space="0" w:color="auto"/>
      </w:divBdr>
    </w:div>
    <w:div w:id="1061370600">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0641534">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1235939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244217327">
      <w:bodyDiv w:val="1"/>
      <w:marLeft w:val="0"/>
      <w:marRight w:val="0"/>
      <w:marTop w:val="0"/>
      <w:marBottom w:val="0"/>
      <w:divBdr>
        <w:top w:val="none" w:sz="0" w:space="0" w:color="auto"/>
        <w:left w:val="none" w:sz="0" w:space="0" w:color="auto"/>
        <w:bottom w:val="none" w:sz="0" w:space="0" w:color="auto"/>
        <w:right w:val="none" w:sz="0" w:space="0" w:color="auto"/>
      </w:divBdr>
    </w:div>
    <w:div w:id="1308126125">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343629864">
      <w:bodyDiv w:val="1"/>
      <w:marLeft w:val="0"/>
      <w:marRight w:val="0"/>
      <w:marTop w:val="0"/>
      <w:marBottom w:val="0"/>
      <w:divBdr>
        <w:top w:val="none" w:sz="0" w:space="0" w:color="auto"/>
        <w:left w:val="none" w:sz="0" w:space="0" w:color="auto"/>
        <w:bottom w:val="none" w:sz="0" w:space="0" w:color="auto"/>
        <w:right w:val="none" w:sz="0" w:space="0" w:color="auto"/>
      </w:divBdr>
    </w:div>
    <w:div w:id="1352028113">
      <w:bodyDiv w:val="1"/>
      <w:marLeft w:val="0"/>
      <w:marRight w:val="0"/>
      <w:marTop w:val="0"/>
      <w:marBottom w:val="0"/>
      <w:divBdr>
        <w:top w:val="none" w:sz="0" w:space="0" w:color="auto"/>
        <w:left w:val="none" w:sz="0" w:space="0" w:color="auto"/>
        <w:bottom w:val="none" w:sz="0" w:space="0" w:color="auto"/>
        <w:right w:val="none" w:sz="0" w:space="0" w:color="auto"/>
      </w:divBdr>
    </w:div>
    <w:div w:id="1440567350">
      <w:bodyDiv w:val="1"/>
      <w:marLeft w:val="0"/>
      <w:marRight w:val="0"/>
      <w:marTop w:val="0"/>
      <w:marBottom w:val="0"/>
      <w:divBdr>
        <w:top w:val="none" w:sz="0" w:space="0" w:color="auto"/>
        <w:left w:val="none" w:sz="0" w:space="0" w:color="auto"/>
        <w:bottom w:val="none" w:sz="0" w:space="0" w:color="auto"/>
        <w:right w:val="none" w:sz="0" w:space="0" w:color="auto"/>
      </w:divBdr>
    </w:div>
    <w:div w:id="1450665384">
      <w:bodyDiv w:val="1"/>
      <w:marLeft w:val="0"/>
      <w:marRight w:val="0"/>
      <w:marTop w:val="0"/>
      <w:marBottom w:val="0"/>
      <w:divBdr>
        <w:top w:val="none" w:sz="0" w:space="0" w:color="auto"/>
        <w:left w:val="none" w:sz="0" w:space="0" w:color="auto"/>
        <w:bottom w:val="none" w:sz="0" w:space="0" w:color="auto"/>
        <w:right w:val="none" w:sz="0" w:space="0" w:color="auto"/>
      </w:divBdr>
    </w:div>
    <w:div w:id="1594508153">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125449">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654598986">
      <w:bodyDiv w:val="1"/>
      <w:marLeft w:val="0"/>
      <w:marRight w:val="0"/>
      <w:marTop w:val="0"/>
      <w:marBottom w:val="0"/>
      <w:divBdr>
        <w:top w:val="none" w:sz="0" w:space="0" w:color="auto"/>
        <w:left w:val="none" w:sz="0" w:space="0" w:color="auto"/>
        <w:bottom w:val="none" w:sz="0" w:space="0" w:color="auto"/>
        <w:right w:val="none" w:sz="0" w:space="0" w:color="auto"/>
      </w:divBdr>
    </w:div>
    <w:div w:id="1657414275">
      <w:bodyDiv w:val="1"/>
      <w:marLeft w:val="0"/>
      <w:marRight w:val="0"/>
      <w:marTop w:val="0"/>
      <w:marBottom w:val="0"/>
      <w:divBdr>
        <w:top w:val="none" w:sz="0" w:space="0" w:color="auto"/>
        <w:left w:val="none" w:sz="0" w:space="0" w:color="auto"/>
        <w:bottom w:val="none" w:sz="0" w:space="0" w:color="auto"/>
        <w:right w:val="none" w:sz="0" w:space="0" w:color="auto"/>
      </w:divBdr>
    </w:div>
    <w:div w:id="1728606243">
      <w:bodyDiv w:val="1"/>
      <w:marLeft w:val="0"/>
      <w:marRight w:val="0"/>
      <w:marTop w:val="0"/>
      <w:marBottom w:val="0"/>
      <w:divBdr>
        <w:top w:val="none" w:sz="0" w:space="0" w:color="auto"/>
        <w:left w:val="none" w:sz="0" w:space="0" w:color="auto"/>
        <w:bottom w:val="none" w:sz="0" w:space="0" w:color="auto"/>
        <w:right w:val="none" w:sz="0" w:space="0" w:color="auto"/>
      </w:divBdr>
    </w:div>
    <w:div w:id="1789081864">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800801984">
      <w:bodyDiv w:val="1"/>
      <w:marLeft w:val="0"/>
      <w:marRight w:val="0"/>
      <w:marTop w:val="0"/>
      <w:marBottom w:val="0"/>
      <w:divBdr>
        <w:top w:val="none" w:sz="0" w:space="0" w:color="auto"/>
        <w:left w:val="none" w:sz="0" w:space="0" w:color="auto"/>
        <w:bottom w:val="none" w:sz="0" w:space="0" w:color="auto"/>
        <w:right w:val="none" w:sz="0" w:space="0" w:color="auto"/>
      </w:divBdr>
    </w:div>
    <w:div w:id="1823156635">
      <w:bodyDiv w:val="1"/>
      <w:marLeft w:val="0"/>
      <w:marRight w:val="0"/>
      <w:marTop w:val="0"/>
      <w:marBottom w:val="0"/>
      <w:divBdr>
        <w:top w:val="none" w:sz="0" w:space="0" w:color="auto"/>
        <w:left w:val="none" w:sz="0" w:space="0" w:color="auto"/>
        <w:bottom w:val="none" w:sz="0" w:space="0" w:color="auto"/>
        <w:right w:val="none" w:sz="0" w:space="0" w:color="auto"/>
      </w:divBdr>
    </w:div>
    <w:div w:id="1895921881">
      <w:bodyDiv w:val="1"/>
      <w:marLeft w:val="0"/>
      <w:marRight w:val="0"/>
      <w:marTop w:val="0"/>
      <w:marBottom w:val="0"/>
      <w:divBdr>
        <w:top w:val="none" w:sz="0" w:space="0" w:color="auto"/>
        <w:left w:val="none" w:sz="0" w:space="0" w:color="auto"/>
        <w:bottom w:val="none" w:sz="0" w:space="0" w:color="auto"/>
        <w:right w:val="none" w:sz="0" w:space="0" w:color="auto"/>
      </w:divBdr>
    </w:div>
    <w:div w:id="1944530354">
      <w:bodyDiv w:val="1"/>
      <w:marLeft w:val="0"/>
      <w:marRight w:val="0"/>
      <w:marTop w:val="0"/>
      <w:marBottom w:val="0"/>
      <w:divBdr>
        <w:top w:val="none" w:sz="0" w:space="0" w:color="auto"/>
        <w:left w:val="none" w:sz="0" w:space="0" w:color="auto"/>
        <w:bottom w:val="none" w:sz="0" w:space="0" w:color="auto"/>
        <w:right w:val="none" w:sz="0" w:space="0" w:color="auto"/>
      </w:divBdr>
    </w:div>
    <w:div w:id="196615259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autin@auction-house.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CD377-7317-466A-A90B-CB9F8E03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4212</Words>
  <Characters>29699</Characters>
  <Application>Microsoft Office Word</Application>
  <DocSecurity>4</DocSecurity>
  <Lines>247</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Аукцион в электронной форме по продаже</vt:lpstr>
      <vt:lpstr>Аукцион в электронной форме по продаже</vt:lpstr>
    </vt:vector>
  </TitlesOfParts>
  <Company>Сбербанк России</Company>
  <LinksUpToDate>false</LinksUpToDate>
  <CharactersWithSpaces>33844</CharactersWithSpaces>
  <SharedDoc>false</SharedDoc>
  <HLinks>
    <vt:vector size="30" baseType="variant">
      <vt:variant>
        <vt:i4>1048623</vt:i4>
      </vt:variant>
      <vt:variant>
        <vt:i4>12</vt:i4>
      </vt:variant>
      <vt:variant>
        <vt:i4>0</vt:i4>
      </vt:variant>
      <vt:variant>
        <vt:i4>5</vt:i4>
      </vt:variant>
      <vt:variant>
        <vt:lpwstr>mailto:miroshnichenko@proshkola.ru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327682</vt:i4>
      </vt:variant>
      <vt:variant>
        <vt:i4>3</vt:i4>
      </vt:variant>
      <vt:variant>
        <vt:i4>0</vt:i4>
      </vt:variant>
      <vt:variant>
        <vt:i4>5</vt:i4>
      </vt:variant>
      <vt:variant>
        <vt:lpwstr>http://www.lot-online.ru/</vt:lpwstr>
      </vt:variant>
      <vt:variant>
        <vt:lpwstr/>
      </vt:variant>
      <vt:variant>
        <vt:i4>5767230</vt:i4>
      </vt:variant>
      <vt:variant>
        <vt:i4>0</vt:i4>
      </vt:variant>
      <vt:variant>
        <vt:i4>0</vt:i4>
      </vt:variant>
      <vt:variant>
        <vt:i4>5</vt:i4>
      </vt:variant>
      <vt:variant>
        <vt:lpwstr>mailto:bautin@auction-house.ru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Степина Алла Всеволодовна</cp:lastModifiedBy>
  <cp:revision>2</cp:revision>
  <cp:lastPrinted>2025-08-11T11:14:00Z</cp:lastPrinted>
  <dcterms:created xsi:type="dcterms:W3CDTF">2026-06-25T11:50:00Z</dcterms:created>
  <dcterms:modified xsi:type="dcterms:W3CDTF">2026-06-25T11:50:00Z</dcterms:modified>
</cp:coreProperties>
</file>