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F9933" w14:textId="77777777" w:rsidR="00067684" w:rsidRDefault="00067684" w:rsidP="00067684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ЗАЯВКА НА УЧАСТИЕ В АУКЦИОНЕ</w:t>
      </w:r>
    </w:p>
    <w:p w14:paraId="13B4E537" w14:textId="77777777" w:rsidR="00067684" w:rsidRDefault="00067684" w:rsidP="00067684">
      <w:pPr>
        <w:jc w:val="center"/>
        <w:rPr>
          <w:rFonts w:cs="Times New Roman"/>
          <w:b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(все графы заполняются в электронном виде)</w:t>
      </w:r>
    </w:p>
    <w:p w14:paraId="1DCA1E7D" w14:textId="77777777" w:rsidR="00067684" w:rsidRDefault="00067684" w:rsidP="00067684">
      <w:pPr>
        <w:jc w:val="both"/>
        <w:rPr>
          <w:rFonts w:cs="Times New Roman"/>
          <w:sz w:val="22"/>
          <w:szCs w:val="22"/>
        </w:rPr>
      </w:pPr>
    </w:p>
    <w:p w14:paraId="6E005B07" w14:textId="77777777" w:rsidR="00067684" w:rsidRDefault="00067684" w:rsidP="00067684">
      <w:pPr>
        <w:pStyle w:val="a6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1EB10F89" w14:textId="77777777" w:rsidR="00067684" w:rsidRDefault="00067684" w:rsidP="00067684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09ADB524" w14:textId="77777777" w:rsidR="00067684" w:rsidRDefault="00067684" w:rsidP="00067684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680AECA9" w14:textId="77777777" w:rsidR="00067684" w:rsidRDefault="00067684" w:rsidP="00067684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0625ED49" w14:textId="77777777" w:rsidR="00067684" w:rsidRDefault="00067684" w:rsidP="00067684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780CAD7B" w14:textId="77777777" w:rsidR="00067684" w:rsidRDefault="00067684" w:rsidP="00067684">
      <w:pPr>
        <w:pStyle w:val="a6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19684F15" w14:textId="77777777" w:rsidR="00067684" w:rsidRDefault="00067684" w:rsidP="00067684">
      <w:pPr>
        <w:pStyle w:val="a6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51AE94CC" w14:textId="77777777" w:rsidR="00067684" w:rsidRDefault="00067684" w:rsidP="00067684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318F2A7B" w14:textId="77777777" w:rsidR="00067684" w:rsidRDefault="00067684" w:rsidP="00067684">
      <w:pPr>
        <w:pStyle w:val="a6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5C5D7863" w14:textId="77777777" w:rsidR="00067684" w:rsidRDefault="00067684" w:rsidP="00067684">
      <w:pPr>
        <w:pStyle w:val="a6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8E067A7" w14:textId="77777777" w:rsidR="00067684" w:rsidRDefault="00067684" w:rsidP="00067684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23F5248C" w14:textId="77777777" w:rsidR="00067684" w:rsidRDefault="00067684" w:rsidP="00067684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0E87CF27" w14:textId="77777777" w:rsidR="00067684" w:rsidRDefault="00067684" w:rsidP="00067684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0B22B8CE" w14:textId="77777777" w:rsidR="00067684" w:rsidRDefault="00067684" w:rsidP="00067684">
      <w:pPr>
        <w:pStyle w:val="a6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4E185BB3" w14:textId="77777777" w:rsidR="00067684" w:rsidRDefault="00067684" w:rsidP="00067684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1782C9F5" w14:textId="77777777" w:rsidR="00067684" w:rsidRDefault="00067684" w:rsidP="00067684">
      <w:pPr>
        <w:pStyle w:val="a6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0F8A6D03" w14:textId="77777777" w:rsidR="00067684" w:rsidRDefault="00067684" w:rsidP="00067684">
      <w:pPr>
        <w:pStyle w:val="a6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4C84B79F" w14:textId="77777777" w:rsidR="00067684" w:rsidRDefault="00067684" w:rsidP="00067684">
      <w:pPr>
        <w:pStyle w:val="a6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A853D0F" w14:textId="77777777" w:rsidR="00067684" w:rsidRDefault="00067684" w:rsidP="00067684">
      <w:pPr>
        <w:pStyle w:val="a6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04842A51" w14:textId="77777777" w:rsidR="00067684" w:rsidRDefault="00067684" w:rsidP="00067684">
      <w:pPr>
        <w:pStyle w:val="a6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5D580BF0" w14:textId="77777777" w:rsidR="00067684" w:rsidRDefault="00067684" w:rsidP="00067684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15CEDDF7" w14:textId="77777777" w:rsidR="00067684" w:rsidRDefault="00067684" w:rsidP="0006768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3C261629" w14:textId="77777777" w:rsidR="00067684" w:rsidRDefault="00067684" w:rsidP="0006768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принимая решение об участии в аукционе «21» августа 2026 года по продаже</w:t>
      </w:r>
      <w:r>
        <w:rPr>
          <w:rFonts w:cs="Times New Roman"/>
          <w:b/>
          <w:bCs/>
          <w:sz w:val="22"/>
          <w:szCs w:val="22"/>
        </w:rPr>
        <w:t xml:space="preserve"> земельного участка, кадастровый номер 90:15:040301:4299</w:t>
      </w:r>
      <w:r>
        <w:rPr>
          <w:rFonts w:cs="Times New Roman"/>
          <w:b/>
          <w:sz w:val="22"/>
          <w:szCs w:val="22"/>
        </w:rPr>
        <w:t xml:space="preserve">, </w:t>
      </w:r>
    </w:p>
    <w:p w14:paraId="1C2CFD09" w14:textId="77777777" w:rsidR="00067684" w:rsidRDefault="00067684" w:rsidP="0006768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04F40975" w14:textId="77777777" w:rsidR="00067684" w:rsidRDefault="00067684" w:rsidP="00067684">
      <w:pPr>
        <w:ind w:right="-57"/>
        <w:jc w:val="both"/>
        <w:rPr>
          <w:rFonts w:eastAsia="Times New Roman" w:cs="Times New Roman"/>
          <w:color w:val="000000"/>
          <w:sz w:val="22"/>
          <w:szCs w:val="22"/>
          <w:lang w:eastAsia="zh-CN"/>
        </w:rPr>
      </w:pPr>
      <w:r>
        <w:rPr>
          <w:rFonts w:cs="Times New Roman"/>
          <w:b/>
          <w:sz w:val="22"/>
          <w:szCs w:val="22"/>
        </w:rPr>
        <w:t>Обязуюсь:</w:t>
      </w:r>
    </w:p>
    <w:p w14:paraId="211B700C" w14:textId="77777777" w:rsidR="00067684" w:rsidRDefault="00067684" w:rsidP="00067684">
      <w:pPr>
        <w:jc w:val="both"/>
        <w:rPr>
          <w:rFonts w:eastAsia="Times New Roman" w:cs="Times New Roman"/>
          <w:bCs/>
          <w:sz w:val="22"/>
          <w:szCs w:val="22"/>
          <w:u w:val="single"/>
          <w:lang w:eastAsia="ru-RU"/>
        </w:rPr>
      </w:pPr>
      <w:r>
        <w:rPr>
          <w:rFonts w:cs="Times New Roman"/>
          <w:b/>
          <w:sz w:val="22"/>
          <w:szCs w:val="22"/>
        </w:rPr>
        <w:t xml:space="preserve">1. </w:t>
      </w:r>
      <w:r>
        <w:rPr>
          <w:rFonts w:eastAsia="Times New Roman" w:cs="Times New Roman"/>
          <w:b/>
          <w:sz w:val="22"/>
          <w:szCs w:val="22"/>
          <w:lang w:eastAsia="ru-RU"/>
        </w:rPr>
        <w:t>Выполнять правила и условия проведения аукциона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указанные в информационном сообщении, </w:t>
      </w:r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№________(код лота)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размещенном на сайте </w:t>
      </w:r>
      <w:hyperlink r:id="rId6" w:tooltip="http://www.auction-house.ru/" w:history="1"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www.auction-house.ru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 xml:space="preserve">, </w:t>
      </w:r>
      <w:hyperlink r:id="rId7" w:tooltip="http://www.lot-online.ru/" w:history="1">
        <w:r>
          <w:rPr>
            <w:rFonts w:eastAsia="Times New Roman" w:cs="Times New Roman"/>
            <w:bCs/>
            <w:color w:val="0070C0"/>
            <w:sz w:val="22"/>
            <w:szCs w:val="22"/>
            <w:lang w:val="en-US" w:eastAsia="ru-RU"/>
          </w:rPr>
          <w:t>www</w:t>
        </w:r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.lot-online.ru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>.</w:t>
      </w:r>
    </w:p>
    <w:p w14:paraId="34A64C16" w14:textId="77777777" w:rsidR="00067684" w:rsidRDefault="00067684" w:rsidP="00067684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В случае признания Победителем аукциона/ Единственным участником аукциона и при наступлении отлагательного условия для заключения договора купли-продажи земельного участка по итогам торгов, указанного в информационном сообщении:</w:t>
      </w:r>
    </w:p>
    <w:p w14:paraId="6AC1A5A8" w14:textId="77777777" w:rsidR="00067684" w:rsidRDefault="00067684" w:rsidP="00067684">
      <w:pPr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2.1. Заключить Договор купли-продажи земельного участка с Продавцом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8" w:tooltip="http://www.lot-online.ru/" w:history="1">
        <w:r>
          <w:rPr>
            <w:rFonts w:cs="Times New Roman"/>
            <w:bCs/>
            <w:sz w:val="22"/>
            <w:szCs w:val="22"/>
          </w:rPr>
          <w:t>www.lot-online.ru</w:t>
        </w:r>
      </w:hyperlink>
      <w:r>
        <w:rPr>
          <w:rFonts w:cs="Times New Roman"/>
          <w:bCs/>
          <w:sz w:val="22"/>
          <w:szCs w:val="22"/>
        </w:rPr>
        <w:t xml:space="preserve">  в разделе «карточка лота».</w:t>
      </w:r>
    </w:p>
    <w:p w14:paraId="21FD0AAE" w14:textId="77777777" w:rsidR="00067684" w:rsidRDefault="00067684" w:rsidP="00067684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Оплата цены продажи земельного участка производится Победителем аукциона/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</w:t>
      </w:r>
    </w:p>
    <w:p w14:paraId="038F773A" w14:textId="77777777" w:rsidR="00067684" w:rsidRDefault="00067684" w:rsidP="00067684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Мне известно, что</w:t>
      </w:r>
      <w:r>
        <w:rPr>
          <w:rFonts w:cs="Times New Roman"/>
          <w:sz w:val="22"/>
          <w:szCs w:val="22"/>
        </w:rPr>
        <w:t xml:space="preserve">: </w:t>
      </w:r>
    </w:p>
    <w:p w14:paraId="31DDA085" w14:textId="77777777" w:rsidR="00067684" w:rsidRDefault="00067684" w:rsidP="00067684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 о проведении торгов.</w:t>
      </w:r>
    </w:p>
    <w:p w14:paraId="1E63EDDA" w14:textId="77777777" w:rsidR="00067684" w:rsidRDefault="00067684" w:rsidP="00067684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При уклонении (отказе) Победителя аукциона/ Единственного участник аукциона от заключения договора купли-продажи и/или оплаты цены продажи земельного участка в установленный информационным сообщением о проведении торгов срок задаток ему не возвращается, и он утрачивает право на заключение договора купли-продажи. </w:t>
      </w:r>
    </w:p>
    <w:p w14:paraId="7AA88E5F" w14:textId="77777777" w:rsidR="00067684" w:rsidRDefault="00067684" w:rsidP="00067684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Настоящим подтверждаю, что</w:t>
      </w:r>
      <w:r>
        <w:rPr>
          <w:rFonts w:cs="Times New Roman"/>
          <w:sz w:val="22"/>
          <w:szCs w:val="22"/>
        </w:rPr>
        <w:t xml:space="preserve"> ознакомился с проектом договора купли-продажи земельного участка, а также с документацией в отношении земельного участка. С условиями договора купли-продажи земельного участка согласен, обязуюсь условия договора купли-продажи земельного участка выполнять. Претензий по качеству, состоянию и к документации в отношении земельного участка не имею.</w:t>
      </w:r>
    </w:p>
    <w:p w14:paraId="2F6ACBF9" w14:textId="77777777" w:rsidR="00067684" w:rsidRDefault="00067684" w:rsidP="00067684">
      <w:pPr>
        <w:jc w:val="both"/>
        <w:rPr>
          <w:rFonts w:cs="Times New Roman"/>
          <w:sz w:val="22"/>
          <w:szCs w:val="22"/>
        </w:rPr>
      </w:pPr>
    </w:p>
    <w:p w14:paraId="2F1FD3DE" w14:textId="77777777" w:rsidR="00067684" w:rsidRDefault="00067684" w:rsidP="00067684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5</w:t>
      </w:r>
      <w:r>
        <w:rPr>
          <w:rFonts w:cs="Times New Roman"/>
          <w:sz w:val="22"/>
          <w:szCs w:val="22"/>
        </w:rPr>
        <w:t xml:space="preserve">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признания торгов </w:t>
      </w:r>
      <w:r>
        <w:rPr>
          <w:rFonts w:cs="Times New Roman"/>
          <w:sz w:val="22"/>
          <w:szCs w:val="22"/>
        </w:rPr>
        <w:lastRenderedPageBreak/>
        <w:t xml:space="preserve">несостоявшимися по причине допуска к участию только одного участника и при наступлении отлагательного условия для заключения договора купли-продажи земельного участка по итогам торгов, указанного в информационном сообщении, договор купли-продажи заключается с Единственным участником аукциона по начальной цене Лота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9" w:tooltip="http://www.lot-online.ru/" w:history="1">
        <w:r>
          <w:rPr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  в разделе «карточка лота». </w:t>
      </w:r>
    </w:p>
    <w:p w14:paraId="730FBF44" w14:textId="77777777" w:rsidR="00067684" w:rsidRDefault="00067684" w:rsidP="00067684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для такого участника является обязательным. </w:t>
      </w:r>
    </w:p>
    <w:p w14:paraId="3E2988D1" w14:textId="77777777" w:rsidR="00067684" w:rsidRDefault="00067684" w:rsidP="00067684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продажи земельного участка производится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 </w:t>
      </w:r>
    </w:p>
    <w:p w14:paraId="5A72902B" w14:textId="77777777" w:rsidR="00067684" w:rsidRDefault="00067684" w:rsidP="00067684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уклонении (отказе) Единственного участника аукциона от заключения договора купли-продажи и/или оплаты цены продажи земельного участка в установленный срок задаток ему не возвращается, и он утрачивает право на заключение договора купли-продажи.</w:t>
      </w:r>
    </w:p>
    <w:p w14:paraId="78119E14" w14:textId="77777777" w:rsidR="00067684" w:rsidRDefault="00067684" w:rsidP="00067684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56EA6B03" w14:textId="77777777" w:rsidR="00067684" w:rsidRDefault="00067684" w:rsidP="00067684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6.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уклонения (отказа) Победителя аукциона от заключения договора купли-продажи по результатам торгов в установленный срок, от оплаты цены Лота, договор купли-продажи может быть заключен с участником аукциона, сделавшим предпоследнее предложение по цене Лота в ходе торгов, в порядке, сроки и на условиях, предусмотренными информационным сообщением о проведении торгов. </w:t>
      </w:r>
    </w:p>
    <w:p w14:paraId="7A1834C4" w14:textId="77777777" w:rsidR="00067684" w:rsidRDefault="00067684" w:rsidP="00067684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таким участником не является обязательным. </w:t>
      </w:r>
    </w:p>
    <w:p w14:paraId="0DAD4BE0" w14:textId="77777777" w:rsidR="00067684" w:rsidRDefault="00067684" w:rsidP="00067684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Лота производится участником аукциона, сделавшим предпоследнее предложение по цене Лота в ходе торгов, в полном объеме в порядке и сроки, предусмотренные информационным сообщением о проведении торгов. </w:t>
      </w:r>
    </w:p>
    <w:p w14:paraId="4C448FD7" w14:textId="77777777" w:rsidR="00067684" w:rsidRDefault="00067684" w:rsidP="00067684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7D4EFF2C" w14:textId="77777777" w:rsidR="00067684" w:rsidRDefault="00067684" w:rsidP="00067684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7.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проинформирован о содержании пункта 14 статьи 7 Федерального закона от 07.08.2001 №15-ФЗ «О противодействии легализации (отмыванию) доходов, полученных преступным путем, и финансированию терроризма», предусматривающего обязанность клиентов предоставлять организациям, осуществляющим операции с денежными средствами и иным имуществом, информацию, необходимую для исполнения указанными организациями требований Федерального закона от 07.08.2001 №15-ФЗ «О противодействии легализации (отмыванию) доходов, полученных преступным путем, и финансированию терроризма».</w:t>
      </w:r>
    </w:p>
    <w:p w14:paraId="5AA0338B" w14:textId="77777777" w:rsidR="00067684" w:rsidRDefault="00067684" w:rsidP="00067684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4EE63F60" w14:textId="77777777" w:rsidR="00067684" w:rsidRDefault="00067684" w:rsidP="00067684">
      <w:pPr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t>8.</w:t>
      </w:r>
      <w:r>
        <w:rPr>
          <w:rFonts w:eastAsia="Times New Roman" w:cs="Times New Roman"/>
          <w:sz w:val="22"/>
          <w:szCs w:val="22"/>
          <w:lang w:eastAsia="ru-RU"/>
        </w:rPr>
        <w:t xml:space="preserve"> Настоящей заявкой в соответствии со </w:t>
      </w:r>
      <w:r>
        <w:rPr>
          <w:rFonts w:cs="Times New Roman"/>
          <w:sz w:val="22"/>
          <w:szCs w:val="22"/>
        </w:rPr>
        <w:t xml:space="preserve">статьей 9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eastAsia="Times New Roman" w:cs="Times New Roman"/>
          <w:bCs/>
          <w:sz w:val="22"/>
          <w:szCs w:val="22"/>
          <w:lang w:eastAsia="ru-RU"/>
        </w:rPr>
        <w:t>на обработку</w:t>
      </w:r>
      <w:r>
        <w:rPr>
          <w:rFonts w:cs="Times New Roman"/>
          <w:sz w:val="22"/>
          <w:szCs w:val="22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5"/>
          <w:rFonts w:eastAsia="Times New Roman" w:cs="Times New Roman"/>
          <w:sz w:val="22"/>
          <w:szCs w:val="22"/>
          <w:lang w:eastAsia="ru-RU"/>
        </w:rPr>
        <w:footnoteReference w:id="1"/>
      </w:r>
      <w:r>
        <w:rPr>
          <w:rFonts w:eastAsia="Times New Roman" w:cs="Times New Roman"/>
          <w:sz w:val="22"/>
          <w:szCs w:val="22"/>
          <w:lang w:eastAsia="ru-RU"/>
        </w:rPr>
        <w:t>.</w:t>
      </w:r>
    </w:p>
    <w:p w14:paraId="721A2495" w14:textId="77777777" w:rsidR="00067684" w:rsidRDefault="00067684" w:rsidP="00067684">
      <w:pPr>
        <w:jc w:val="both"/>
        <w:rPr>
          <w:rFonts w:cs="Times New Roman"/>
          <w:sz w:val="22"/>
          <w:szCs w:val="22"/>
        </w:rPr>
      </w:pPr>
    </w:p>
    <w:p w14:paraId="6FFA58BE" w14:textId="77777777" w:rsidR="00067684" w:rsidRDefault="00067684" w:rsidP="00067684">
      <w:pPr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 xml:space="preserve">Приложение </w:t>
      </w:r>
    </w:p>
    <w:p w14:paraId="722B7186" w14:textId="77777777" w:rsidR="00067684" w:rsidRDefault="00067684" w:rsidP="00067684">
      <w:pPr>
        <w:jc w:val="both"/>
        <w:rPr>
          <w:rFonts w:cs="Times New Roman"/>
          <w:sz w:val="22"/>
          <w:szCs w:val="22"/>
        </w:rPr>
      </w:pPr>
    </w:p>
    <w:p w14:paraId="07AF0F4E" w14:textId="77777777" w:rsidR="00067684" w:rsidRDefault="00067684" w:rsidP="00067684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Подпись Претендента (его полномочного представителя)</w:t>
      </w:r>
    </w:p>
    <w:p w14:paraId="61EACCEB" w14:textId="77777777" w:rsidR="00067684" w:rsidRDefault="00067684" w:rsidP="00067684">
      <w:pPr>
        <w:jc w:val="both"/>
        <w:rPr>
          <w:rFonts w:cs="Times New Roman"/>
          <w:sz w:val="22"/>
          <w:szCs w:val="22"/>
        </w:rPr>
      </w:pPr>
    </w:p>
    <w:p w14:paraId="07C44C4F" w14:textId="77777777" w:rsidR="00067684" w:rsidRDefault="00067684" w:rsidP="00067684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__________________________\______________________\</w:t>
      </w:r>
    </w:p>
    <w:p w14:paraId="10B02C9F" w14:textId="77777777" w:rsidR="00067684" w:rsidRDefault="00067684" w:rsidP="00067684">
      <w:pPr>
        <w:jc w:val="both"/>
        <w:rPr>
          <w:rFonts w:cs="Times New Roman"/>
          <w:sz w:val="22"/>
          <w:szCs w:val="22"/>
        </w:rPr>
      </w:pPr>
    </w:p>
    <w:p w14:paraId="51AC92E6" w14:textId="77777777" w:rsidR="00067684" w:rsidRDefault="00067684" w:rsidP="00067684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М.П. "_____" _____________ 2026 г.</w:t>
      </w:r>
    </w:p>
    <w:p w14:paraId="648C51CD" w14:textId="77777777" w:rsidR="00067684" w:rsidRDefault="00067684" w:rsidP="00067684">
      <w:pPr>
        <w:jc w:val="both"/>
        <w:rPr>
          <w:rFonts w:cs="Times New Roman"/>
          <w:sz w:val="22"/>
          <w:szCs w:val="22"/>
        </w:rPr>
      </w:pPr>
    </w:p>
    <w:p w14:paraId="6A8A5D78" w14:textId="54907E5A" w:rsidR="009056EF" w:rsidRPr="00067684" w:rsidRDefault="009056EF" w:rsidP="00067684">
      <w:pPr>
        <w:widowControl/>
        <w:rPr>
          <w:rFonts w:cs="Times New Roman"/>
          <w:b/>
          <w:sz w:val="22"/>
          <w:szCs w:val="22"/>
        </w:rPr>
      </w:pPr>
    </w:p>
    <w:sectPr w:rsidR="009056EF" w:rsidRPr="00067684">
      <w:pgSz w:w="11906" w:h="16838"/>
      <w:pgMar w:top="1134" w:right="851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9EEDB" w14:textId="77777777" w:rsidR="00A03817" w:rsidRDefault="00A03817" w:rsidP="00067684">
      <w:r>
        <w:separator/>
      </w:r>
    </w:p>
  </w:endnote>
  <w:endnote w:type="continuationSeparator" w:id="0">
    <w:p w14:paraId="318DE6EF" w14:textId="77777777" w:rsidR="00A03817" w:rsidRDefault="00A03817" w:rsidP="00067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ic_A.Z_P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D251D" w14:textId="77777777" w:rsidR="00A03817" w:rsidRDefault="00A03817" w:rsidP="00067684">
      <w:r>
        <w:separator/>
      </w:r>
    </w:p>
  </w:footnote>
  <w:footnote w:type="continuationSeparator" w:id="0">
    <w:p w14:paraId="4072A8A5" w14:textId="77777777" w:rsidR="00A03817" w:rsidRDefault="00A03817" w:rsidP="00067684">
      <w:r>
        <w:continuationSeparator/>
      </w:r>
    </w:p>
  </w:footnote>
  <w:footnote w:id="1">
    <w:p w14:paraId="109E8437" w14:textId="77777777" w:rsidR="00067684" w:rsidRDefault="00067684" w:rsidP="00067684">
      <w:pPr>
        <w:pStyle w:val="a3"/>
        <w:rPr>
          <w:rFonts w:eastAsia="Times New Roman"/>
          <w:lang w:eastAsia="ru-RU"/>
        </w:rPr>
      </w:pPr>
      <w:r>
        <w:rPr>
          <w:rStyle w:val="a7"/>
        </w:rPr>
        <w:footnoteRef/>
      </w:r>
      <w:r>
        <w:t xml:space="preserve"> </w:t>
      </w:r>
      <w:r>
        <w:rPr>
          <w:rFonts w:eastAsia="Times New Roman"/>
          <w:lang w:eastAsia="ru-RU"/>
        </w:rPr>
        <w:t xml:space="preserve">Указанный пункт Заявки только для Претендентов – физических лиц. </w:t>
      </w:r>
    </w:p>
    <w:p w14:paraId="2C42FABD" w14:textId="77777777" w:rsidR="00067684" w:rsidRDefault="00067684" w:rsidP="00067684">
      <w:pPr>
        <w:pStyle w:val="a3"/>
      </w:pPr>
      <w:r>
        <w:rPr>
          <w:rFonts w:eastAsia="Times New Roman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684"/>
    <w:rsid w:val="00067684"/>
    <w:rsid w:val="009056EF"/>
    <w:rsid w:val="00A0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AFF5B"/>
  <w15:chartTrackingRefBased/>
  <w15:docId w15:val="{BE7A5B46-496C-4F16-8A13-7D2BC60AD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684"/>
    <w:pPr>
      <w:widowControl w:val="0"/>
      <w:spacing w:after="0" w:line="240" w:lineRule="auto"/>
    </w:pPr>
    <w:rPr>
      <w:rFonts w:ascii="Times New Roman" w:eastAsia="SimSun" w:hAnsi="Times New Roman" w:cs="Tahoma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067684"/>
    <w:rPr>
      <w:sz w:val="20"/>
      <w:szCs w:val="20"/>
    </w:rPr>
  </w:style>
  <w:style w:type="character" w:customStyle="1" w:styleId="a4">
    <w:name w:val="Текст сноски Знак"/>
    <w:basedOn w:val="a0"/>
    <w:link w:val="a3"/>
    <w:qFormat/>
    <w:rsid w:val="00067684"/>
    <w:rPr>
      <w:rFonts w:ascii="Times New Roman" w:eastAsia="SimSun" w:hAnsi="Times New Roman" w:cs="Tahoma"/>
      <w:sz w:val="20"/>
      <w:szCs w:val="20"/>
      <w:lang w:eastAsia="hi-IN" w:bidi="hi-IN"/>
    </w:rPr>
  </w:style>
  <w:style w:type="character" w:styleId="a5">
    <w:name w:val="footnote reference"/>
    <w:rsid w:val="00067684"/>
    <w:rPr>
      <w:vertAlign w:val="superscript"/>
    </w:rPr>
  </w:style>
  <w:style w:type="paragraph" w:customStyle="1" w:styleId="a6">
    <w:name w:val="готик текст"/>
    <w:uiPriority w:val="99"/>
    <w:qFormat/>
    <w:rsid w:val="00067684"/>
    <w:pPr>
      <w:tabs>
        <w:tab w:val="right" w:leader="dot" w:pos="4762"/>
      </w:tabs>
      <w:spacing w:after="0"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sz w:val="20"/>
      <w:szCs w:val="20"/>
      <w:lang w:eastAsia="ar-SA"/>
    </w:rPr>
  </w:style>
  <w:style w:type="character" w:customStyle="1" w:styleId="a7">
    <w:name w:val="Символ сноски"/>
    <w:qFormat/>
    <w:rsid w:val="00067684"/>
  </w:style>
  <w:style w:type="paragraph" w:customStyle="1" w:styleId="StGen0">
    <w:name w:val="StGen0"/>
    <w:basedOn w:val="a"/>
    <w:next w:val="a8"/>
    <w:link w:val="a9"/>
    <w:qFormat/>
    <w:rsid w:val="00067684"/>
    <w:pPr>
      <w:widowControl/>
      <w:jc w:val="center"/>
    </w:pPr>
    <w:rPr>
      <w:rFonts w:eastAsia="Times New Roman" w:cs="Times New Roman"/>
      <w:b/>
      <w:bCs/>
      <w:sz w:val="28"/>
      <w:szCs w:val="28"/>
      <w:lang w:eastAsia="ru-RU" w:bidi="ar-SA"/>
    </w:rPr>
  </w:style>
  <w:style w:type="character" w:customStyle="1" w:styleId="a9">
    <w:name w:val="Название Знак"/>
    <w:link w:val="StGen0"/>
    <w:rsid w:val="0006768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Title"/>
    <w:basedOn w:val="a"/>
    <w:next w:val="a"/>
    <w:link w:val="aa"/>
    <w:uiPriority w:val="10"/>
    <w:qFormat/>
    <w:rsid w:val="00067684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aa">
    <w:name w:val="Заголовок Знак"/>
    <w:basedOn w:val="a0"/>
    <w:link w:val="a8"/>
    <w:uiPriority w:val="10"/>
    <w:rsid w:val="00067684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978</Words>
  <Characters>5581</Characters>
  <Application>Microsoft Office Word</Application>
  <DocSecurity>0</DocSecurity>
  <Lines>46</Lines>
  <Paragraphs>13</Paragraphs>
  <ScaleCrop>false</ScaleCrop>
  <Company/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Tatyana</dc:creator>
  <cp:keywords/>
  <dc:description/>
  <cp:lastModifiedBy>Tatyana Tatyana</cp:lastModifiedBy>
  <cp:revision>1</cp:revision>
  <dcterms:created xsi:type="dcterms:W3CDTF">2026-07-16T07:37:00Z</dcterms:created>
  <dcterms:modified xsi:type="dcterms:W3CDTF">2026-07-16T07:38:00Z</dcterms:modified>
</cp:coreProperties>
</file>