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33BF2" w14:textId="28FDE384" w:rsidR="00544A28" w:rsidRPr="00544A28" w:rsidRDefault="00A35BC0" w:rsidP="00683E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44A28">
        <w:rPr>
          <w:rFonts w:ascii="Times New Roman" w:hAnsi="Times New Roman" w:cs="Times New Roman"/>
          <w:sz w:val="24"/>
          <w:szCs w:val="24"/>
        </w:rPr>
        <w:t>АО «Российский аукционный дом» (ОГРН 1097847233351, ИНН 7838430413, 190000, Санкт-Петербург, пер. Гривцова, д. 5, лит.</w:t>
      </w:r>
      <w:r w:rsidR="009E17B1">
        <w:rPr>
          <w:rFonts w:ascii="Times New Roman" w:hAnsi="Times New Roman" w:cs="Times New Roman"/>
          <w:sz w:val="24"/>
          <w:szCs w:val="24"/>
        </w:rPr>
        <w:t xml:space="preserve"> </w:t>
      </w:r>
      <w:r w:rsidRPr="00544A28">
        <w:rPr>
          <w:rFonts w:ascii="Times New Roman" w:hAnsi="Times New Roman" w:cs="Times New Roman"/>
          <w:sz w:val="24"/>
          <w:szCs w:val="24"/>
        </w:rPr>
        <w:t xml:space="preserve">В, </w:t>
      </w:r>
      <w:r w:rsidR="009E17B1">
        <w:rPr>
          <w:rFonts w:ascii="Times New Roman" w:hAnsi="Times New Roman" w:cs="Times New Roman"/>
          <w:sz w:val="24"/>
          <w:szCs w:val="24"/>
        </w:rPr>
        <w:t>+</w:t>
      </w:r>
      <w:r w:rsidRPr="00544A28">
        <w:rPr>
          <w:rFonts w:ascii="Times New Roman" w:hAnsi="Times New Roman" w:cs="Times New Roman"/>
          <w:sz w:val="24"/>
          <w:szCs w:val="24"/>
        </w:rPr>
        <w:t>7 (495) 234-04-00, 8</w:t>
      </w:r>
      <w:r w:rsidR="009E17B1">
        <w:rPr>
          <w:rFonts w:ascii="Times New Roman" w:hAnsi="Times New Roman" w:cs="Times New Roman"/>
          <w:sz w:val="24"/>
          <w:szCs w:val="24"/>
        </w:rPr>
        <w:t xml:space="preserve"> </w:t>
      </w:r>
      <w:r w:rsidRPr="00544A28">
        <w:rPr>
          <w:rFonts w:ascii="Times New Roman" w:hAnsi="Times New Roman" w:cs="Times New Roman"/>
          <w:sz w:val="24"/>
          <w:szCs w:val="24"/>
        </w:rPr>
        <w:t xml:space="preserve">(800) 777-57-57, </w:t>
      </w:r>
      <w:r w:rsidR="0024221D" w:rsidRPr="0024221D">
        <w:rPr>
          <w:rFonts w:ascii="Times New Roman" w:hAnsi="Times New Roman" w:cs="Times New Roman"/>
          <w:sz w:val="24"/>
          <w:szCs w:val="24"/>
        </w:rPr>
        <w:t>ersh@auction-house.ru), действующее на основании договора с Акционерным обществом «Кемеровский социально-инновационный банк» (АО «Кемсоцинбанк»), (адрес регистрации: 650000, г Кемерово, ул. Дзержинского, д. 12, ИНН 4207004665, ОГРН 1024200001891), конкурсным управляющим (ликвидатором) которого на основании решения Арбитражного суда Кемеровской области от 02 августа 2019 г. по делу № А27-15174/2019 является государственная корпорация «Агентство по страхованию вкладов» (109240, г. Москва, ул. Высоцкого, д. 4</w:t>
      </w:r>
      <w:r w:rsidRPr="00544A28">
        <w:rPr>
          <w:rFonts w:ascii="Times New Roman" w:hAnsi="Times New Roman" w:cs="Times New Roman"/>
          <w:sz w:val="24"/>
          <w:szCs w:val="24"/>
        </w:rPr>
        <w:t>)</w:t>
      </w:r>
      <w:r w:rsidR="005F50E3" w:rsidRPr="00544A28">
        <w:rPr>
          <w:rFonts w:ascii="Times New Roman" w:hAnsi="Times New Roman" w:cs="Times New Roman"/>
          <w:sz w:val="24"/>
          <w:szCs w:val="24"/>
        </w:rPr>
        <w:t xml:space="preserve">, сообщает </w:t>
      </w:r>
      <w:r w:rsidR="005F50E3" w:rsidRPr="00544A28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электронные торги </w:t>
      </w:r>
      <w:r w:rsidR="009C0EB1">
        <w:rPr>
          <w:rFonts w:ascii="Times New Roman" w:hAnsi="Times New Roman" w:cs="Times New Roman"/>
          <w:b/>
          <w:sz w:val="24"/>
          <w:szCs w:val="24"/>
        </w:rPr>
        <w:t xml:space="preserve">посредством публичного предложения </w:t>
      </w:r>
      <w:r w:rsidRPr="00544A28">
        <w:rPr>
          <w:rFonts w:ascii="Times New Roman" w:hAnsi="Times New Roman" w:cs="Times New Roman"/>
          <w:sz w:val="24"/>
          <w:szCs w:val="24"/>
        </w:rPr>
        <w:t>(</w:t>
      </w:r>
      <w:r w:rsidR="0024221D" w:rsidRPr="0024221D">
        <w:rPr>
          <w:rFonts w:ascii="Times New Roman" w:hAnsi="Times New Roman" w:cs="Times New Roman"/>
          <w:sz w:val="24"/>
          <w:szCs w:val="24"/>
        </w:rPr>
        <w:t>сообщение 02030312986 в газете АО «Коммерсантъ» №54(8228) от 28.03.2026</w:t>
      </w:r>
      <w:r w:rsidRPr="00544A28">
        <w:rPr>
          <w:rFonts w:ascii="Times New Roman" w:hAnsi="Times New Roman" w:cs="Times New Roman"/>
          <w:kern w:val="36"/>
          <w:sz w:val="24"/>
          <w:szCs w:val="24"/>
        </w:rPr>
        <w:t>)</w:t>
      </w:r>
      <w:r w:rsidR="009C0EB1">
        <w:rPr>
          <w:rFonts w:ascii="Times New Roman" w:hAnsi="Times New Roman" w:cs="Times New Roman"/>
          <w:sz w:val="24"/>
          <w:szCs w:val="24"/>
        </w:rPr>
        <w:t>.</w:t>
      </w:r>
      <w:r w:rsidR="0024221D">
        <w:rPr>
          <w:rFonts w:ascii="Times New Roman" w:hAnsi="Times New Roman" w:cs="Times New Roman"/>
          <w:sz w:val="24"/>
          <w:szCs w:val="24"/>
        </w:rPr>
        <w:t xml:space="preserve"> А именно, п</w:t>
      </w:r>
      <w:r w:rsidR="00544A28" w:rsidRPr="00544A28">
        <w:rPr>
          <w:rFonts w:ascii="Times New Roman" w:hAnsi="Times New Roman" w:cs="Times New Roman"/>
          <w:sz w:val="24"/>
          <w:szCs w:val="24"/>
        </w:rPr>
        <w:t>родлить сроки проведения Торгов ППП, и установить следующие начальные цены продажи лот</w:t>
      </w:r>
      <w:r w:rsidR="0024221D">
        <w:rPr>
          <w:rFonts w:ascii="Times New Roman" w:hAnsi="Times New Roman" w:cs="Times New Roman"/>
          <w:sz w:val="24"/>
          <w:szCs w:val="24"/>
        </w:rPr>
        <w:t>а</w:t>
      </w:r>
      <w:r w:rsidR="00875C9F">
        <w:rPr>
          <w:rFonts w:ascii="Times New Roman" w:hAnsi="Times New Roman" w:cs="Times New Roman"/>
          <w:sz w:val="24"/>
          <w:szCs w:val="24"/>
        </w:rPr>
        <w:t xml:space="preserve"> 1</w:t>
      </w:r>
      <w:r w:rsidR="00544A28" w:rsidRPr="00544A28">
        <w:rPr>
          <w:rFonts w:ascii="Times New Roman" w:hAnsi="Times New Roman" w:cs="Times New Roman"/>
          <w:sz w:val="24"/>
          <w:szCs w:val="24"/>
        </w:rPr>
        <w:t>:</w:t>
      </w:r>
    </w:p>
    <w:p w14:paraId="6A88D0A0" w14:textId="6593DA7D" w:rsidR="0024221D" w:rsidRDefault="00875C9F" w:rsidP="00683EA2">
      <w:pPr>
        <w:jc w:val="both"/>
        <w:rPr>
          <w:rFonts w:ascii="Times New Roman" w:hAnsi="Times New Roman" w:cs="Times New Roman"/>
          <w:sz w:val="24"/>
          <w:szCs w:val="24"/>
        </w:rPr>
      </w:pPr>
      <w:r w:rsidRPr="00875C9F">
        <w:rPr>
          <w:rFonts w:ascii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875C9F">
        <w:rPr>
          <w:rFonts w:ascii="Times New Roman" w:hAnsi="Times New Roman" w:cs="Times New Roman"/>
          <w:sz w:val="24"/>
          <w:szCs w:val="24"/>
        </w:rPr>
        <w:t xml:space="preserve"> августа 2026 г. по 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875C9F">
        <w:rPr>
          <w:rFonts w:ascii="Times New Roman" w:hAnsi="Times New Roman" w:cs="Times New Roman"/>
          <w:sz w:val="24"/>
          <w:szCs w:val="24"/>
        </w:rPr>
        <w:t xml:space="preserve"> августа 2026 г. - в размере </w:t>
      </w:r>
      <w:r>
        <w:rPr>
          <w:rFonts w:ascii="Times New Roman" w:hAnsi="Times New Roman" w:cs="Times New Roman"/>
          <w:sz w:val="24"/>
          <w:szCs w:val="24"/>
        </w:rPr>
        <w:t>25,76</w:t>
      </w:r>
      <w:r w:rsidRPr="00875C9F">
        <w:rPr>
          <w:rFonts w:ascii="Times New Roman" w:hAnsi="Times New Roman" w:cs="Times New Roman"/>
          <w:sz w:val="24"/>
          <w:szCs w:val="24"/>
        </w:rPr>
        <w:t>% от начальной цены продажи лота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717AA2C" w14:textId="15209CD1" w:rsidR="002D3768" w:rsidRPr="00544A28" w:rsidRDefault="002D3768" w:rsidP="00683EA2">
      <w:pPr>
        <w:jc w:val="both"/>
        <w:rPr>
          <w:rFonts w:ascii="Times New Roman" w:hAnsi="Times New Roman" w:cs="Times New Roman"/>
          <w:sz w:val="24"/>
          <w:szCs w:val="24"/>
        </w:rPr>
      </w:pPr>
      <w:r w:rsidRPr="00544A28">
        <w:rPr>
          <w:rFonts w:ascii="Times New Roman" w:hAnsi="Times New Roman" w:cs="Times New Roman"/>
          <w:sz w:val="24"/>
          <w:szCs w:val="24"/>
        </w:rPr>
        <w:t>Вся остальная информация остается без изменений.</w:t>
      </w:r>
    </w:p>
    <w:sectPr w:rsidR="002D3768" w:rsidRPr="00544A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E5A"/>
    <w:rsid w:val="0001189F"/>
    <w:rsid w:val="00086E5A"/>
    <w:rsid w:val="000955C1"/>
    <w:rsid w:val="00183683"/>
    <w:rsid w:val="0024221D"/>
    <w:rsid w:val="00260228"/>
    <w:rsid w:val="002A2506"/>
    <w:rsid w:val="002D3768"/>
    <w:rsid w:val="002E4206"/>
    <w:rsid w:val="00321709"/>
    <w:rsid w:val="00331414"/>
    <w:rsid w:val="003F4D88"/>
    <w:rsid w:val="004479C6"/>
    <w:rsid w:val="00544A28"/>
    <w:rsid w:val="005F50E3"/>
    <w:rsid w:val="00683EA2"/>
    <w:rsid w:val="007A3A1B"/>
    <w:rsid w:val="00875C9F"/>
    <w:rsid w:val="008F1095"/>
    <w:rsid w:val="00964D49"/>
    <w:rsid w:val="009C0EB1"/>
    <w:rsid w:val="009E17B1"/>
    <w:rsid w:val="00A35BC0"/>
    <w:rsid w:val="00AD0413"/>
    <w:rsid w:val="00AE62B1"/>
    <w:rsid w:val="00CA3C3B"/>
    <w:rsid w:val="00CB14A0"/>
    <w:rsid w:val="00E65AE5"/>
    <w:rsid w:val="00F4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68794"/>
  <w15:docId w15:val="{884E887E-1177-484F-AF28-3D29A36F7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27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3</cp:revision>
  <cp:lastPrinted>2016-10-26T09:10:00Z</cp:lastPrinted>
  <dcterms:created xsi:type="dcterms:W3CDTF">2026-08-05T11:53:00Z</dcterms:created>
  <dcterms:modified xsi:type="dcterms:W3CDTF">2026-08-05T11:55:00Z</dcterms:modified>
</cp:coreProperties>
</file>