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DC7" w:rsidRPr="00835650" w:rsidRDefault="00B32DC7" w:rsidP="00322F5C">
      <w:pPr>
        <w:spacing w:before="0"/>
        <w:jc w:val="center"/>
        <w:rPr>
          <w:sz w:val="24"/>
          <w:szCs w:val="24"/>
        </w:rPr>
      </w:pPr>
      <w:r w:rsidRPr="00835650">
        <w:rPr>
          <w:sz w:val="24"/>
          <w:szCs w:val="24"/>
        </w:rPr>
        <w:t>Извещение о проведении открытого аукциона в электронной форме по продаже имущества ПАО «Якутскэнерго»</w:t>
      </w:r>
    </w:p>
    <w:p w:rsidR="00B32DC7" w:rsidRPr="00835650" w:rsidRDefault="00B32DC7" w:rsidP="00322F5C">
      <w:pPr>
        <w:spacing w:before="0"/>
        <w:rPr>
          <w:sz w:val="24"/>
          <w:szCs w:val="24"/>
        </w:rPr>
      </w:pP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z w:val="24"/>
        </w:rPr>
      </w:pPr>
      <w:r w:rsidRPr="00835650">
        <w:rPr>
          <w:i/>
          <w:sz w:val="24"/>
        </w:rPr>
        <w:t>Продавец</w:t>
      </w:r>
      <w:r w:rsidRPr="00835650">
        <w:rPr>
          <w:b w:val="0"/>
          <w:sz w:val="24"/>
        </w:rPr>
        <w:t xml:space="preserve">: 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Публичное акционерное общество «Якутскэнерго», (ПАО «Якутскэнерго»)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Место нахождения: 677001, РФ, Республика Саха (Якутия), город Якутск, ул. Федора Попова, д.14.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Почтовый адрес: 677001, РФ, Республика Саха (Якутия), город Якутск, ул. Федора Попова, д.14.</w:t>
      </w:r>
    </w:p>
    <w:p w:rsidR="00B32DC7" w:rsidRPr="00835650" w:rsidRDefault="00B32DC7" w:rsidP="00322F5C">
      <w:pPr>
        <w:pStyle w:val="Tableheader"/>
        <w:widowControl w:val="0"/>
        <w:spacing w:before="0"/>
        <w:jc w:val="left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 xml:space="preserve">Адрес электронной почты: inform@yakutskenergo.ru 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Контактный телефон: 8(4112)49-70-28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  <w:r w:rsidRPr="00835650">
        <w:rPr>
          <w:i/>
          <w:sz w:val="24"/>
        </w:rPr>
        <w:t>Организатор продажи</w:t>
      </w:r>
      <w:r w:rsidRPr="00835650">
        <w:rPr>
          <w:b w:val="0"/>
          <w:sz w:val="24"/>
        </w:rPr>
        <w:t xml:space="preserve">: </w:t>
      </w:r>
      <w:r w:rsidRPr="00835650">
        <w:rPr>
          <w:b w:val="0"/>
          <w:snapToGrid w:val="0"/>
          <w:sz w:val="24"/>
        </w:rPr>
        <w:t>Публичное акционерное общество «Якутскэнерго»,</w:t>
      </w:r>
      <w:r w:rsidR="00835650">
        <w:rPr>
          <w:b w:val="0"/>
          <w:snapToGrid w:val="0"/>
          <w:sz w:val="24"/>
        </w:rPr>
        <w:t xml:space="preserve"> </w:t>
      </w:r>
      <w:r w:rsidRPr="00835650">
        <w:rPr>
          <w:b w:val="0"/>
          <w:snapToGrid w:val="0"/>
          <w:sz w:val="24"/>
        </w:rPr>
        <w:t>(ПАО «Якутскэнерго»)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Место нахождения: 677001, РФ, Республика Саха (Якутия), город Якутск, ул. Федора Попова, д.14.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Почтовый адрес: 677001, РФ, Республика Саха (Якутия), город Якутск, ул. Федора Попова, д.14.</w:t>
      </w:r>
    </w:p>
    <w:p w:rsidR="00B32DC7" w:rsidRPr="00835650" w:rsidRDefault="00B32DC7" w:rsidP="00322F5C">
      <w:pPr>
        <w:pStyle w:val="Tableheader"/>
        <w:widowControl w:val="0"/>
        <w:spacing w:before="0"/>
        <w:jc w:val="left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 xml:space="preserve">Адрес электронной почты: inform@yakutskenergo.ru 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Контактный телефон: 8(4112)49-70-28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napToGrid w:val="0"/>
          <w:sz w:val="24"/>
        </w:rPr>
      </w:pPr>
    </w:p>
    <w:p w:rsidR="00B32DC7" w:rsidRPr="00835650" w:rsidRDefault="00B32DC7" w:rsidP="00322F5C">
      <w:pPr>
        <w:pStyle w:val="Tableheader"/>
        <w:spacing w:before="0"/>
        <w:rPr>
          <w:b w:val="0"/>
          <w:sz w:val="24"/>
        </w:rPr>
      </w:pPr>
      <w:r w:rsidRPr="00835650">
        <w:rPr>
          <w:i/>
          <w:sz w:val="24"/>
        </w:rPr>
        <w:t>Продавец (организатор продажи)</w:t>
      </w:r>
      <w:r w:rsidRPr="00835650">
        <w:rPr>
          <w:b w:val="0"/>
          <w:sz w:val="24"/>
        </w:rPr>
        <w:t xml:space="preserve">: </w:t>
      </w:r>
    </w:p>
    <w:p w:rsidR="00B32DC7" w:rsidRPr="00835650" w:rsidRDefault="00B32DC7" w:rsidP="00322F5C">
      <w:pPr>
        <w:pStyle w:val="Tableheader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Контактное лицо: Кулагина Анджела Валерьевна</w:t>
      </w:r>
    </w:p>
    <w:p w:rsidR="00B32DC7" w:rsidRPr="00835650" w:rsidRDefault="00B32DC7" w:rsidP="00322F5C">
      <w:pPr>
        <w:pStyle w:val="Tableheader"/>
        <w:spacing w:before="0"/>
        <w:rPr>
          <w:b w:val="0"/>
          <w:snapToGrid w:val="0"/>
          <w:sz w:val="24"/>
        </w:rPr>
      </w:pPr>
      <w:r w:rsidRPr="00835650">
        <w:rPr>
          <w:b w:val="0"/>
          <w:snapToGrid w:val="0"/>
          <w:sz w:val="24"/>
        </w:rPr>
        <w:t>Контактный телефон: 8(4112)49-70-28</w:t>
      </w:r>
    </w:p>
    <w:p w:rsidR="00835650" w:rsidRPr="00835650" w:rsidRDefault="00B32DC7" w:rsidP="00835650">
      <w:pPr>
        <w:pStyle w:val="Tableheader"/>
        <w:spacing w:before="0"/>
        <w:rPr>
          <w:i/>
          <w:sz w:val="24"/>
        </w:rPr>
      </w:pPr>
      <w:r w:rsidRPr="00835650">
        <w:rPr>
          <w:b w:val="0"/>
          <w:snapToGrid w:val="0"/>
          <w:sz w:val="24"/>
        </w:rPr>
        <w:t>Адрес электронной почты:</w:t>
      </w:r>
      <w:r w:rsidR="001F6DBD" w:rsidRPr="00835650">
        <w:rPr>
          <w:b w:val="0"/>
          <w:snapToGrid w:val="0"/>
          <w:sz w:val="24"/>
        </w:rPr>
        <w:t xml:space="preserve"> </w:t>
      </w:r>
      <w:hyperlink r:id="rId4" w:history="1">
        <w:r w:rsidR="00835650" w:rsidRPr="00835650">
          <w:rPr>
            <w:rStyle w:val="a3"/>
            <w:b w:val="0"/>
            <w:bCs/>
            <w:spacing w:val="2"/>
            <w:sz w:val="24"/>
            <w:shd w:val="clear" w:color="auto" w:fill="FFFFFF"/>
          </w:rPr>
          <w:t>kulaginaav@rushydro.ru</w:t>
        </w:r>
      </w:hyperlink>
      <w:r w:rsidR="00835650" w:rsidRPr="00835650">
        <w:rPr>
          <w:b w:val="0"/>
          <w:bCs/>
          <w:spacing w:val="2"/>
          <w:sz w:val="24"/>
          <w:shd w:val="clear" w:color="auto" w:fill="FFFFFF"/>
        </w:rPr>
        <w:t xml:space="preserve"> </w:t>
      </w:r>
    </w:p>
    <w:p w:rsidR="00835650" w:rsidRDefault="00835650" w:rsidP="00322F5C">
      <w:pPr>
        <w:pStyle w:val="Tableheader"/>
        <w:widowControl w:val="0"/>
        <w:spacing w:before="0"/>
        <w:rPr>
          <w:i/>
          <w:sz w:val="24"/>
        </w:rPr>
      </w:pP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z w:val="24"/>
        </w:rPr>
      </w:pPr>
      <w:r w:rsidRPr="00835650">
        <w:rPr>
          <w:i/>
          <w:sz w:val="24"/>
        </w:rPr>
        <w:t>Предмет продажи:</w:t>
      </w:r>
      <w:r w:rsidRPr="00835650">
        <w:rPr>
          <w:sz w:val="24"/>
        </w:rPr>
        <w:t xml:space="preserve"> </w:t>
      </w:r>
      <w:r w:rsidRPr="00835650">
        <w:rPr>
          <w:b w:val="0"/>
          <w:sz w:val="24"/>
        </w:rPr>
        <w:t>нежилое здание «Комбинированное хранилище» общей площадью 463,8 кв.</w:t>
      </w:r>
      <w:r w:rsidR="00A75904" w:rsidRPr="00835650">
        <w:rPr>
          <w:b w:val="0"/>
          <w:sz w:val="24"/>
        </w:rPr>
        <w:t xml:space="preserve"> </w:t>
      </w:r>
      <w:r w:rsidRPr="00835650">
        <w:rPr>
          <w:b w:val="0"/>
          <w:sz w:val="24"/>
        </w:rPr>
        <w:t>м, с кадастровым номером 14:16:050207:110.</w:t>
      </w:r>
    </w:p>
    <w:p w:rsidR="00B32DC7" w:rsidRPr="00835650" w:rsidRDefault="00B32DC7" w:rsidP="00322F5C">
      <w:pPr>
        <w:widowControl w:val="0"/>
        <w:tabs>
          <w:tab w:val="left" w:pos="990"/>
        </w:tabs>
        <w:spacing w:before="0"/>
        <w:rPr>
          <w:bCs/>
          <w:sz w:val="24"/>
          <w:szCs w:val="24"/>
        </w:rPr>
      </w:pPr>
      <w:r w:rsidRPr="00835650">
        <w:rPr>
          <w:b/>
          <w:i/>
          <w:sz w:val="24"/>
          <w:szCs w:val="24"/>
        </w:rPr>
        <w:t>Адрес местонахождения предмета продажи:</w:t>
      </w:r>
      <w:r w:rsidRPr="00835650">
        <w:rPr>
          <w:sz w:val="24"/>
          <w:szCs w:val="24"/>
        </w:rPr>
        <w:t xml:space="preserve"> </w:t>
      </w:r>
      <w:r w:rsidRPr="00835650">
        <w:rPr>
          <w:bCs/>
          <w:sz w:val="24"/>
          <w:szCs w:val="24"/>
        </w:rPr>
        <w:t xml:space="preserve">Республика Саха (Якутия), Мирнинский район, п. Светлый. </w:t>
      </w:r>
    </w:p>
    <w:p w:rsidR="00B32DC7" w:rsidRPr="00835650" w:rsidRDefault="00B32DC7" w:rsidP="00322F5C">
      <w:pPr>
        <w:spacing w:before="0"/>
        <w:rPr>
          <w:sz w:val="24"/>
          <w:szCs w:val="24"/>
        </w:rPr>
      </w:pPr>
      <w:r w:rsidRPr="00835650">
        <w:rPr>
          <w:b/>
          <w:i/>
          <w:sz w:val="24"/>
          <w:szCs w:val="24"/>
        </w:rPr>
        <w:t>Краткое описание Предмета продажи:</w:t>
      </w:r>
      <w:r w:rsidRPr="00835650">
        <w:rPr>
          <w:sz w:val="24"/>
          <w:szCs w:val="24"/>
        </w:rPr>
        <w:t xml:space="preserve"> Одноэтажное нежилое здание, 1981 год постройки, подходит для хозяйственно-бытового обслуживания населения и хранения материальных ценностей. Инженерные коммуникации –электроснабжение, теплоснабжение, есть возможность отдельного проезда и ограждения территории. Здание расположено на арендованном земельном участке, кадастровый номер 14:16:050213:151, площадь 668 кв.</w:t>
      </w:r>
      <w:r w:rsidR="00A75904" w:rsidRPr="00835650">
        <w:rPr>
          <w:sz w:val="24"/>
          <w:szCs w:val="24"/>
        </w:rPr>
        <w:t xml:space="preserve"> </w:t>
      </w:r>
      <w:r w:rsidRPr="00835650">
        <w:rPr>
          <w:sz w:val="24"/>
          <w:szCs w:val="24"/>
        </w:rPr>
        <w:t>м (договор аренды земельного участка от 23.04.2014, срок аренды с 16.01.2014 по 15.01.2063</w:t>
      </w:r>
      <w:r w:rsidR="00BE04BF" w:rsidRPr="00835650">
        <w:rPr>
          <w:sz w:val="24"/>
          <w:szCs w:val="24"/>
        </w:rPr>
        <w:t>)</w:t>
      </w:r>
      <w:r w:rsidRPr="00835650">
        <w:rPr>
          <w:sz w:val="24"/>
          <w:szCs w:val="24"/>
        </w:rPr>
        <w:t xml:space="preserve">. </w:t>
      </w:r>
    </w:p>
    <w:p w:rsidR="00FB69FC" w:rsidRPr="00835650" w:rsidRDefault="00FB69FC" w:rsidP="00322F5C">
      <w:pPr>
        <w:spacing w:before="0"/>
        <w:rPr>
          <w:i/>
          <w:sz w:val="24"/>
          <w:szCs w:val="24"/>
          <w:highlight w:val="lightGray"/>
          <w:shd w:val="clear" w:color="auto" w:fill="FFFF99"/>
        </w:rPr>
      </w:pPr>
    </w:p>
    <w:p w:rsidR="00B32DC7" w:rsidRPr="00835650" w:rsidRDefault="00B32DC7" w:rsidP="00322F5C">
      <w:pPr>
        <w:widowControl w:val="0"/>
        <w:tabs>
          <w:tab w:val="left" w:pos="426"/>
        </w:tabs>
        <w:spacing w:before="0"/>
        <w:rPr>
          <w:sz w:val="24"/>
          <w:szCs w:val="24"/>
        </w:rPr>
      </w:pPr>
      <w:r w:rsidRPr="00835650">
        <w:rPr>
          <w:b/>
          <w:i/>
          <w:sz w:val="24"/>
          <w:szCs w:val="24"/>
        </w:rPr>
        <w:t xml:space="preserve">Обременения: </w:t>
      </w:r>
      <w:r w:rsidR="00FB69FC" w:rsidRPr="00835650">
        <w:rPr>
          <w:sz w:val="24"/>
          <w:szCs w:val="24"/>
        </w:rPr>
        <w:t>отсутствуют.</w:t>
      </w:r>
    </w:p>
    <w:p w:rsidR="00FB69FC" w:rsidRPr="00835650" w:rsidRDefault="00FB69FC" w:rsidP="00322F5C">
      <w:pPr>
        <w:widowControl w:val="0"/>
        <w:tabs>
          <w:tab w:val="left" w:pos="426"/>
        </w:tabs>
        <w:spacing w:before="0"/>
        <w:rPr>
          <w:b/>
          <w:i/>
          <w:sz w:val="24"/>
          <w:szCs w:val="24"/>
        </w:rPr>
      </w:pPr>
    </w:p>
    <w:p w:rsidR="00B32DC7" w:rsidRPr="00835650" w:rsidRDefault="00B32DC7" w:rsidP="00322F5C">
      <w:pPr>
        <w:widowControl w:val="0"/>
        <w:tabs>
          <w:tab w:val="left" w:pos="426"/>
        </w:tabs>
        <w:spacing w:before="0"/>
        <w:rPr>
          <w:sz w:val="24"/>
          <w:szCs w:val="24"/>
        </w:rPr>
      </w:pPr>
      <w:r w:rsidRPr="00835650">
        <w:rPr>
          <w:b/>
          <w:i/>
          <w:sz w:val="24"/>
          <w:szCs w:val="24"/>
        </w:rPr>
        <w:t>Начальная цена продажи</w:t>
      </w:r>
      <w:r w:rsidRPr="00835650">
        <w:rPr>
          <w:sz w:val="24"/>
          <w:szCs w:val="24"/>
        </w:rPr>
        <w:t xml:space="preserve">: </w:t>
      </w:r>
      <w:r w:rsidR="007739F1" w:rsidRPr="00835650">
        <w:rPr>
          <w:sz w:val="24"/>
          <w:szCs w:val="24"/>
        </w:rPr>
        <w:t>547 780</w:t>
      </w:r>
      <w:r w:rsidRPr="00835650">
        <w:rPr>
          <w:sz w:val="24"/>
          <w:szCs w:val="24"/>
        </w:rPr>
        <w:t xml:space="preserve"> (</w:t>
      </w:r>
      <w:r w:rsidR="007739F1" w:rsidRPr="00835650">
        <w:rPr>
          <w:sz w:val="24"/>
          <w:szCs w:val="24"/>
        </w:rPr>
        <w:t>Пятьсот сорок семь тысяч семьсот восемьдесят) рублей</w:t>
      </w:r>
      <w:r w:rsidR="005054B2" w:rsidRPr="00835650">
        <w:rPr>
          <w:sz w:val="24"/>
          <w:szCs w:val="24"/>
        </w:rPr>
        <w:t xml:space="preserve"> 00 копеек</w:t>
      </w:r>
      <w:r w:rsidR="003C11D4" w:rsidRPr="00835650">
        <w:rPr>
          <w:sz w:val="24"/>
          <w:szCs w:val="24"/>
        </w:rPr>
        <w:t xml:space="preserve">, </w:t>
      </w:r>
      <w:r w:rsidR="00B2577B" w:rsidRPr="00835650">
        <w:rPr>
          <w:sz w:val="24"/>
          <w:szCs w:val="24"/>
        </w:rPr>
        <w:t xml:space="preserve">с учетом </w:t>
      </w:r>
      <w:r w:rsidR="003C11D4" w:rsidRPr="00835650">
        <w:rPr>
          <w:sz w:val="24"/>
          <w:szCs w:val="24"/>
        </w:rPr>
        <w:t>НДС</w:t>
      </w:r>
      <w:r w:rsidR="00B2577B" w:rsidRPr="00835650">
        <w:rPr>
          <w:sz w:val="24"/>
          <w:szCs w:val="24"/>
        </w:rPr>
        <w:t>, исчисленного</w:t>
      </w:r>
      <w:r w:rsidR="003C11D4" w:rsidRPr="00835650">
        <w:rPr>
          <w:sz w:val="24"/>
          <w:szCs w:val="24"/>
        </w:rPr>
        <w:t xml:space="preserve"> по ставке, установленной</w:t>
      </w:r>
      <w:r w:rsidR="003D283B" w:rsidRPr="00835650">
        <w:rPr>
          <w:sz w:val="24"/>
          <w:szCs w:val="24"/>
        </w:rPr>
        <w:t xml:space="preserve"> </w:t>
      </w:r>
      <w:r w:rsidR="008F41BF" w:rsidRPr="00835650">
        <w:rPr>
          <w:sz w:val="24"/>
          <w:szCs w:val="24"/>
        </w:rPr>
        <w:t>п. 3 ст. 164 НК РФ</w:t>
      </w:r>
      <w:r w:rsidR="003C11D4" w:rsidRPr="00835650">
        <w:rPr>
          <w:sz w:val="24"/>
          <w:szCs w:val="24"/>
        </w:rPr>
        <w:t>.</w:t>
      </w:r>
    </w:p>
    <w:p w:rsidR="00B32DC7" w:rsidRPr="00835650" w:rsidRDefault="00B32DC7" w:rsidP="00835650">
      <w:pPr>
        <w:tabs>
          <w:tab w:val="left" w:pos="426"/>
        </w:tabs>
        <w:spacing w:before="0"/>
        <w:rPr>
          <w:sz w:val="24"/>
          <w:szCs w:val="24"/>
        </w:rPr>
      </w:pPr>
      <w:r w:rsidRPr="00835650">
        <w:rPr>
          <w:b/>
          <w:i/>
          <w:sz w:val="24"/>
          <w:szCs w:val="24"/>
        </w:rPr>
        <w:t>«Шаг» аукциона:</w:t>
      </w:r>
      <w:r w:rsidRPr="00835650">
        <w:rPr>
          <w:sz w:val="24"/>
          <w:szCs w:val="24"/>
        </w:rPr>
        <w:t xml:space="preserve"> 1 % от начальной цены продажи, указанной в настоящем Извещении, что составляет </w:t>
      </w:r>
      <w:r w:rsidR="007739F1" w:rsidRPr="00835650">
        <w:rPr>
          <w:sz w:val="24"/>
          <w:szCs w:val="24"/>
        </w:rPr>
        <w:t>5 477</w:t>
      </w:r>
      <w:r w:rsidR="003C11D4" w:rsidRPr="00835650">
        <w:rPr>
          <w:sz w:val="24"/>
          <w:szCs w:val="24"/>
        </w:rPr>
        <w:t xml:space="preserve"> </w:t>
      </w:r>
      <w:r w:rsidRPr="00835650">
        <w:rPr>
          <w:sz w:val="24"/>
          <w:szCs w:val="24"/>
        </w:rPr>
        <w:t>(</w:t>
      </w:r>
      <w:r w:rsidR="007739F1" w:rsidRPr="00835650">
        <w:rPr>
          <w:sz w:val="24"/>
          <w:szCs w:val="24"/>
        </w:rPr>
        <w:t>Пять тысяч четыреста семьдесят семь)</w:t>
      </w:r>
      <w:r w:rsidR="005054B2" w:rsidRPr="00835650">
        <w:rPr>
          <w:sz w:val="24"/>
          <w:szCs w:val="24"/>
        </w:rPr>
        <w:t xml:space="preserve"> рублей </w:t>
      </w:r>
      <w:r w:rsidR="007739F1" w:rsidRPr="00835650">
        <w:rPr>
          <w:sz w:val="24"/>
          <w:szCs w:val="24"/>
        </w:rPr>
        <w:t>80</w:t>
      </w:r>
      <w:r w:rsidR="005054B2" w:rsidRPr="00835650">
        <w:rPr>
          <w:sz w:val="24"/>
          <w:szCs w:val="24"/>
        </w:rPr>
        <w:t xml:space="preserve"> копеек</w:t>
      </w:r>
      <w:r w:rsidRPr="00835650">
        <w:rPr>
          <w:sz w:val="24"/>
          <w:szCs w:val="24"/>
        </w:rPr>
        <w:t xml:space="preserve">, </w:t>
      </w:r>
      <w:r w:rsidR="00B2577B" w:rsidRPr="00835650">
        <w:rPr>
          <w:sz w:val="24"/>
          <w:szCs w:val="24"/>
        </w:rPr>
        <w:t xml:space="preserve">с учетом НДС, исчисленного по ставке, установленной </w:t>
      </w:r>
      <w:r w:rsidR="008F41BF" w:rsidRPr="00835650">
        <w:rPr>
          <w:sz w:val="24"/>
          <w:szCs w:val="24"/>
        </w:rPr>
        <w:t>п. 3 ст. 164 НК РФ</w:t>
      </w:r>
      <w:r w:rsidR="00EF3B89" w:rsidRPr="00835650">
        <w:rPr>
          <w:sz w:val="24"/>
          <w:szCs w:val="24"/>
        </w:rPr>
        <w:t>.</w:t>
      </w:r>
    </w:p>
    <w:p w:rsidR="00B32DC7" w:rsidRPr="00835650" w:rsidRDefault="00B32DC7" w:rsidP="00322F5C">
      <w:pPr>
        <w:spacing w:before="0"/>
        <w:rPr>
          <w:sz w:val="24"/>
          <w:szCs w:val="24"/>
        </w:rPr>
      </w:pPr>
      <w:r w:rsidRPr="00835650">
        <w:rPr>
          <w:b/>
          <w:i/>
          <w:sz w:val="24"/>
          <w:szCs w:val="24"/>
        </w:rPr>
        <w:t>Размер задатка</w:t>
      </w:r>
      <w:r w:rsidRPr="00835650">
        <w:rPr>
          <w:sz w:val="24"/>
          <w:szCs w:val="24"/>
        </w:rPr>
        <w:t xml:space="preserve">: </w:t>
      </w:r>
      <w:r w:rsidR="007739F1" w:rsidRPr="00835650">
        <w:rPr>
          <w:sz w:val="24"/>
          <w:szCs w:val="24"/>
        </w:rPr>
        <w:t>5 % от начальной цены продажи, указанной в настоящем Извещении, что составляет 27 389 (Двадцать семь тысяч триста восемьдесят девять)</w:t>
      </w:r>
      <w:r w:rsidR="005054B2" w:rsidRPr="00835650">
        <w:rPr>
          <w:sz w:val="24"/>
          <w:szCs w:val="24"/>
        </w:rPr>
        <w:t xml:space="preserve"> рублей</w:t>
      </w:r>
      <w:r w:rsidR="007739F1" w:rsidRPr="00835650">
        <w:rPr>
          <w:sz w:val="24"/>
          <w:szCs w:val="24"/>
        </w:rPr>
        <w:t xml:space="preserve"> 00</w:t>
      </w:r>
      <w:r w:rsidR="005054B2" w:rsidRPr="00835650">
        <w:rPr>
          <w:sz w:val="24"/>
          <w:szCs w:val="24"/>
        </w:rPr>
        <w:t xml:space="preserve"> копеек</w:t>
      </w:r>
      <w:r w:rsidRPr="00835650">
        <w:rPr>
          <w:sz w:val="24"/>
          <w:szCs w:val="24"/>
        </w:rPr>
        <w:t xml:space="preserve">, </w:t>
      </w:r>
      <w:r w:rsidR="00B2577B" w:rsidRPr="00835650">
        <w:rPr>
          <w:sz w:val="24"/>
          <w:szCs w:val="24"/>
        </w:rPr>
        <w:t xml:space="preserve">с учетом НДС, исчисленного по ставке, установленной </w:t>
      </w:r>
      <w:r w:rsidR="008F41BF" w:rsidRPr="00835650">
        <w:rPr>
          <w:sz w:val="24"/>
          <w:szCs w:val="24"/>
        </w:rPr>
        <w:t>п. 3 ст. 164 НК РФ.</w:t>
      </w:r>
    </w:p>
    <w:p w:rsidR="007B1005" w:rsidRPr="00215E24" w:rsidRDefault="007B1005" w:rsidP="007B1005">
      <w:pPr>
        <w:spacing w:before="0"/>
        <w:rPr>
          <w:sz w:val="24"/>
          <w:szCs w:val="24"/>
        </w:rPr>
      </w:pPr>
    </w:p>
    <w:p w:rsidR="007B1005" w:rsidRPr="00215E24" w:rsidRDefault="007B1005" w:rsidP="007B1005">
      <w:pPr>
        <w:spacing w:before="0"/>
        <w:rPr>
          <w:sz w:val="24"/>
          <w:szCs w:val="24"/>
        </w:rPr>
      </w:pPr>
      <w:r w:rsidRPr="00215E24">
        <w:rPr>
          <w:b/>
          <w:i/>
          <w:sz w:val="24"/>
          <w:szCs w:val="24"/>
        </w:rPr>
        <w:t xml:space="preserve">Срок и порядок внесения задатка: </w:t>
      </w:r>
      <w:r w:rsidRPr="00215E24">
        <w:rPr>
          <w:sz w:val="24"/>
          <w:szCs w:val="24"/>
        </w:rPr>
        <w:t>с начала приема заявок по</w:t>
      </w:r>
      <w:r w:rsidRPr="00215E24">
        <w:rPr>
          <w:b/>
          <w:i/>
          <w:sz w:val="24"/>
          <w:szCs w:val="24"/>
        </w:rPr>
        <w:t xml:space="preserve"> </w:t>
      </w:r>
      <w:r w:rsidRPr="00215E24">
        <w:rPr>
          <w:sz w:val="24"/>
          <w:szCs w:val="24"/>
        </w:rPr>
        <w:t>«</w:t>
      </w:r>
      <w:r>
        <w:rPr>
          <w:sz w:val="24"/>
          <w:szCs w:val="24"/>
        </w:rPr>
        <w:t>12</w:t>
      </w:r>
      <w:r w:rsidRPr="00215E24"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</w:t>
      </w:r>
      <w:r w:rsidRPr="00215E24">
        <w:rPr>
          <w:sz w:val="24"/>
          <w:szCs w:val="24"/>
        </w:rPr>
        <w:t xml:space="preserve"> 2026г.</w:t>
      </w:r>
    </w:p>
    <w:p w:rsidR="007B1005" w:rsidRPr="00215E24" w:rsidRDefault="007B1005" w:rsidP="007B1005">
      <w:pPr>
        <w:spacing w:before="0"/>
        <w:rPr>
          <w:sz w:val="24"/>
          <w:szCs w:val="24"/>
        </w:rPr>
      </w:pPr>
      <w:r w:rsidRPr="00215E24">
        <w:rPr>
          <w:sz w:val="24"/>
          <w:szCs w:val="24"/>
        </w:rPr>
        <w:t>Информация об условиях внесения задатка приведена в Документации о продаже.</w:t>
      </w:r>
    </w:p>
    <w:p w:rsidR="007B1005" w:rsidRPr="00215E24" w:rsidRDefault="007B1005" w:rsidP="007B1005">
      <w:pPr>
        <w:spacing w:before="0"/>
        <w:rPr>
          <w:sz w:val="24"/>
          <w:szCs w:val="24"/>
        </w:rPr>
      </w:pPr>
    </w:p>
    <w:p w:rsidR="007B1005" w:rsidRPr="00215E24" w:rsidRDefault="007B1005" w:rsidP="007B1005">
      <w:pPr>
        <w:spacing w:before="0" w:after="120"/>
        <w:rPr>
          <w:sz w:val="24"/>
          <w:szCs w:val="24"/>
        </w:rPr>
      </w:pPr>
      <w:r w:rsidRPr="00215E24">
        <w:rPr>
          <w:b/>
          <w:i/>
          <w:sz w:val="24"/>
          <w:szCs w:val="24"/>
        </w:rPr>
        <w:t>Дата и время начала подачи Заявок</w:t>
      </w:r>
      <w:r w:rsidRPr="00215E24">
        <w:rPr>
          <w:sz w:val="24"/>
          <w:szCs w:val="24"/>
        </w:rPr>
        <w:t>: «</w:t>
      </w:r>
      <w:r>
        <w:rPr>
          <w:sz w:val="24"/>
          <w:szCs w:val="24"/>
        </w:rPr>
        <w:t>26</w:t>
      </w:r>
      <w:r w:rsidRPr="00215E24">
        <w:rPr>
          <w:sz w:val="24"/>
          <w:szCs w:val="24"/>
        </w:rPr>
        <w:t xml:space="preserve">» </w:t>
      </w:r>
      <w:r>
        <w:rPr>
          <w:sz w:val="24"/>
          <w:szCs w:val="24"/>
        </w:rPr>
        <w:t>августа</w:t>
      </w:r>
      <w:r w:rsidRPr="00215E24">
        <w:rPr>
          <w:sz w:val="24"/>
          <w:szCs w:val="24"/>
        </w:rPr>
        <w:t xml:space="preserve"> 2026 г. 09 ч. 00 мин. (по местному времени Организатора.</w:t>
      </w:r>
    </w:p>
    <w:p w:rsidR="007B1005" w:rsidRPr="00215E24" w:rsidRDefault="007B1005" w:rsidP="007B1005">
      <w:pPr>
        <w:spacing w:before="0"/>
        <w:rPr>
          <w:sz w:val="24"/>
          <w:szCs w:val="24"/>
        </w:rPr>
      </w:pPr>
      <w:r w:rsidRPr="00215E24">
        <w:rPr>
          <w:b/>
          <w:i/>
          <w:sz w:val="24"/>
          <w:szCs w:val="24"/>
        </w:rPr>
        <w:lastRenderedPageBreak/>
        <w:t>Дата и время окончания подачи Заявок</w:t>
      </w:r>
      <w:r w:rsidRPr="00215E24">
        <w:rPr>
          <w:i/>
          <w:sz w:val="24"/>
          <w:szCs w:val="24"/>
        </w:rPr>
        <w:t xml:space="preserve">: </w:t>
      </w:r>
      <w:r w:rsidRPr="00215E24">
        <w:rPr>
          <w:sz w:val="24"/>
          <w:szCs w:val="24"/>
        </w:rPr>
        <w:t>«1</w:t>
      </w:r>
      <w:r>
        <w:rPr>
          <w:sz w:val="24"/>
          <w:szCs w:val="24"/>
        </w:rPr>
        <w:t>2</w:t>
      </w:r>
      <w:r w:rsidRPr="00215E24"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</w:t>
      </w:r>
      <w:r w:rsidRPr="00215E24">
        <w:rPr>
          <w:sz w:val="24"/>
          <w:szCs w:val="24"/>
        </w:rPr>
        <w:t xml:space="preserve"> 2026 г. в 17</w:t>
      </w:r>
      <w:r w:rsidRPr="00215E24">
        <w:rPr>
          <w:snapToGrid w:val="0"/>
          <w:sz w:val="24"/>
          <w:szCs w:val="24"/>
        </w:rPr>
        <w:t xml:space="preserve"> ч. 00 мин.</w:t>
      </w:r>
      <w:r w:rsidRPr="00215E24">
        <w:rPr>
          <w:sz w:val="24"/>
          <w:szCs w:val="24"/>
        </w:rPr>
        <w:t xml:space="preserve">  </w:t>
      </w:r>
      <w:r w:rsidRPr="00215E24">
        <w:rPr>
          <w:snapToGrid w:val="0"/>
          <w:sz w:val="24"/>
          <w:szCs w:val="24"/>
        </w:rPr>
        <w:t xml:space="preserve">по местному времени </w:t>
      </w:r>
      <w:r w:rsidRPr="00215E24">
        <w:rPr>
          <w:sz w:val="24"/>
          <w:szCs w:val="24"/>
        </w:rPr>
        <w:t>О</w:t>
      </w:r>
      <w:r w:rsidRPr="00215E24">
        <w:rPr>
          <w:snapToGrid w:val="0"/>
          <w:sz w:val="24"/>
          <w:szCs w:val="24"/>
        </w:rPr>
        <w:t>рганизатора.</w:t>
      </w:r>
    </w:p>
    <w:p w:rsidR="007B1005" w:rsidRPr="00215E24" w:rsidRDefault="007B1005" w:rsidP="007B1005">
      <w:pPr>
        <w:spacing w:before="0"/>
        <w:rPr>
          <w:b/>
          <w:i/>
          <w:sz w:val="24"/>
          <w:szCs w:val="24"/>
        </w:rPr>
      </w:pPr>
      <w:r w:rsidRPr="00215E24">
        <w:rPr>
          <w:b/>
          <w:i/>
          <w:sz w:val="24"/>
          <w:szCs w:val="24"/>
        </w:rPr>
        <w:t>Дата окончания рассмотрения Заявок</w:t>
      </w:r>
      <w:r w:rsidRPr="00215E24">
        <w:rPr>
          <w:i/>
          <w:sz w:val="24"/>
          <w:szCs w:val="24"/>
        </w:rPr>
        <w:t xml:space="preserve">: </w:t>
      </w:r>
      <w:r w:rsidRPr="00215E24">
        <w:rPr>
          <w:sz w:val="24"/>
          <w:szCs w:val="24"/>
        </w:rPr>
        <w:t>«1</w:t>
      </w:r>
      <w:r>
        <w:rPr>
          <w:sz w:val="24"/>
          <w:szCs w:val="24"/>
        </w:rPr>
        <w:t>4</w:t>
      </w:r>
      <w:r w:rsidRPr="00215E24">
        <w:rPr>
          <w:sz w:val="24"/>
          <w:szCs w:val="24"/>
        </w:rPr>
        <w:t xml:space="preserve">» </w:t>
      </w:r>
      <w:r>
        <w:rPr>
          <w:sz w:val="24"/>
          <w:szCs w:val="24"/>
        </w:rPr>
        <w:t>октября</w:t>
      </w:r>
      <w:r w:rsidRPr="00215E24">
        <w:rPr>
          <w:sz w:val="24"/>
          <w:szCs w:val="24"/>
        </w:rPr>
        <w:t xml:space="preserve"> 2026 г.</w:t>
      </w:r>
    </w:p>
    <w:p w:rsidR="007B1005" w:rsidRPr="00215E24" w:rsidRDefault="007B1005" w:rsidP="007B1005">
      <w:pPr>
        <w:spacing w:before="0"/>
        <w:rPr>
          <w:rFonts w:eastAsia="Lucida Sans Unicode"/>
          <w:i/>
          <w:kern w:val="2"/>
          <w:sz w:val="24"/>
          <w:szCs w:val="24"/>
          <w:shd w:val="clear" w:color="auto" w:fill="FFFF99"/>
        </w:rPr>
      </w:pPr>
      <w:r w:rsidRPr="00215E24">
        <w:rPr>
          <w:b/>
          <w:i/>
          <w:sz w:val="24"/>
          <w:szCs w:val="24"/>
        </w:rPr>
        <w:t>Дата и время проведения Аукциона:</w:t>
      </w:r>
      <w:r w:rsidRPr="00215E24">
        <w:rPr>
          <w:sz w:val="24"/>
          <w:szCs w:val="24"/>
        </w:rPr>
        <w:t xml:space="preserve"> «</w:t>
      </w:r>
      <w:r>
        <w:rPr>
          <w:sz w:val="24"/>
          <w:szCs w:val="24"/>
        </w:rPr>
        <w:t>15</w:t>
      </w:r>
      <w:r w:rsidRPr="00215E24">
        <w:rPr>
          <w:sz w:val="24"/>
          <w:szCs w:val="24"/>
        </w:rPr>
        <w:t>»</w:t>
      </w:r>
      <w:r>
        <w:rPr>
          <w:sz w:val="24"/>
          <w:szCs w:val="24"/>
        </w:rPr>
        <w:t xml:space="preserve"> октября</w:t>
      </w:r>
      <w:r w:rsidRPr="00215E24">
        <w:rPr>
          <w:sz w:val="24"/>
          <w:szCs w:val="24"/>
        </w:rPr>
        <w:t xml:space="preserve"> 2026 г. в 15 ч. 00 мин. по местному времени Организатора.</w:t>
      </w:r>
    </w:p>
    <w:p w:rsidR="007B1005" w:rsidRPr="00215E24" w:rsidRDefault="007B1005" w:rsidP="007B1005">
      <w:pPr>
        <w:spacing w:before="0"/>
        <w:rPr>
          <w:sz w:val="24"/>
          <w:szCs w:val="24"/>
        </w:rPr>
      </w:pPr>
      <w:r w:rsidRPr="00215E24">
        <w:rPr>
          <w:b/>
          <w:i/>
          <w:sz w:val="24"/>
          <w:szCs w:val="24"/>
        </w:rPr>
        <w:t>Время ожидания ценового предложения Участника:</w:t>
      </w:r>
      <w:r w:rsidRPr="00215E24">
        <w:rPr>
          <w:sz w:val="24"/>
          <w:szCs w:val="24"/>
        </w:rPr>
        <w:t xml:space="preserve"> 30 (тридцать) минут от времени начала проведения аукциона.</w:t>
      </w:r>
    </w:p>
    <w:p w:rsidR="007B1005" w:rsidRPr="00215E24" w:rsidRDefault="007B1005" w:rsidP="007B1005">
      <w:pPr>
        <w:spacing w:before="0"/>
        <w:rPr>
          <w:rFonts w:eastAsia="Lucida Sans Unicode"/>
          <w:i/>
          <w:kern w:val="2"/>
          <w:sz w:val="24"/>
          <w:szCs w:val="24"/>
          <w:shd w:val="clear" w:color="auto" w:fill="FFFF99"/>
        </w:rPr>
      </w:pPr>
      <w:r w:rsidRPr="00215E24">
        <w:rPr>
          <w:b/>
          <w:i/>
          <w:sz w:val="24"/>
          <w:szCs w:val="24"/>
        </w:rPr>
        <w:t>Дата и время подведения итогов Аукциона:</w:t>
      </w:r>
      <w:r w:rsidRPr="00215E24">
        <w:rPr>
          <w:sz w:val="24"/>
          <w:szCs w:val="24"/>
        </w:rPr>
        <w:t xml:space="preserve"> «</w:t>
      </w:r>
      <w:r>
        <w:rPr>
          <w:sz w:val="24"/>
          <w:szCs w:val="24"/>
        </w:rPr>
        <w:t>16</w:t>
      </w:r>
      <w:r w:rsidRPr="00215E24">
        <w:rPr>
          <w:sz w:val="24"/>
          <w:szCs w:val="24"/>
        </w:rPr>
        <w:t>»</w:t>
      </w:r>
      <w:r>
        <w:rPr>
          <w:sz w:val="24"/>
          <w:szCs w:val="24"/>
        </w:rPr>
        <w:t xml:space="preserve"> октября</w:t>
      </w:r>
      <w:r w:rsidRPr="00215E24">
        <w:rPr>
          <w:sz w:val="24"/>
          <w:szCs w:val="24"/>
        </w:rPr>
        <w:t xml:space="preserve"> 2026 г. в 15 ч. 00 мин. по местному времени Организатора.</w:t>
      </w:r>
    </w:p>
    <w:p w:rsidR="007B1005" w:rsidRPr="00215E24" w:rsidRDefault="007B1005" w:rsidP="007B1005">
      <w:pPr>
        <w:spacing w:before="0"/>
        <w:rPr>
          <w:rFonts w:eastAsia="Lucida Sans Unicode"/>
          <w:i/>
          <w:kern w:val="2"/>
          <w:sz w:val="24"/>
          <w:szCs w:val="24"/>
          <w:shd w:val="clear" w:color="auto" w:fill="FFFF99"/>
        </w:rPr>
      </w:pPr>
      <w:r w:rsidRPr="00215E24">
        <w:rPr>
          <w:b/>
          <w:i/>
          <w:sz w:val="24"/>
          <w:szCs w:val="24"/>
        </w:rPr>
        <w:t xml:space="preserve">Место подведения итогов: </w:t>
      </w:r>
      <w:r w:rsidRPr="00215E24">
        <w:rPr>
          <w:sz w:val="24"/>
          <w:szCs w:val="24"/>
        </w:rPr>
        <w:t>по адресу Продавца.</w:t>
      </w:r>
    </w:p>
    <w:p w:rsidR="00B32DC7" w:rsidRPr="00835650" w:rsidRDefault="00B32DC7" w:rsidP="00322F5C">
      <w:pPr>
        <w:spacing w:before="0"/>
        <w:rPr>
          <w:b/>
          <w:i/>
          <w:sz w:val="24"/>
          <w:szCs w:val="24"/>
        </w:rPr>
      </w:pPr>
      <w:bookmarkStart w:id="0" w:name="_GoBack"/>
      <w:bookmarkEnd w:id="0"/>
    </w:p>
    <w:p w:rsidR="00B32DC7" w:rsidRPr="00835650" w:rsidRDefault="00B32DC7" w:rsidP="00322F5C">
      <w:pPr>
        <w:spacing w:before="0"/>
        <w:rPr>
          <w:sz w:val="24"/>
          <w:szCs w:val="24"/>
        </w:rPr>
      </w:pPr>
      <w:r w:rsidRPr="00835650">
        <w:rPr>
          <w:b/>
          <w:i/>
          <w:sz w:val="24"/>
          <w:szCs w:val="24"/>
        </w:rPr>
        <w:t>Наименование и адрес электронной торговой площадки для подачи Заявок:</w:t>
      </w:r>
      <w:r w:rsidRPr="00835650">
        <w:rPr>
          <w:sz w:val="24"/>
          <w:szCs w:val="24"/>
        </w:rPr>
        <w:t xml:space="preserve"> электронная торговая площадка РАД, </w:t>
      </w:r>
      <w:hyperlink r:id="rId5" w:history="1">
        <w:r w:rsidRPr="00835650">
          <w:rPr>
            <w:rStyle w:val="a3"/>
            <w:sz w:val="24"/>
            <w:szCs w:val="24"/>
            <w:lang w:val="en-US"/>
          </w:rPr>
          <w:t>www</w:t>
        </w:r>
        <w:r w:rsidRPr="00835650">
          <w:rPr>
            <w:rStyle w:val="a3"/>
            <w:sz w:val="24"/>
            <w:szCs w:val="24"/>
          </w:rPr>
          <w:t>.lot-online.ru</w:t>
        </w:r>
      </w:hyperlink>
      <w:r w:rsidRPr="00835650">
        <w:rPr>
          <w:rStyle w:val="a3"/>
          <w:sz w:val="24"/>
          <w:szCs w:val="24"/>
        </w:rPr>
        <w:t>.</w:t>
      </w:r>
    </w:p>
    <w:p w:rsidR="00B32DC7" w:rsidRPr="00835650" w:rsidRDefault="00B32DC7" w:rsidP="00322F5C">
      <w:pPr>
        <w:spacing w:before="0"/>
        <w:rPr>
          <w:sz w:val="24"/>
          <w:szCs w:val="24"/>
        </w:rPr>
      </w:pPr>
      <w:r w:rsidRPr="00835650">
        <w:rPr>
          <w:b/>
          <w:i/>
          <w:sz w:val="24"/>
          <w:szCs w:val="24"/>
        </w:rPr>
        <w:t>Порядок и форма подачи Заявок:</w:t>
      </w:r>
      <w:r w:rsidRPr="00835650">
        <w:rPr>
          <w:sz w:val="24"/>
          <w:szCs w:val="24"/>
        </w:rPr>
        <w:t xml:space="preserve"> информация приведена в Документации о продаже.</w:t>
      </w:r>
    </w:p>
    <w:p w:rsidR="00B32DC7" w:rsidRPr="00835650" w:rsidRDefault="00B32DC7" w:rsidP="00322F5C">
      <w:pPr>
        <w:spacing w:before="0"/>
        <w:rPr>
          <w:sz w:val="24"/>
          <w:szCs w:val="24"/>
        </w:rPr>
      </w:pPr>
      <w:r w:rsidRPr="00835650">
        <w:rPr>
          <w:b/>
          <w:i/>
          <w:sz w:val="24"/>
          <w:szCs w:val="24"/>
        </w:rPr>
        <w:t>Участники Аукциона</w:t>
      </w:r>
      <w:r w:rsidRPr="00835650">
        <w:rPr>
          <w:sz w:val="24"/>
          <w:szCs w:val="24"/>
        </w:rPr>
        <w:t xml:space="preserve">: 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</w:r>
      <w:r w:rsidRPr="00835650">
        <w:rPr>
          <w:color w:val="000000"/>
          <w:sz w:val="24"/>
          <w:szCs w:val="24"/>
        </w:rPr>
        <w:t>чья заявка признана соответствующей требованиям Документации о продаже.</w:t>
      </w:r>
    </w:p>
    <w:p w:rsidR="00B32DC7" w:rsidRPr="00835650" w:rsidRDefault="00B32DC7" w:rsidP="00322F5C">
      <w:pPr>
        <w:pStyle w:val="Tableheader"/>
        <w:widowControl w:val="0"/>
        <w:spacing w:before="0"/>
        <w:rPr>
          <w:b w:val="0"/>
          <w:sz w:val="24"/>
        </w:rPr>
      </w:pPr>
      <w:r w:rsidRPr="00835650">
        <w:rPr>
          <w:i/>
          <w:sz w:val="24"/>
        </w:rPr>
        <w:t>Порядок подведения итогов Аукциона:</w:t>
      </w:r>
      <w:r w:rsidRPr="00835650">
        <w:rPr>
          <w:sz w:val="24"/>
        </w:rPr>
        <w:t xml:space="preserve"> </w:t>
      </w:r>
      <w:r w:rsidRPr="00835650">
        <w:rPr>
          <w:b w:val="0"/>
          <w:sz w:val="24"/>
        </w:rPr>
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 Победителем Аукциона признается Участник, предложивший наиболее высокую цену Договора.</w:t>
      </w:r>
    </w:p>
    <w:p w:rsidR="00B32DC7" w:rsidRPr="00835650" w:rsidRDefault="00B32DC7" w:rsidP="00322F5C">
      <w:pPr>
        <w:pStyle w:val="Tableheader"/>
        <w:widowControl w:val="0"/>
        <w:spacing w:before="0"/>
        <w:ind w:firstLine="630"/>
        <w:rPr>
          <w:b w:val="0"/>
          <w:sz w:val="24"/>
        </w:rPr>
      </w:pPr>
      <w:r w:rsidRPr="00835650">
        <w:rPr>
          <w:b w:val="0"/>
          <w:sz w:val="24"/>
        </w:rPr>
        <w:t>Описание условий и процедур проводимого Аукциона, порядок ознакомления Участников с иной информацией, ограничения участия в аукционе, срок и условия заключения договора купли-продажи, содержится в Документации о продаже.</w:t>
      </w:r>
    </w:p>
    <w:p w:rsidR="00B32DC7" w:rsidRPr="00835650" w:rsidRDefault="00B32DC7" w:rsidP="00322F5C">
      <w:pPr>
        <w:pStyle w:val="Tableheader"/>
        <w:widowControl w:val="0"/>
        <w:spacing w:before="0"/>
        <w:ind w:firstLine="630"/>
        <w:rPr>
          <w:b w:val="0"/>
          <w:sz w:val="24"/>
          <w:u w:val="single"/>
        </w:rPr>
      </w:pPr>
      <w:r w:rsidRPr="00835650">
        <w:rPr>
          <w:sz w:val="24"/>
          <w:u w:val="single"/>
        </w:rPr>
        <w:t xml:space="preserve">Документация о продаже официально опубликована на сайте электронной торговой площадки в сети «Интернет» </w:t>
      </w:r>
      <w:r w:rsidRPr="00835650">
        <w:rPr>
          <w:rStyle w:val="a3"/>
          <w:b w:val="0"/>
          <w:sz w:val="24"/>
        </w:rPr>
        <w:t xml:space="preserve"> </w:t>
      </w:r>
      <w:r w:rsidRPr="00835650">
        <w:rPr>
          <w:b w:val="0"/>
          <w:sz w:val="24"/>
        </w:rPr>
        <w:t xml:space="preserve">АО «Российский аукционный дом» </w:t>
      </w:r>
      <w:hyperlink r:id="rId6" w:history="1">
        <w:r w:rsidRPr="00835650">
          <w:rPr>
            <w:rStyle w:val="a3"/>
            <w:b w:val="0"/>
            <w:bCs/>
            <w:sz w:val="24"/>
          </w:rPr>
          <w:t>www.lot-online.ru</w:t>
        </w:r>
      </w:hyperlink>
      <w:r w:rsidRPr="00835650">
        <w:rPr>
          <w:b w:val="0"/>
          <w:sz w:val="24"/>
          <w:u w:val="single"/>
        </w:rPr>
        <w:t xml:space="preserve"> </w:t>
      </w:r>
    </w:p>
    <w:p w:rsidR="00B32DC7" w:rsidRPr="00835650" w:rsidRDefault="00F61691" w:rsidP="00322F5C">
      <w:pPr>
        <w:widowControl w:val="0"/>
        <w:tabs>
          <w:tab w:val="left" w:pos="993"/>
        </w:tabs>
        <w:autoSpaceDE w:val="0"/>
        <w:autoSpaceDN w:val="0"/>
        <w:adjustRightInd w:val="0"/>
        <w:spacing w:before="0"/>
        <w:rPr>
          <w:bCs/>
          <w:sz w:val="24"/>
          <w:szCs w:val="24"/>
        </w:rPr>
      </w:pPr>
      <w:r w:rsidRPr="00835650">
        <w:rPr>
          <w:bCs/>
          <w:sz w:val="24"/>
          <w:szCs w:val="24"/>
        </w:rPr>
        <w:tab/>
      </w:r>
      <w:r w:rsidR="00B32DC7" w:rsidRPr="00835650">
        <w:rPr>
          <w:bCs/>
          <w:sz w:val="24"/>
          <w:szCs w:val="24"/>
        </w:rPr>
        <w:t xml:space="preserve">Дополнительные рекламные мероприятия: </w:t>
      </w:r>
      <w:hyperlink r:id="rId7" w:history="1">
        <w:r w:rsidR="00B32DC7" w:rsidRPr="00835650">
          <w:rPr>
            <w:rStyle w:val="a3"/>
            <w:bCs/>
            <w:sz w:val="24"/>
            <w:szCs w:val="24"/>
          </w:rPr>
          <w:t>www.yakutskenergo.ru</w:t>
        </w:r>
      </w:hyperlink>
      <w:r w:rsidR="00B32DC7" w:rsidRPr="00835650">
        <w:rPr>
          <w:bCs/>
          <w:sz w:val="24"/>
          <w:szCs w:val="24"/>
        </w:rPr>
        <w:t xml:space="preserve">, </w:t>
      </w:r>
      <w:hyperlink r:id="rId8" w:history="1">
        <w:r w:rsidR="00B32DC7" w:rsidRPr="00835650">
          <w:rPr>
            <w:rStyle w:val="a3"/>
            <w:bCs/>
            <w:sz w:val="24"/>
            <w:szCs w:val="24"/>
          </w:rPr>
          <w:t>www.rushydro.ru</w:t>
        </w:r>
      </w:hyperlink>
      <w:r w:rsidR="00B32DC7" w:rsidRPr="00835650">
        <w:rPr>
          <w:bCs/>
          <w:sz w:val="24"/>
          <w:szCs w:val="24"/>
        </w:rPr>
        <w:t xml:space="preserve">,   </w:t>
      </w:r>
      <w:hyperlink r:id="rId9" w:history="1">
        <w:r w:rsidR="00B32DC7" w:rsidRPr="00835650">
          <w:rPr>
            <w:rStyle w:val="a3"/>
            <w:bCs/>
            <w:sz w:val="24"/>
            <w:szCs w:val="24"/>
          </w:rPr>
          <w:t>www.avito.ru</w:t>
        </w:r>
      </w:hyperlink>
      <w:r w:rsidR="00B32DC7" w:rsidRPr="00835650">
        <w:rPr>
          <w:bCs/>
          <w:sz w:val="24"/>
          <w:szCs w:val="24"/>
        </w:rPr>
        <w:t xml:space="preserve">, </w:t>
      </w:r>
      <w:hyperlink r:id="rId10" w:history="1">
        <w:r w:rsidR="00B32DC7" w:rsidRPr="00835650">
          <w:rPr>
            <w:rStyle w:val="a3"/>
            <w:bCs/>
            <w:sz w:val="24"/>
            <w:szCs w:val="24"/>
          </w:rPr>
          <w:t>www.ykt.ru</w:t>
        </w:r>
      </w:hyperlink>
      <w:r w:rsidR="00B32DC7" w:rsidRPr="00835650">
        <w:rPr>
          <w:bCs/>
          <w:sz w:val="24"/>
          <w:szCs w:val="24"/>
        </w:rPr>
        <w:t xml:space="preserve"> и </w:t>
      </w:r>
      <w:hyperlink r:id="rId11" w:history="1">
        <w:r w:rsidR="00B32DC7" w:rsidRPr="00835650">
          <w:rPr>
            <w:rStyle w:val="a3"/>
            <w:bCs/>
            <w:sz w:val="24"/>
            <w:szCs w:val="24"/>
          </w:rPr>
          <w:t>www.mirok.ru</w:t>
        </w:r>
      </w:hyperlink>
    </w:p>
    <w:sectPr w:rsidR="00B32DC7" w:rsidRPr="00835650" w:rsidSect="00835650">
      <w:pgSz w:w="11906" w:h="16838"/>
      <w:pgMar w:top="990" w:right="566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C7"/>
    <w:rsid w:val="000327A4"/>
    <w:rsid w:val="001F6DBD"/>
    <w:rsid w:val="002850A3"/>
    <w:rsid w:val="002F78B9"/>
    <w:rsid w:val="00322F5C"/>
    <w:rsid w:val="003A3154"/>
    <w:rsid w:val="003C11D4"/>
    <w:rsid w:val="003D283B"/>
    <w:rsid w:val="005054B2"/>
    <w:rsid w:val="005A3943"/>
    <w:rsid w:val="005F7E0A"/>
    <w:rsid w:val="0061270A"/>
    <w:rsid w:val="007739F1"/>
    <w:rsid w:val="007B1005"/>
    <w:rsid w:val="007C525A"/>
    <w:rsid w:val="00835650"/>
    <w:rsid w:val="008F41BF"/>
    <w:rsid w:val="00A75904"/>
    <w:rsid w:val="00AC4C6D"/>
    <w:rsid w:val="00AC79C6"/>
    <w:rsid w:val="00B001C4"/>
    <w:rsid w:val="00B2577B"/>
    <w:rsid w:val="00B32DC7"/>
    <w:rsid w:val="00BC6806"/>
    <w:rsid w:val="00BD6D79"/>
    <w:rsid w:val="00BE04BF"/>
    <w:rsid w:val="00C62B0F"/>
    <w:rsid w:val="00CD202C"/>
    <w:rsid w:val="00E5239F"/>
    <w:rsid w:val="00EF3B89"/>
    <w:rsid w:val="00F61691"/>
    <w:rsid w:val="00F94397"/>
    <w:rsid w:val="00FB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EDD3A-D2F1-453F-9D59-CED1E286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DC7"/>
    <w:pPr>
      <w:suppressAutoHyphens/>
      <w:spacing w:before="120"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2DC7"/>
    <w:rPr>
      <w:color w:val="0000FF"/>
      <w:u w:val="single"/>
    </w:rPr>
  </w:style>
  <w:style w:type="character" w:customStyle="1" w:styleId="a4">
    <w:name w:val="комментарий"/>
    <w:qFormat/>
    <w:rsid w:val="00B32DC7"/>
    <w:rPr>
      <w:b/>
      <w:i/>
      <w:shd w:val="clear" w:color="auto" w:fill="FFFF99"/>
    </w:rPr>
  </w:style>
  <w:style w:type="paragraph" w:customStyle="1" w:styleId="Tableheader">
    <w:name w:val="Table_header"/>
    <w:basedOn w:val="a"/>
    <w:qFormat/>
    <w:rsid w:val="00B32DC7"/>
    <w:rPr>
      <w:b/>
      <w:sz w:val="2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C4C6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4C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hydro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yakutskenergo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t-online.ru" TargetMode="External"/><Relationship Id="rId11" Type="http://schemas.openxmlformats.org/officeDocument/2006/relationships/hyperlink" Target="http://www.mirok.ru" TargetMode="External"/><Relationship Id="rId5" Type="http://schemas.openxmlformats.org/officeDocument/2006/relationships/hyperlink" Target="http://www.lot-online.ru" TargetMode="External"/><Relationship Id="rId10" Type="http://schemas.openxmlformats.org/officeDocument/2006/relationships/hyperlink" Target="http://www.ykt.ru" TargetMode="External"/><Relationship Id="rId4" Type="http://schemas.openxmlformats.org/officeDocument/2006/relationships/hyperlink" Target="mailto:kulaginaav@rushydro.ru" TargetMode="External"/><Relationship Id="rId9" Type="http://schemas.openxmlformats.org/officeDocument/2006/relationships/hyperlink" Target="http://www.avit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Кулагина Анджела Валерьевна</dc:creator>
  <cp:keywords/>
  <dc:description/>
  <cp:lastModifiedBy>Кулагина Анджела Валерьевна</cp:lastModifiedBy>
  <cp:revision>9</cp:revision>
  <dcterms:created xsi:type="dcterms:W3CDTF">2026-01-22T07:45:00Z</dcterms:created>
  <dcterms:modified xsi:type="dcterms:W3CDTF">2026-08-24T05:53:00Z</dcterms:modified>
</cp:coreProperties>
</file>