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CF18A" w14:textId="69EF8C5A" w:rsidR="009247FF" w:rsidRPr="00791681" w:rsidRDefault="006B3772" w:rsidP="00B46A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772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F8399B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6B3772"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 w:rsidRPr="006B3772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6B3772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EE3903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="00EE3903" w:rsidRPr="00EE3903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Start"/>
      <w:r w:rsidR="00EE3903">
        <w:rPr>
          <w:rFonts w:ascii="Times New Roman" w:hAnsi="Times New Roman" w:cs="Times New Roman"/>
          <w:color w:val="000000"/>
          <w:sz w:val="24"/>
          <w:szCs w:val="24"/>
          <w:lang w:val="en-US"/>
        </w:rPr>
        <w:t>sh</w:t>
      </w:r>
      <w:proofErr w:type="spellEnd"/>
      <w:r w:rsidR="00EE3903" w:rsidRPr="00EE3903">
        <w:rPr>
          <w:rFonts w:ascii="Times New Roman" w:hAnsi="Times New Roman" w:cs="Times New Roman"/>
          <w:color w:val="000000"/>
          <w:sz w:val="24"/>
          <w:szCs w:val="24"/>
        </w:rPr>
        <w:t>@auction-house.ru) (далее - Организатор торгов, ОТ), действующее на основании договора с Открытым Акционерным Обществом «БАНК РОССИЙСКИЙ КРЕДИТ» (ОАО «БАНК РОССИЙСКИЙ КРЕДИТ»), (адрес регистрации: 125252,  г. Москва, ул. Сальвадора Альенде, д. 7, ИНН 7712023804, ОГРН 1037739057070) (далее – финансовая организация), конкурсным управляющим (ликвидатором) которого на основании решения Арбитражного суда г. Москвы от 13 октября 2015 г. по делу № А40-151915/15 является государственная корпорация «Агентство по страхованию вкладов» (109240, г. Москва, ул. Высоцкого, д. 4</w:t>
      </w:r>
      <w:r w:rsidRPr="006B377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</w:t>
      </w:r>
      <w:r w:rsidR="00B46A69"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 электронные </w:t>
      </w:r>
      <w:r w:rsidR="00B46A69" w:rsidRPr="0079168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B46A69"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7FF"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организации:</w:t>
      </w:r>
    </w:p>
    <w:p w14:paraId="1E8B1413" w14:textId="48E540B9" w:rsidR="009247FF" w:rsidRPr="00791681" w:rsidRDefault="009247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по лотам</w:t>
      </w:r>
      <w:r w:rsidR="00EE3903" w:rsidRPr="00EE39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 w:rsidR="00EE39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,3</w:t>
      </w:r>
      <w:r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Торги);</w:t>
      </w:r>
    </w:p>
    <w:p w14:paraId="588DE7AE" w14:textId="5E5A798B" w:rsidR="009247FF" w:rsidRPr="00791681" w:rsidRDefault="009247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посредством публичного предложения по лотам </w:t>
      </w:r>
      <w:r w:rsidR="00EE39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1-3</w:t>
      </w:r>
      <w:r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 ППП).</w:t>
      </w:r>
    </w:p>
    <w:p w14:paraId="56FDE2B0" w14:textId="64CCA8E4" w:rsidR="009247FF" w:rsidRPr="00EE3903" w:rsidRDefault="009247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Торгов/Торгов ППП является следующее имущество: </w:t>
      </w:r>
    </w:p>
    <w:p w14:paraId="38BD0EDE" w14:textId="77777777" w:rsidR="00511EC3" w:rsidRDefault="00511EC3" w:rsidP="00511E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и физическим лицам ((в скобках указана в т.ч. сумма долга) – начальная цена продажи лота):</w:t>
      </w:r>
    </w:p>
    <w:p w14:paraId="30AE273E" w14:textId="78719555" w:rsidR="00EE3903" w:rsidRDefault="00EE3903" w:rsidP="00511EC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ООО «Авиакомпания «ВИМ-АВИА», ИНН 7713357944, КД К390-2013 от 29.05.2013, КД К1114-2015 от 30.04.2015, КД К2-2015 от 15.01.2015, КД К76-2014 от 27.01.2014, определения АС Республики Татарстан по делу А65-37758/2017 от 11.07.2018, от 29.03.2018, от 10.09.2020 о включении требований в РТК третьей очереди, находится в стадии банкротства (3 998 471 424,03 руб.)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1 201 940 510,07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руб.;</w:t>
      </w:r>
    </w:p>
    <w:p w14:paraId="393446DB" w14:textId="5C54CA81" w:rsid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</w:pPr>
      <w:r>
        <w:t xml:space="preserve">Лот </w:t>
      </w:r>
      <w:r>
        <w:t>2</w:t>
      </w:r>
      <w:r>
        <w:t xml:space="preserve"> - </w:t>
      </w:r>
      <w:r>
        <w:t>Вытнов Александр Алексеевич (субсидиарная ответственность контролировавшего лица ООО «</w:t>
      </w:r>
      <w:proofErr w:type="spellStart"/>
      <w:r>
        <w:t>Сантехсервис</w:t>
      </w:r>
      <w:proofErr w:type="spellEnd"/>
      <w:r>
        <w:t>», ИНН 3435091739, исключено из ЕГРЮЛ), определение АС Волгоградской области по делу А12-22807/2018 от 11.06.2024 об установлении размера субсидиарной ответственности контролировавшего лица и о взыскании денежных средств в пользу ОАО «Банк Российский кредит» в порядке субсидиарной ответственности, решение АС Волгоградской области от 27.08.2025 по делу А12-14581/2025 о включении требований в 3-ю очередь РТК, введена процедура банкротства (5 882 416 916,77 руб.)</w:t>
      </w:r>
      <w:r>
        <w:t xml:space="preserve"> - </w:t>
      </w:r>
      <w:r>
        <w:t>5 882 416 916,77</w:t>
      </w:r>
      <w:r>
        <w:t xml:space="preserve"> руб.;</w:t>
      </w:r>
    </w:p>
    <w:p w14:paraId="64EE6A07" w14:textId="17EE431E" w:rsidR="00B46A69" w:rsidRPr="00791681" w:rsidRDefault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</w:t>
      </w:r>
      <w:r>
        <w:t>3</w:t>
      </w:r>
      <w:r>
        <w:t xml:space="preserve"> - </w:t>
      </w:r>
      <w:r>
        <w:t xml:space="preserve">Жердева Ирина Николаевна солидарно с Караевой Яниной </w:t>
      </w:r>
      <w:proofErr w:type="spellStart"/>
      <w:r>
        <w:t>Емзаровной</w:t>
      </w:r>
      <w:proofErr w:type="spellEnd"/>
      <w:r>
        <w:t xml:space="preserve"> (субсидиарная ответственность по обязательствам ООО «ОЛМАКС», ИНН 7704767101, исключено из ЕГРЮЛ), определение АС г. Москвы от 20.09.2024 по делу А40-57016/23, определение АС г. Москвы от 21.05.2025 по делу А40-57016/2023, определение АС г. Москвы от 19.12.2025 по делу А40-57016/2023 (1 346 760 982,46 руб.)</w:t>
      </w:r>
      <w:r>
        <w:t xml:space="preserve"> - </w:t>
      </w:r>
      <w:r>
        <w:t>1 346 760 982,46</w:t>
      </w:r>
      <w:r>
        <w:t xml:space="preserve"> руб.</w:t>
      </w:r>
    </w:p>
    <w:p w14:paraId="2966848F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791681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791681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791681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791681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791681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5CF818A5" w14:textId="42C2FDE5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791681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EE3903">
        <w:rPr>
          <w:rFonts w:ascii="Times New Roman CYR" w:hAnsi="Times New Roman CYR" w:cs="Times New Roman CYR"/>
          <w:color w:val="000000"/>
        </w:rPr>
        <w:t>5 (Пять)</w:t>
      </w:r>
      <w:r w:rsidRPr="00791681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34D662B6" w14:textId="49114BAD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791681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791681">
        <w:rPr>
          <w:rFonts w:ascii="Times New Roman CYR" w:hAnsi="Times New Roman CYR" w:cs="Times New Roman CYR"/>
          <w:color w:val="000000"/>
        </w:rPr>
        <w:t xml:space="preserve"> </w:t>
      </w:r>
      <w:r w:rsidR="00EE3903" w:rsidRPr="00EE3903">
        <w:rPr>
          <w:rFonts w:ascii="Times New Roman CYR" w:hAnsi="Times New Roman CYR" w:cs="Times New Roman CYR"/>
          <w:b/>
          <w:bCs/>
          <w:color w:val="000000"/>
        </w:rPr>
        <w:t>26 октября</w:t>
      </w:r>
      <w:r w:rsidR="00EE3903">
        <w:rPr>
          <w:rFonts w:ascii="Times New Roman CYR" w:hAnsi="Times New Roman CYR" w:cs="Times New Roman CYR"/>
          <w:color w:val="000000"/>
        </w:rPr>
        <w:t xml:space="preserve"> </w:t>
      </w:r>
      <w:r w:rsidR="002643BE">
        <w:rPr>
          <w:b/>
        </w:rPr>
        <w:t>202</w:t>
      </w:r>
      <w:r w:rsidR="00013E1D">
        <w:rPr>
          <w:b/>
        </w:rPr>
        <w:t>6</w:t>
      </w:r>
      <w:r w:rsidR="00243BE2" w:rsidRPr="00791681">
        <w:rPr>
          <w:b/>
        </w:rPr>
        <w:t xml:space="preserve"> г</w:t>
      </w:r>
      <w:r w:rsidRPr="00791681">
        <w:rPr>
          <w:b/>
        </w:rPr>
        <w:t>.</w:t>
      </w:r>
      <w:r w:rsidRPr="00791681">
        <w:t xml:space="preserve"> </w:t>
      </w:r>
      <w:r w:rsidRPr="00791681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791681">
        <w:rPr>
          <w:color w:val="000000"/>
        </w:rPr>
        <w:t xml:space="preserve">АО «Российский аукционный дом» по адресу: </w:t>
      </w:r>
      <w:hyperlink r:id="rId6" w:history="1">
        <w:r w:rsidRPr="00791681">
          <w:rPr>
            <w:rStyle w:val="a4"/>
          </w:rPr>
          <w:t>http://lot-online.ru</w:t>
        </w:r>
      </w:hyperlink>
      <w:r w:rsidRPr="00791681">
        <w:rPr>
          <w:color w:val="000000"/>
        </w:rPr>
        <w:t xml:space="preserve"> (далее – ЭТП)</w:t>
      </w:r>
      <w:r w:rsidRPr="00791681">
        <w:rPr>
          <w:rFonts w:ascii="Times New Roman CYR" w:hAnsi="Times New Roman CYR" w:cs="Times New Roman CYR"/>
          <w:color w:val="000000"/>
        </w:rPr>
        <w:t>.</w:t>
      </w:r>
    </w:p>
    <w:p w14:paraId="1F95A1C2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Время окончания Торгов:</w:t>
      </w:r>
    </w:p>
    <w:p w14:paraId="4A6B4773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10A0D48E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050713E5" w14:textId="01D205F9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 xml:space="preserve">В случае, если по итогам Торгов, назначенных на </w:t>
      </w:r>
      <w:r w:rsidR="00EE3903" w:rsidRPr="00EE3903">
        <w:rPr>
          <w:b/>
          <w:bCs/>
          <w:color w:val="000000"/>
        </w:rPr>
        <w:t>26 октября</w:t>
      </w:r>
      <w:r w:rsidR="00EE3903">
        <w:rPr>
          <w:color w:val="000000"/>
        </w:rPr>
        <w:t xml:space="preserve"> </w:t>
      </w:r>
      <w:r w:rsidR="00BA4AA5" w:rsidRPr="00BA4AA5">
        <w:rPr>
          <w:b/>
          <w:bCs/>
          <w:color w:val="000000"/>
        </w:rPr>
        <w:t>202</w:t>
      </w:r>
      <w:r w:rsidR="00013E1D">
        <w:rPr>
          <w:b/>
          <w:bCs/>
          <w:color w:val="000000"/>
        </w:rPr>
        <w:t>6</w:t>
      </w:r>
      <w:r w:rsidR="00BA4AA5" w:rsidRPr="00BA4AA5">
        <w:rPr>
          <w:b/>
          <w:bCs/>
          <w:color w:val="000000"/>
        </w:rPr>
        <w:t xml:space="preserve"> г.</w:t>
      </w:r>
      <w:r w:rsidRPr="00791681">
        <w:rPr>
          <w:color w:val="000000"/>
        </w:rPr>
        <w:t xml:space="preserve">, лоты не реализованы, то в 14:00 часов по московскому времени </w:t>
      </w:r>
      <w:r w:rsidR="00EE3903" w:rsidRPr="00EE3903">
        <w:rPr>
          <w:b/>
          <w:bCs/>
          <w:color w:val="000000"/>
        </w:rPr>
        <w:t>14 декабря</w:t>
      </w:r>
      <w:r w:rsidR="00EE3903">
        <w:rPr>
          <w:color w:val="000000"/>
        </w:rPr>
        <w:t xml:space="preserve"> </w:t>
      </w:r>
      <w:r w:rsidR="002643BE">
        <w:rPr>
          <w:b/>
        </w:rPr>
        <w:t>202</w:t>
      </w:r>
      <w:r w:rsidR="00013E1D">
        <w:rPr>
          <w:b/>
        </w:rPr>
        <w:t>6</w:t>
      </w:r>
      <w:r w:rsidR="00243BE2" w:rsidRPr="00791681">
        <w:rPr>
          <w:b/>
        </w:rPr>
        <w:t xml:space="preserve"> г</w:t>
      </w:r>
      <w:r w:rsidRPr="00791681">
        <w:rPr>
          <w:b/>
        </w:rPr>
        <w:t>.</w:t>
      </w:r>
      <w:r w:rsidRPr="00791681">
        <w:t xml:space="preserve"> </w:t>
      </w:r>
      <w:r w:rsidRPr="00791681">
        <w:rPr>
          <w:color w:val="000000"/>
        </w:rPr>
        <w:t>на ЭТП</w:t>
      </w:r>
      <w:r w:rsidRPr="00791681">
        <w:t xml:space="preserve"> </w:t>
      </w:r>
      <w:r w:rsidRPr="00791681">
        <w:rPr>
          <w:color w:val="000000"/>
        </w:rPr>
        <w:t>будут проведены</w:t>
      </w:r>
      <w:r w:rsidRPr="00791681">
        <w:rPr>
          <w:b/>
          <w:bCs/>
          <w:color w:val="000000"/>
        </w:rPr>
        <w:t xml:space="preserve"> повторные Торги </w:t>
      </w:r>
      <w:r w:rsidRPr="00791681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7B92F687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Оператор ЭТП (далее – Оператор) обеспечивает проведение Торгов.</w:t>
      </w:r>
    </w:p>
    <w:p w14:paraId="50089E0A" w14:textId="1291759F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lastRenderedPageBreak/>
        <w:t xml:space="preserve">Прием Оператором заявок и предложений о цене приобретения имущества финансовой организации на участие в </w:t>
      </w:r>
      <w:r w:rsidR="00F063CA" w:rsidRPr="00791681">
        <w:rPr>
          <w:color w:val="000000"/>
        </w:rPr>
        <w:t>первых Торгах начинается в 00:00</w:t>
      </w:r>
      <w:r w:rsidRPr="00791681">
        <w:rPr>
          <w:color w:val="000000"/>
        </w:rPr>
        <w:t xml:space="preserve"> часов по московскому времени </w:t>
      </w:r>
      <w:r w:rsidR="00EE3903" w:rsidRPr="00EE3903">
        <w:rPr>
          <w:b/>
          <w:bCs/>
          <w:color w:val="000000"/>
        </w:rPr>
        <w:t>15 сентября</w:t>
      </w:r>
      <w:r w:rsidR="00EE3903">
        <w:rPr>
          <w:color w:val="000000"/>
        </w:rPr>
        <w:t xml:space="preserve"> </w:t>
      </w:r>
      <w:r w:rsidR="002643BE" w:rsidRPr="00110257">
        <w:rPr>
          <w:b/>
          <w:bCs/>
        </w:rPr>
        <w:t>202</w:t>
      </w:r>
      <w:r w:rsidR="00EE3903">
        <w:rPr>
          <w:b/>
          <w:bCs/>
        </w:rPr>
        <w:t>6</w:t>
      </w:r>
      <w:r w:rsidR="00243BE2" w:rsidRPr="00110257">
        <w:rPr>
          <w:b/>
          <w:bCs/>
        </w:rPr>
        <w:t xml:space="preserve"> г</w:t>
      </w:r>
      <w:r w:rsidRPr="00110257">
        <w:rPr>
          <w:b/>
          <w:bCs/>
        </w:rPr>
        <w:t>.</w:t>
      </w:r>
      <w:r w:rsidRPr="00791681">
        <w:rPr>
          <w:color w:val="000000"/>
        </w:rPr>
        <w:t>, а на участие в пов</w:t>
      </w:r>
      <w:r w:rsidR="00F063CA" w:rsidRPr="00791681">
        <w:rPr>
          <w:color w:val="000000"/>
        </w:rPr>
        <w:t>торных Торгах начинается в 00:00</w:t>
      </w:r>
      <w:r w:rsidRPr="00791681">
        <w:rPr>
          <w:color w:val="000000"/>
        </w:rPr>
        <w:t xml:space="preserve"> часов по московскому времени </w:t>
      </w:r>
      <w:r w:rsidR="00EE3903" w:rsidRPr="00EE3903">
        <w:rPr>
          <w:b/>
          <w:bCs/>
          <w:color w:val="000000"/>
        </w:rPr>
        <w:t>02 ноября</w:t>
      </w:r>
      <w:r w:rsidR="00EE3903">
        <w:rPr>
          <w:color w:val="000000"/>
        </w:rPr>
        <w:t xml:space="preserve"> </w:t>
      </w:r>
      <w:r w:rsidR="00110257" w:rsidRPr="00110257">
        <w:rPr>
          <w:b/>
          <w:bCs/>
          <w:color w:val="000000"/>
        </w:rPr>
        <w:t>202</w:t>
      </w:r>
      <w:r w:rsidR="00013E1D">
        <w:rPr>
          <w:b/>
          <w:bCs/>
          <w:color w:val="000000"/>
        </w:rPr>
        <w:t>6</w:t>
      </w:r>
      <w:r w:rsidR="00110257" w:rsidRPr="00110257">
        <w:rPr>
          <w:b/>
          <w:bCs/>
          <w:color w:val="000000"/>
        </w:rPr>
        <w:t xml:space="preserve"> г.</w:t>
      </w:r>
      <w:r w:rsidR="00110257">
        <w:rPr>
          <w:color w:val="000000"/>
        </w:rPr>
        <w:t xml:space="preserve"> </w:t>
      </w:r>
      <w:r w:rsidRPr="00791681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75A3CF5B" w14:textId="2E806AC0" w:rsidR="009247FF" w:rsidRPr="00791681" w:rsidRDefault="009247F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791681">
        <w:rPr>
          <w:color w:val="000000"/>
        </w:rPr>
        <w:t>На основании п. 4 ст. 139 Федерального закона № 127-ФЗ «О несостоятельности (банкротстве)»</w:t>
      </w:r>
      <w:r w:rsidR="002002A1" w:rsidRPr="00791681">
        <w:rPr>
          <w:b/>
          <w:color w:val="000000"/>
        </w:rPr>
        <w:t xml:space="preserve"> лоты</w:t>
      </w:r>
      <w:r w:rsidR="00EE3903">
        <w:rPr>
          <w:b/>
          <w:color w:val="000000"/>
        </w:rPr>
        <w:t xml:space="preserve"> 2,3</w:t>
      </w:r>
      <w:r w:rsidRPr="00791681">
        <w:rPr>
          <w:color w:val="000000"/>
        </w:rPr>
        <w:t>, не реализованные на повторных Торгах, а также</w:t>
      </w:r>
      <w:r w:rsidR="002002A1" w:rsidRPr="00791681">
        <w:rPr>
          <w:b/>
          <w:color w:val="000000"/>
        </w:rPr>
        <w:t xml:space="preserve"> лот</w:t>
      </w:r>
      <w:r w:rsidR="00EE3903">
        <w:rPr>
          <w:b/>
          <w:color w:val="000000"/>
        </w:rPr>
        <w:t xml:space="preserve"> 1</w:t>
      </w:r>
      <w:r w:rsidRPr="00791681">
        <w:rPr>
          <w:color w:val="000000"/>
        </w:rPr>
        <w:t xml:space="preserve"> выставляются на Торги ППП.</w:t>
      </w:r>
    </w:p>
    <w:p w14:paraId="2856BB37" w14:textId="07356963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791681">
        <w:rPr>
          <w:b/>
          <w:bCs/>
          <w:color w:val="000000"/>
        </w:rPr>
        <w:t>Торги ППП</w:t>
      </w:r>
      <w:r w:rsidRPr="00791681">
        <w:rPr>
          <w:color w:val="000000"/>
          <w:shd w:val="clear" w:color="auto" w:fill="FFFFFF"/>
        </w:rPr>
        <w:t xml:space="preserve"> будут проведены на ЭТП </w:t>
      </w:r>
      <w:r w:rsidRPr="00791681">
        <w:rPr>
          <w:b/>
          <w:bCs/>
          <w:color w:val="000000"/>
        </w:rPr>
        <w:t xml:space="preserve">с </w:t>
      </w:r>
      <w:r w:rsidR="00EE3903">
        <w:rPr>
          <w:b/>
          <w:bCs/>
          <w:color w:val="000000"/>
        </w:rPr>
        <w:t xml:space="preserve">30 декабря </w:t>
      </w:r>
      <w:r w:rsidR="002643BE">
        <w:rPr>
          <w:b/>
        </w:rPr>
        <w:t>202</w:t>
      </w:r>
      <w:r w:rsidR="00013E1D">
        <w:rPr>
          <w:b/>
        </w:rPr>
        <w:t>6</w:t>
      </w:r>
      <w:r w:rsidR="00243BE2" w:rsidRPr="00791681">
        <w:rPr>
          <w:b/>
        </w:rPr>
        <w:t xml:space="preserve"> г</w:t>
      </w:r>
      <w:r w:rsidRPr="00791681">
        <w:rPr>
          <w:b/>
        </w:rPr>
        <w:t>.</w:t>
      </w:r>
      <w:r w:rsidRPr="00791681">
        <w:rPr>
          <w:b/>
          <w:bCs/>
          <w:color w:val="000000"/>
        </w:rPr>
        <w:t xml:space="preserve"> по </w:t>
      </w:r>
      <w:r w:rsidR="00EE3903">
        <w:rPr>
          <w:b/>
          <w:bCs/>
          <w:color w:val="000000"/>
        </w:rPr>
        <w:t xml:space="preserve">16 марта </w:t>
      </w:r>
      <w:r w:rsidR="002643BE">
        <w:rPr>
          <w:b/>
        </w:rPr>
        <w:t>202</w:t>
      </w:r>
      <w:r w:rsidR="00EE3903">
        <w:rPr>
          <w:b/>
        </w:rPr>
        <w:t>7</w:t>
      </w:r>
      <w:r w:rsidR="00243BE2" w:rsidRPr="00791681">
        <w:rPr>
          <w:b/>
        </w:rPr>
        <w:t xml:space="preserve"> г</w:t>
      </w:r>
      <w:r w:rsidRPr="00791681">
        <w:rPr>
          <w:b/>
        </w:rPr>
        <w:t>.</w:t>
      </w:r>
    </w:p>
    <w:p w14:paraId="2258E8DA" w14:textId="10D840D9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Заявки на участие в Торгах ППП принима</w:t>
      </w:r>
      <w:r w:rsidR="00F063CA" w:rsidRPr="00791681">
        <w:rPr>
          <w:color w:val="000000"/>
        </w:rPr>
        <w:t>ются Оператором, начиная с 00:00</w:t>
      </w:r>
      <w:r w:rsidRPr="00791681">
        <w:rPr>
          <w:color w:val="000000"/>
        </w:rPr>
        <w:t xml:space="preserve"> часов по московскому времени </w:t>
      </w:r>
      <w:r w:rsidR="00EE3903" w:rsidRPr="00EE3903">
        <w:rPr>
          <w:b/>
          <w:bCs/>
          <w:color w:val="000000"/>
        </w:rPr>
        <w:t>30 декабря</w:t>
      </w:r>
      <w:r w:rsidR="00EE3903">
        <w:rPr>
          <w:color w:val="000000"/>
        </w:rPr>
        <w:t xml:space="preserve"> </w:t>
      </w:r>
      <w:r w:rsidR="00110257" w:rsidRPr="00110257">
        <w:rPr>
          <w:b/>
          <w:bCs/>
          <w:color w:val="000000"/>
        </w:rPr>
        <w:t>202</w:t>
      </w:r>
      <w:r w:rsidR="00013E1D">
        <w:rPr>
          <w:b/>
          <w:bCs/>
          <w:color w:val="000000"/>
        </w:rPr>
        <w:t>6</w:t>
      </w:r>
      <w:r w:rsidR="00110257" w:rsidRPr="00110257">
        <w:rPr>
          <w:b/>
          <w:bCs/>
          <w:color w:val="000000"/>
        </w:rPr>
        <w:t xml:space="preserve"> г.</w:t>
      </w:r>
      <w:r w:rsidRPr="00791681">
        <w:rPr>
          <w:color w:val="000000"/>
        </w:rPr>
        <w:t xml:space="preserve"> Прием заявок на участие в Торгах ППП и задатков прекращается за </w:t>
      </w:r>
      <w:r w:rsidR="00EE3903">
        <w:rPr>
          <w:color w:val="000000"/>
        </w:rPr>
        <w:t xml:space="preserve">1 (Один) </w:t>
      </w:r>
      <w:r w:rsidRPr="00791681">
        <w:rPr>
          <w:color w:val="000000"/>
        </w:rPr>
        <w:t>календарны</w:t>
      </w:r>
      <w:r w:rsidR="00EE3903">
        <w:rPr>
          <w:color w:val="000000"/>
        </w:rPr>
        <w:t>й</w:t>
      </w:r>
      <w:r w:rsidRPr="00791681">
        <w:rPr>
          <w:color w:val="000000"/>
        </w:rPr>
        <w:t xml:space="preserve"> д</w:t>
      </w:r>
      <w:r w:rsidR="00EE3903">
        <w:rPr>
          <w:color w:val="000000"/>
        </w:rPr>
        <w:t>ень</w:t>
      </w:r>
      <w:r w:rsidRPr="00791681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47E9ABB1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6A6C7D7D" w14:textId="77777777" w:rsidR="00B46A69" w:rsidRPr="00791681" w:rsidRDefault="00B46A69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91681">
        <w:rPr>
          <w:color w:val="000000"/>
        </w:rPr>
        <w:t>Оператор обеспечивает проведение Торгов ППП.</w:t>
      </w:r>
    </w:p>
    <w:p w14:paraId="5F171C98" w14:textId="7162E8B4" w:rsidR="009247FF" w:rsidRPr="00791681" w:rsidRDefault="00B015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B015AA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247FF" w:rsidRPr="00791681">
        <w:rPr>
          <w:color w:val="000000"/>
        </w:rPr>
        <w:t>:</w:t>
      </w:r>
    </w:p>
    <w:p w14:paraId="47437953" w14:textId="3907EDE4" w:rsidR="00110257" w:rsidRPr="00EE3903" w:rsidRDefault="00EE3903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EE3903">
        <w:rPr>
          <w:b/>
          <w:bCs/>
          <w:color w:val="000000"/>
        </w:rPr>
        <w:t>Для лота 1:</w:t>
      </w:r>
    </w:p>
    <w:p w14:paraId="61347A4F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30 декабря 2026 г. по 14 февраля 2027 г. - в размере начальной цены продажи лота;</w:t>
      </w:r>
    </w:p>
    <w:p w14:paraId="3545248F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15 февраля 2027 г. по 17 февраля 2027 г. - в размере 91,00% от начальной цены продажи лота;</w:t>
      </w:r>
    </w:p>
    <w:p w14:paraId="38983F17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18 февраля 2027 г. по 20 февраля 2027 г. - в размере 82,00% от начальной цены продажи лота;</w:t>
      </w:r>
    </w:p>
    <w:p w14:paraId="43B93796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21 февраля 2027 г. по 23 февраля 2027 г. - в размере 73,00% от начальной цены продажи лота;</w:t>
      </w:r>
    </w:p>
    <w:p w14:paraId="3396545A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24 февраля 2027 г. по 26 февраля 2027 г. - в размере 64,00% от начальной цены продажи лота;</w:t>
      </w:r>
    </w:p>
    <w:p w14:paraId="292ED8E3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27 февраля 2027 г. по 01 марта 2027 г. - в размере 55,00% от начальной цены продажи лота;</w:t>
      </w:r>
    </w:p>
    <w:p w14:paraId="05434E4A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02 марта 2027 г. по 04 марта 2027 г. - в размере 46,00% от начальной цены продажи лота;</w:t>
      </w:r>
    </w:p>
    <w:p w14:paraId="021F2DDA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05 марта 2027 г. по 07 марта 2027 г. - в размере 37,00% от начальной цены продажи лота;</w:t>
      </w:r>
    </w:p>
    <w:p w14:paraId="012EA3D2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08 марта 2027 г. по 10 марта 2027 г. - в размере 28,00% от начальной цены продажи лота;</w:t>
      </w:r>
    </w:p>
    <w:p w14:paraId="754F556D" w14:textId="77777777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11 марта 2027 г. по 13 марта 2027 г. - в размере 19,00% от начальной цены продажи лота;</w:t>
      </w:r>
    </w:p>
    <w:p w14:paraId="6A80953B" w14:textId="38522BA1" w:rsid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14 марта 2027 г. по 16 марта 2027 г. - в размере </w:t>
      </w:r>
      <w:r>
        <w:rPr>
          <w:color w:val="000000"/>
        </w:rPr>
        <w:t>9,93</w:t>
      </w:r>
      <w:r w:rsidRPr="00EE3903">
        <w:rPr>
          <w:color w:val="000000"/>
        </w:rPr>
        <w:t>% от начальной цены продажи лота</w:t>
      </w:r>
      <w:r>
        <w:rPr>
          <w:color w:val="000000"/>
        </w:rPr>
        <w:t>.</w:t>
      </w:r>
    </w:p>
    <w:p w14:paraId="5170E39C" w14:textId="70E19889" w:rsidR="00110257" w:rsidRPr="00EE3903" w:rsidRDefault="00EE3903" w:rsidP="00B46A6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EE3903">
        <w:rPr>
          <w:b/>
          <w:bCs/>
          <w:color w:val="000000"/>
        </w:rPr>
        <w:t>Для лотов 2,3:</w:t>
      </w:r>
    </w:p>
    <w:p w14:paraId="3767687E" w14:textId="3EAAE204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>с 30 декабря 2026 г. по 14 февраля 2027 г. - в размере начальной цены продажи лот</w:t>
      </w:r>
      <w:r>
        <w:rPr>
          <w:color w:val="000000"/>
        </w:rPr>
        <w:t>ов</w:t>
      </w:r>
      <w:r w:rsidRPr="00EE3903">
        <w:rPr>
          <w:color w:val="000000"/>
        </w:rPr>
        <w:t>;</w:t>
      </w:r>
    </w:p>
    <w:p w14:paraId="15206ABD" w14:textId="28FF6623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15 февраля 2027 г. по 17 февраля 2027 г. - в размере 90,06%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17AB9AA5" w14:textId="782B51FD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18 февраля 2027 г. по 20 февраля 2027 г. - в размере 80,12%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2D587872" w14:textId="4E8EEBB1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21 февраля 2027 г. по 23 февраля 2027 г. - в размере 70,18%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36117259" w14:textId="5ADF1103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lastRenderedPageBreak/>
        <w:t xml:space="preserve">с 24 февраля 2027 г. по 26 февраля 2027 г. - в размере 60,24%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565C9E5E" w14:textId="20DBC72D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27 февраля 2027 г. по 01 марта 2027 г. - в размере 50,30%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3A34546A" w14:textId="5F9BACDC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02 марта 2027 г. по 04 марта 2027 г. - в размере 40,36%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04973F4D" w14:textId="1E49BE24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05 марта 2027 г. по 07 марта 2027 г. - в размере 30,42%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396429D1" w14:textId="1B2082E2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08 марта 2027 г. по 10 марта 2027 г. - в размере 20,48%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52A4FD48" w14:textId="2F0DFEB3" w:rsidR="00EE3903" w:rsidRP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11 марта 2027 г. по 13 марта 2027 г. - в размере 10,54% от начальной цены продажи </w:t>
      </w:r>
      <w:r>
        <w:rPr>
          <w:color w:val="000000"/>
        </w:rPr>
        <w:t>лотов</w:t>
      </w:r>
      <w:r w:rsidRPr="00EE3903">
        <w:rPr>
          <w:color w:val="000000"/>
        </w:rPr>
        <w:t>;</w:t>
      </w:r>
    </w:p>
    <w:p w14:paraId="04BD1C7D" w14:textId="200D3516" w:rsidR="00EE3903" w:rsidRDefault="00EE3903" w:rsidP="00EE390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EE3903">
        <w:rPr>
          <w:color w:val="000000"/>
        </w:rPr>
        <w:t xml:space="preserve">с 14 марта 2027 г. по 16 марта 2027 г. - в размере 0,60% от начальной цены продажи </w:t>
      </w:r>
      <w:r>
        <w:rPr>
          <w:color w:val="000000"/>
        </w:rPr>
        <w:t>лотов.</w:t>
      </w:r>
    </w:p>
    <w:p w14:paraId="72B9DB0C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5F155A83" w14:textId="77777777" w:rsidR="005E4CB0" w:rsidRDefault="005E4CB0" w:rsidP="005E4C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681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513E36DE" w14:textId="581B2692" w:rsidR="005E4CB0" w:rsidRPr="00EE3903" w:rsidRDefault="005E4CB0" w:rsidP="005E4C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</w:t>
      </w:r>
      <w:r w:rsidR="006A20DF" w:rsidRPr="00791681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(ИНН 7838430413, КПП 783801001)</w:t>
      </w:r>
      <w:r w:rsidR="00B92635" w:rsidRPr="0079168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A20DF"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Северо-Западный Банк ПАО Сбербанк, г. Санкт-Петербург, БИК 044030653, к/с 30101810500000000653, р/с 40702810355000036459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77884"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6D2992" w:rsidRPr="006D2992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6D2992" w:rsidRPr="006D29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6D2992" w:rsidRPr="006D2992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="0067788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5ACBD656" w14:textId="61EA09B3" w:rsidR="005E4CB0" w:rsidRPr="00EE3903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2E71C3" w:rsidRPr="00EE390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2E71C3" w:rsidRPr="00EE3903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2E71C3" w:rsidRPr="00EE390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2E71C3" w:rsidRPr="00EE3903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58EA8C77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ППП) (далее - Договор), и договором о внесении задатка можно ознакомиться на ЭТП.</w:t>
      </w:r>
    </w:p>
    <w:p w14:paraId="391B884C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048A7FE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1681">
        <w:rPr>
          <w:rFonts w:ascii="Times New Roman" w:hAnsi="Times New Roman" w:cs="Times New Roman"/>
          <w:sz w:val="24"/>
          <w:szCs w:val="24"/>
        </w:rPr>
        <w:t xml:space="preserve"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</w:t>
      </w:r>
      <w:r w:rsidRPr="00791681">
        <w:rPr>
          <w:rFonts w:ascii="Times New Roman" w:hAnsi="Times New Roman" w:cs="Times New Roman"/>
          <w:sz w:val="24"/>
          <w:szCs w:val="24"/>
        </w:rPr>
        <w:lastRenderedPageBreak/>
        <w:t>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E61BA0E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762B6B72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7AC5F5BD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17714148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6EE2371A" w14:textId="77777777" w:rsidR="005E4CB0" w:rsidRPr="00791681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7768D960" w14:textId="77777777" w:rsidR="005E4CB0" w:rsidRPr="00EE3903" w:rsidRDefault="005E4CB0" w:rsidP="005E4CB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С даты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D395E85" w14:textId="77777777" w:rsidR="002E71C3" w:rsidRPr="00EE3903" w:rsidRDefault="002E71C3" w:rsidP="002E71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0B463A56" w14:textId="77777777" w:rsidR="00FF3274" w:rsidRPr="00EE3903" w:rsidRDefault="00FF3274" w:rsidP="002E71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49AB949" w14:textId="1BDBAC7C" w:rsidR="002E71C3" w:rsidRPr="00EE3903" w:rsidRDefault="002E71C3" w:rsidP="002E71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39BE676D" w14:textId="77777777" w:rsidR="002E71C3" w:rsidRDefault="002E71C3" w:rsidP="002E71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28329ED4" w14:textId="13EE584E" w:rsidR="005E4CB0" w:rsidRPr="00EE3903" w:rsidRDefault="00CD3667" w:rsidP="002E71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667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</w:t>
      </w:r>
      <w:r w:rsidRPr="00CD366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определенную на Торгах (Торгах ППП) цену продажи лота за вычетом внесенного ранее задатка по следующим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5F6BFE"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641CE9" w:rsidRPr="00EE3903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42522"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>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03EFBA" w14:textId="77777777" w:rsidR="005E4CB0" w:rsidRPr="00EE3903" w:rsidRDefault="005E4CB0" w:rsidP="005E4CB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4CFFA0A3" w14:textId="11A0964D" w:rsidR="0050375E" w:rsidRDefault="00CE4642" w:rsidP="00CE46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EE39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EE3903">
        <w:rPr>
          <w:rFonts w:ascii="Times New Roman" w:hAnsi="Times New Roman" w:cs="Times New Roman"/>
          <w:sz w:val="24"/>
          <w:szCs w:val="24"/>
        </w:rPr>
        <w:t xml:space="preserve"> д</w:t>
      </w:r>
      <w:r w:rsidRPr="00EE39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5037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EE39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EE3903">
        <w:rPr>
          <w:rFonts w:ascii="Times New Roman" w:hAnsi="Times New Roman" w:cs="Times New Roman"/>
          <w:sz w:val="24"/>
          <w:szCs w:val="24"/>
        </w:rPr>
        <w:t xml:space="preserve"> </w:t>
      </w:r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CE6985"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CE6985" w:rsidRPr="00EE3903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EE3903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50375E" w:rsidRPr="0050375E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50375E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50375E" w:rsidRPr="0050375E">
        <w:rPr>
          <w:rFonts w:ascii="Times New Roman" w:hAnsi="Times New Roman" w:cs="Times New Roman"/>
          <w:color w:val="000000"/>
          <w:sz w:val="24"/>
          <w:szCs w:val="24"/>
        </w:rPr>
        <w:t xml:space="preserve">916-864-57-10, эл. почта: </w:t>
      </w:r>
      <w:hyperlink r:id="rId8" w:history="1">
        <w:r w:rsidR="0050375E" w:rsidRPr="00C20DD8">
          <w:rPr>
            <w:rStyle w:val="a4"/>
            <w:rFonts w:ascii="Times New Roman" w:hAnsi="Times New Roman"/>
            <w:sz w:val="24"/>
            <w:szCs w:val="24"/>
          </w:rPr>
          <w:t>bautin@auction-house.ru</w:t>
        </w:r>
      </w:hyperlink>
      <w:r w:rsidR="00DE44EC" w:rsidRPr="00EE39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C3960F" w14:textId="2D41B0BC" w:rsidR="00CE4642" w:rsidRPr="00EE3903" w:rsidRDefault="00DE44EC" w:rsidP="00CE46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Покупатель несет все риски отказа от предоставленного ему права ознакомления с имуществом до принятия участия в торгах.</w:t>
      </w:r>
    </w:p>
    <w:p w14:paraId="45D20236" w14:textId="0578F649" w:rsidR="000F097C" w:rsidRPr="000F097C" w:rsidRDefault="00662196" w:rsidP="000F09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903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</w:t>
      </w:r>
      <w:r w:rsidRPr="00662196">
        <w:rPr>
          <w:rFonts w:ascii="Times New Roman" w:hAnsi="Times New Roman" w:cs="Times New Roman"/>
          <w:color w:val="000000"/>
          <w:sz w:val="24"/>
          <w:szCs w:val="24"/>
        </w:rPr>
        <w:t xml:space="preserve">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7E6666A7" w14:textId="4FB85E9F" w:rsidR="006A20DF" w:rsidRPr="00791681" w:rsidRDefault="006A20DF" w:rsidP="006A20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168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013E1D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791681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397D12B3" w14:textId="77777777" w:rsidR="009247FF" w:rsidRPr="00791681" w:rsidRDefault="009247FF" w:rsidP="006A20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247FF" w:rsidRPr="00791681" w:rsidSect="00BC3590">
      <w:pgSz w:w="11909" w:h="16834"/>
      <w:pgMar w:top="1134" w:right="852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A1"/>
    <w:rsid w:val="00013E1D"/>
    <w:rsid w:val="00056EF8"/>
    <w:rsid w:val="000F097C"/>
    <w:rsid w:val="00102FAF"/>
    <w:rsid w:val="00110257"/>
    <w:rsid w:val="0015099D"/>
    <w:rsid w:val="001F039D"/>
    <w:rsid w:val="002002A1"/>
    <w:rsid w:val="00243BE2"/>
    <w:rsid w:val="0026109D"/>
    <w:rsid w:val="002643BE"/>
    <w:rsid w:val="00296EE1"/>
    <w:rsid w:val="002C2D0A"/>
    <w:rsid w:val="002D6744"/>
    <w:rsid w:val="002E71C3"/>
    <w:rsid w:val="00455F07"/>
    <w:rsid w:val="00467D6B"/>
    <w:rsid w:val="004A3B01"/>
    <w:rsid w:val="0050375E"/>
    <w:rsid w:val="00511EC3"/>
    <w:rsid w:val="005C1A18"/>
    <w:rsid w:val="005E4CB0"/>
    <w:rsid w:val="005F1F68"/>
    <w:rsid w:val="005F6BFE"/>
    <w:rsid w:val="00641CE9"/>
    <w:rsid w:val="00642522"/>
    <w:rsid w:val="00662196"/>
    <w:rsid w:val="00677884"/>
    <w:rsid w:val="00687F73"/>
    <w:rsid w:val="00695ECB"/>
    <w:rsid w:val="006A20DF"/>
    <w:rsid w:val="006B3772"/>
    <w:rsid w:val="006D2992"/>
    <w:rsid w:val="007229EA"/>
    <w:rsid w:val="00732335"/>
    <w:rsid w:val="007369B8"/>
    <w:rsid w:val="00791681"/>
    <w:rsid w:val="007E0ECB"/>
    <w:rsid w:val="007F7091"/>
    <w:rsid w:val="00865FD7"/>
    <w:rsid w:val="00890385"/>
    <w:rsid w:val="009247FF"/>
    <w:rsid w:val="00973A9A"/>
    <w:rsid w:val="00AB6017"/>
    <w:rsid w:val="00B015AA"/>
    <w:rsid w:val="00B07D8B"/>
    <w:rsid w:val="00B1678E"/>
    <w:rsid w:val="00B46A69"/>
    <w:rsid w:val="00B92635"/>
    <w:rsid w:val="00BA1B5A"/>
    <w:rsid w:val="00BA4AA5"/>
    <w:rsid w:val="00BC3590"/>
    <w:rsid w:val="00C11EFF"/>
    <w:rsid w:val="00CB7E08"/>
    <w:rsid w:val="00CC039D"/>
    <w:rsid w:val="00CD3667"/>
    <w:rsid w:val="00CE4642"/>
    <w:rsid w:val="00CE6985"/>
    <w:rsid w:val="00D21590"/>
    <w:rsid w:val="00D62667"/>
    <w:rsid w:val="00D7592D"/>
    <w:rsid w:val="00DE44EC"/>
    <w:rsid w:val="00E1326B"/>
    <w:rsid w:val="00E614D3"/>
    <w:rsid w:val="00EE3903"/>
    <w:rsid w:val="00F063CA"/>
    <w:rsid w:val="00F8399B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F53E0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B167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167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1678E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16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78E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6985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5F6BFE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5F6BFE"/>
    <w:rPr>
      <w:rFonts w:ascii="Calibri" w:hAnsi="Calibri" w:cs="Calibri"/>
      <w:b/>
      <w:bCs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503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utin@auction-hous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sv.org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2</cp:revision>
  <dcterms:created xsi:type="dcterms:W3CDTF">2026-09-08T08:11:00Z</dcterms:created>
  <dcterms:modified xsi:type="dcterms:W3CDTF">2026-09-08T08:11:00Z</dcterms:modified>
</cp:coreProperties>
</file>