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1900E" w14:textId="0AFB33D0" w:rsidR="00EE2718" w:rsidRPr="002B1B81" w:rsidRDefault="00814A72" w:rsidP="006626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A72"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0D6048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814A72"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лит.В, (812)334-26-04, 8(800) 777-57-57, </w:t>
      </w:r>
      <w:r w:rsidR="00071658" w:rsidRPr="00071658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Публичным акционерным обществом Коммерческий Банк «Промышленно-финансовое сотрудничество» (ПАО КБ «ПФС-БАНК», адрес регистрации: г. Москва, ул. Большая Ордынка, д. 37/4, стр. 1, ИНН 7744002187, ОГРН 1027700136408) (далее – финансовая организация), конкурсным управляющим (ликвидатором) которого на основании решения Арбитражного суда г. Москвы от 1 октября 2020 г. по делу №А40-33531/20-177-63 является государственная корпорация «Агентство по страхованию вкладов» (109240, г. Москва, ул. Высоцкого, д. 4</w:t>
      </w:r>
      <w:r w:rsidRPr="00814A72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</w:t>
      </w:r>
      <w:r w:rsidR="00662676"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проводит электронные </w:t>
      </w:r>
      <w:r w:rsidR="00662676" w:rsidRPr="002B1B81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662676"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2718"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организации:</w:t>
      </w:r>
    </w:p>
    <w:p w14:paraId="26904D91" w14:textId="7873E859" w:rsidR="00EE2718" w:rsidRPr="002B1B81" w:rsidRDefault="00EE271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по лот</w:t>
      </w:r>
      <w:r w:rsidR="000716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ам 1,3</w:t>
      </w: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(далее - Торги);</w:t>
      </w:r>
    </w:p>
    <w:p w14:paraId="08FC7D7C" w14:textId="31086C2F" w:rsidR="00EE2718" w:rsidRPr="00071658" w:rsidRDefault="00EE271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посредством публичного </w:t>
      </w:r>
      <w:r w:rsidRPr="000716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предложения по лотам </w:t>
      </w:r>
      <w:r w:rsidR="00071658" w:rsidRPr="000716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1-4</w:t>
      </w:r>
      <w:r w:rsidRPr="000716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(далее - Торги ППП).</w:t>
      </w:r>
    </w:p>
    <w:p w14:paraId="5966AE4D" w14:textId="77777777" w:rsidR="00EE2718" w:rsidRPr="00071658" w:rsidRDefault="00EE2718" w:rsidP="00735EA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Торгов/Торгов ППП является следующее имущество: </w:t>
      </w:r>
    </w:p>
    <w:p w14:paraId="3B2BD254" w14:textId="77777777" w:rsidR="00CC5C42" w:rsidRPr="00071658" w:rsidRDefault="00CC5C42" w:rsidP="00CC5C4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658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и физическим лицам ((в скобках указана в т.ч. сумма долга) – начальная цена продажи лота):</w:t>
      </w:r>
    </w:p>
    <w:p w14:paraId="2C2A16AE" w14:textId="5CA3D051" w:rsidR="00071658" w:rsidRDefault="00071658" w:rsidP="0007165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</w:pPr>
      <w:r>
        <w:t xml:space="preserve">Лот 1 - ООО «Новый Взгляд», ИНН 9717033207, Вихарев Андрей Сергеевич, Карпов Александр Сергеевич, Максименко Мария Михайловна, Сулейманова Фания Равиловна привлечённые к субсидиарной ответственности по обязательствам ООО «Новый Взгляд», КД 891 от 16.07.2019, КД 940 от 31.10.2019, определения АС г. Москвы от 26.05.2023,17.02.2022 по делу А40-184843/21-46-482 Б о включении в РТК третьей очереди, заочное решение Сергиево-Посадского городского суда Московской области от 17.11.2020 по делу 2-4793/2020, определения АС г. Москвы от 07.10.2024 и 17.10.2025 по делу А40-184843/21-46-482 о привлечении  к субсидиарной ответственности, об установлении размера субсидиарной ответственности и процессуальном правопреемстве, определение АС г. Москвы от 22.12.2025 об исправлении опечатки, ООО «Новый Взгляд» находится в стадии банкротства, отсутствует оригинал кредитного договора 891 от 16.07.2019, истек срок предъявления ИЛ ФС 035594440 от 17.11.2020, ФС 035594439 от 17.11.2020 (9 184 806,14 руб.) </w:t>
      </w:r>
      <w:r w:rsidR="00EB58BF">
        <w:t>–</w:t>
      </w:r>
      <w:r>
        <w:t xml:space="preserve"> </w:t>
      </w:r>
      <w:r w:rsidR="00EB58BF" w:rsidRPr="00EB58BF">
        <w:t>9</w:t>
      </w:r>
      <w:r w:rsidR="00EB58BF">
        <w:t xml:space="preserve"> </w:t>
      </w:r>
      <w:r w:rsidR="00EB58BF" w:rsidRPr="00EB58BF">
        <w:t>184</w:t>
      </w:r>
      <w:r w:rsidR="00EB58BF">
        <w:t xml:space="preserve"> </w:t>
      </w:r>
      <w:r w:rsidR="00EB58BF" w:rsidRPr="00EB58BF">
        <w:t>806,14</w:t>
      </w:r>
      <w:r w:rsidR="00EB58BF">
        <w:t xml:space="preserve"> </w:t>
      </w:r>
      <w:r>
        <w:t>руб.;</w:t>
      </w:r>
    </w:p>
    <w:p w14:paraId="65B4E282" w14:textId="77777777" w:rsidR="00071658" w:rsidRDefault="00071658" w:rsidP="0007165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</w:pPr>
      <w:r>
        <w:t>Лот 2 - ООО «Сервис рекламных  конструкций», ИНН 7719446580, поручитель ООО «ТЕКСИМ ТРЕЙД», ИНН 7724384178, Бурковский Дмитрий Сергеевич привлечённый к субсидиарной ответственности по обязательствам ООО «ТЕКСИМ ТРЕЙД», ИНН 7724384178 (исключено из ЕГРЮЛ 20.03.2026), КД 934 от  25.10.2019, решение АС г. Москвы от 29.12.2020 по делу А40-180842/20-98-1287, заочное решение Никулинского районного суда от 16.03.2022 по делу 2-2474/22 об обращении взыскания на заложенное имущество, определение АС г. Москвы от 21.08.2023 по делу А40-6353/21-128-13 Б о привлечении к субсидиарной ответственности, определение АС г. Москвы от 24.06.2024 по делу А40-6353/21-128-13 Б об определении размера субсидиарной ответственности, отсутствуют оригиналы кредитных договоров, по поручителю истек срок предъявления ИЛ (47 455 001,07 руб.) - 23 746 482,53 руб.;</w:t>
      </w:r>
    </w:p>
    <w:p w14:paraId="67627223" w14:textId="30442035" w:rsidR="00071658" w:rsidRDefault="00071658" w:rsidP="0007165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</w:pPr>
      <w:r>
        <w:t xml:space="preserve">Лот 3 - Колесников Дмитрий Константинович, Голованова Елена Викторовна привлечённые к субсидиарной ответственности по обязательствам ООО «ТТС-СТРОЙПРОЕКТ», ИНН 7728604346, исключено из ЕГРЮЛ 02.02.2026, КД 924 от  04.10.2019, КД 925 от  04.10.2019, решение Никулинского районного суда г. Москвы от 05.09.2022 по делу 2-3802/22, заочное решение Сергиево-Посадского городского суда  МО от 27.11.2020 по делу 2-5123/2019, определение АС г. Москвы от 12.12.2024 по делу А40-184798/21-101-452 о привлечении к субсидиарной ответственности и процессуальной замене, определение АС г. Москвы от 22.01.2025 по делу А40-184798/21-101-452 об исправлении опечатки, отсутствуют оригиналы кредитных договоров, истек срок предъявления ИЛ ФС 035596832 от 26.04.2021, ФС 035596833 от 26.04.2021 (38 459 392,24 руб.) - </w:t>
      </w:r>
      <w:r w:rsidR="00EB58BF" w:rsidRPr="00EB58BF">
        <w:t>38 459 392,24</w:t>
      </w:r>
      <w:r>
        <w:t xml:space="preserve"> руб.;</w:t>
      </w:r>
    </w:p>
    <w:p w14:paraId="4958162E" w14:textId="34C350B5" w:rsidR="00071658" w:rsidRPr="00071658" w:rsidRDefault="00071658" w:rsidP="00CC5C42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</w:pPr>
      <w:r>
        <w:t xml:space="preserve">Лот 4 - Ступников Сергей Вячеславович, Чиналиева Гулзада, Есакова Ольга Владимировна (субсидиарная ответственность по обязательствам ООО «СК </w:t>
      </w:r>
      <w:r>
        <w:lastRenderedPageBreak/>
        <w:t>СпецТехМонтаж», ИНН 5007105548, исключен из ЕГРЮЛ 15.11.2023), определение АС Московской области от 28.11.2022 по делу А41-4979/2021 о привлечении к субсидиарной ответственности по обязательствам ООО «СК СпецТехМонтаж», определение АС Московской области от 20.12.2023 по делу А41-4979/21 о процессуальном правопреемстве, определение АС Московской области от 13.12.2022 по делу А41-44620/22 о включении в РТК третьей очереди, отсутствуют оригиналы кредитных договоров, в отношении Ступникова С.В. процедура банкротства завершена, без применения правила, предусмотренные ст. 213.28 ФЗ «О несостоятельности (банкротстве)», об освобождении от исполнения обязательств (24 456 315,07 руб.) - 12 237 940,06 руб.</w:t>
      </w:r>
    </w:p>
    <w:p w14:paraId="63AC13C9" w14:textId="6184ACFC" w:rsidR="00662676" w:rsidRPr="00071658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071658">
        <w:rPr>
          <w:rFonts w:ascii="Times New Roman CYR" w:hAnsi="Times New Roman CYR" w:cs="Times New Roman CYR"/>
          <w:color w:val="000000"/>
        </w:rPr>
        <w:t xml:space="preserve">С подробной информацией о составе лотов финансовой организации можно ознакомиться на сайте ОТ http://www.auction-house.ru/, также </w:t>
      </w:r>
      <w:hyperlink r:id="rId4" w:history="1">
        <w:r w:rsidRPr="00071658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071658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071658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071658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5B7FEA7F" w14:textId="2E794768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071658">
        <w:rPr>
          <w:rFonts w:ascii="Times New Roman CYR" w:hAnsi="Times New Roman CYR" w:cs="Times New Roman CYR"/>
          <w:color w:val="000000"/>
        </w:rPr>
        <w:t>Торги проводятся путем повышения начальной цены продажи</w:t>
      </w:r>
      <w:r w:rsidRPr="002B1B81">
        <w:rPr>
          <w:rFonts w:ascii="Times New Roman CYR" w:hAnsi="Times New Roman CYR" w:cs="Times New Roman CYR"/>
          <w:color w:val="000000"/>
        </w:rPr>
        <w:t xml:space="preserve"> предмета Торгов (лота) на величину, кратную величине шага аукциона. Шаг аукциона – </w:t>
      </w:r>
      <w:r w:rsidR="00071658">
        <w:rPr>
          <w:rFonts w:ascii="Times New Roman CYR" w:hAnsi="Times New Roman CYR" w:cs="Times New Roman CYR"/>
          <w:color w:val="000000"/>
        </w:rPr>
        <w:t>5 (Пять</w:t>
      </w:r>
      <w:r w:rsidR="00714773">
        <w:t>)</w:t>
      </w:r>
      <w:r w:rsidR="00003DFC" w:rsidRPr="002B1B81">
        <w:t xml:space="preserve"> </w:t>
      </w:r>
      <w:r w:rsidRPr="002B1B81">
        <w:rPr>
          <w:rFonts w:ascii="Times New Roman CYR" w:hAnsi="Times New Roman CYR" w:cs="Times New Roman CYR"/>
          <w:color w:val="000000"/>
        </w:rPr>
        <w:t>процентов от начальной цены продажи предмета Торгов (лота).</w:t>
      </w:r>
    </w:p>
    <w:p w14:paraId="5553FA3A" w14:textId="32F93D03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2B1B81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2B1B81">
        <w:rPr>
          <w:rFonts w:ascii="Times New Roman CYR" w:hAnsi="Times New Roman CYR" w:cs="Times New Roman CYR"/>
          <w:color w:val="000000"/>
        </w:rPr>
        <w:t xml:space="preserve"> </w:t>
      </w:r>
      <w:r w:rsidR="00071658" w:rsidRPr="00071658">
        <w:rPr>
          <w:rFonts w:ascii="Times New Roman CYR" w:hAnsi="Times New Roman CYR" w:cs="Times New Roman CYR"/>
          <w:b/>
          <w:bCs/>
          <w:color w:val="000000"/>
        </w:rPr>
        <w:t>26 октября</w:t>
      </w:r>
      <w:r w:rsidR="00071658">
        <w:rPr>
          <w:rFonts w:ascii="Times New Roman CYR" w:hAnsi="Times New Roman CYR" w:cs="Times New Roman CYR"/>
          <w:color w:val="000000"/>
        </w:rPr>
        <w:t xml:space="preserve"> </w:t>
      </w:r>
      <w:r w:rsidR="00410687">
        <w:rPr>
          <w:rFonts w:ascii="Times New Roman CYR" w:hAnsi="Times New Roman CYR" w:cs="Times New Roman CYR"/>
          <w:b/>
          <w:bCs/>
          <w:color w:val="000000"/>
        </w:rPr>
        <w:t>202</w:t>
      </w:r>
      <w:r w:rsidR="0016739F">
        <w:rPr>
          <w:rFonts w:ascii="Times New Roman CYR" w:hAnsi="Times New Roman CYR" w:cs="Times New Roman CYR"/>
          <w:b/>
          <w:bCs/>
          <w:color w:val="000000"/>
        </w:rPr>
        <w:t>6</w:t>
      </w:r>
      <w:r w:rsidR="004E15DE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="00735EAD" w:rsidRPr="002B1B81">
        <w:rPr>
          <w:b/>
        </w:rPr>
        <w:t>г</w:t>
      </w:r>
      <w:r w:rsidRPr="002B1B81">
        <w:rPr>
          <w:b/>
        </w:rPr>
        <w:t>.</w:t>
      </w:r>
      <w:r w:rsidRPr="002B1B81">
        <w:t xml:space="preserve"> </w:t>
      </w:r>
      <w:r w:rsidRPr="002B1B81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2B1B81">
        <w:rPr>
          <w:color w:val="000000"/>
        </w:rPr>
        <w:t xml:space="preserve">АО «Российский аукционный дом» по адресу: </w:t>
      </w:r>
      <w:hyperlink r:id="rId6" w:history="1">
        <w:r w:rsidRPr="002B1B81">
          <w:rPr>
            <w:rStyle w:val="a4"/>
          </w:rPr>
          <w:t>http://lot-online.ru</w:t>
        </w:r>
      </w:hyperlink>
      <w:r w:rsidRPr="002B1B81">
        <w:rPr>
          <w:color w:val="000000"/>
        </w:rPr>
        <w:t xml:space="preserve"> (далее – ЭТП)</w:t>
      </w:r>
      <w:r w:rsidRPr="002B1B81">
        <w:rPr>
          <w:rFonts w:ascii="Times New Roman CYR" w:hAnsi="Times New Roman CYR" w:cs="Times New Roman CYR"/>
          <w:color w:val="000000"/>
        </w:rPr>
        <w:t>.</w:t>
      </w:r>
    </w:p>
    <w:p w14:paraId="11B37916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Время окончания Торгов:</w:t>
      </w:r>
    </w:p>
    <w:p w14:paraId="2D38F7B1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7D830BB3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2764E065" w14:textId="60E758DD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 xml:space="preserve">В случае, если по итогам Торгов, назначенных на </w:t>
      </w:r>
      <w:r w:rsidR="00071658">
        <w:rPr>
          <w:color w:val="000000"/>
        </w:rPr>
        <w:t xml:space="preserve">26 октября </w:t>
      </w:r>
      <w:r w:rsidR="00410687">
        <w:rPr>
          <w:color w:val="000000"/>
        </w:rPr>
        <w:t>202</w:t>
      </w:r>
      <w:r w:rsidR="00071658">
        <w:rPr>
          <w:color w:val="000000"/>
        </w:rPr>
        <w:t>6</w:t>
      </w:r>
      <w:r w:rsidR="00714773" w:rsidRPr="00493A91">
        <w:rPr>
          <w:color w:val="000000"/>
        </w:rPr>
        <w:t xml:space="preserve"> г.</w:t>
      </w:r>
      <w:r w:rsidRPr="00493A91">
        <w:rPr>
          <w:color w:val="000000"/>
        </w:rPr>
        <w:t>,</w:t>
      </w:r>
      <w:r w:rsidRPr="002B1B81">
        <w:rPr>
          <w:color w:val="000000"/>
        </w:rPr>
        <w:t xml:space="preserve"> лоты не реализованы, то в 14:00 часов по московскому времени </w:t>
      </w:r>
      <w:r w:rsidR="00071658" w:rsidRPr="00071658">
        <w:rPr>
          <w:b/>
          <w:bCs/>
          <w:color w:val="000000"/>
        </w:rPr>
        <w:t>14 декабря</w:t>
      </w:r>
      <w:r w:rsidR="00071658">
        <w:rPr>
          <w:color w:val="000000"/>
        </w:rPr>
        <w:t xml:space="preserve"> </w:t>
      </w:r>
      <w:r w:rsidR="00410687">
        <w:rPr>
          <w:b/>
          <w:bCs/>
          <w:color w:val="000000"/>
        </w:rPr>
        <w:t>202</w:t>
      </w:r>
      <w:r w:rsidR="0016739F">
        <w:rPr>
          <w:b/>
          <w:bCs/>
          <w:color w:val="000000"/>
        </w:rPr>
        <w:t>6</w:t>
      </w:r>
      <w:r w:rsidR="00714773">
        <w:rPr>
          <w:b/>
          <w:bCs/>
          <w:color w:val="000000"/>
        </w:rPr>
        <w:t xml:space="preserve"> </w:t>
      </w:r>
      <w:r w:rsidR="00735EAD" w:rsidRPr="002B1B81">
        <w:rPr>
          <w:b/>
        </w:rPr>
        <w:t>г</w:t>
      </w:r>
      <w:r w:rsidRPr="002B1B81">
        <w:rPr>
          <w:b/>
        </w:rPr>
        <w:t>.</w:t>
      </w:r>
      <w:r w:rsidRPr="002B1B81">
        <w:t xml:space="preserve"> </w:t>
      </w:r>
      <w:r w:rsidRPr="002B1B81">
        <w:rPr>
          <w:color w:val="000000"/>
        </w:rPr>
        <w:t>на ЭТП</w:t>
      </w:r>
      <w:r w:rsidRPr="002B1B81">
        <w:t xml:space="preserve"> </w:t>
      </w:r>
      <w:r w:rsidRPr="002B1B81">
        <w:rPr>
          <w:color w:val="000000"/>
        </w:rPr>
        <w:t>будут проведены</w:t>
      </w:r>
      <w:r w:rsidRPr="002B1B81">
        <w:rPr>
          <w:b/>
          <w:bCs/>
          <w:color w:val="000000"/>
        </w:rPr>
        <w:t xml:space="preserve"> повторные Торги </w:t>
      </w:r>
      <w:r w:rsidRPr="002B1B81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64013AA9" w14:textId="77777777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Оператор ЭТП (далее – Оператор) обеспечивает проведение Торгов.</w:t>
      </w:r>
    </w:p>
    <w:p w14:paraId="1E345989" w14:textId="6CC72753" w:rsidR="00662676" w:rsidRPr="002B1B81" w:rsidRDefault="00662676" w:rsidP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 xml:space="preserve">Прием Оператором заявок и предложений о цене приобретения имущества финансовой </w:t>
      </w:r>
      <w:r w:rsidRPr="00071658">
        <w:rPr>
          <w:color w:val="000000"/>
        </w:rPr>
        <w:t xml:space="preserve">организации на участие в </w:t>
      </w:r>
      <w:r w:rsidR="00F104BD" w:rsidRPr="00071658">
        <w:rPr>
          <w:color w:val="000000"/>
        </w:rPr>
        <w:t>первых Торгах начинается в 00:00</w:t>
      </w:r>
      <w:r w:rsidRPr="00071658">
        <w:rPr>
          <w:color w:val="000000"/>
        </w:rPr>
        <w:t xml:space="preserve"> часов по московскому времени </w:t>
      </w:r>
      <w:r w:rsidR="00071658" w:rsidRPr="006C71D3">
        <w:rPr>
          <w:b/>
          <w:bCs/>
          <w:color w:val="000000"/>
        </w:rPr>
        <w:t>15 сентября</w:t>
      </w:r>
      <w:r w:rsidR="00071658" w:rsidRPr="00071658">
        <w:rPr>
          <w:color w:val="000000"/>
        </w:rPr>
        <w:t xml:space="preserve"> </w:t>
      </w:r>
      <w:r w:rsidR="00410687" w:rsidRPr="00071658">
        <w:rPr>
          <w:b/>
          <w:bCs/>
          <w:color w:val="000000"/>
        </w:rPr>
        <w:t>202</w:t>
      </w:r>
      <w:r w:rsidR="0016739F" w:rsidRPr="00071658">
        <w:rPr>
          <w:b/>
          <w:bCs/>
          <w:color w:val="000000"/>
        </w:rPr>
        <w:t>6</w:t>
      </w:r>
      <w:r w:rsidR="00240848" w:rsidRPr="00071658">
        <w:rPr>
          <w:b/>
          <w:bCs/>
          <w:color w:val="000000"/>
        </w:rPr>
        <w:t xml:space="preserve"> г.</w:t>
      </w:r>
      <w:r w:rsidRPr="00071658">
        <w:rPr>
          <w:color w:val="000000"/>
        </w:rPr>
        <w:t>, а на участие в пов</w:t>
      </w:r>
      <w:r w:rsidR="00F104BD" w:rsidRPr="00071658">
        <w:rPr>
          <w:color w:val="000000"/>
        </w:rPr>
        <w:t>торных Торгах начинается в 00:00</w:t>
      </w:r>
      <w:r w:rsidRPr="00071658">
        <w:rPr>
          <w:color w:val="000000"/>
        </w:rPr>
        <w:t xml:space="preserve"> часов по московскому времени </w:t>
      </w:r>
      <w:r w:rsidR="00071658" w:rsidRPr="006C71D3">
        <w:rPr>
          <w:b/>
          <w:bCs/>
          <w:color w:val="000000"/>
        </w:rPr>
        <w:t>02 ноября</w:t>
      </w:r>
      <w:r w:rsidR="00071658" w:rsidRPr="00071658">
        <w:rPr>
          <w:color w:val="000000"/>
        </w:rPr>
        <w:t xml:space="preserve"> </w:t>
      </w:r>
      <w:r w:rsidR="00410687" w:rsidRPr="00071658">
        <w:rPr>
          <w:b/>
          <w:bCs/>
          <w:color w:val="000000"/>
        </w:rPr>
        <w:t>202</w:t>
      </w:r>
      <w:r w:rsidR="0016739F" w:rsidRPr="00071658">
        <w:rPr>
          <w:b/>
          <w:bCs/>
          <w:color w:val="000000"/>
        </w:rPr>
        <w:t>6</w:t>
      </w:r>
      <w:r w:rsidR="00240848" w:rsidRPr="00071658">
        <w:rPr>
          <w:b/>
          <w:bCs/>
          <w:color w:val="000000"/>
        </w:rPr>
        <w:t xml:space="preserve"> г</w:t>
      </w:r>
      <w:r w:rsidRPr="00071658">
        <w:rPr>
          <w:b/>
          <w:bCs/>
        </w:rPr>
        <w:t>.</w:t>
      </w:r>
      <w:r w:rsidRPr="00071658">
        <w:rPr>
          <w:color w:val="000000"/>
        </w:rPr>
        <w:t xml:space="preserve"> Прием заявок на участие в Торгах и задатков прекращается в 14:00 часов по московскому време</w:t>
      </w:r>
      <w:r w:rsidRPr="002B1B81">
        <w:rPr>
          <w:color w:val="000000"/>
        </w:rPr>
        <w:t xml:space="preserve">ни за </w:t>
      </w:r>
      <w:r w:rsidRPr="00714773">
        <w:rPr>
          <w:color w:val="000000"/>
          <w:highlight w:val="lightGray"/>
        </w:rPr>
        <w:t>5 (Пять)</w:t>
      </w:r>
      <w:r w:rsidRPr="002B1B81">
        <w:rPr>
          <w:color w:val="000000"/>
        </w:rPr>
        <w:t xml:space="preserve"> календарных дней до даты проведения соответствующих Торгов.</w:t>
      </w:r>
    </w:p>
    <w:p w14:paraId="595BA513" w14:textId="1CA6890D" w:rsidR="00EE2718" w:rsidRPr="002B1B81" w:rsidRDefault="00EE271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color w:val="000000"/>
        </w:rPr>
        <w:t>На основании п. 4 ст. 139 Федерального закона № 127-ФЗ «О несостоятельности (банкротстве)»</w:t>
      </w:r>
      <w:r w:rsidR="000067AA" w:rsidRPr="002B1B81">
        <w:rPr>
          <w:b/>
          <w:color w:val="000000"/>
        </w:rPr>
        <w:t xml:space="preserve"> лот</w:t>
      </w:r>
      <w:r w:rsidR="00071658">
        <w:rPr>
          <w:b/>
          <w:color w:val="000000"/>
        </w:rPr>
        <w:t>ы 1,3</w:t>
      </w:r>
      <w:r w:rsidRPr="002B1B81">
        <w:rPr>
          <w:color w:val="000000"/>
        </w:rPr>
        <w:t>, не реализованны</w:t>
      </w:r>
      <w:r w:rsidR="00071658">
        <w:rPr>
          <w:color w:val="000000"/>
        </w:rPr>
        <w:t>е</w:t>
      </w:r>
      <w:r w:rsidRPr="002B1B81">
        <w:rPr>
          <w:color w:val="000000"/>
        </w:rPr>
        <w:t xml:space="preserve"> на повторных Торгах, а также</w:t>
      </w:r>
      <w:r w:rsidR="000067AA" w:rsidRPr="002B1B81">
        <w:rPr>
          <w:b/>
          <w:color w:val="000000"/>
        </w:rPr>
        <w:t xml:space="preserve"> лот</w:t>
      </w:r>
      <w:r w:rsidR="00071658">
        <w:rPr>
          <w:b/>
          <w:color w:val="000000"/>
        </w:rPr>
        <w:t>ы 2,4</w:t>
      </w:r>
      <w:r w:rsidRPr="002B1B81">
        <w:rPr>
          <w:color w:val="000000"/>
        </w:rPr>
        <w:t>, выставляются на Торги ППП.</w:t>
      </w:r>
    </w:p>
    <w:p w14:paraId="2BD8AE9C" w14:textId="77777777" w:rsidR="00EE2718" w:rsidRPr="002B1B81" w:rsidRDefault="0066267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b/>
          <w:bCs/>
          <w:color w:val="000000"/>
        </w:rPr>
        <w:t>Торги ППП</w:t>
      </w:r>
      <w:r w:rsidRPr="002B1B81">
        <w:rPr>
          <w:color w:val="000000"/>
          <w:shd w:val="clear" w:color="auto" w:fill="FFFFFF"/>
        </w:rPr>
        <w:t xml:space="preserve"> будут проведены на ЭТП</w:t>
      </w:r>
      <w:r w:rsidR="00EE2718" w:rsidRPr="002B1B81">
        <w:rPr>
          <w:color w:val="000000"/>
          <w:shd w:val="clear" w:color="auto" w:fill="FFFFFF"/>
        </w:rPr>
        <w:t>:</w:t>
      </w:r>
    </w:p>
    <w:p w14:paraId="32AF4EF2" w14:textId="6CC9D390" w:rsidR="00EE2718" w:rsidRPr="002B1B81" w:rsidRDefault="00662676" w:rsidP="00493A91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b/>
          <w:bCs/>
          <w:color w:val="000000"/>
        </w:rPr>
        <w:t>по лот</w:t>
      </w:r>
      <w:r w:rsidR="00071658">
        <w:rPr>
          <w:b/>
          <w:bCs/>
          <w:color w:val="000000"/>
        </w:rPr>
        <w:t>ам 1,3:</w:t>
      </w:r>
      <w:r w:rsidR="00493A91">
        <w:rPr>
          <w:b/>
          <w:bCs/>
          <w:color w:val="000000"/>
        </w:rPr>
        <w:t xml:space="preserve"> </w:t>
      </w:r>
      <w:r w:rsidRPr="002B1B81">
        <w:rPr>
          <w:b/>
          <w:bCs/>
          <w:color w:val="000000"/>
        </w:rPr>
        <w:t>с</w:t>
      </w:r>
      <w:r w:rsidR="00071658">
        <w:rPr>
          <w:b/>
          <w:bCs/>
          <w:color w:val="000000"/>
        </w:rPr>
        <w:t xml:space="preserve"> 30 декабря 2</w:t>
      </w:r>
      <w:r w:rsidR="00410687">
        <w:rPr>
          <w:b/>
          <w:bCs/>
          <w:color w:val="000000"/>
        </w:rPr>
        <w:t>02</w:t>
      </w:r>
      <w:r w:rsidR="00BB0A59">
        <w:rPr>
          <w:b/>
          <w:bCs/>
          <w:color w:val="000000"/>
        </w:rPr>
        <w:t>6</w:t>
      </w:r>
      <w:r w:rsidR="00493A91">
        <w:rPr>
          <w:b/>
          <w:bCs/>
          <w:color w:val="000000"/>
        </w:rPr>
        <w:t xml:space="preserve"> </w:t>
      </w:r>
      <w:r w:rsidR="00735EAD" w:rsidRPr="002B1B81">
        <w:rPr>
          <w:b/>
          <w:bCs/>
          <w:color w:val="000000"/>
        </w:rPr>
        <w:t>г</w:t>
      </w:r>
      <w:r w:rsidR="00EE2718" w:rsidRPr="002B1B81">
        <w:rPr>
          <w:b/>
          <w:bCs/>
          <w:color w:val="000000"/>
        </w:rPr>
        <w:t>. по</w:t>
      </w:r>
      <w:r w:rsidR="00071658">
        <w:rPr>
          <w:b/>
          <w:bCs/>
          <w:color w:val="000000"/>
        </w:rPr>
        <w:t xml:space="preserve"> 20 февраля 2027</w:t>
      </w:r>
      <w:r w:rsidR="00735EAD" w:rsidRPr="002B1B81">
        <w:rPr>
          <w:b/>
          <w:bCs/>
          <w:color w:val="000000"/>
        </w:rPr>
        <w:t xml:space="preserve"> г</w:t>
      </w:r>
      <w:r w:rsidR="00EE2718" w:rsidRPr="002B1B81">
        <w:rPr>
          <w:b/>
          <w:bCs/>
          <w:color w:val="000000"/>
        </w:rPr>
        <w:t>.;</w:t>
      </w:r>
    </w:p>
    <w:p w14:paraId="33D6479B" w14:textId="63C1DB13" w:rsidR="00714773" w:rsidRDefault="00EE2718" w:rsidP="0071477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b/>
          <w:bCs/>
          <w:color w:val="000000"/>
        </w:rPr>
        <w:t>по лот</w:t>
      </w:r>
      <w:r w:rsidR="00071658">
        <w:rPr>
          <w:b/>
          <w:bCs/>
          <w:color w:val="000000"/>
        </w:rPr>
        <w:t xml:space="preserve">ам 2,4: </w:t>
      </w:r>
      <w:r w:rsidR="00714773" w:rsidRPr="002B1B81">
        <w:rPr>
          <w:b/>
          <w:bCs/>
          <w:color w:val="000000"/>
        </w:rPr>
        <w:t xml:space="preserve">с </w:t>
      </w:r>
      <w:r w:rsidR="00071658">
        <w:rPr>
          <w:b/>
          <w:bCs/>
          <w:color w:val="000000"/>
        </w:rPr>
        <w:t xml:space="preserve">30 декабря 2026 </w:t>
      </w:r>
      <w:r w:rsidR="00714773" w:rsidRPr="002B1B81">
        <w:rPr>
          <w:b/>
          <w:bCs/>
          <w:color w:val="000000"/>
        </w:rPr>
        <w:t xml:space="preserve">г. по </w:t>
      </w:r>
      <w:r w:rsidR="00071658">
        <w:rPr>
          <w:b/>
          <w:bCs/>
          <w:color w:val="000000"/>
        </w:rPr>
        <w:t>13 марта 2027</w:t>
      </w:r>
      <w:r w:rsidR="00714773" w:rsidRPr="002B1B81">
        <w:rPr>
          <w:b/>
          <w:bCs/>
          <w:color w:val="000000"/>
        </w:rPr>
        <w:t xml:space="preserve"> г.</w:t>
      </w:r>
      <w:r w:rsidR="00714773">
        <w:rPr>
          <w:b/>
          <w:bCs/>
          <w:color w:val="000000"/>
        </w:rPr>
        <w:t xml:space="preserve"> </w:t>
      </w:r>
    </w:p>
    <w:p w14:paraId="2D284BB7" w14:textId="16E4C32C" w:rsidR="00EE2718" w:rsidRPr="00714773" w:rsidRDefault="00EE2718" w:rsidP="0071477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2B1B81">
        <w:rPr>
          <w:color w:val="000000"/>
        </w:rPr>
        <w:t>Заявки на участие в Торгах ППП принимаются Оператором, начиная с 00:</w:t>
      </w:r>
      <w:r w:rsidR="00F104BD" w:rsidRPr="002B1B81">
        <w:rPr>
          <w:color w:val="000000"/>
        </w:rPr>
        <w:t>00</w:t>
      </w:r>
      <w:r w:rsidRPr="002B1B81">
        <w:rPr>
          <w:color w:val="000000"/>
        </w:rPr>
        <w:t xml:space="preserve"> часов по московскому времени </w:t>
      </w:r>
      <w:r w:rsidR="00071658" w:rsidRPr="00071658">
        <w:rPr>
          <w:b/>
          <w:bCs/>
          <w:color w:val="000000"/>
        </w:rPr>
        <w:t>30 декабря</w:t>
      </w:r>
      <w:r w:rsidR="00071658" w:rsidRPr="00071658">
        <w:rPr>
          <w:color w:val="000000"/>
        </w:rPr>
        <w:t xml:space="preserve"> </w:t>
      </w:r>
      <w:r w:rsidR="00410687" w:rsidRPr="00071658">
        <w:rPr>
          <w:b/>
          <w:bCs/>
          <w:color w:val="000000"/>
        </w:rPr>
        <w:t>202</w:t>
      </w:r>
      <w:r w:rsidR="00BB0A59" w:rsidRPr="00071658">
        <w:rPr>
          <w:b/>
          <w:bCs/>
          <w:color w:val="000000"/>
        </w:rPr>
        <w:t>6</w:t>
      </w:r>
      <w:r w:rsidR="00240848" w:rsidRPr="00071658">
        <w:rPr>
          <w:b/>
          <w:bCs/>
          <w:color w:val="000000"/>
        </w:rPr>
        <w:t xml:space="preserve"> г.</w:t>
      </w:r>
      <w:r w:rsidRPr="00071658">
        <w:rPr>
          <w:color w:val="000000"/>
        </w:rPr>
        <w:t xml:space="preserve"> Прием заявок на участие в Торгах ППП и задатков прекращается за </w:t>
      </w:r>
      <w:r w:rsidR="00071658">
        <w:rPr>
          <w:color w:val="000000"/>
        </w:rPr>
        <w:t xml:space="preserve">1 (Один) </w:t>
      </w:r>
      <w:r w:rsidRPr="00071658">
        <w:rPr>
          <w:color w:val="000000"/>
        </w:rPr>
        <w:t>календарны</w:t>
      </w:r>
      <w:r w:rsidR="00071658">
        <w:rPr>
          <w:color w:val="000000"/>
        </w:rPr>
        <w:t>й</w:t>
      </w:r>
      <w:r w:rsidRPr="00071658">
        <w:rPr>
          <w:color w:val="000000"/>
        </w:rPr>
        <w:t xml:space="preserve"> д</w:t>
      </w:r>
      <w:r w:rsidR="00071658">
        <w:rPr>
          <w:color w:val="000000"/>
        </w:rPr>
        <w:t>ень</w:t>
      </w:r>
      <w:r w:rsidRPr="00071658">
        <w:rPr>
          <w:color w:val="000000"/>
        </w:rPr>
        <w:t xml:space="preserve"> до даты окончания соответствующего периода понижения цены продажи лотов в 14:00 часов по</w:t>
      </w:r>
      <w:r w:rsidRPr="002B1B81">
        <w:rPr>
          <w:color w:val="000000"/>
        </w:rPr>
        <w:t xml:space="preserve"> московскому времени.</w:t>
      </w:r>
    </w:p>
    <w:p w14:paraId="7DED6B51" w14:textId="77777777" w:rsidR="00927CB6" w:rsidRPr="002B1B81" w:rsidRDefault="00927CB6" w:rsidP="00927CB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лотов, и не позднее 18:00 часов по московскому времени последнего дня соответствующего периода понижения цены продажи лотов.</w:t>
      </w:r>
    </w:p>
    <w:p w14:paraId="183AF957" w14:textId="77777777" w:rsidR="00927CB6" w:rsidRPr="002B1B81" w:rsidRDefault="00927CB6" w:rsidP="00927CB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color w:val="000000"/>
        </w:rPr>
        <w:t>Оператор обеспечивает проведение Торгов ППП.</w:t>
      </w:r>
    </w:p>
    <w:p w14:paraId="297C3C46" w14:textId="397BCF4F" w:rsidR="000067AA" w:rsidRPr="002B1B81" w:rsidRDefault="00432832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432832">
        <w:rPr>
          <w:color w:val="000000"/>
        </w:rPr>
        <w:t>Начальные цены продажи лотов на Торгах ППП устанавливаются равными начальным ценам продажи лотов на повторных Торгах</w:t>
      </w:r>
      <w:r w:rsidR="00EE2718" w:rsidRPr="002B1B81">
        <w:rPr>
          <w:color w:val="000000"/>
        </w:rPr>
        <w:t>:</w:t>
      </w:r>
    </w:p>
    <w:p w14:paraId="1E210FB7" w14:textId="6F5838DD" w:rsidR="00EE2718" w:rsidRPr="002B1B81" w:rsidRDefault="000067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B1B81">
        <w:rPr>
          <w:b/>
          <w:color w:val="000000"/>
        </w:rPr>
        <w:lastRenderedPageBreak/>
        <w:t>Для лот</w:t>
      </w:r>
      <w:r w:rsidR="00D46729">
        <w:rPr>
          <w:b/>
          <w:color w:val="000000"/>
        </w:rPr>
        <w:t>ов 1,3</w:t>
      </w:r>
      <w:r w:rsidRPr="002B1B81">
        <w:rPr>
          <w:b/>
          <w:color w:val="000000"/>
        </w:rPr>
        <w:t>:</w:t>
      </w:r>
    </w:p>
    <w:p w14:paraId="3FC7F902" w14:textId="35FD2ED5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D46729">
        <w:rPr>
          <w:bCs/>
          <w:color w:val="000000"/>
        </w:rPr>
        <w:t>с 30 декабря 2026 г. по 14 февраля 2027 г. - в размере начальной цены продажи лот</w:t>
      </w:r>
      <w:r w:rsidR="00435174">
        <w:rPr>
          <w:bCs/>
          <w:color w:val="000000"/>
        </w:rPr>
        <w:t>ов</w:t>
      </w:r>
      <w:r w:rsidRPr="00D46729">
        <w:rPr>
          <w:bCs/>
          <w:color w:val="000000"/>
        </w:rPr>
        <w:t>;</w:t>
      </w:r>
    </w:p>
    <w:p w14:paraId="75A88D67" w14:textId="70209A28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bCs/>
          <w:color w:val="000000"/>
        </w:rPr>
      </w:pPr>
      <w:r w:rsidRPr="00D46729">
        <w:rPr>
          <w:bCs/>
          <w:color w:val="000000"/>
        </w:rPr>
        <w:t>с 15 февраля 2027 г. по 17 февраля 2027 г. - в размере 94,50% от начальной цены продажи лот</w:t>
      </w:r>
      <w:r w:rsidR="00435174">
        <w:rPr>
          <w:bCs/>
          <w:color w:val="000000"/>
        </w:rPr>
        <w:t>ов</w:t>
      </w:r>
      <w:r w:rsidRPr="00D46729">
        <w:rPr>
          <w:bCs/>
          <w:color w:val="000000"/>
        </w:rPr>
        <w:t>;</w:t>
      </w:r>
    </w:p>
    <w:p w14:paraId="7FE50913" w14:textId="18216498" w:rsidR="00714773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Cs/>
          <w:color w:val="000000"/>
        </w:rPr>
      </w:pPr>
      <w:r w:rsidRPr="00D46729">
        <w:rPr>
          <w:bCs/>
          <w:color w:val="000000"/>
        </w:rPr>
        <w:t>с 18 февраля 2027 г. по 20 февраля 2027 г. - в размере 89,00% от начальной цены продажи лот</w:t>
      </w:r>
      <w:r w:rsidR="00435174">
        <w:rPr>
          <w:bCs/>
          <w:color w:val="000000"/>
        </w:rPr>
        <w:t>ов</w:t>
      </w:r>
      <w:r w:rsidRPr="00D46729">
        <w:rPr>
          <w:bCs/>
          <w:color w:val="000000"/>
        </w:rPr>
        <w:t>.</w:t>
      </w:r>
    </w:p>
    <w:p w14:paraId="1DEAE197" w14:textId="64805263" w:rsidR="00EE2718" w:rsidRDefault="000067A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2B1B81">
        <w:rPr>
          <w:b/>
          <w:color w:val="000000"/>
        </w:rPr>
        <w:t>Для лот</w:t>
      </w:r>
      <w:r w:rsidR="0019298A">
        <w:rPr>
          <w:b/>
          <w:color w:val="000000"/>
        </w:rPr>
        <w:t>а</w:t>
      </w:r>
      <w:r w:rsidR="00D46729">
        <w:rPr>
          <w:b/>
          <w:color w:val="000000"/>
        </w:rPr>
        <w:t xml:space="preserve"> 2:</w:t>
      </w:r>
    </w:p>
    <w:p w14:paraId="488820BD" w14:textId="3A45CB54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729">
        <w:rPr>
          <w:color w:val="000000"/>
        </w:rPr>
        <w:t>с 30 декабря 2026 г. по 14 февраля 2027 г. - в размере начальной цены продажи лот</w:t>
      </w:r>
      <w:r w:rsidR="0019298A">
        <w:rPr>
          <w:color w:val="000000"/>
        </w:rPr>
        <w:t>а</w:t>
      </w:r>
      <w:r w:rsidRPr="00D46729">
        <w:rPr>
          <w:color w:val="000000"/>
        </w:rPr>
        <w:t>;</w:t>
      </w:r>
    </w:p>
    <w:p w14:paraId="295CDCFC" w14:textId="5727BE1A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729">
        <w:rPr>
          <w:color w:val="000000"/>
        </w:rPr>
        <w:t>с 15 февраля 2027 г. по 17 февраля 2027 г. - в размере 95,50% от начальной цены продажи лот</w:t>
      </w:r>
      <w:r w:rsidR="0019298A">
        <w:rPr>
          <w:color w:val="000000"/>
        </w:rPr>
        <w:t>а</w:t>
      </w:r>
      <w:r w:rsidRPr="00D46729">
        <w:rPr>
          <w:color w:val="000000"/>
        </w:rPr>
        <w:t>;</w:t>
      </w:r>
    </w:p>
    <w:p w14:paraId="6A967FB8" w14:textId="77198FF4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729">
        <w:rPr>
          <w:color w:val="000000"/>
        </w:rPr>
        <w:t>с 18 февраля 2027 г. по 20 февраля 2027 г. - в размере 91,00% от начальной цены продажи лот</w:t>
      </w:r>
      <w:r w:rsidR="0019298A">
        <w:rPr>
          <w:color w:val="000000"/>
        </w:rPr>
        <w:t>а</w:t>
      </w:r>
      <w:r w:rsidRPr="00D46729">
        <w:rPr>
          <w:color w:val="000000"/>
        </w:rPr>
        <w:t>;</w:t>
      </w:r>
    </w:p>
    <w:p w14:paraId="2AAE9D52" w14:textId="497FACEB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729">
        <w:rPr>
          <w:color w:val="000000"/>
        </w:rPr>
        <w:t>с 21 февраля 2027 г. по 23 февраля 2027 г. - в размере 86,50% от начальной цены продажи лот</w:t>
      </w:r>
      <w:r w:rsidR="0019298A">
        <w:rPr>
          <w:color w:val="000000"/>
        </w:rPr>
        <w:t>а</w:t>
      </w:r>
      <w:r w:rsidRPr="00D46729">
        <w:rPr>
          <w:color w:val="000000"/>
        </w:rPr>
        <w:t>;</w:t>
      </w:r>
    </w:p>
    <w:p w14:paraId="07D626B6" w14:textId="1222DF37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729">
        <w:rPr>
          <w:color w:val="000000"/>
        </w:rPr>
        <w:t>с 24 февраля 2027 г. по 26 февраля 2027 г. - в размере 82,00% от начальной цены продажи лот</w:t>
      </w:r>
      <w:r w:rsidR="0019298A">
        <w:rPr>
          <w:color w:val="000000"/>
        </w:rPr>
        <w:t>а</w:t>
      </w:r>
      <w:r w:rsidRPr="00D46729">
        <w:rPr>
          <w:color w:val="000000"/>
        </w:rPr>
        <w:t>;</w:t>
      </w:r>
    </w:p>
    <w:p w14:paraId="3D97D861" w14:textId="6E9AA960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729">
        <w:rPr>
          <w:color w:val="000000"/>
        </w:rPr>
        <w:t>с 27 февраля 2027 г. по 01 марта 2027 г. - в размере 77,50% от начальной цены продажи лот</w:t>
      </w:r>
      <w:r w:rsidR="0019298A">
        <w:rPr>
          <w:color w:val="000000"/>
        </w:rPr>
        <w:t>а</w:t>
      </w:r>
      <w:r w:rsidRPr="00D46729">
        <w:rPr>
          <w:color w:val="000000"/>
        </w:rPr>
        <w:t>;</w:t>
      </w:r>
    </w:p>
    <w:p w14:paraId="0554C6ED" w14:textId="5B342598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729">
        <w:rPr>
          <w:color w:val="000000"/>
        </w:rPr>
        <w:t>с 02 марта 2027 г. по 04 марта 2027 г. - в размере 73,00% от начальной цены продажи лот</w:t>
      </w:r>
      <w:r w:rsidR="0019298A">
        <w:rPr>
          <w:color w:val="000000"/>
        </w:rPr>
        <w:t>а</w:t>
      </w:r>
      <w:r w:rsidRPr="00D46729">
        <w:rPr>
          <w:color w:val="000000"/>
        </w:rPr>
        <w:t>;</w:t>
      </w:r>
    </w:p>
    <w:p w14:paraId="206022BA" w14:textId="3C3C9A8F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729">
        <w:rPr>
          <w:color w:val="000000"/>
        </w:rPr>
        <w:t>с 05 марта 2027 г. по 07 марта 2027 г. - в размере 68,50% от начальной цены продажи лот</w:t>
      </w:r>
      <w:r w:rsidR="0019298A">
        <w:rPr>
          <w:color w:val="000000"/>
        </w:rPr>
        <w:t>а</w:t>
      </w:r>
      <w:r w:rsidRPr="00D46729">
        <w:rPr>
          <w:color w:val="000000"/>
        </w:rPr>
        <w:t>;</w:t>
      </w:r>
    </w:p>
    <w:p w14:paraId="23210EFE" w14:textId="2925BADF" w:rsidR="00D46729" w:rsidRP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D46729">
        <w:rPr>
          <w:color w:val="000000"/>
        </w:rPr>
        <w:t>с 08 марта 2027 г. по 10 марта 2027 г. - в размере 64,00% от начальной цены продажи лот</w:t>
      </w:r>
      <w:r w:rsidR="0019298A">
        <w:rPr>
          <w:color w:val="000000"/>
        </w:rPr>
        <w:t>а</w:t>
      </w:r>
      <w:r w:rsidRPr="00D46729">
        <w:rPr>
          <w:color w:val="000000"/>
        </w:rPr>
        <w:t>;</w:t>
      </w:r>
    </w:p>
    <w:p w14:paraId="0A7F6AEC" w14:textId="00772082" w:rsidR="00D46729" w:rsidRDefault="00D46729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D46729">
        <w:rPr>
          <w:color w:val="000000"/>
        </w:rPr>
        <w:t xml:space="preserve">с 11 марта 2027 г. по 13 марта 2027 г. - в размере </w:t>
      </w:r>
      <w:r w:rsidR="0019298A" w:rsidRPr="0019298A">
        <w:rPr>
          <w:color w:val="000000"/>
        </w:rPr>
        <w:t>14 236</w:t>
      </w:r>
      <w:r w:rsidR="0019298A">
        <w:rPr>
          <w:color w:val="000000"/>
        </w:rPr>
        <w:t> </w:t>
      </w:r>
      <w:r w:rsidR="0019298A" w:rsidRPr="0019298A">
        <w:rPr>
          <w:color w:val="000000"/>
        </w:rPr>
        <w:t>500</w:t>
      </w:r>
      <w:r w:rsidR="0019298A">
        <w:rPr>
          <w:color w:val="000000"/>
        </w:rPr>
        <w:t>,</w:t>
      </w:r>
      <w:r w:rsidR="0019298A" w:rsidRPr="0019298A">
        <w:rPr>
          <w:color w:val="000000"/>
        </w:rPr>
        <w:t>32</w:t>
      </w:r>
      <w:r w:rsidR="0019298A">
        <w:rPr>
          <w:color w:val="000000"/>
        </w:rPr>
        <w:t xml:space="preserve"> руб.</w:t>
      </w:r>
    </w:p>
    <w:p w14:paraId="47D73CF0" w14:textId="19519C22" w:rsidR="0019298A" w:rsidRPr="0019298A" w:rsidRDefault="0019298A" w:rsidP="00D4672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Д</w:t>
      </w:r>
      <w:r w:rsidRPr="0019298A">
        <w:rPr>
          <w:b/>
          <w:bCs/>
          <w:color w:val="000000"/>
        </w:rPr>
        <w:t>ля лота 4:</w:t>
      </w:r>
    </w:p>
    <w:p w14:paraId="0ACF9DA9" w14:textId="77777777" w:rsidR="0019298A" w:rsidRPr="0019298A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30 декабря 2026 г. по 14 февраля 2027 г. - в размере начальной цены продажи лота;</w:t>
      </w:r>
    </w:p>
    <w:p w14:paraId="59E0241A" w14:textId="162A59F6" w:rsidR="0019298A" w:rsidRPr="0019298A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15 февраля 2027 г. по 17 февраля 2027 г. - в размере 95,50% от начальной цены продажи лота;</w:t>
      </w:r>
    </w:p>
    <w:p w14:paraId="06D5CCC5" w14:textId="77777777" w:rsidR="0019298A" w:rsidRPr="0019298A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18 февраля 2027 г. по 20 февраля 2027 г. - в размере 91,00% от начальной цены продажи лота;</w:t>
      </w:r>
    </w:p>
    <w:p w14:paraId="531D5471" w14:textId="6D51D54C" w:rsidR="0019298A" w:rsidRPr="0019298A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21 февраля 2027 г. по 23 февраля 2027 г. - в размере 86,50% от начальной цены продажи лота;</w:t>
      </w:r>
    </w:p>
    <w:p w14:paraId="273D59B4" w14:textId="77777777" w:rsidR="0019298A" w:rsidRPr="0019298A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24 февраля 2027 г. по 26 февраля 2027 г. - в размере 82,00% от начальной цены продажи лота;</w:t>
      </w:r>
    </w:p>
    <w:p w14:paraId="77A72262" w14:textId="31B32E2A" w:rsidR="0019298A" w:rsidRPr="0019298A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27 февраля 2027 г. по 01 марта 2027 г. - в размере 77,50% от начальной цены продажи лота;</w:t>
      </w:r>
    </w:p>
    <w:p w14:paraId="61DEFB31" w14:textId="77777777" w:rsidR="0019298A" w:rsidRPr="0019298A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02 марта 2027 г. по 04 марта 2027 г. - в размере 73,00% от начальной цены продажи лота;</w:t>
      </w:r>
    </w:p>
    <w:p w14:paraId="42576EBA" w14:textId="64B01339" w:rsidR="0019298A" w:rsidRPr="0019298A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05 марта 2027 г. по 07 марта 2027 г. - в размере 68,50% от начальной цены продажи лота;</w:t>
      </w:r>
    </w:p>
    <w:p w14:paraId="2F3FACF0" w14:textId="77777777" w:rsidR="0019298A" w:rsidRPr="0019298A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08 марта 2027 г. по 10 марта 2027 г. - в размере 64,00% от начальной цены продажи лота;</w:t>
      </w:r>
    </w:p>
    <w:p w14:paraId="7AE2B3D7" w14:textId="7BB8091F" w:rsidR="0019298A" w:rsidRPr="002B1B81" w:rsidRDefault="0019298A" w:rsidP="0019298A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19298A">
        <w:rPr>
          <w:color w:val="000000"/>
        </w:rPr>
        <w:t>с 11 марта 2027 г. по 13 марта 2027 г. - в размере 7 336</w:t>
      </w:r>
      <w:r>
        <w:rPr>
          <w:color w:val="000000"/>
        </w:rPr>
        <w:t> </w:t>
      </w:r>
      <w:r w:rsidRPr="0019298A">
        <w:rPr>
          <w:color w:val="000000"/>
        </w:rPr>
        <w:t>894</w:t>
      </w:r>
      <w:r>
        <w:rPr>
          <w:color w:val="000000"/>
        </w:rPr>
        <w:t>,</w:t>
      </w:r>
      <w:r w:rsidRPr="0019298A">
        <w:rPr>
          <w:color w:val="000000"/>
        </w:rPr>
        <w:t>52</w:t>
      </w:r>
      <w:r>
        <w:rPr>
          <w:color w:val="000000"/>
        </w:rPr>
        <w:t xml:space="preserve"> </w:t>
      </w:r>
      <w:r w:rsidRPr="0019298A">
        <w:rPr>
          <w:color w:val="000000"/>
        </w:rPr>
        <w:t>руб</w:t>
      </w:r>
      <w:r>
        <w:rPr>
          <w:color w:val="000000"/>
        </w:rPr>
        <w:t>.</w:t>
      </w:r>
    </w:p>
    <w:p w14:paraId="2639B9A4" w14:textId="109A0EF9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F939169" w14:textId="77777777" w:rsidR="00003DFC" w:rsidRDefault="00927CB6" w:rsidP="00003DF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1B81">
        <w:rPr>
          <w:rFonts w:ascii="Times New Roman" w:hAnsi="Times New Roman" w:cs="Times New Roman"/>
          <w:sz w:val="24"/>
          <w:szCs w:val="24"/>
        </w:rPr>
        <w:t xml:space="preserve"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</w:t>
      </w:r>
      <w:r w:rsidR="00003DFC" w:rsidRPr="002B1B81">
        <w:rPr>
          <w:rFonts w:ascii="Times New Roman" w:hAnsi="Times New Roman" w:cs="Times New Roman"/>
          <w:sz w:val="24"/>
          <w:szCs w:val="24"/>
        </w:rPr>
        <w:t>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2B3E31E7" w14:textId="48B10DD0" w:rsidR="00927CB6" w:rsidRPr="002B1B81" w:rsidRDefault="00927CB6" w:rsidP="00927CB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</w:t>
      </w:r>
      <w:r w:rsidR="00AF3005" w:rsidRPr="002B1B81"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(ИНН 7838430413, КПП 783801001): Северо-Западный Банк ПАО Сбербанк, г. Санкт-Петербург, БИК 044030653, к/с 30101810500000000653, р/с 40702810355000036459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437B1"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350AA3" w:rsidRPr="00350AA3"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</w:t>
      </w:r>
      <w:r w:rsidR="00D437B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B25C7"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>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0C0D2CB5" w14:textId="1AC47612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658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6A4F6D" w:rsidRPr="0007165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A4F6D" w:rsidRPr="00071658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071658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6A4F6D" w:rsidRPr="0007165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A4F6D" w:rsidRPr="00071658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071658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7078E1A9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6875FC4A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115C924E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1B81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76571A3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79C52FA3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1CC16D9D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lastRenderedPageBreak/>
        <w:t>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4396DB01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0D5C8D55" w14:textId="77777777" w:rsidR="00927CB6" w:rsidRPr="002B1B81" w:rsidRDefault="00927CB6" w:rsidP="00927C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32A6B2CC" w14:textId="77777777" w:rsidR="00927CB6" w:rsidRPr="00071658" w:rsidRDefault="00927CB6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</w:t>
      </w:r>
      <w:r w:rsidRPr="00071658">
        <w:rPr>
          <w:rFonts w:ascii="Times New Roman" w:hAnsi="Times New Roman" w:cs="Times New Roman"/>
          <w:color w:val="000000"/>
          <w:sz w:val="24"/>
          <w:szCs w:val="24"/>
        </w:rPr>
        <w:t>размещается на ЭТП.</w:t>
      </w:r>
    </w:p>
    <w:p w14:paraId="4BB44C7C" w14:textId="77777777" w:rsidR="006A4F6D" w:rsidRPr="00071658" w:rsidRDefault="006A4F6D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1658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65131092" w14:textId="77777777" w:rsidR="00D1566F" w:rsidRPr="00071658" w:rsidRDefault="00D1566F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658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1BD2B21D" w14:textId="108F30BC" w:rsidR="006A4F6D" w:rsidRPr="00071658" w:rsidRDefault="006A4F6D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658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60648527" w14:textId="77777777" w:rsidR="006A4F6D" w:rsidRDefault="006A4F6D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658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</w:t>
      </w:r>
      <w:r w:rsidRPr="0073532E">
        <w:rPr>
          <w:rFonts w:ascii="Times New Roman" w:hAnsi="Times New Roman" w:cs="Times New Roman"/>
          <w:color w:val="000000"/>
          <w:sz w:val="24"/>
          <w:szCs w:val="24"/>
        </w:rPr>
        <w:t xml:space="preserve"> вправе предложи</w:t>
      </w:r>
      <w:r>
        <w:rPr>
          <w:rFonts w:ascii="Times New Roman" w:hAnsi="Times New Roman" w:cs="Times New Roman"/>
          <w:color w:val="000000"/>
          <w:sz w:val="24"/>
          <w:szCs w:val="24"/>
        </w:rPr>
        <w:t>ть заключить Договор участнику Т</w:t>
      </w:r>
      <w:r w:rsidRPr="0073532E">
        <w:rPr>
          <w:rFonts w:ascii="Times New Roman" w:hAnsi="Times New Roman" w:cs="Times New Roman"/>
          <w:color w:val="000000"/>
          <w:sz w:val="24"/>
          <w:szCs w:val="24"/>
        </w:rPr>
        <w:t>оргов, которым предложена наиболее высокая цена по сравнению с ценой, предложенной другими участниками, за исключением Победителя.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умма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внесенного Победителем задатка 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засчитывается в счет цены приобретенного лота.</w:t>
      </w:r>
    </w:p>
    <w:p w14:paraId="014E1BEE" w14:textId="2CEB77ED" w:rsidR="00927CB6" w:rsidRPr="00071658" w:rsidRDefault="00C774C5" w:rsidP="006A4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74C5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</w:t>
      </w:r>
      <w:r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BB0A59"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C3393" w:rsidRPr="00071658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</w:t>
      </w:r>
      <w:r w:rsidRPr="00071658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2C922F7C" w14:textId="77777777" w:rsidR="00927CB6" w:rsidRPr="00071658" w:rsidRDefault="00927CB6" w:rsidP="00927CB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658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118C3340" w14:textId="03461E28" w:rsidR="006037E3" w:rsidRPr="004914BB" w:rsidRDefault="006037E3" w:rsidP="006037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0716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071658">
        <w:rPr>
          <w:rFonts w:ascii="Times New Roman" w:hAnsi="Times New Roman" w:cs="Times New Roman"/>
          <w:sz w:val="24"/>
          <w:szCs w:val="24"/>
        </w:rPr>
        <w:t xml:space="preserve"> д</w:t>
      </w:r>
      <w:r w:rsidRPr="000716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17:00</w:t>
      </w:r>
      <w:r w:rsidRPr="00071658">
        <w:rPr>
          <w:rFonts w:ascii="Times New Roman" w:hAnsi="Times New Roman" w:cs="Times New Roman"/>
          <w:sz w:val="24"/>
          <w:szCs w:val="24"/>
        </w:rPr>
        <w:t xml:space="preserve"> </w:t>
      </w:r>
      <w:r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877ED4"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877ED4" w:rsidRPr="00071658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4369A7">
        <w:rPr>
          <w:rFonts w:ascii="Times New Roman" w:hAnsi="Times New Roman" w:cs="Times New Roman"/>
          <w:color w:val="000000"/>
          <w:sz w:val="24"/>
          <w:szCs w:val="24"/>
        </w:rPr>
        <w:t xml:space="preserve">для лота 1 - </w:t>
      </w:r>
      <w:r w:rsidR="004369A7" w:rsidRPr="004369A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4369A7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4369A7" w:rsidRPr="004369A7">
        <w:rPr>
          <w:rFonts w:ascii="Times New Roman" w:hAnsi="Times New Roman" w:cs="Times New Roman"/>
          <w:color w:val="000000"/>
          <w:sz w:val="24"/>
          <w:szCs w:val="24"/>
        </w:rPr>
        <w:t xml:space="preserve">967-246-44-09, эл. почта: </w:t>
      </w:r>
      <w:hyperlink r:id="rId8" w:history="1">
        <w:r w:rsidR="004369A7" w:rsidRPr="00FB3C82">
          <w:rPr>
            <w:rStyle w:val="a4"/>
            <w:rFonts w:ascii="Times New Roman" w:hAnsi="Times New Roman"/>
            <w:sz w:val="24"/>
            <w:szCs w:val="24"/>
          </w:rPr>
          <w:t>v.smirnova@auction-house.ru</w:t>
        </w:r>
      </w:hyperlink>
      <w:r w:rsidR="004369A7">
        <w:rPr>
          <w:rFonts w:ascii="Times New Roman" w:hAnsi="Times New Roman" w:cs="Times New Roman"/>
          <w:color w:val="000000"/>
          <w:sz w:val="24"/>
          <w:szCs w:val="24"/>
        </w:rPr>
        <w:t xml:space="preserve">; для лотов 2-4 - </w:t>
      </w:r>
      <w:r w:rsidR="00071658" w:rsidRPr="00071658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071658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071658" w:rsidRPr="00071658">
        <w:rPr>
          <w:rFonts w:ascii="Times New Roman" w:hAnsi="Times New Roman" w:cs="Times New Roman"/>
          <w:color w:val="000000"/>
          <w:sz w:val="24"/>
          <w:szCs w:val="24"/>
        </w:rPr>
        <w:t>916-864-57-10, эл. почта: bautin@auction-house.ru</w:t>
      </w:r>
      <w:r w:rsidR="00941075" w:rsidRPr="00071658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0A8F63DB" w14:textId="2E6A68DE" w:rsidR="00B41D69" w:rsidRPr="00B41D69" w:rsidRDefault="005B346C" w:rsidP="00B41D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46C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79BF1D58" w14:textId="14EB78E3" w:rsidR="00AF3005" w:rsidRPr="002B1B81" w:rsidRDefault="00AF3005" w:rsidP="00AF30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14771115"/>
      <w:r w:rsidRPr="002B1B81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A3CB7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2B1B81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bookmarkEnd w:id="0"/>
    <w:p w14:paraId="23CF7F72" w14:textId="77777777" w:rsidR="00EE2718" w:rsidRPr="002B1B81" w:rsidRDefault="00EE2718" w:rsidP="00003D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EE2718" w:rsidRPr="002B1B81">
      <w:pgSz w:w="11909" w:h="16834"/>
      <w:pgMar w:top="1134" w:right="1134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7AA"/>
    <w:rsid w:val="00003DFC"/>
    <w:rsid w:val="000067AA"/>
    <w:rsid w:val="000420FF"/>
    <w:rsid w:val="00056EF8"/>
    <w:rsid w:val="00071658"/>
    <w:rsid w:val="00072C16"/>
    <w:rsid w:val="00082F5E"/>
    <w:rsid w:val="000D2CD1"/>
    <w:rsid w:val="000D6048"/>
    <w:rsid w:val="0015099D"/>
    <w:rsid w:val="0016739F"/>
    <w:rsid w:val="0019298A"/>
    <w:rsid w:val="001B75B3"/>
    <w:rsid w:val="001E7487"/>
    <w:rsid w:val="001F039D"/>
    <w:rsid w:val="00240848"/>
    <w:rsid w:val="002678E2"/>
    <w:rsid w:val="00284B1D"/>
    <w:rsid w:val="002B1B81"/>
    <w:rsid w:val="0031121C"/>
    <w:rsid w:val="00350AA3"/>
    <w:rsid w:val="00410687"/>
    <w:rsid w:val="00432832"/>
    <w:rsid w:val="00435174"/>
    <w:rsid w:val="004369A7"/>
    <w:rsid w:val="00460378"/>
    <w:rsid w:val="00467D6B"/>
    <w:rsid w:val="00493A91"/>
    <w:rsid w:val="004B0A2C"/>
    <w:rsid w:val="004E15DE"/>
    <w:rsid w:val="0054753F"/>
    <w:rsid w:val="0059668F"/>
    <w:rsid w:val="005B346C"/>
    <w:rsid w:val="005F1F68"/>
    <w:rsid w:val="006037E3"/>
    <w:rsid w:val="006540B4"/>
    <w:rsid w:val="00662676"/>
    <w:rsid w:val="006652A3"/>
    <w:rsid w:val="00687F73"/>
    <w:rsid w:val="006A4F6D"/>
    <w:rsid w:val="006C71D3"/>
    <w:rsid w:val="00714773"/>
    <w:rsid w:val="007229EA"/>
    <w:rsid w:val="00735EAD"/>
    <w:rsid w:val="007B575E"/>
    <w:rsid w:val="007E3E1A"/>
    <w:rsid w:val="007F7091"/>
    <w:rsid w:val="00814A72"/>
    <w:rsid w:val="00825B29"/>
    <w:rsid w:val="00841954"/>
    <w:rsid w:val="00865FD7"/>
    <w:rsid w:val="00877ED4"/>
    <w:rsid w:val="00882E21"/>
    <w:rsid w:val="008C3393"/>
    <w:rsid w:val="00927CB6"/>
    <w:rsid w:val="00941075"/>
    <w:rsid w:val="00A33F49"/>
    <w:rsid w:val="00AB030D"/>
    <w:rsid w:val="00AF3005"/>
    <w:rsid w:val="00B41D69"/>
    <w:rsid w:val="00B953CE"/>
    <w:rsid w:val="00BB0A59"/>
    <w:rsid w:val="00C035F0"/>
    <w:rsid w:val="00C11EFF"/>
    <w:rsid w:val="00C64DBE"/>
    <w:rsid w:val="00C774C5"/>
    <w:rsid w:val="00CC039D"/>
    <w:rsid w:val="00CC5C42"/>
    <w:rsid w:val="00CF06A5"/>
    <w:rsid w:val="00D05E9B"/>
    <w:rsid w:val="00D1566F"/>
    <w:rsid w:val="00D21590"/>
    <w:rsid w:val="00D437B1"/>
    <w:rsid w:val="00D46729"/>
    <w:rsid w:val="00D62667"/>
    <w:rsid w:val="00DA477E"/>
    <w:rsid w:val="00E614D3"/>
    <w:rsid w:val="00E82DD0"/>
    <w:rsid w:val="00EA3CB7"/>
    <w:rsid w:val="00EB58BF"/>
    <w:rsid w:val="00EE2718"/>
    <w:rsid w:val="00F104BD"/>
    <w:rsid w:val="00F46390"/>
    <w:rsid w:val="00FA2178"/>
    <w:rsid w:val="00FB25C7"/>
    <w:rsid w:val="00FB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067F8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31121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1121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1121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11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121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7ED4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BB0A59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BB0A59"/>
    <w:rPr>
      <w:rFonts w:ascii="Calibri" w:hAnsi="Calibri" w:cs="Calibri"/>
      <w:b/>
      <w:bCs/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436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smirnova@auction-hous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sv.org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2843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7</cp:revision>
  <dcterms:created xsi:type="dcterms:W3CDTF">2026-09-01T14:49:00Z</dcterms:created>
  <dcterms:modified xsi:type="dcterms:W3CDTF">2026-09-02T06:54:00Z</dcterms:modified>
</cp:coreProperties>
</file>