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A11C8" w14:textId="18FC4435" w:rsidR="00A81746" w:rsidRPr="00F449AA" w:rsidRDefault="00B15F3C" w:rsidP="004F0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449AA">
        <w:rPr>
          <w:rFonts w:ascii="Times New Roman" w:hAnsi="Times New Roman" w:cs="Times New Roman"/>
          <w:sz w:val="20"/>
          <w:szCs w:val="20"/>
        </w:rPr>
        <w:t>АО «Р</w:t>
      </w:r>
      <w:r w:rsidR="005922E1" w:rsidRPr="00F449AA">
        <w:rPr>
          <w:rFonts w:ascii="Times New Roman" w:hAnsi="Times New Roman" w:cs="Times New Roman"/>
          <w:sz w:val="20"/>
          <w:szCs w:val="20"/>
        </w:rPr>
        <w:t>АД</w:t>
      </w:r>
      <w:r w:rsidRPr="00F449AA">
        <w:rPr>
          <w:rFonts w:ascii="Times New Roman" w:hAnsi="Times New Roman" w:cs="Times New Roman"/>
          <w:sz w:val="20"/>
          <w:szCs w:val="20"/>
        </w:rPr>
        <w:t>» (ОГРН 1097847233351, ИНН 7838430413, 1900</w:t>
      </w:r>
      <w:r w:rsidR="00F449AA" w:rsidRPr="00F449AA">
        <w:rPr>
          <w:rFonts w:ascii="Times New Roman" w:hAnsi="Times New Roman" w:cs="Times New Roman"/>
          <w:sz w:val="20"/>
          <w:szCs w:val="20"/>
        </w:rPr>
        <w:t>31</w:t>
      </w:r>
      <w:r w:rsidRPr="00F449AA">
        <w:rPr>
          <w:rFonts w:ascii="Times New Roman" w:hAnsi="Times New Roman" w:cs="Times New Roman"/>
          <w:sz w:val="20"/>
          <w:szCs w:val="20"/>
        </w:rPr>
        <w:t xml:space="preserve">, </w:t>
      </w:r>
      <w:r w:rsidR="00F449AA" w:rsidRPr="00F449AA">
        <w:rPr>
          <w:rFonts w:ascii="Times New Roman" w:hAnsi="Times New Roman" w:cs="Times New Roman"/>
          <w:sz w:val="20"/>
          <w:szCs w:val="20"/>
        </w:rPr>
        <w:t>СПб</w:t>
      </w:r>
      <w:r w:rsidRPr="00F449AA">
        <w:rPr>
          <w:rFonts w:ascii="Times New Roman" w:hAnsi="Times New Roman" w:cs="Times New Roman"/>
          <w:sz w:val="20"/>
          <w:szCs w:val="20"/>
        </w:rPr>
        <w:t xml:space="preserve">, пер. Гривцова, д.5, лит.В, 8(800)7775757 (доб.323), vega@auction-house.ru, далее – </w:t>
      </w:r>
      <w:r w:rsidR="005922E1" w:rsidRPr="00F449AA">
        <w:rPr>
          <w:rFonts w:ascii="Times New Roman" w:hAnsi="Times New Roman" w:cs="Times New Roman"/>
          <w:sz w:val="20"/>
          <w:szCs w:val="20"/>
        </w:rPr>
        <w:t>Организатор торгов</w:t>
      </w:r>
      <w:r w:rsidRPr="00F449AA">
        <w:rPr>
          <w:rFonts w:ascii="Times New Roman" w:hAnsi="Times New Roman" w:cs="Times New Roman"/>
          <w:sz w:val="20"/>
          <w:szCs w:val="20"/>
        </w:rPr>
        <w:t xml:space="preserve">, ОТ), действующее на осн. договора поручения с </w:t>
      </w:r>
      <w:r w:rsidR="005922E1" w:rsidRPr="00F449AA">
        <w:rPr>
          <w:rFonts w:ascii="Times New Roman" w:hAnsi="Times New Roman" w:cs="Times New Roman"/>
          <w:b/>
          <w:sz w:val="20"/>
          <w:szCs w:val="20"/>
        </w:rPr>
        <w:t>ОО</w:t>
      </w:r>
      <w:r w:rsidRPr="00F449AA">
        <w:rPr>
          <w:rFonts w:ascii="Times New Roman" w:hAnsi="Times New Roman" w:cs="Times New Roman"/>
          <w:b/>
          <w:sz w:val="20"/>
          <w:szCs w:val="20"/>
        </w:rPr>
        <w:t>О «</w:t>
      </w:r>
      <w:r w:rsidR="005922E1" w:rsidRPr="00F449AA">
        <w:rPr>
          <w:rFonts w:ascii="Times New Roman" w:hAnsi="Times New Roman" w:cs="Times New Roman"/>
          <w:b/>
          <w:sz w:val="20"/>
          <w:szCs w:val="20"/>
        </w:rPr>
        <w:t>ИНТЕРЛИЗИНГСТРОЙ</w:t>
      </w:r>
      <w:r w:rsidRPr="00F449AA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Pr="00F449AA">
        <w:rPr>
          <w:rFonts w:ascii="Times New Roman" w:hAnsi="Times New Roman" w:cs="Times New Roman"/>
          <w:bCs/>
          <w:iCs/>
          <w:sz w:val="20"/>
          <w:szCs w:val="20"/>
        </w:rPr>
        <w:t xml:space="preserve">(ИНН </w:t>
      </w:r>
      <w:r w:rsidR="005922E1" w:rsidRPr="00F449AA">
        <w:rPr>
          <w:rFonts w:ascii="Times New Roman" w:hAnsi="Times New Roman" w:cs="Times New Roman"/>
          <w:bCs/>
          <w:iCs/>
          <w:sz w:val="20"/>
          <w:szCs w:val="20"/>
        </w:rPr>
        <w:t>7802178591</w:t>
      </w:r>
      <w:r w:rsidRPr="00F449AA">
        <w:rPr>
          <w:rFonts w:ascii="Times New Roman" w:hAnsi="Times New Roman" w:cs="Times New Roman"/>
          <w:sz w:val="20"/>
          <w:szCs w:val="20"/>
        </w:rPr>
        <w:t xml:space="preserve">, далее – Должник), </w:t>
      </w:r>
      <w:r w:rsidRPr="00F449AA">
        <w:rPr>
          <w:rFonts w:ascii="Times New Roman" w:hAnsi="Times New Roman" w:cs="Times New Roman"/>
          <w:b/>
          <w:sz w:val="20"/>
          <w:szCs w:val="20"/>
        </w:rPr>
        <w:t>в лице</w:t>
      </w:r>
      <w:r w:rsidRPr="00F449AA">
        <w:rPr>
          <w:rFonts w:ascii="Times New Roman" w:hAnsi="Times New Roman" w:cs="Times New Roman"/>
          <w:sz w:val="20"/>
          <w:szCs w:val="20"/>
        </w:rPr>
        <w:t xml:space="preserve"> </w:t>
      </w:r>
      <w:r w:rsidRPr="00F449AA">
        <w:rPr>
          <w:rFonts w:ascii="Times New Roman" w:hAnsi="Times New Roman" w:cs="Times New Roman"/>
          <w:b/>
          <w:sz w:val="20"/>
          <w:szCs w:val="20"/>
        </w:rPr>
        <w:t xml:space="preserve">конкурсного управляющего </w:t>
      </w:r>
      <w:r w:rsidR="005922E1" w:rsidRPr="00F449AA">
        <w:rPr>
          <w:rFonts w:ascii="Times New Roman" w:hAnsi="Times New Roman" w:cs="Times New Roman"/>
          <w:b/>
          <w:sz w:val="20"/>
          <w:szCs w:val="20"/>
        </w:rPr>
        <w:t>Казанцева Э.М</w:t>
      </w:r>
      <w:r w:rsidRPr="00F449AA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449AA">
        <w:rPr>
          <w:rFonts w:ascii="Times New Roman" w:hAnsi="Times New Roman" w:cs="Times New Roman"/>
          <w:bCs/>
          <w:sz w:val="20"/>
          <w:szCs w:val="20"/>
        </w:rPr>
        <w:t xml:space="preserve">(ИНН </w:t>
      </w:r>
      <w:r w:rsidR="005922E1" w:rsidRPr="00F449AA">
        <w:rPr>
          <w:rFonts w:ascii="Times New Roman" w:hAnsi="Times New Roman" w:cs="Times New Roman"/>
          <w:bCs/>
          <w:sz w:val="20"/>
          <w:szCs w:val="20"/>
        </w:rPr>
        <w:t>632413296060</w:t>
      </w:r>
      <w:r w:rsidRPr="00F449AA">
        <w:rPr>
          <w:rFonts w:ascii="Times New Roman" w:hAnsi="Times New Roman" w:cs="Times New Roman"/>
          <w:sz w:val="20"/>
          <w:szCs w:val="20"/>
        </w:rPr>
        <w:t xml:space="preserve">, далее – КУ), член </w:t>
      </w:r>
      <w:r w:rsidR="007929DC" w:rsidRPr="007929DC">
        <w:rPr>
          <w:rFonts w:ascii="Times New Roman" w:hAnsi="Times New Roman" w:cs="Times New Roman"/>
          <w:sz w:val="20"/>
          <w:szCs w:val="20"/>
        </w:rPr>
        <w:t>Ассоциации «МСРО АУ» (ИНН 6167065084</w:t>
      </w:r>
      <w:r w:rsidRPr="00F449AA">
        <w:rPr>
          <w:rFonts w:ascii="Times New Roman" w:hAnsi="Times New Roman" w:cs="Times New Roman"/>
          <w:sz w:val="20"/>
          <w:szCs w:val="20"/>
        </w:rPr>
        <w:t xml:space="preserve">), действующего на осн. </w:t>
      </w:r>
      <w:r w:rsidR="005922E1" w:rsidRPr="00F449AA">
        <w:rPr>
          <w:rFonts w:ascii="Times New Roman" w:hAnsi="Times New Roman" w:cs="Times New Roman"/>
          <w:sz w:val="20"/>
          <w:szCs w:val="20"/>
        </w:rPr>
        <w:t xml:space="preserve">Решения от 24.03.2021 и Определения от 06.12.2021 </w:t>
      </w:r>
      <w:r w:rsidR="00F449AA" w:rsidRPr="00F449AA">
        <w:rPr>
          <w:rFonts w:ascii="Times New Roman" w:hAnsi="Times New Roman" w:cs="Times New Roman"/>
          <w:sz w:val="20"/>
          <w:szCs w:val="20"/>
        </w:rPr>
        <w:t>АС</w:t>
      </w:r>
      <w:r w:rsidR="005922E1" w:rsidRPr="00F449AA">
        <w:rPr>
          <w:rFonts w:ascii="Times New Roman" w:hAnsi="Times New Roman" w:cs="Times New Roman"/>
          <w:sz w:val="20"/>
          <w:szCs w:val="20"/>
        </w:rPr>
        <w:t xml:space="preserve"> города Санкт-Петербурга и Ленинградской области по делу №А56-91757/2019</w:t>
      </w:r>
      <w:r w:rsidR="00CD43A4" w:rsidRPr="00F449AA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="00CD43A4" w:rsidRPr="00F449AA">
        <w:rPr>
          <w:rFonts w:ascii="Times New Roman" w:hAnsi="Times New Roman" w:cs="Times New Roman"/>
          <w:b/>
          <w:sz w:val="20"/>
          <w:szCs w:val="20"/>
        </w:rPr>
        <w:t>о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проведении торгов посредством публичного предложения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на</w:t>
      </w:r>
      <w:r w:rsidR="00CD43A4" w:rsidRPr="00F449AA">
        <w:rPr>
          <w:rFonts w:ascii="Times New Roman" w:hAnsi="Times New Roman" w:cs="Times New Roman"/>
          <w:sz w:val="20"/>
          <w:szCs w:val="20"/>
        </w:rPr>
        <w:t xml:space="preserve"> электронной торговой площадке АО «</w:t>
      </w:r>
      <w:r w:rsidRPr="00F449AA">
        <w:rPr>
          <w:rFonts w:ascii="Times New Roman" w:hAnsi="Times New Roman" w:cs="Times New Roman"/>
          <w:sz w:val="20"/>
          <w:szCs w:val="20"/>
        </w:rPr>
        <w:t>РАД</w:t>
      </w:r>
      <w:r w:rsidR="00CD43A4" w:rsidRPr="00F449AA">
        <w:rPr>
          <w:rFonts w:ascii="Times New Roman" w:hAnsi="Times New Roman" w:cs="Times New Roman"/>
          <w:sz w:val="20"/>
          <w:szCs w:val="20"/>
        </w:rPr>
        <w:t xml:space="preserve">» по адресу в сети Интернет: </w:t>
      </w:r>
      <w:hyperlink r:id="rId5" w:history="1">
        <w:r w:rsidR="00572545" w:rsidRPr="00F449AA">
          <w:rPr>
            <w:rStyle w:val="a3"/>
            <w:rFonts w:ascii="Times New Roman" w:hAnsi="Times New Roman" w:cs="Times New Roman"/>
            <w:sz w:val="20"/>
            <w:szCs w:val="20"/>
          </w:rPr>
          <w:t>http://lot-online.ru//</w:t>
        </w:r>
      </w:hyperlink>
      <w:r w:rsidR="004B6930" w:rsidRPr="00F449AA">
        <w:rPr>
          <w:rFonts w:ascii="Times New Roman" w:hAnsi="Times New Roman" w:cs="Times New Roman"/>
          <w:sz w:val="20"/>
          <w:szCs w:val="20"/>
        </w:rPr>
        <w:t xml:space="preserve"> (далее</w:t>
      </w:r>
      <w:r w:rsidR="00A81746" w:rsidRPr="00F449AA">
        <w:rPr>
          <w:rFonts w:ascii="Times New Roman" w:hAnsi="Times New Roman" w:cs="Times New Roman"/>
          <w:sz w:val="20"/>
          <w:szCs w:val="20"/>
        </w:rPr>
        <w:t xml:space="preserve"> – </w:t>
      </w:r>
      <w:r w:rsidR="004B6930" w:rsidRPr="00F449AA">
        <w:rPr>
          <w:rFonts w:ascii="Times New Roman" w:hAnsi="Times New Roman" w:cs="Times New Roman"/>
          <w:sz w:val="20"/>
          <w:szCs w:val="20"/>
        </w:rPr>
        <w:t>ЭП).</w:t>
      </w:r>
      <w:r w:rsidR="0039127B" w:rsidRPr="00F449AA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– </w:t>
      </w:r>
      <w:r w:rsidR="00F449AA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14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F449AA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09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F77997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с 1</w:t>
      </w:r>
      <w:r w:rsidR="00CD7BCD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7</w:t>
      </w:r>
      <w:r w:rsidR="00F449AA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00 </w:t>
      </w:r>
      <w:r w:rsidR="00F449AA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часов</w:t>
      </w:r>
      <w:r w:rsidR="00CD43A4" w:rsidRPr="00F449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(мск).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Сокращение: календ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арный день – к/д. Прием заявок составляет: в 1-ом периоде - </w:t>
      </w:r>
      <w:r w:rsidR="00F449AA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к/д без изменения нач</w:t>
      </w:r>
      <w:r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цены, с</w:t>
      </w:r>
      <w:r w:rsidR="00EE559D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2-го по </w:t>
      </w:r>
      <w:r w:rsidR="00B94D4C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16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-ый периоды – </w:t>
      </w:r>
      <w:r w:rsidR="00F449AA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к/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д, величина снижения </w:t>
      </w:r>
      <w:r w:rsidR="00E23867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="00FC7E9F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>% от нач</w:t>
      </w:r>
      <w:r w:rsidR="009E7141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 Лота, установленной на </w:t>
      </w:r>
      <w:r w:rsidR="007F24F2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>1-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>ом периоде</w:t>
      </w:r>
      <w:r w:rsid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94D4C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предыдущих торгов посредством публичного предложения равной 1 520 667,02</w:t>
      </w:r>
      <w:r w:rsidR="00770C9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Минимальная цена (цена отсечения) </w:t>
      </w:r>
      <w:r w:rsidR="00A86160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11390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94D4C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76 033,37</w:t>
      </w:r>
      <w:r w:rsidR="004F00BF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7AB6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руб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9127B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94D4C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Точный график снижений и периодов Торгов размещены в ЕФРСБ по адресу: http://fedresurs.ru/, а также на ЭП. </w:t>
      </w:r>
      <w:r w:rsidR="00CD43A4" w:rsidRPr="00B94D4C">
        <w:rPr>
          <w:rFonts w:ascii="Times New Roman" w:hAnsi="Times New Roman" w:cs="Times New Roman"/>
          <w:color w:val="000000" w:themeColor="text1"/>
          <w:sz w:val="20"/>
          <w:szCs w:val="20"/>
        </w:rPr>
        <w:t>Заявки</w:t>
      </w:r>
      <w:r w:rsidR="00CD43A4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  <w:r w:rsidR="0039127B" w:rsidRPr="00F449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81746" w:rsidRPr="00F449AA">
        <w:rPr>
          <w:rFonts w:ascii="Times New Roman" w:hAnsi="Times New Roman" w:cs="Times New Roman"/>
          <w:sz w:val="20"/>
          <w:szCs w:val="20"/>
        </w:rPr>
        <w:t xml:space="preserve">Продаже на Торгах подлежит имущество (далее – Лот): </w:t>
      </w:r>
    </w:p>
    <w:p w14:paraId="2B965864" w14:textId="631A4A07" w:rsidR="00B15F3C" w:rsidRPr="00F449AA" w:rsidRDefault="00B15F3C" w:rsidP="00B15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  <w:lang w:eastAsia="ru-RU"/>
        </w:rPr>
      </w:pPr>
      <w:r w:rsidRPr="00F449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Лот 1:</w:t>
      </w:r>
      <w:r w:rsidRPr="00F449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922E1" w:rsidRPr="00F449A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 требования ООО «Интерлизингстрой» к Банку «МБСП» (АО) в размере 1 520 667,02 руб., основание: выписка из реестра требований кредиторов Банка «МБСП» (АО) от 12.11.2024 (дата уведомления о включении 18.12.2018 № 695-ВА)</w:t>
      </w:r>
      <w:r w:rsidRPr="00F449A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F449AA">
        <w:t xml:space="preserve"> </w:t>
      </w:r>
      <w:r w:rsidRPr="00F449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Нач. цена – </w:t>
      </w:r>
      <w:r w:rsidR="00F449AA" w:rsidRPr="00F449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1 216 533,62 </w:t>
      </w:r>
      <w:r w:rsidRPr="00F449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руб.</w:t>
      </w:r>
    </w:p>
    <w:p w14:paraId="60E61F3C" w14:textId="33C5E129" w:rsidR="00B15F3C" w:rsidRPr="00B94D4C" w:rsidRDefault="00873544" w:rsidP="00B15F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94D4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Ознакомление с документами в отношении Лота производится в раб. дни с 10:00 по 17:00 посредством направления запроса на эл. почту: arbitr_ay@mail.ru, тел.: +79995343989 (Казанцев Э.М.)</w:t>
      </w:r>
      <w:r w:rsidR="00B15F3C" w:rsidRPr="00B94D4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, а также у ОТ: </w:t>
      </w:r>
      <w:r w:rsidR="005922E1" w:rsidRPr="00B94D4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тел. 7(967)246-44-08, эл. почта: </w:t>
      </w:r>
      <w:hyperlink r:id="rId6" w:history="1">
        <w:r w:rsidR="005922E1" w:rsidRPr="00B94D4C">
          <w:rPr>
            <w:rStyle w:val="a3"/>
            <w:rFonts w:ascii="Times New Roman" w:eastAsia="Times New Roman" w:hAnsi="Times New Roman" w:cs="Times New Roman"/>
            <w:sz w:val="20"/>
            <w:szCs w:val="20"/>
            <w:lang w:eastAsia="ru-RU" w:bidi="ru-RU"/>
          </w:rPr>
          <w:t>kirillova@auction-house.ru</w:t>
        </w:r>
      </w:hyperlink>
      <w:r w:rsidR="00B15F3C" w:rsidRPr="00B94D4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14:paraId="2CCAA9B3" w14:textId="760711F0" w:rsidR="00B15F3C" w:rsidRPr="00B94D4C" w:rsidRDefault="00925822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94D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Задаток - 10% от нач</w:t>
      </w:r>
      <w:r w:rsidR="00EF37C8" w:rsidRPr="00B94D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.</w:t>
      </w:r>
      <w:r w:rsidRPr="00B94D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EF37C8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 Торгов. </w:t>
      </w:r>
      <w:r w:rsidR="00C5364D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Реквизиты для внесения задатка: </w:t>
      </w:r>
      <w:r w:rsidR="00C5364D" w:rsidRPr="00B94D4C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получатель - АО «Р</w:t>
      </w:r>
      <w:r w:rsidR="00EF37C8" w:rsidRPr="00B94D4C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АД</w:t>
      </w:r>
      <w:r w:rsidR="00C5364D" w:rsidRPr="00B94D4C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»</w:t>
      </w:r>
      <w:r w:rsidR="00C5364D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</w:t>
      </w:r>
      <w:r w:rsidR="00EF37C8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5364D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Средства для проведения операций по обеспечению участия в электронных процедурах. НДС не облагается». 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на счет </w:t>
      </w:r>
      <w:r w:rsidR="00EF37C8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EF37C8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B94D4C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576248" w:rsidRPr="00576248">
        <w:rPr>
          <w:rFonts w:ascii="Times New Roman" w:hAnsi="Times New Roman" w:cs="Times New Roman"/>
          <w:sz w:val="20"/>
          <w:szCs w:val="20"/>
        </w:rPr>
        <w:t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</w:t>
      </w:r>
      <w:r w:rsidR="00576248">
        <w:rPr>
          <w:rFonts w:ascii="Times New Roman" w:hAnsi="Times New Roman" w:cs="Times New Roman"/>
          <w:sz w:val="20"/>
          <w:szCs w:val="20"/>
        </w:rPr>
        <w:t xml:space="preserve"> </w:t>
      </w:r>
      <w:r w:rsidR="00097D2A" w:rsidRPr="00B94D4C">
        <w:rPr>
          <w:rFonts w:ascii="Times New Roman" w:hAnsi="Times New Roman" w:cs="Times New Roman"/>
          <w:sz w:val="20"/>
          <w:szCs w:val="20"/>
        </w:rPr>
        <w:t>ОТ</w:t>
      </w:r>
      <w:r w:rsidR="00C5364D" w:rsidRPr="00B94D4C">
        <w:rPr>
          <w:rFonts w:ascii="Times New Roman" w:hAnsi="Times New Roman" w:cs="Times New Roman"/>
          <w:sz w:val="20"/>
          <w:szCs w:val="20"/>
        </w:rPr>
        <w:t xml:space="preserve"> имеет право отменить торги в любое время до момента подведения итогов</w:t>
      </w:r>
      <w:r w:rsidR="00F25724" w:rsidRPr="00B94D4C">
        <w:rPr>
          <w:rFonts w:ascii="Times New Roman" w:hAnsi="Times New Roman" w:cs="Times New Roman"/>
          <w:sz w:val="20"/>
          <w:szCs w:val="20"/>
        </w:rPr>
        <w:t xml:space="preserve">. </w:t>
      </w:r>
      <w:r w:rsidR="00576248" w:rsidRPr="00576248">
        <w:rPr>
          <w:rFonts w:ascii="Times New Roman" w:hAnsi="Times New Roman" w:cs="Times New Roman"/>
          <w:sz w:val="20"/>
          <w:szCs w:val="20"/>
        </w:rPr>
        <w:t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</w:r>
      <w:r w:rsidR="00576248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Проект </w:t>
      </w:r>
      <w:r w:rsidR="00700419" w:rsidRPr="00B94D4C">
        <w:rPr>
          <w:rFonts w:ascii="Times New Roman" w:hAnsi="Times New Roman" w:cs="Times New Roman"/>
          <w:sz w:val="20"/>
          <w:szCs w:val="20"/>
        </w:rPr>
        <w:t xml:space="preserve">договора уступки права требования (цессии) </w:t>
      </w:r>
      <w:r w:rsidR="00CD43A4" w:rsidRPr="00B94D4C">
        <w:rPr>
          <w:rFonts w:ascii="Times New Roman" w:hAnsi="Times New Roman" w:cs="Times New Roman"/>
          <w:sz w:val="20"/>
          <w:szCs w:val="20"/>
        </w:rPr>
        <w:t>(далее</w:t>
      </w:r>
      <w:r w:rsidRPr="00B94D4C">
        <w:rPr>
          <w:rFonts w:ascii="Times New Roman" w:hAnsi="Times New Roman" w:cs="Times New Roman"/>
          <w:sz w:val="20"/>
          <w:szCs w:val="20"/>
        </w:rPr>
        <w:t xml:space="preserve"> </w:t>
      </w:r>
      <w:r w:rsidR="00C5364D" w:rsidRPr="00B94D4C">
        <w:rPr>
          <w:rFonts w:ascii="Times New Roman" w:hAnsi="Times New Roman" w:cs="Times New Roman"/>
          <w:sz w:val="20"/>
          <w:szCs w:val="20"/>
        </w:rPr>
        <w:t>–</w:t>
      </w:r>
      <w:r w:rsidRPr="00B94D4C">
        <w:rPr>
          <w:rFonts w:ascii="Times New Roman" w:hAnsi="Times New Roman" w:cs="Times New Roman"/>
          <w:sz w:val="20"/>
          <w:szCs w:val="20"/>
        </w:rPr>
        <w:t xml:space="preserve"> </w:t>
      </w:r>
      <w:r w:rsidR="00700419" w:rsidRPr="00B94D4C">
        <w:rPr>
          <w:rFonts w:ascii="Times New Roman" w:hAnsi="Times New Roman" w:cs="Times New Roman"/>
          <w:sz w:val="20"/>
          <w:szCs w:val="20"/>
        </w:rPr>
        <w:t>Договор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) размещен на ЭП. </w:t>
      </w:r>
      <w:r w:rsidR="00700419" w:rsidRPr="00B94D4C">
        <w:rPr>
          <w:rFonts w:ascii="Times New Roman" w:hAnsi="Times New Roman" w:cs="Times New Roman"/>
          <w:sz w:val="20"/>
          <w:szCs w:val="20"/>
        </w:rPr>
        <w:t xml:space="preserve">Договор 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заключается с </w:t>
      </w:r>
      <w:r w:rsidR="00F25724" w:rsidRPr="00B94D4C">
        <w:rPr>
          <w:rFonts w:ascii="Times New Roman" w:hAnsi="Times New Roman" w:cs="Times New Roman"/>
          <w:sz w:val="20"/>
          <w:szCs w:val="20"/>
        </w:rPr>
        <w:t xml:space="preserve">победителем 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в течение 5 дней с даты получения </w:t>
      </w:r>
      <w:r w:rsidR="00F25724" w:rsidRPr="00B94D4C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 </w:t>
      </w:r>
      <w:r w:rsidR="00700419" w:rsidRPr="00B94D4C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от </w:t>
      </w:r>
      <w:r w:rsidR="00097D2A" w:rsidRPr="00B94D4C">
        <w:rPr>
          <w:rFonts w:ascii="Times New Roman" w:hAnsi="Times New Roman" w:cs="Times New Roman"/>
          <w:sz w:val="20"/>
          <w:szCs w:val="20"/>
        </w:rPr>
        <w:t>КУ</w:t>
      </w:r>
      <w:r w:rsidR="00CD43A4" w:rsidRPr="00B94D4C">
        <w:rPr>
          <w:rFonts w:ascii="Times New Roman" w:hAnsi="Times New Roman" w:cs="Times New Roman"/>
          <w:sz w:val="20"/>
          <w:szCs w:val="20"/>
        </w:rPr>
        <w:t xml:space="preserve">. 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Оплата – в течение 30 дней со дня подписания </w:t>
      </w:r>
      <w:r w:rsidR="00700419" w:rsidRPr="00B94D4C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на осн. счет Должника: р/с </w:t>
      </w:r>
      <w:r w:rsidR="00700419" w:rsidRPr="00B94D4C">
        <w:rPr>
          <w:rFonts w:ascii="Times New Roman" w:hAnsi="Times New Roman" w:cs="Times New Roman"/>
          <w:sz w:val="20"/>
          <w:szCs w:val="20"/>
        </w:rPr>
        <w:t xml:space="preserve">40702810020100005498 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в </w:t>
      </w:r>
      <w:r w:rsidR="00700419" w:rsidRPr="00B94D4C">
        <w:rPr>
          <w:rFonts w:ascii="Times New Roman" w:hAnsi="Times New Roman" w:cs="Times New Roman"/>
          <w:sz w:val="20"/>
          <w:szCs w:val="20"/>
        </w:rPr>
        <w:t>ТКБ БАНК ПАО, г. Москва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, к/с </w:t>
      </w:r>
      <w:r w:rsidR="00700419" w:rsidRPr="00B94D4C">
        <w:rPr>
          <w:rFonts w:ascii="Times New Roman" w:hAnsi="Times New Roman" w:cs="Times New Roman"/>
          <w:sz w:val="20"/>
          <w:szCs w:val="20"/>
        </w:rPr>
        <w:t>30101810800000000388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, БИК </w:t>
      </w:r>
      <w:r w:rsidR="00700419" w:rsidRPr="00B94D4C">
        <w:rPr>
          <w:rFonts w:ascii="Times New Roman" w:hAnsi="Times New Roman" w:cs="Times New Roman"/>
          <w:sz w:val="20"/>
          <w:szCs w:val="20"/>
        </w:rPr>
        <w:t>044525388</w:t>
      </w:r>
      <w:r w:rsidR="00097D2A" w:rsidRPr="00B94D4C">
        <w:rPr>
          <w:rFonts w:ascii="Times New Roman" w:hAnsi="Times New Roman" w:cs="Times New Roman"/>
          <w:sz w:val="20"/>
          <w:szCs w:val="20"/>
        </w:rPr>
        <w:t xml:space="preserve">. </w:t>
      </w:r>
    </w:p>
    <w:sectPr w:rsidR="00B15F3C" w:rsidRPr="00B94D4C" w:rsidSect="00A772CB">
      <w:pgSz w:w="11906" w:h="16838"/>
      <w:pgMar w:top="426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85CCC"/>
    <w:rsid w:val="00086FDB"/>
    <w:rsid w:val="00097D2A"/>
    <w:rsid w:val="000A5070"/>
    <w:rsid w:val="000A6752"/>
    <w:rsid w:val="000B7131"/>
    <w:rsid w:val="000E107D"/>
    <w:rsid w:val="000E7C91"/>
    <w:rsid w:val="000F00D6"/>
    <w:rsid w:val="001019D9"/>
    <w:rsid w:val="001067A7"/>
    <w:rsid w:val="0011593E"/>
    <w:rsid w:val="001417D2"/>
    <w:rsid w:val="00147326"/>
    <w:rsid w:val="0016506C"/>
    <w:rsid w:val="00166008"/>
    <w:rsid w:val="00172CCB"/>
    <w:rsid w:val="00185F96"/>
    <w:rsid w:val="00191D07"/>
    <w:rsid w:val="001A056B"/>
    <w:rsid w:val="001B5612"/>
    <w:rsid w:val="001C524B"/>
    <w:rsid w:val="001F1630"/>
    <w:rsid w:val="001F18BF"/>
    <w:rsid w:val="00210AD8"/>
    <w:rsid w:val="00214DCD"/>
    <w:rsid w:val="00225808"/>
    <w:rsid w:val="002273B7"/>
    <w:rsid w:val="00236247"/>
    <w:rsid w:val="00263C22"/>
    <w:rsid w:val="00294098"/>
    <w:rsid w:val="00294DA6"/>
    <w:rsid w:val="002A7CCB"/>
    <w:rsid w:val="002D318C"/>
    <w:rsid w:val="002D3375"/>
    <w:rsid w:val="002F154F"/>
    <w:rsid w:val="002F7AB6"/>
    <w:rsid w:val="003178BD"/>
    <w:rsid w:val="00324F17"/>
    <w:rsid w:val="00335152"/>
    <w:rsid w:val="00347CD6"/>
    <w:rsid w:val="003628D9"/>
    <w:rsid w:val="003873DE"/>
    <w:rsid w:val="00390A28"/>
    <w:rsid w:val="0039127B"/>
    <w:rsid w:val="00396D39"/>
    <w:rsid w:val="003C4BE6"/>
    <w:rsid w:val="00407DA4"/>
    <w:rsid w:val="00423839"/>
    <w:rsid w:val="00432F1F"/>
    <w:rsid w:val="004359DE"/>
    <w:rsid w:val="00473B3F"/>
    <w:rsid w:val="004A1589"/>
    <w:rsid w:val="004A40BD"/>
    <w:rsid w:val="004B347B"/>
    <w:rsid w:val="004B6930"/>
    <w:rsid w:val="004D2415"/>
    <w:rsid w:val="004D4A8C"/>
    <w:rsid w:val="004F00BF"/>
    <w:rsid w:val="004F19E1"/>
    <w:rsid w:val="004F1F06"/>
    <w:rsid w:val="00552A86"/>
    <w:rsid w:val="00557205"/>
    <w:rsid w:val="00565EF2"/>
    <w:rsid w:val="00572545"/>
    <w:rsid w:val="00573F80"/>
    <w:rsid w:val="00576248"/>
    <w:rsid w:val="005922E1"/>
    <w:rsid w:val="005A26BB"/>
    <w:rsid w:val="005C202A"/>
    <w:rsid w:val="005D7EB6"/>
    <w:rsid w:val="005E3AFC"/>
    <w:rsid w:val="005E688E"/>
    <w:rsid w:val="005F1121"/>
    <w:rsid w:val="0061258C"/>
    <w:rsid w:val="006607FA"/>
    <w:rsid w:val="006643AB"/>
    <w:rsid w:val="00673C54"/>
    <w:rsid w:val="006779EF"/>
    <w:rsid w:val="00677E82"/>
    <w:rsid w:val="0068379D"/>
    <w:rsid w:val="00685F47"/>
    <w:rsid w:val="006A5A0B"/>
    <w:rsid w:val="006A7910"/>
    <w:rsid w:val="006B04DB"/>
    <w:rsid w:val="006B550C"/>
    <w:rsid w:val="006C4E4C"/>
    <w:rsid w:val="006E0DAC"/>
    <w:rsid w:val="006F6ACB"/>
    <w:rsid w:val="00700419"/>
    <w:rsid w:val="00702D73"/>
    <w:rsid w:val="007115EC"/>
    <w:rsid w:val="00740953"/>
    <w:rsid w:val="00764A51"/>
    <w:rsid w:val="00770C9C"/>
    <w:rsid w:val="007903BD"/>
    <w:rsid w:val="007929DC"/>
    <w:rsid w:val="007A0CBF"/>
    <w:rsid w:val="007A7D01"/>
    <w:rsid w:val="007B26EC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6457F"/>
    <w:rsid w:val="00873544"/>
    <w:rsid w:val="00876C9A"/>
    <w:rsid w:val="0088440C"/>
    <w:rsid w:val="008964CB"/>
    <w:rsid w:val="008A0DB8"/>
    <w:rsid w:val="008B3268"/>
    <w:rsid w:val="008E55F0"/>
    <w:rsid w:val="008E7A4E"/>
    <w:rsid w:val="00917267"/>
    <w:rsid w:val="00925822"/>
    <w:rsid w:val="00942B94"/>
    <w:rsid w:val="0094605F"/>
    <w:rsid w:val="00952594"/>
    <w:rsid w:val="00994603"/>
    <w:rsid w:val="009A030D"/>
    <w:rsid w:val="009B541A"/>
    <w:rsid w:val="009B70EA"/>
    <w:rsid w:val="009B78D0"/>
    <w:rsid w:val="009D5391"/>
    <w:rsid w:val="009E7141"/>
    <w:rsid w:val="009F762F"/>
    <w:rsid w:val="00A005A6"/>
    <w:rsid w:val="00A11390"/>
    <w:rsid w:val="00A16C61"/>
    <w:rsid w:val="00A27151"/>
    <w:rsid w:val="00A535F2"/>
    <w:rsid w:val="00A54139"/>
    <w:rsid w:val="00A75921"/>
    <w:rsid w:val="00A772CB"/>
    <w:rsid w:val="00A81746"/>
    <w:rsid w:val="00A86160"/>
    <w:rsid w:val="00AF35D8"/>
    <w:rsid w:val="00B03583"/>
    <w:rsid w:val="00B05940"/>
    <w:rsid w:val="00B15F3C"/>
    <w:rsid w:val="00B45866"/>
    <w:rsid w:val="00B47058"/>
    <w:rsid w:val="00B55CA3"/>
    <w:rsid w:val="00B60817"/>
    <w:rsid w:val="00B82C20"/>
    <w:rsid w:val="00B94D4C"/>
    <w:rsid w:val="00BB6504"/>
    <w:rsid w:val="00BC2CB1"/>
    <w:rsid w:val="00BE2DF8"/>
    <w:rsid w:val="00BF7AED"/>
    <w:rsid w:val="00C02ADC"/>
    <w:rsid w:val="00C15BFF"/>
    <w:rsid w:val="00C26179"/>
    <w:rsid w:val="00C4337C"/>
    <w:rsid w:val="00C5364D"/>
    <w:rsid w:val="00C54C18"/>
    <w:rsid w:val="00C63873"/>
    <w:rsid w:val="00C81E79"/>
    <w:rsid w:val="00CA5B16"/>
    <w:rsid w:val="00CB061B"/>
    <w:rsid w:val="00CB2777"/>
    <w:rsid w:val="00CB4916"/>
    <w:rsid w:val="00CB669D"/>
    <w:rsid w:val="00CC0485"/>
    <w:rsid w:val="00CC336D"/>
    <w:rsid w:val="00CD032B"/>
    <w:rsid w:val="00CD43A4"/>
    <w:rsid w:val="00CD5215"/>
    <w:rsid w:val="00CD7698"/>
    <w:rsid w:val="00CD7BCD"/>
    <w:rsid w:val="00CE310F"/>
    <w:rsid w:val="00D35265"/>
    <w:rsid w:val="00D7625C"/>
    <w:rsid w:val="00D8458E"/>
    <w:rsid w:val="00DB55F7"/>
    <w:rsid w:val="00DC50AB"/>
    <w:rsid w:val="00E107D1"/>
    <w:rsid w:val="00E172B3"/>
    <w:rsid w:val="00E209FB"/>
    <w:rsid w:val="00E23867"/>
    <w:rsid w:val="00E242CB"/>
    <w:rsid w:val="00E31A05"/>
    <w:rsid w:val="00E46DD7"/>
    <w:rsid w:val="00E5361D"/>
    <w:rsid w:val="00E6437B"/>
    <w:rsid w:val="00E645FC"/>
    <w:rsid w:val="00E672B1"/>
    <w:rsid w:val="00E92396"/>
    <w:rsid w:val="00E9295A"/>
    <w:rsid w:val="00EA0D38"/>
    <w:rsid w:val="00EE4CCC"/>
    <w:rsid w:val="00EE559D"/>
    <w:rsid w:val="00EF0ADA"/>
    <w:rsid w:val="00EF37C8"/>
    <w:rsid w:val="00F01488"/>
    <w:rsid w:val="00F24936"/>
    <w:rsid w:val="00F25724"/>
    <w:rsid w:val="00F319B0"/>
    <w:rsid w:val="00F449AA"/>
    <w:rsid w:val="00F45967"/>
    <w:rsid w:val="00F4728B"/>
    <w:rsid w:val="00F739BA"/>
    <w:rsid w:val="00F76C11"/>
    <w:rsid w:val="00F77997"/>
    <w:rsid w:val="00FB1D6D"/>
    <w:rsid w:val="00FC6989"/>
    <w:rsid w:val="00FC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d">
    <w:name w:val="Unresolved Mention"/>
    <w:basedOn w:val="a0"/>
    <w:uiPriority w:val="99"/>
    <w:semiHidden/>
    <w:unhideWhenUsed/>
    <w:rsid w:val="00592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rillova@auction-house.ru" TargetMode="External"/><Relationship Id="rId5" Type="http://schemas.openxmlformats.org/officeDocument/2006/relationships/hyperlink" Target="http://lot-online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89A3-BE6B-4ED1-9745-5E34E884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3</cp:revision>
  <cp:lastPrinted>2026-09-04T09:31:00Z</cp:lastPrinted>
  <dcterms:created xsi:type="dcterms:W3CDTF">2026-09-09T11:48:00Z</dcterms:created>
  <dcterms:modified xsi:type="dcterms:W3CDTF">2026-09-09T11:49:00Z</dcterms:modified>
</cp:coreProperties>
</file>