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87109" w14:textId="77777777" w:rsidR="00C9426C" w:rsidRDefault="00C9426C" w:rsidP="00F94D81">
      <w:pPr>
        <w:tabs>
          <w:tab w:val="left" w:pos="1736"/>
        </w:tabs>
        <w:jc w:val="center"/>
        <w:rPr>
          <w:b/>
          <w:bCs/>
          <w:sz w:val="28"/>
          <w:szCs w:val="28"/>
        </w:rPr>
      </w:pPr>
    </w:p>
    <w:p w14:paraId="3671377A" w14:textId="7BF029CA" w:rsidR="00F94D81" w:rsidRPr="00CC548C" w:rsidRDefault="00F94D81" w:rsidP="00F94D81">
      <w:pPr>
        <w:tabs>
          <w:tab w:val="left" w:pos="1736"/>
        </w:tabs>
        <w:jc w:val="center"/>
        <w:rPr>
          <w:b/>
          <w:bCs/>
        </w:rPr>
      </w:pPr>
      <w:r w:rsidRPr="00CC548C">
        <w:rPr>
          <w:b/>
          <w:bCs/>
          <w:sz w:val="28"/>
          <w:szCs w:val="28"/>
        </w:rPr>
        <w:t xml:space="preserve">Электронный аукцион </w:t>
      </w:r>
      <w:r w:rsidR="0036385F" w:rsidRPr="00CC548C">
        <w:rPr>
          <w:b/>
          <w:bCs/>
          <w:sz w:val="28"/>
          <w:szCs w:val="28"/>
        </w:rPr>
        <w:t xml:space="preserve">по продаже </w:t>
      </w:r>
      <w:r w:rsidRPr="00CC548C">
        <w:rPr>
          <w:b/>
          <w:bCs/>
          <w:sz w:val="28"/>
          <w:szCs w:val="28"/>
        </w:rPr>
        <w:t>прав</w:t>
      </w:r>
      <w:r w:rsidR="0036385F" w:rsidRPr="00CC548C">
        <w:rPr>
          <w:b/>
          <w:bCs/>
          <w:sz w:val="28"/>
          <w:szCs w:val="28"/>
        </w:rPr>
        <w:t xml:space="preserve">а </w:t>
      </w:r>
      <w:r w:rsidRPr="00CC548C">
        <w:rPr>
          <w:b/>
          <w:bCs/>
          <w:sz w:val="28"/>
          <w:szCs w:val="28"/>
        </w:rPr>
        <w:t>аренды объект</w:t>
      </w:r>
      <w:r w:rsidR="00816D37">
        <w:rPr>
          <w:b/>
          <w:bCs/>
          <w:sz w:val="28"/>
          <w:szCs w:val="28"/>
        </w:rPr>
        <w:t>а</w:t>
      </w:r>
      <w:r w:rsidRPr="00CC548C">
        <w:rPr>
          <w:b/>
          <w:bCs/>
          <w:sz w:val="28"/>
          <w:szCs w:val="28"/>
        </w:rPr>
        <w:t xml:space="preserve"> нежилого фонда, явля</w:t>
      </w:r>
      <w:r w:rsidR="007739CE" w:rsidRPr="00CC548C">
        <w:rPr>
          <w:b/>
          <w:bCs/>
          <w:sz w:val="28"/>
          <w:szCs w:val="28"/>
        </w:rPr>
        <w:t>ющ</w:t>
      </w:r>
      <w:r w:rsidR="00816D37">
        <w:rPr>
          <w:b/>
          <w:bCs/>
          <w:sz w:val="28"/>
          <w:szCs w:val="28"/>
        </w:rPr>
        <w:t>его</w:t>
      </w:r>
      <w:r w:rsidR="00801001">
        <w:rPr>
          <w:b/>
          <w:bCs/>
          <w:sz w:val="28"/>
          <w:szCs w:val="28"/>
        </w:rPr>
        <w:t>ся</w:t>
      </w:r>
      <w:r w:rsidRPr="00CC548C">
        <w:rPr>
          <w:b/>
          <w:bCs/>
          <w:sz w:val="28"/>
          <w:szCs w:val="28"/>
        </w:rPr>
        <w:t xml:space="preserve"> собственностью ПАО Сбербанк</w:t>
      </w:r>
    </w:p>
    <w:p w14:paraId="306A0961" w14:textId="77777777" w:rsidR="00F94D81" w:rsidRPr="00CC548C" w:rsidRDefault="00F94D81" w:rsidP="00F94D81">
      <w:pPr>
        <w:jc w:val="center"/>
        <w:rPr>
          <w:b/>
          <w:bCs/>
        </w:rPr>
      </w:pPr>
    </w:p>
    <w:p w14:paraId="6EF6A1B5" w14:textId="1485F40F" w:rsidR="00590530" w:rsidRPr="002B5505" w:rsidRDefault="00590530" w:rsidP="00590530">
      <w:pPr>
        <w:suppressAutoHyphens/>
        <w:jc w:val="center"/>
        <w:rPr>
          <w:b/>
          <w:bCs/>
        </w:rPr>
      </w:pPr>
      <w:r w:rsidRPr="002B5505">
        <w:rPr>
          <w:b/>
          <w:bCs/>
        </w:rPr>
        <w:t xml:space="preserve">Электронный аукцион будет проводиться </w:t>
      </w:r>
      <w:r w:rsidR="005149F8">
        <w:rPr>
          <w:b/>
          <w:bCs/>
        </w:rPr>
        <w:t>10 декабря</w:t>
      </w:r>
      <w:r w:rsidR="002E6567" w:rsidRPr="002B5505">
        <w:rPr>
          <w:b/>
          <w:bCs/>
        </w:rPr>
        <w:t xml:space="preserve"> 202</w:t>
      </w:r>
      <w:r w:rsidR="00470835" w:rsidRPr="002B5505">
        <w:rPr>
          <w:b/>
          <w:bCs/>
        </w:rPr>
        <w:t>6</w:t>
      </w:r>
      <w:r w:rsidRPr="002B5505">
        <w:rPr>
          <w:b/>
          <w:bCs/>
        </w:rPr>
        <w:t xml:space="preserve"> года с 11:00</w:t>
      </w:r>
    </w:p>
    <w:p w14:paraId="06A683EF" w14:textId="77777777" w:rsidR="00590530" w:rsidRPr="002B5505" w:rsidRDefault="00590530" w:rsidP="00590530">
      <w:pPr>
        <w:suppressAutoHyphens/>
        <w:jc w:val="center"/>
        <w:rPr>
          <w:b/>
          <w:bCs/>
        </w:rPr>
      </w:pPr>
      <w:r w:rsidRPr="002B5505">
        <w:rPr>
          <w:b/>
          <w:bCs/>
        </w:rPr>
        <w:t>на электронной торговой площадке АО «Российский аукционный дом»</w:t>
      </w:r>
    </w:p>
    <w:p w14:paraId="3D201FF2" w14:textId="77777777" w:rsidR="00590530" w:rsidRPr="002B5505" w:rsidRDefault="00590530" w:rsidP="00590530">
      <w:pPr>
        <w:suppressAutoHyphens/>
        <w:jc w:val="center"/>
        <w:rPr>
          <w:b/>
          <w:bCs/>
        </w:rPr>
      </w:pPr>
      <w:r w:rsidRPr="002B5505">
        <w:rPr>
          <w:b/>
          <w:bCs/>
        </w:rPr>
        <w:t xml:space="preserve">по адресу www.lot-online.ru. </w:t>
      </w:r>
    </w:p>
    <w:p w14:paraId="147662A1" w14:textId="77777777" w:rsidR="00590530" w:rsidRPr="002B5505" w:rsidRDefault="00590530" w:rsidP="00590530">
      <w:pPr>
        <w:suppressAutoHyphens/>
        <w:jc w:val="center"/>
        <w:rPr>
          <w:b/>
          <w:bCs/>
        </w:rPr>
      </w:pPr>
      <w:r w:rsidRPr="002B5505">
        <w:rPr>
          <w:b/>
          <w:bCs/>
        </w:rPr>
        <w:t>Организатор торгов – АО «Российский аукционный дом».</w:t>
      </w:r>
    </w:p>
    <w:p w14:paraId="1CB27A8E" w14:textId="41E595A3" w:rsidR="00590530" w:rsidRPr="002B5505" w:rsidRDefault="00590530" w:rsidP="00590530">
      <w:pPr>
        <w:suppressAutoHyphens/>
        <w:jc w:val="center"/>
        <w:rPr>
          <w:b/>
          <w:bCs/>
        </w:rPr>
      </w:pPr>
      <w:r w:rsidRPr="002B5505">
        <w:rPr>
          <w:b/>
          <w:bCs/>
        </w:rPr>
        <w:t xml:space="preserve">Прием заявок с </w:t>
      </w:r>
      <w:r w:rsidR="005149F8">
        <w:rPr>
          <w:b/>
          <w:bCs/>
        </w:rPr>
        <w:t>11.09</w:t>
      </w:r>
      <w:r w:rsidR="00B35DB0" w:rsidRPr="002B5505">
        <w:rPr>
          <w:b/>
          <w:bCs/>
        </w:rPr>
        <w:t>.26</w:t>
      </w:r>
      <w:r w:rsidRPr="002B5505">
        <w:rPr>
          <w:b/>
          <w:bCs/>
        </w:rPr>
        <w:t xml:space="preserve"> по</w:t>
      </w:r>
      <w:r w:rsidR="00BC6C60" w:rsidRPr="002B5505">
        <w:rPr>
          <w:b/>
          <w:bCs/>
        </w:rPr>
        <w:t xml:space="preserve"> </w:t>
      </w:r>
      <w:r w:rsidR="005149F8">
        <w:rPr>
          <w:b/>
          <w:bCs/>
        </w:rPr>
        <w:t>08.12</w:t>
      </w:r>
      <w:r w:rsidR="002E6567" w:rsidRPr="002B5505">
        <w:rPr>
          <w:b/>
          <w:bCs/>
        </w:rPr>
        <w:t>.202</w:t>
      </w:r>
      <w:r w:rsidR="00470835" w:rsidRPr="002B5505">
        <w:rPr>
          <w:b/>
          <w:bCs/>
        </w:rPr>
        <w:t>6</w:t>
      </w:r>
      <w:r w:rsidRPr="002B5505">
        <w:rPr>
          <w:b/>
          <w:bCs/>
        </w:rPr>
        <w:t xml:space="preserve"> до </w:t>
      </w:r>
      <w:r w:rsidR="00701C9F" w:rsidRPr="002B5505">
        <w:rPr>
          <w:b/>
          <w:bCs/>
        </w:rPr>
        <w:t>23</w:t>
      </w:r>
      <w:r w:rsidRPr="002B5505">
        <w:rPr>
          <w:b/>
          <w:bCs/>
        </w:rPr>
        <w:t>:</w:t>
      </w:r>
      <w:r w:rsidR="00701C9F" w:rsidRPr="002B5505">
        <w:rPr>
          <w:b/>
          <w:bCs/>
        </w:rPr>
        <w:t>59</w:t>
      </w:r>
      <w:r w:rsidRPr="002B5505">
        <w:rPr>
          <w:b/>
          <w:bCs/>
        </w:rPr>
        <w:t>.</w:t>
      </w:r>
    </w:p>
    <w:p w14:paraId="061458AE" w14:textId="4ACE004B" w:rsidR="00590530" w:rsidRPr="002B5505" w:rsidRDefault="00590530" w:rsidP="00590530">
      <w:pPr>
        <w:suppressAutoHyphens/>
        <w:jc w:val="center"/>
        <w:rPr>
          <w:b/>
          <w:bCs/>
        </w:rPr>
      </w:pPr>
      <w:r w:rsidRPr="002B5505">
        <w:rPr>
          <w:b/>
          <w:bCs/>
        </w:rPr>
        <w:t xml:space="preserve">Задаток должен поступить на счет Организатора торгов не позднее </w:t>
      </w:r>
      <w:r w:rsidR="005149F8">
        <w:rPr>
          <w:b/>
          <w:bCs/>
        </w:rPr>
        <w:t>08.12</w:t>
      </w:r>
      <w:r w:rsidR="00470835" w:rsidRPr="002B5505">
        <w:rPr>
          <w:b/>
          <w:bCs/>
        </w:rPr>
        <w:t>.2026</w:t>
      </w:r>
      <w:r w:rsidRPr="002B5505">
        <w:rPr>
          <w:b/>
          <w:bCs/>
        </w:rPr>
        <w:t>.</w:t>
      </w:r>
    </w:p>
    <w:p w14:paraId="559ABC70" w14:textId="31EAD9AC" w:rsidR="00590530" w:rsidRPr="00CC548C" w:rsidRDefault="00590530" w:rsidP="008E67E5">
      <w:pPr>
        <w:suppressAutoHyphens/>
        <w:jc w:val="center"/>
        <w:rPr>
          <w:b/>
          <w:bCs/>
        </w:rPr>
      </w:pPr>
      <w:r w:rsidRPr="002B5505">
        <w:rPr>
          <w:b/>
          <w:bCs/>
        </w:rPr>
        <w:t xml:space="preserve">Допуск претендентов к электронному аукциону осуществляется </w:t>
      </w:r>
      <w:r w:rsidR="005149F8">
        <w:rPr>
          <w:b/>
          <w:bCs/>
        </w:rPr>
        <w:t>09.12</w:t>
      </w:r>
      <w:r w:rsidR="00470835" w:rsidRPr="002B5505">
        <w:rPr>
          <w:b/>
          <w:bCs/>
        </w:rPr>
        <w:t>.2026</w:t>
      </w:r>
      <w:r w:rsidRPr="002B5505">
        <w:rPr>
          <w:b/>
          <w:bCs/>
        </w:rPr>
        <w:t>.</w:t>
      </w:r>
    </w:p>
    <w:p w14:paraId="2C3BFB7E" w14:textId="77777777" w:rsidR="00590530" w:rsidRPr="00CC548C" w:rsidRDefault="00590530" w:rsidP="00590530">
      <w:pPr>
        <w:suppressAutoHyphens/>
        <w:jc w:val="center"/>
        <w:rPr>
          <w:b/>
          <w:bCs/>
          <w:sz w:val="18"/>
          <w:szCs w:val="18"/>
          <w:lang w:eastAsia="zh-CN"/>
        </w:rPr>
      </w:pPr>
    </w:p>
    <w:p w14:paraId="142BCC58" w14:textId="77777777" w:rsidR="00F94D81" w:rsidRPr="00CC548C" w:rsidRDefault="00F94D81" w:rsidP="00F94D81">
      <w:pPr>
        <w:jc w:val="center"/>
        <w:rPr>
          <w:bCs/>
          <w:sz w:val="18"/>
          <w:szCs w:val="18"/>
        </w:rPr>
      </w:pPr>
      <w:r w:rsidRPr="00CC548C">
        <w:rPr>
          <w:bCs/>
          <w:sz w:val="18"/>
          <w:szCs w:val="18"/>
        </w:rPr>
        <w:t xml:space="preserve"> (Указанное в настоящем информационном сообщении время – Московское)</w:t>
      </w:r>
    </w:p>
    <w:p w14:paraId="6F4B0EF4" w14:textId="77777777" w:rsidR="00F94D81" w:rsidRPr="00CC548C" w:rsidRDefault="00F94D81" w:rsidP="00F94D81">
      <w:pPr>
        <w:jc w:val="center"/>
        <w:rPr>
          <w:bCs/>
          <w:sz w:val="18"/>
          <w:szCs w:val="18"/>
        </w:rPr>
      </w:pPr>
      <w:r w:rsidRPr="00CC548C">
        <w:rPr>
          <w:bCs/>
          <w:sz w:val="18"/>
          <w:szCs w:val="18"/>
        </w:rPr>
        <w:t xml:space="preserve">(При исчислении сроков, указанных в настоящем информационном сообщении принимается время сервера </w:t>
      </w:r>
    </w:p>
    <w:p w14:paraId="2D898F51" w14:textId="77777777" w:rsidR="00F94D81" w:rsidRPr="00CC548C" w:rsidRDefault="00F94D81" w:rsidP="00F94D81">
      <w:pPr>
        <w:jc w:val="center"/>
        <w:rPr>
          <w:bCs/>
          <w:sz w:val="18"/>
          <w:szCs w:val="18"/>
        </w:rPr>
      </w:pPr>
      <w:r w:rsidRPr="00CC548C">
        <w:rPr>
          <w:bCs/>
          <w:sz w:val="18"/>
          <w:szCs w:val="18"/>
        </w:rPr>
        <w:t>электронной торговой площадки)</w:t>
      </w:r>
    </w:p>
    <w:p w14:paraId="114BE6D4" w14:textId="77777777" w:rsidR="00F94D81" w:rsidRPr="00CC548C" w:rsidRDefault="00F94D81" w:rsidP="00F94D81">
      <w:pPr>
        <w:jc w:val="center"/>
        <w:rPr>
          <w:bCs/>
          <w:sz w:val="18"/>
          <w:szCs w:val="18"/>
        </w:rPr>
      </w:pPr>
    </w:p>
    <w:p w14:paraId="27E302AC" w14:textId="7F6CB3B8" w:rsidR="00670F29" w:rsidRPr="00CB095C" w:rsidRDefault="00670F29" w:rsidP="00670F29">
      <w:pPr>
        <w:jc w:val="center"/>
        <w:rPr>
          <w:bCs/>
          <w:sz w:val="18"/>
          <w:szCs w:val="18"/>
        </w:rPr>
      </w:pPr>
      <w:r w:rsidRPr="00CB095C">
        <w:rPr>
          <w:bCs/>
          <w:sz w:val="18"/>
          <w:szCs w:val="18"/>
        </w:rPr>
        <w:t>Электронный аукцион, открытый по составу участников и по форме подачи предложений по цене с применением метода п</w:t>
      </w:r>
      <w:r w:rsidR="007A5A25">
        <w:rPr>
          <w:bCs/>
          <w:sz w:val="18"/>
          <w:szCs w:val="18"/>
        </w:rPr>
        <w:t>о</w:t>
      </w:r>
      <w:r w:rsidR="0010484D">
        <w:rPr>
          <w:bCs/>
          <w:sz w:val="18"/>
          <w:szCs w:val="18"/>
        </w:rPr>
        <w:t>ниж</w:t>
      </w:r>
      <w:r w:rsidR="007A5A25">
        <w:rPr>
          <w:bCs/>
          <w:sz w:val="18"/>
          <w:szCs w:val="18"/>
        </w:rPr>
        <w:t xml:space="preserve">ения </w:t>
      </w:r>
      <w:r w:rsidRPr="00CB095C">
        <w:rPr>
          <w:bCs/>
          <w:sz w:val="18"/>
          <w:szCs w:val="18"/>
        </w:rPr>
        <w:t>начальной цены («</w:t>
      </w:r>
      <w:r w:rsidR="0010484D">
        <w:rPr>
          <w:bCs/>
          <w:sz w:val="18"/>
          <w:szCs w:val="18"/>
        </w:rPr>
        <w:t>голланд</w:t>
      </w:r>
      <w:r w:rsidR="007A5A25">
        <w:rPr>
          <w:bCs/>
          <w:sz w:val="18"/>
          <w:szCs w:val="18"/>
        </w:rPr>
        <w:t>с</w:t>
      </w:r>
      <w:r>
        <w:rPr>
          <w:bCs/>
          <w:sz w:val="18"/>
          <w:szCs w:val="18"/>
        </w:rPr>
        <w:t>кий</w:t>
      </w:r>
      <w:r w:rsidRPr="00CB095C">
        <w:rPr>
          <w:bCs/>
          <w:sz w:val="18"/>
          <w:szCs w:val="18"/>
        </w:rPr>
        <w:t xml:space="preserve"> аукцион»).</w:t>
      </w:r>
    </w:p>
    <w:p w14:paraId="4AEA480A" w14:textId="77777777" w:rsidR="00670F29" w:rsidRPr="00380359" w:rsidRDefault="00670F29" w:rsidP="00670F29">
      <w:pPr>
        <w:jc w:val="center"/>
        <w:rPr>
          <w:bCs/>
          <w:sz w:val="18"/>
          <w:szCs w:val="18"/>
        </w:rPr>
      </w:pPr>
    </w:p>
    <w:p w14:paraId="18DA9362" w14:textId="01FE5560" w:rsidR="003D4782" w:rsidRPr="00B35691" w:rsidRDefault="003D4782" w:rsidP="003D4782">
      <w:pPr>
        <w:autoSpaceDE w:val="0"/>
        <w:autoSpaceDN w:val="0"/>
        <w:ind w:firstLine="720"/>
        <w:jc w:val="both"/>
        <w:outlineLvl w:val="0"/>
      </w:pPr>
      <w:r w:rsidRPr="00B35691">
        <w:t>Сведения об объект</w:t>
      </w:r>
      <w:r w:rsidR="00816D37">
        <w:t>е</w:t>
      </w:r>
      <w:r w:rsidRPr="00B35691">
        <w:t xml:space="preserve"> нежилого фонда, право аренды котор</w:t>
      </w:r>
      <w:r w:rsidR="00816D37">
        <w:t>ого</w:t>
      </w:r>
      <w:r w:rsidRPr="00B35691">
        <w:t xml:space="preserve"> подлежит реализации на аукционе:</w:t>
      </w:r>
    </w:p>
    <w:p w14:paraId="6474D975" w14:textId="77777777" w:rsidR="0044056A" w:rsidRPr="00EF20FE" w:rsidRDefault="0044056A" w:rsidP="0044056A">
      <w:pPr>
        <w:ind w:right="-57" w:firstLine="567"/>
        <w:jc w:val="both"/>
      </w:pPr>
      <w:r w:rsidRPr="005614EB">
        <w:rPr>
          <w:b/>
          <w:u w:val="single"/>
        </w:rPr>
        <w:t xml:space="preserve">Лот </w:t>
      </w:r>
      <w:r>
        <w:rPr>
          <w:b/>
          <w:u w:val="single"/>
        </w:rPr>
        <w:t>1</w:t>
      </w:r>
      <w:r w:rsidRPr="005614EB">
        <w:rPr>
          <w:b/>
          <w:u w:val="single"/>
        </w:rPr>
        <w:t>:</w:t>
      </w:r>
      <w:r w:rsidRPr="005614EB">
        <w:rPr>
          <w:b/>
        </w:rPr>
        <w:t xml:space="preserve"> </w:t>
      </w:r>
      <w:r>
        <w:rPr>
          <w:bCs/>
        </w:rPr>
        <w:t>Н</w:t>
      </w:r>
      <w:r w:rsidRPr="00CB6742">
        <w:rPr>
          <w:bCs/>
        </w:rPr>
        <w:t xml:space="preserve">ежилое здание, площадь: 66 кв. м, назначение: нежилое, количество этажей: 1 в том числе подземных 0, расположенное по адресу: Пензенская обл., Пачелмский р-н, ст-ца Титово, ул. Шоссейная, д. 4А, кадастровый номер 58:23:0490101:1204 </w:t>
      </w:r>
      <w:r w:rsidRPr="00227803">
        <w:t>(далее - Объект)</w:t>
      </w:r>
      <w:r w:rsidRPr="00BF2870">
        <w:t xml:space="preserve">.  </w:t>
      </w:r>
    </w:p>
    <w:p w14:paraId="71C757DD" w14:textId="77777777" w:rsidR="0044056A" w:rsidRPr="005614EB" w:rsidRDefault="0044056A" w:rsidP="0044056A">
      <w:pPr>
        <w:tabs>
          <w:tab w:val="left" w:pos="2835"/>
        </w:tabs>
        <w:snapToGrid w:val="0"/>
        <w:contextualSpacing/>
        <w:jc w:val="both"/>
      </w:pPr>
      <w:r w:rsidRPr="005614EB">
        <w:t xml:space="preserve">            Целевое назначение Объект</w:t>
      </w:r>
      <w:r>
        <w:t>а</w:t>
      </w:r>
      <w:r w:rsidRPr="005614EB">
        <w:t>: нежилое.</w:t>
      </w:r>
    </w:p>
    <w:p w14:paraId="07829B85" w14:textId="77777777" w:rsidR="0044056A" w:rsidRPr="005614EB" w:rsidRDefault="0044056A" w:rsidP="0044056A">
      <w:pPr>
        <w:autoSpaceDE w:val="0"/>
        <w:autoSpaceDN w:val="0"/>
        <w:ind w:firstLine="720"/>
        <w:jc w:val="both"/>
        <w:outlineLvl w:val="0"/>
      </w:pPr>
      <w:r w:rsidRPr="005614EB">
        <w:t xml:space="preserve">Срок аренды: </w:t>
      </w:r>
      <w:r w:rsidRPr="00274AD4">
        <w:t xml:space="preserve">5 (пять) лет </w:t>
      </w:r>
      <w:r w:rsidRPr="005614EB">
        <w:t>с даты подписания акта приема-передачи Объект</w:t>
      </w:r>
      <w:r>
        <w:t>а</w:t>
      </w:r>
      <w:r w:rsidRPr="005614EB">
        <w:t>.</w:t>
      </w:r>
    </w:p>
    <w:p w14:paraId="3894F5E3" w14:textId="77777777" w:rsidR="0044056A" w:rsidRPr="0046052C" w:rsidRDefault="0044056A" w:rsidP="0044056A">
      <w:pPr>
        <w:ind w:right="-57" w:firstLine="708"/>
        <w:jc w:val="both"/>
        <w:rPr>
          <w:sz w:val="10"/>
          <w:szCs w:val="10"/>
        </w:rPr>
      </w:pPr>
    </w:p>
    <w:p w14:paraId="45A9E4A0" w14:textId="77777777" w:rsidR="0044056A" w:rsidRPr="005614EB" w:rsidRDefault="0044056A" w:rsidP="0044056A">
      <w:pPr>
        <w:ind w:right="-57"/>
        <w:jc w:val="center"/>
        <w:rPr>
          <w:b/>
        </w:rPr>
      </w:pPr>
      <w:r w:rsidRPr="005614EB">
        <w:rPr>
          <w:b/>
        </w:rPr>
        <w:t xml:space="preserve">Начальная цена (величина постоянной составляющей месячной арендной платы) Лота </w:t>
      </w:r>
      <w:r>
        <w:rPr>
          <w:b/>
        </w:rPr>
        <w:t>1</w:t>
      </w:r>
      <w:r w:rsidRPr="005614EB">
        <w:rPr>
          <w:b/>
        </w:rPr>
        <w:t xml:space="preserve"> –   </w:t>
      </w:r>
    </w:p>
    <w:p w14:paraId="21B49BD4" w14:textId="0AF835D0" w:rsidR="0044056A" w:rsidRPr="0044056A" w:rsidRDefault="005149F8" w:rsidP="0044056A">
      <w:pPr>
        <w:ind w:right="-57"/>
        <w:jc w:val="center"/>
        <w:rPr>
          <w:bCs/>
        </w:rPr>
      </w:pPr>
      <w:r w:rsidRPr="005149F8">
        <w:rPr>
          <w:b/>
        </w:rPr>
        <w:t xml:space="preserve">5 082 </w:t>
      </w:r>
      <w:r w:rsidR="0044056A" w:rsidRPr="005614EB">
        <w:rPr>
          <w:b/>
        </w:rPr>
        <w:t>руб</w:t>
      </w:r>
      <w:r w:rsidR="0044056A">
        <w:rPr>
          <w:b/>
        </w:rPr>
        <w:t>л</w:t>
      </w:r>
      <w:r>
        <w:rPr>
          <w:b/>
        </w:rPr>
        <w:t>я</w:t>
      </w:r>
      <w:r w:rsidR="0044056A" w:rsidRPr="005614EB">
        <w:rPr>
          <w:b/>
        </w:rPr>
        <w:t xml:space="preserve"> </w:t>
      </w:r>
      <w:r w:rsidR="0044056A">
        <w:rPr>
          <w:b/>
        </w:rPr>
        <w:t xml:space="preserve">00 </w:t>
      </w:r>
      <w:r w:rsidR="0044056A" w:rsidRPr="005614EB">
        <w:rPr>
          <w:b/>
        </w:rPr>
        <w:t>коп</w:t>
      </w:r>
      <w:r w:rsidR="0044056A">
        <w:rPr>
          <w:b/>
        </w:rPr>
        <w:t>еек</w:t>
      </w:r>
      <w:r w:rsidR="0044056A" w:rsidRPr="005614EB">
        <w:rPr>
          <w:b/>
        </w:rPr>
        <w:t xml:space="preserve"> </w:t>
      </w:r>
      <w:r w:rsidR="0044056A" w:rsidRPr="0044056A">
        <w:rPr>
          <w:bCs/>
        </w:rPr>
        <w:t>(в том числе НДС 22%).</w:t>
      </w:r>
    </w:p>
    <w:p w14:paraId="05A995D9" w14:textId="0517E0D0" w:rsidR="0044056A" w:rsidRPr="005614EB" w:rsidRDefault="0044056A" w:rsidP="0044056A">
      <w:pPr>
        <w:ind w:right="-57"/>
        <w:jc w:val="center"/>
        <w:rPr>
          <w:b/>
        </w:rPr>
      </w:pPr>
      <w:r>
        <w:rPr>
          <w:b/>
        </w:rPr>
        <w:t>Миним</w:t>
      </w:r>
      <w:r w:rsidRPr="005614EB">
        <w:rPr>
          <w:b/>
        </w:rPr>
        <w:t xml:space="preserve">альная цена (величина постоянной составляющей месячной арендной платы) Лота </w:t>
      </w:r>
      <w:r>
        <w:rPr>
          <w:b/>
        </w:rPr>
        <w:t>1</w:t>
      </w:r>
      <w:r w:rsidRPr="005614EB">
        <w:rPr>
          <w:b/>
        </w:rPr>
        <w:t xml:space="preserve"> –   </w:t>
      </w:r>
    </w:p>
    <w:p w14:paraId="55E64A05" w14:textId="08B14CD1" w:rsidR="0044056A" w:rsidRPr="0044056A" w:rsidRDefault="005149F8" w:rsidP="0044056A">
      <w:pPr>
        <w:ind w:right="-57"/>
        <w:jc w:val="center"/>
        <w:rPr>
          <w:bCs/>
        </w:rPr>
      </w:pPr>
      <w:r w:rsidRPr="005149F8">
        <w:rPr>
          <w:b/>
        </w:rPr>
        <w:t xml:space="preserve">2 574 </w:t>
      </w:r>
      <w:r w:rsidR="0044056A" w:rsidRPr="005614EB">
        <w:rPr>
          <w:b/>
        </w:rPr>
        <w:t>руб</w:t>
      </w:r>
      <w:r w:rsidR="0044056A">
        <w:rPr>
          <w:b/>
        </w:rPr>
        <w:t>л</w:t>
      </w:r>
      <w:r w:rsidR="00816D37">
        <w:rPr>
          <w:b/>
        </w:rPr>
        <w:t>я</w:t>
      </w:r>
      <w:r w:rsidR="0044056A" w:rsidRPr="005614EB">
        <w:rPr>
          <w:b/>
        </w:rPr>
        <w:t xml:space="preserve"> </w:t>
      </w:r>
      <w:r w:rsidR="0044056A">
        <w:rPr>
          <w:b/>
        </w:rPr>
        <w:t xml:space="preserve">00 </w:t>
      </w:r>
      <w:r w:rsidR="0044056A" w:rsidRPr="005614EB">
        <w:rPr>
          <w:b/>
        </w:rPr>
        <w:t>коп</w:t>
      </w:r>
      <w:r w:rsidR="0044056A">
        <w:rPr>
          <w:b/>
        </w:rPr>
        <w:t>еек</w:t>
      </w:r>
      <w:r w:rsidR="0044056A" w:rsidRPr="005614EB">
        <w:rPr>
          <w:b/>
        </w:rPr>
        <w:t xml:space="preserve"> </w:t>
      </w:r>
      <w:r w:rsidR="0044056A" w:rsidRPr="0044056A">
        <w:rPr>
          <w:bCs/>
        </w:rPr>
        <w:t>(в том числе НДС 22%).</w:t>
      </w:r>
    </w:p>
    <w:p w14:paraId="28CAD55B" w14:textId="2BCED7E2" w:rsidR="0044056A" w:rsidRPr="005614EB" w:rsidRDefault="0044056A" w:rsidP="0044056A">
      <w:pPr>
        <w:ind w:right="-57"/>
        <w:jc w:val="center"/>
        <w:rPr>
          <w:b/>
        </w:rPr>
      </w:pPr>
      <w:r w:rsidRPr="005614EB">
        <w:rPr>
          <w:b/>
        </w:rPr>
        <w:t xml:space="preserve">Сумма задатка – </w:t>
      </w:r>
      <w:r w:rsidR="005149F8" w:rsidRPr="005149F8">
        <w:rPr>
          <w:b/>
        </w:rPr>
        <w:t xml:space="preserve">5 082 </w:t>
      </w:r>
      <w:r w:rsidRPr="00580273">
        <w:rPr>
          <w:b/>
        </w:rPr>
        <w:t>рубл</w:t>
      </w:r>
      <w:r w:rsidR="005149F8">
        <w:rPr>
          <w:b/>
        </w:rPr>
        <w:t>я</w:t>
      </w:r>
      <w:r w:rsidRPr="00580273">
        <w:rPr>
          <w:b/>
        </w:rPr>
        <w:t xml:space="preserve"> 00 копеек</w:t>
      </w:r>
      <w:r>
        <w:rPr>
          <w:b/>
        </w:rPr>
        <w:t>.</w:t>
      </w:r>
    </w:p>
    <w:p w14:paraId="0867C686" w14:textId="37321E53" w:rsidR="0044056A" w:rsidRDefault="0044056A" w:rsidP="0044056A">
      <w:pPr>
        <w:ind w:right="-57"/>
        <w:jc w:val="center"/>
        <w:rPr>
          <w:b/>
        </w:rPr>
      </w:pPr>
      <w:r w:rsidRPr="00DA3288">
        <w:rPr>
          <w:b/>
        </w:rPr>
        <w:t>Шаг аукциона</w:t>
      </w:r>
      <w:r>
        <w:rPr>
          <w:b/>
        </w:rPr>
        <w:t xml:space="preserve"> на повышение </w:t>
      </w:r>
      <w:r w:rsidRPr="00DA3288">
        <w:rPr>
          <w:b/>
        </w:rPr>
        <w:t xml:space="preserve">– </w:t>
      </w:r>
      <w:r>
        <w:rPr>
          <w:b/>
        </w:rPr>
        <w:t>25</w:t>
      </w:r>
      <w:r w:rsidR="005149F8">
        <w:rPr>
          <w:b/>
        </w:rPr>
        <w:t>0</w:t>
      </w:r>
      <w:r w:rsidRPr="00CB6742">
        <w:rPr>
          <w:b/>
        </w:rPr>
        <w:t xml:space="preserve"> </w:t>
      </w:r>
      <w:r w:rsidRPr="00DA3288">
        <w:rPr>
          <w:b/>
        </w:rPr>
        <w:t>руб</w:t>
      </w:r>
      <w:r>
        <w:rPr>
          <w:b/>
        </w:rPr>
        <w:t>лей</w:t>
      </w:r>
      <w:r w:rsidRPr="00DA3288">
        <w:rPr>
          <w:b/>
        </w:rPr>
        <w:t xml:space="preserve"> </w:t>
      </w:r>
      <w:r w:rsidR="005149F8">
        <w:rPr>
          <w:b/>
        </w:rPr>
        <w:t>8</w:t>
      </w:r>
      <w:r>
        <w:rPr>
          <w:b/>
        </w:rPr>
        <w:t>0</w:t>
      </w:r>
      <w:r w:rsidRPr="00DA3288">
        <w:rPr>
          <w:b/>
        </w:rPr>
        <w:t xml:space="preserve"> коп</w:t>
      </w:r>
      <w:r>
        <w:rPr>
          <w:b/>
        </w:rPr>
        <w:t>еек</w:t>
      </w:r>
      <w:r w:rsidRPr="00DA3288">
        <w:rPr>
          <w:b/>
        </w:rPr>
        <w:t>.</w:t>
      </w:r>
    </w:p>
    <w:p w14:paraId="608941CA" w14:textId="6F7257A0" w:rsidR="0044056A" w:rsidRDefault="0044056A" w:rsidP="0044056A">
      <w:pPr>
        <w:ind w:right="-57"/>
        <w:jc w:val="center"/>
        <w:rPr>
          <w:b/>
        </w:rPr>
      </w:pPr>
      <w:r w:rsidRPr="00DA3288">
        <w:rPr>
          <w:b/>
        </w:rPr>
        <w:t>Шаг аукциона</w:t>
      </w:r>
      <w:r>
        <w:rPr>
          <w:b/>
        </w:rPr>
        <w:t xml:space="preserve"> на понижение </w:t>
      </w:r>
      <w:r w:rsidRPr="00DA3288">
        <w:rPr>
          <w:b/>
        </w:rPr>
        <w:t xml:space="preserve">– </w:t>
      </w:r>
      <w:r w:rsidR="005149F8">
        <w:rPr>
          <w:b/>
        </w:rPr>
        <w:t>501</w:t>
      </w:r>
      <w:r w:rsidRPr="00CB6742">
        <w:rPr>
          <w:b/>
        </w:rPr>
        <w:t xml:space="preserve"> </w:t>
      </w:r>
      <w:r w:rsidRPr="00DA3288">
        <w:rPr>
          <w:b/>
        </w:rPr>
        <w:t>руб</w:t>
      </w:r>
      <w:r>
        <w:rPr>
          <w:b/>
        </w:rPr>
        <w:t>л</w:t>
      </w:r>
      <w:r w:rsidR="005149F8">
        <w:rPr>
          <w:b/>
        </w:rPr>
        <w:t>ь 60</w:t>
      </w:r>
      <w:r w:rsidRPr="00DA3288">
        <w:rPr>
          <w:b/>
        </w:rPr>
        <w:t xml:space="preserve"> коп</w:t>
      </w:r>
      <w:r>
        <w:rPr>
          <w:b/>
        </w:rPr>
        <w:t>еек</w:t>
      </w:r>
      <w:r w:rsidRPr="00DA3288">
        <w:rPr>
          <w:b/>
        </w:rPr>
        <w:t>.</w:t>
      </w:r>
    </w:p>
    <w:p w14:paraId="1037BA94" w14:textId="77777777" w:rsidR="0044056A" w:rsidRPr="002D5DCF" w:rsidRDefault="0044056A" w:rsidP="0044056A">
      <w:pPr>
        <w:ind w:right="-57"/>
        <w:rPr>
          <w:b/>
          <w:sz w:val="10"/>
          <w:szCs w:val="10"/>
        </w:rPr>
      </w:pPr>
    </w:p>
    <w:p w14:paraId="44FD8693" w14:textId="77777777" w:rsidR="0044056A" w:rsidRDefault="0044056A" w:rsidP="0044056A">
      <w:pPr>
        <w:ind w:right="-57"/>
        <w:rPr>
          <w:b/>
        </w:rPr>
      </w:pPr>
      <w:r w:rsidRPr="00D17760">
        <w:rPr>
          <w:b/>
        </w:rPr>
        <w:t>Имущество находится на торгах по продаже.</w:t>
      </w:r>
    </w:p>
    <w:p w14:paraId="4D2081D4" w14:textId="77777777" w:rsidR="0044056A" w:rsidRPr="002D5DCF" w:rsidRDefault="0044056A" w:rsidP="0044056A">
      <w:pPr>
        <w:ind w:right="-57"/>
        <w:jc w:val="center"/>
        <w:rPr>
          <w:b/>
          <w:sz w:val="10"/>
          <w:szCs w:val="10"/>
        </w:rPr>
      </w:pPr>
    </w:p>
    <w:p w14:paraId="73218658" w14:textId="77777777" w:rsidR="0044056A" w:rsidRDefault="0044056A" w:rsidP="0044056A">
      <w:pPr>
        <w:ind w:right="-57" w:firstLine="708"/>
        <w:jc w:val="both"/>
      </w:pPr>
      <w:r w:rsidRPr="005614EB">
        <w:t>Продавец гарантирует, что Объект никому не продан, не явля</w:t>
      </w:r>
      <w:r>
        <w:t>е</w:t>
      </w:r>
      <w:r w:rsidRPr="005614EB">
        <w:t>тся предметом судебного разбирательства, не наход</w:t>
      </w:r>
      <w:r>
        <w:t>и</w:t>
      </w:r>
      <w:r w:rsidRPr="005614EB">
        <w:t>тся под арестом (запрещением), не обременен иными правами третьих лиц</w:t>
      </w:r>
      <w:r>
        <w:t>.</w:t>
      </w:r>
    </w:p>
    <w:p w14:paraId="682BC01F" w14:textId="77777777" w:rsidR="0044056A" w:rsidRDefault="0044056A" w:rsidP="0044056A">
      <w:pPr>
        <w:ind w:right="-57" w:firstLine="708"/>
        <w:jc w:val="both"/>
      </w:pPr>
    </w:p>
    <w:p w14:paraId="51AFC68C" w14:textId="3AFFF9DA" w:rsidR="00590530" w:rsidRDefault="00EB1696" w:rsidP="00EB1696">
      <w:pPr>
        <w:widowControl w:val="0"/>
        <w:jc w:val="center"/>
        <w:rPr>
          <w:b/>
        </w:rPr>
      </w:pPr>
      <w:r w:rsidRPr="00EB1696">
        <w:rPr>
          <w:b/>
        </w:rPr>
        <w:t>Телефоны для справок: 8 (800) 777-57-57, +7(967)246-44-29, +7(927)208-21-43.</w:t>
      </w:r>
    </w:p>
    <w:p w14:paraId="5F60B98E" w14:textId="77777777" w:rsidR="00EB1696" w:rsidRPr="00CC548C" w:rsidRDefault="00EB1696" w:rsidP="00F94D81">
      <w:pPr>
        <w:widowControl w:val="0"/>
        <w:rPr>
          <w:b/>
        </w:rPr>
      </w:pPr>
    </w:p>
    <w:p w14:paraId="1CBB6E7B" w14:textId="77777777" w:rsidR="00F94D81" w:rsidRPr="00CC548C" w:rsidRDefault="00F94D81" w:rsidP="00F94D81">
      <w:pPr>
        <w:jc w:val="center"/>
        <w:rPr>
          <w:b/>
          <w:bCs/>
        </w:rPr>
      </w:pPr>
      <w:r w:rsidRPr="00CC548C">
        <w:rPr>
          <w:b/>
          <w:bCs/>
        </w:rPr>
        <w:t>ОБЩИЕ ПОЛОЖЕНИЯ:</w:t>
      </w:r>
    </w:p>
    <w:p w14:paraId="5D8A1BC1" w14:textId="2B40AA29" w:rsidR="007E1ACC" w:rsidRDefault="009949A8" w:rsidP="007E1ACC">
      <w:pPr>
        <w:ind w:firstLine="720"/>
        <w:jc w:val="both"/>
        <w:rPr>
          <w:bCs/>
        </w:rPr>
      </w:pPr>
      <w:r w:rsidRPr="00CC548C">
        <w:rPr>
          <w:bCs/>
        </w:rPr>
        <w:t xml:space="preserve">Порядок взаимодействия между Организатором торгов, исполняющим функции оператора электронной площадки, </w:t>
      </w:r>
      <w:r w:rsidRPr="00CC548C">
        <w:t xml:space="preserve">Пользователями, Претендентами, Участниками и иными лицами при проведении аукциона, а также порядок проведения торгов регулируется Регламентом </w:t>
      </w:r>
      <w:hyperlink r:id="rId8" w:history="1">
        <w:r w:rsidRPr="00CC548C">
          <w:rPr>
            <w:rStyle w:val="a7"/>
            <w:color w:val="auto"/>
            <w:u w:val="none"/>
          </w:rPr>
          <w:t xml:space="preserve">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w:t>
        </w:r>
        <w:r w:rsidR="0010484D" w:rsidRPr="0010484D">
          <w:t>продажи государственного или муниципального имущества)</w:t>
        </w:r>
      </w:hyperlink>
      <w:r w:rsidRPr="00CC548C">
        <w:t xml:space="preserve">, размещенном на сайте </w:t>
      </w:r>
      <w:hyperlink r:id="rId9" w:history="1">
        <w:r w:rsidRPr="00CC548C">
          <w:rPr>
            <w:rStyle w:val="a7"/>
            <w:color w:val="auto"/>
            <w:u w:val="none"/>
          </w:rPr>
          <w:t>www.lot-online.ru</w:t>
        </w:r>
      </w:hyperlink>
      <w:r w:rsidRPr="00CC548C">
        <w:t xml:space="preserve">, </w:t>
      </w:r>
      <w:r w:rsidRPr="00CC548C">
        <w:rPr>
          <w:bCs/>
        </w:rPr>
        <w:t xml:space="preserve">Регламентом АО «Российский аукционный дом» </w:t>
      </w:r>
      <w:r w:rsidR="007E1ACC" w:rsidRPr="007E1ACC">
        <w:rPr>
          <w:bCs/>
        </w:rPr>
        <w:t>О порядке работы с денежными средствами, перечисляемыми в качестве задатка, обеспечительного платежа при проведении электронных торгов по продаже имущества (предприятия) должников в ходе процедур, применяемых в деле о банкротстве, а также имущества частных собственников (далее – Регламент о порядке работы с денежными средствами).</w:t>
      </w:r>
    </w:p>
    <w:p w14:paraId="165B3FF0" w14:textId="77777777" w:rsidR="0010484D" w:rsidRPr="007E1ACC" w:rsidRDefault="0010484D" w:rsidP="007E1ACC">
      <w:pPr>
        <w:ind w:firstLine="720"/>
        <w:jc w:val="both"/>
        <w:rPr>
          <w:b/>
          <w:bCs/>
        </w:rPr>
      </w:pPr>
    </w:p>
    <w:p w14:paraId="1657A85D" w14:textId="77777777" w:rsidR="00F94D81" w:rsidRPr="00CC548C" w:rsidRDefault="00F94D81" w:rsidP="00F94D81">
      <w:pPr>
        <w:ind w:firstLine="720"/>
        <w:jc w:val="center"/>
        <w:rPr>
          <w:b/>
          <w:bCs/>
        </w:rPr>
      </w:pPr>
      <w:r w:rsidRPr="00CC548C">
        <w:rPr>
          <w:b/>
          <w:bCs/>
        </w:rPr>
        <w:t>УСЛОВИЯ ПРОВЕДЕНИЯ АУКЦИОНА:</w:t>
      </w:r>
    </w:p>
    <w:p w14:paraId="3BE2A4D1" w14:textId="77777777" w:rsidR="009949A8" w:rsidRPr="00CC548C" w:rsidRDefault="009949A8" w:rsidP="00F94D81">
      <w:pPr>
        <w:pStyle w:val="a5"/>
        <w:spacing w:line="240" w:lineRule="auto"/>
        <w:ind w:right="-5" w:firstLine="720"/>
        <w:rPr>
          <w:rFonts w:ascii="Times New Roman" w:hAnsi="Times New Roman" w:cs="Times New Roman"/>
          <w:color w:val="auto"/>
          <w:sz w:val="24"/>
          <w:szCs w:val="24"/>
        </w:rPr>
      </w:pPr>
      <w:r w:rsidRPr="00CC548C">
        <w:rPr>
          <w:rFonts w:ascii="Times New Roman" w:hAnsi="Times New Roman" w:cs="Times New Roman"/>
          <w:color w:val="auto"/>
          <w:sz w:val="24"/>
          <w:szCs w:val="24"/>
        </w:rPr>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соответствии с Регламентом о порядке работы с денежными средствами.</w:t>
      </w:r>
    </w:p>
    <w:p w14:paraId="00D9C623" w14:textId="77777777" w:rsidR="00F94D81" w:rsidRPr="00CC548C" w:rsidRDefault="00F94D81" w:rsidP="00F94D81">
      <w:pPr>
        <w:pStyle w:val="a5"/>
        <w:spacing w:line="240" w:lineRule="auto"/>
        <w:ind w:right="-5" w:firstLine="720"/>
        <w:rPr>
          <w:rFonts w:ascii="Times New Roman" w:hAnsi="Times New Roman" w:cs="Times New Roman"/>
          <w:color w:val="auto"/>
          <w:sz w:val="24"/>
          <w:szCs w:val="24"/>
        </w:rPr>
      </w:pPr>
      <w:r w:rsidRPr="00CC548C">
        <w:rPr>
          <w:rFonts w:ascii="Times New Roman" w:hAnsi="Times New Roman" w:cs="Times New Roman"/>
          <w:color w:val="auto"/>
          <w:sz w:val="24"/>
          <w:szCs w:val="24"/>
        </w:rPr>
        <w:lastRenderedPageBreak/>
        <w:t xml:space="preserve">Принимать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3D92E8E2" w14:textId="77777777" w:rsidR="00F94D81" w:rsidRPr="00CC548C" w:rsidRDefault="00F94D81" w:rsidP="00F94D81">
      <w:pPr>
        <w:ind w:firstLine="709"/>
        <w:jc w:val="both"/>
      </w:pPr>
      <w:r w:rsidRPr="00CC548C">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47FCFA79" w14:textId="77777777" w:rsidR="009949A8" w:rsidRPr="00CC548C" w:rsidRDefault="009949A8" w:rsidP="009949A8">
      <w:pPr>
        <w:ind w:right="-57" w:firstLine="567"/>
        <w:contextualSpacing/>
        <w:jc w:val="both"/>
        <w:rPr>
          <w:b/>
          <w:bCs/>
          <w:u w:val="single"/>
        </w:rPr>
      </w:pPr>
      <w:r w:rsidRPr="00CC548C">
        <w:rPr>
          <w:b/>
          <w:bCs/>
          <w:u w:val="single"/>
        </w:rPr>
        <w:t>К торгам, связанным с реализацией права аренды недвижимого имущества ПАО Сбербанк и заключением по итогам торгов договоров аренды не допускаются лица, указанные:</w:t>
      </w:r>
    </w:p>
    <w:p w14:paraId="4F21C720" w14:textId="77777777" w:rsidR="0027043C" w:rsidRPr="00CC548C" w:rsidRDefault="0027043C" w:rsidP="0027043C">
      <w:pPr>
        <w:ind w:firstLine="709"/>
        <w:jc w:val="both"/>
      </w:pPr>
      <w:r w:rsidRPr="00CC548C">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Постановлении Правительства РФ от 11.05.2022 № 851 «О мерах по реализации Указа Президента Российской Федерации от 3 мая 2022 г. № 252», Перечне</w:t>
      </w:r>
      <w:r w:rsidRPr="00CC548C">
        <w:rPr>
          <w:rStyle w:val="af"/>
        </w:rPr>
        <w:footnoteReference w:id="1"/>
      </w:r>
      <w:r w:rsidRPr="00CC548C">
        <w:t xml:space="preserve"> (Перечень представлен в Приложении 3 настоящего информационного сообщения);</w:t>
      </w:r>
    </w:p>
    <w:p w14:paraId="5DE1084A" w14:textId="77777777" w:rsidR="0027043C" w:rsidRPr="00CC548C" w:rsidRDefault="0027043C" w:rsidP="0027043C">
      <w:pPr>
        <w:ind w:firstLine="709"/>
        <w:jc w:val="both"/>
      </w:pPr>
      <w:r w:rsidRPr="00CC548C">
        <w:t>-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Постановление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Распоряжение Правительства РФ от 05.03.2022 № 430-р.</w:t>
      </w:r>
    </w:p>
    <w:p w14:paraId="1D07EDC7" w14:textId="77777777" w:rsidR="009949A8" w:rsidRPr="00CC548C" w:rsidRDefault="009949A8" w:rsidP="009949A8">
      <w:pPr>
        <w:ind w:right="-57" w:firstLine="567"/>
        <w:contextualSpacing/>
        <w:jc w:val="both"/>
        <w:rPr>
          <w:b/>
          <w:bCs/>
          <w:u w:val="single"/>
        </w:rPr>
      </w:pPr>
      <w:r w:rsidRPr="00CC548C">
        <w:rPr>
          <w:b/>
          <w:bCs/>
          <w:u w:val="single"/>
        </w:rPr>
        <w:t>Собственником может быть отказано в заключении договора аренды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нормативным актам.</w:t>
      </w:r>
    </w:p>
    <w:p w14:paraId="5439BE8A" w14:textId="0671F3C8" w:rsidR="009949A8" w:rsidRPr="00CC548C" w:rsidRDefault="009949A8" w:rsidP="009949A8">
      <w:pPr>
        <w:ind w:right="-57" w:firstLine="567"/>
        <w:contextualSpacing/>
        <w:jc w:val="both"/>
        <w:rPr>
          <w:u w:val="single"/>
        </w:rPr>
      </w:pPr>
      <w:r w:rsidRPr="00CC548C">
        <w:rPr>
          <w:u w:val="single"/>
        </w:rPr>
        <w:t xml:space="preserve">Риски, связанные с отказом </w:t>
      </w:r>
      <w:r w:rsidR="00A275E3">
        <w:rPr>
          <w:u w:val="single"/>
        </w:rPr>
        <w:t>с</w:t>
      </w:r>
      <w:r w:rsidRPr="00CC548C">
        <w:rPr>
          <w:u w:val="single"/>
        </w:rPr>
        <w:t xml:space="preserve">обственника от заключения договора по итогам торгов </w:t>
      </w:r>
      <w:r w:rsidR="00E82E3C" w:rsidRPr="00CC548C">
        <w:rPr>
          <w:u w:val="single"/>
        </w:rPr>
        <w:t xml:space="preserve">с учетом указанных положений, </w:t>
      </w:r>
      <w:r w:rsidRPr="00CC548C">
        <w:rPr>
          <w:u w:val="single"/>
        </w:rPr>
        <w:t>несёт победитель (лицо, имеющее право на заключение договора по итогам торгов).</w:t>
      </w:r>
    </w:p>
    <w:p w14:paraId="464F8667" w14:textId="77777777" w:rsidR="00F94D81" w:rsidRPr="00CC548C" w:rsidRDefault="00F94D81" w:rsidP="009949A8">
      <w:pPr>
        <w:autoSpaceDE w:val="0"/>
        <w:autoSpaceDN w:val="0"/>
        <w:adjustRightInd w:val="0"/>
        <w:ind w:firstLine="720"/>
        <w:jc w:val="both"/>
        <w:outlineLvl w:val="1"/>
      </w:pPr>
      <w:r w:rsidRPr="00CC548C">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73E40830" w14:textId="77777777" w:rsidR="00F94D81" w:rsidRPr="00CC548C" w:rsidRDefault="00F94D81" w:rsidP="00F94D81">
      <w:pPr>
        <w:autoSpaceDE w:val="0"/>
        <w:autoSpaceDN w:val="0"/>
        <w:adjustRightInd w:val="0"/>
        <w:ind w:firstLine="720"/>
        <w:jc w:val="both"/>
        <w:outlineLvl w:val="1"/>
      </w:pPr>
      <w:r w:rsidRPr="00CC548C">
        <w:t xml:space="preserve">Заявка подписывается электронной подписью Претендента. К заявке прилагаются подписанные </w:t>
      </w:r>
      <w:hyperlink r:id="rId10" w:history="1">
        <w:r w:rsidRPr="00CC548C">
          <w:t>электронной подписью</w:t>
        </w:r>
      </w:hyperlink>
      <w:r w:rsidRPr="00CC548C">
        <w:t xml:space="preserve"> Претендента документы.</w:t>
      </w:r>
    </w:p>
    <w:p w14:paraId="0E1B136D" w14:textId="77777777" w:rsidR="00F94D81" w:rsidRPr="00CC548C" w:rsidRDefault="00F94D81" w:rsidP="00F94D81">
      <w:pPr>
        <w:spacing w:line="360" w:lineRule="auto"/>
        <w:ind w:firstLine="709"/>
        <w:jc w:val="both"/>
        <w:rPr>
          <w:b/>
        </w:rPr>
      </w:pPr>
      <w:r w:rsidRPr="00CC548C">
        <w:rPr>
          <w:b/>
        </w:rPr>
        <w:t>Документы, необходимые для участия в аукционе в электронной форме:</w:t>
      </w:r>
    </w:p>
    <w:p w14:paraId="3FC4E4FC" w14:textId="77777777" w:rsidR="00C04906" w:rsidRPr="00C04906" w:rsidRDefault="00C04906" w:rsidP="00C04906">
      <w:pPr>
        <w:ind w:firstLine="709"/>
        <w:jc w:val="both"/>
      </w:pPr>
      <w:bookmarkStart w:id="0" w:name="_Hlk523835395"/>
      <w:r w:rsidRPr="00C04906">
        <w:t>1. Заявка на участие в аукционе, проводимом в электронной форме.</w:t>
      </w:r>
    </w:p>
    <w:p w14:paraId="7F916DB6" w14:textId="77777777" w:rsidR="00C04906" w:rsidRPr="00C04906" w:rsidRDefault="00C04906" w:rsidP="00C04906">
      <w:pPr>
        <w:ind w:firstLine="709"/>
        <w:jc w:val="both"/>
      </w:pPr>
      <w:r w:rsidRPr="00C04906">
        <w:t>Подача заявки осуществляется путем заполнения ее электронной формы, размещенной на электронной площадке в разделе, находящемся в открытом доступе, и подписания ее электронной подписью Претендента (его уполномоченного представителя).</w:t>
      </w:r>
    </w:p>
    <w:bookmarkEnd w:id="0"/>
    <w:p w14:paraId="092ADAFA" w14:textId="77777777" w:rsidR="00C04906" w:rsidRPr="00C04906" w:rsidRDefault="00C04906" w:rsidP="00C04906">
      <w:pPr>
        <w:ind w:firstLine="709"/>
        <w:jc w:val="both"/>
      </w:pPr>
      <w:r w:rsidRPr="00C04906">
        <w:t>2.1. Физические лица:</w:t>
      </w:r>
    </w:p>
    <w:p w14:paraId="4C1F6609" w14:textId="77777777" w:rsidR="00C04906" w:rsidRPr="00C04906" w:rsidRDefault="00C04906" w:rsidP="00C04906">
      <w:pPr>
        <w:ind w:firstLine="709"/>
        <w:jc w:val="both"/>
      </w:pPr>
      <w:r w:rsidRPr="00C04906">
        <w:t>- Копии всех листов документа, удостоверяющего личность;</w:t>
      </w:r>
    </w:p>
    <w:p w14:paraId="6B9A5077" w14:textId="77777777" w:rsidR="00C04906" w:rsidRPr="00C04906" w:rsidRDefault="00C04906" w:rsidP="00C04906">
      <w:pPr>
        <w:ind w:firstLine="709"/>
        <w:jc w:val="both"/>
      </w:pPr>
      <w:r w:rsidRPr="00C04906">
        <w:t xml:space="preserve">- </w:t>
      </w:r>
      <w:bookmarkStart w:id="1" w:name="_Hlk115872342"/>
      <w:r w:rsidRPr="00C04906">
        <w:t>Заверение Претендента о структуре владения в соответствии с формой, размещенной в Приложении 1 к настоящему информационному сообщению;</w:t>
      </w:r>
    </w:p>
    <w:bookmarkEnd w:id="1"/>
    <w:p w14:paraId="1A0DE656" w14:textId="77777777" w:rsidR="00C04906" w:rsidRPr="00C04906" w:rsidRDefault="00C04906" w:rsidP="00C04906">
      <w:pPr>
        <w:ind w:firstLine="709"/>
        <w:jc w:val="both"/>
      </w:pPr>
      <w:r w:rsidRPr="00C04906">
        <w:lastRenderedPageBreak/>
        <w:t>- Анкета претендента в соответствии с формой, размещенной в Приложении 2 к настоящему информационному сообщению;</w:t>
      </w:r>
    </w:p>
    <w:p w14:paraId="224A2385" w14:textId="77777777" w:rsidR="00C04906" w:rsidRPr="00C04906" w:rsidRDefault="00C04906" w:rsidP="00C04906">
      <w:pPr>
        <w:ind w:firstLine="709"/>
        <w:jc w:val="both"/>
      </w:pPr>
      <w:r w:rsidRPr="00C04906">
        <w:t>- Надлежащим образом оформленная доверенность, если от имени заявителя действует его уполномоченный представитель.</w:t>
      </w:r>
    </w:p>
    <w:p w14:paraId="11417A97" w14:textId="77777777" w:rsidR="00C04906" w:rsidRPr="00C04906" w:rsidRDefault="00C04906" w:rsidP="00C04906">
      <w:pPr>
        <w:ind w:firstLine="709"/>
        <w:jc w:val="both"/>
      </w:pPr>
      <w:r w:rsidRPr="00C04906">
        <w:t>2.2. Юридические лица:</w:t>
      </w:r>
    </w:p>
    <w:p w14:paraId="18089B18" w14:textId="77777777" w:rsidR="00C04906" w:rsidRPr="00C04906" w:rsidRDefault="00C04906" w:rsidP="00C04906">
      <w:pPr>
        <w:ind w:firstLine="709"/>
        <w:jc w:val="both"/>
      </w:pPr>
      <w:r w:rsidRPr="00C04906">
        <w:t>- Учредительные документы;</w:t>
      </w:r>
    </w:p>
    <w:p w14:paraId="1D32AFF4" w14:textId="77777777" w:rsidR="00C04906" w:rsidRPr="00C04906" w:rsidRDefault="00C04906" w:rsidP="00C04906">
      <w:pPr>
        <w:ind w:firstLine="709"/>
        <w:jc w:val="both"/>
      </w:pPr>
      <w:r w:rsidRPr="00C04906">
        <w:t>- Свидетельство о внесении записи в Единый государственный реестр юридических лиц (в случае регистрации юридического лица до 01.01.2017);</w:t>
      </w:r>
    </w:p>
    <w:p w14:paraId="3C94DB03" w14:textId="77777777" w:rsidR="00C04906" w:rsidRPr="00C04906" w:rsidRDefault="00C04906" w:rsidP="00C04906">
      <w:pPr>
        <w:ind w:firstLine="709"/>
        <w:jc w:val="both"/>
      </w:pPr>
      <w:r w:rsidRPr="00C04906">
        <w:t>- Лист записи Единого государственного реестра юридических лиц (в случае регистрации юридического лица после 01.01.2017);</w:t>
      </w:r>
    </w:p>
    <w:p w14:paraId="35A2E4D9" w14:textId="77777777" w:rsidR="00C04906" w:rsidRPr="00C04906" w:rsidRDefault="00C04906" w:rsidP="00C04906">
      <w:pPr>
        <w:ind w:firstLine="709"/>
        <w:jc w:val="both"/>
      </w:pPr>
      <w:r w:rsidRPr="00C04906">
        <w:t>- Выписка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45321BBE" w14:textId="77777777" w:rsidR="00C04906" w:rsidRPr="00C04906" w:rsidRDefault="00C04906" w:rsidP="00C04906">
      <w:pPr>
        <w:ind w:firstLine="709"/>
        <w:jc w:val="both"/>
      </w:pPr>
      <w:r w:rsidRPr="00C04906">
        <w:t>- Выписка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2E5F29BB" w14:textId="77777777" w:rsidR="00C04906" w:rsidRPr="00C04906" w:rsidRDefault="00C04906" w:rsidP="00C04906">
      <w:pPr>
        <w:ind w:firstLine="709"/>
        <w:jc w:val="both"/>
      </w:pPr>
      <w:r w:rsidRPr="00C04906">
        <w:t>- Свидетельство о постановке на учет в налоговом органе;</w:t>
      </w:r>
    </w:p>
    <w:p w14:paraId="13D0BF61" w14:textId="77777777" w:rsidR="00C04906" w:rsidRPr="00C04906" w:rsidRDefault="00C04906" w:rsidP="00C04906">
      <w:pPr>
        <w:ind w:firstLine="709"/>
        <w:jc w:val="both"/>
      </w:pPr>
      <w:r w:rsidRPr="00C04906">
        <w:t xml:space="preserve">- Документ,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14:paraId="4A4ABAEA" w14:textId="77777777" w:rsidR="00C04906" w:rsidRPr="00C04906" w:rsidRDefault="00C04906" w:rsidP="00C04906">
      <w:pPr>
        <w:ind w:firstLine="709"/>
        <w:jc w:val="both"/>
      </w:pPr>
      <w:r w:rsidRPr="00C04906">
        <w:t>- Надлежащим образом оформленное письменное решение соответствующего органа управления претендента о приобретении права аренды объект</w:t>
      </w:r>
      <w:r w:rsidR="00270220">
        <w:t>а</w:t>
      </w:r>
      <w:r w:rsidRPr="00C04906">
        <w:t>, принятое в соответствии с учредительными документами претендента и законодательством страны, в которой зарегистрирован претендент;</w:t>
      </w:r>
    </w:p>
    <w:p w14:paraId="2FF17235" w14:textId="77777777" w:rsidR="00C04906" w:rsidRPr="00C04906" w:rsidRDefault="00C04906" w:rsidP="00C04906">
      <w:pPr>
        <w:ind w:firstLine="709"/>
        <w:jc w:val="both"/>
      </w:pPr>
      <w:r w:rsidRPr="00C04906">
        <w:t>- Заверение Претендента о структуре владения в соответствии с формой, размещенной в Приложении 1 к настоящему информационному сообщению;</w:t>
      </w:r>
    </w:p>
    <w:p w14:paraId="5CB734DE" w14:textId="77777777" w:rsidR="00C04906" w:rsidRPr="00C04906" w:rsidRDefault="00C04906" w:rsidP="00C04906">
      <w:pPr>
        <w:ind w:firstLine="709"/>
        <w:jc w:val="both"/>
      </w:pPr>
      <w:r w:rsidRPr="00C04906">
        <w:t>- Анкета претендента в соответствии с формой, размещенной в Приложении 2 к настоящему информационному сообщению;</w:t>
      </w:r>
    </w:p>
    <w:p w14:paraId="7B740BC6" w14:textId="77777777" w:rsidR="00C04906" w:rsidRPr="00C04906" w:rsidRDefault="00C04906" w:rsidP="00C04906">
      <w:pPr>
        <w:ind w:firstLine="709"/>
        <w:jc w:val="both"/>
      </w:pPr>
      <w:r w:rsidRPr="00C04906">
        <w:t>- Надлежащим образом оформленная доверенность, если от имени заявителя действует его уполномоченный представитель.</w:t>
      </w:r>
    </w:p>
    <w:p w14:paraId="2DF4B70C" w14:textId="77777777" w:rsidR="00C04906" w:rsidRPr="00C04906" w:rsidRDefault="00C04906" w:rsidP="00C04906">
      <w:pPr>
        <w:tabs>
          <w:tab w:val="right" w:leader="dot" w:pos="4762"/>
        </w:tabs>
        <w:autoSpaceDE w:val="0"/>
        <w:autoSpaceDN w:val="0"/>
        <w:adjustRightInd w:val="0"/>
        <w:spacing w:line="210" w:lineRule="atLeast"/>
        <w:ind w:firstLine="720"/>
        <w:jc w:val="both"/>
      </w:pPr>
      <w:r w:rsidRPr="00C04906">
        <w:t xml:space="preserve">2.3. Индивидуальные предприниматели: </w:t>
      </w:r>
    </w:p>
    <w:p w14:paraId="201F149D" w14:textId="77777777" w:rsidR="00C04906" w:rsidRPr="00C04906" w:rsidRDefault="00C04906" w:rsidP="00C04906">
      <w:pPr>
        <w:tabs>
          <w:tab w:val="right" w:leader="dot" w:pos="4762"/>
        </w:tabs>
        <w:autoSpaceDE w:val="0"/>
        <w:autoSpaceDN w:val="0"/>
        <w:adjustRightInd w:val="0"/>
        <w:spacing w:line="210" w:lineRule="atLeast"/>
        <w:ind w:firstLine="720"/>
        <w:jc w:val="both"/>
      </w:pPr>
      <w:r w:rsidRPr="00C04906">
        <w:t>- Копии всех листов документа, удостоверяющего личность;</w:t>
      </w:r>
    </w:p>
    <w:p w14:paraId="636688ED" w14:textId="77777777" w:rsidR="00C04906" w:rsidRPr="00C04906" w:rsidRDefault="00C04906" w:rsidP="00C04906">
      <w:pPr>
        <w:tabs>
          <w:tab w:val="right" w:leader="dot" w:pos="4762"/>
        </w:tabs>
        <w:autoSpaceDE w:val="0"/>
        <w:autoSpaceDN w:val="0"/>
        <w:adjustRightInd w:val="0"/>
        <w:spacing w:line="210" w:lineRule="atLeast"/>
        <w:ind w:firstLine="720"/>
        <w:jc w:val="both"/>
      </w:pPr>
      <w:r w:rsidRPr="00C04906">
        <w:t>- Свидетельство о внесении физического лица в Единый государственный реестр индивидуальных предпринимателей (в случае регистрации до 01.01.2017);</w:t>
      </w:r>
    </w:p>
    <w:p w14:paraId="6F9FC748" w14:textId="77777777" w:rsidR="00C04906" w:rsidRPr="00C04906" w:rsidRDefault="00C04906" w:rsidP="00C04906">
      <w:pPr>
        <w:tabs>
          <w:tab w:val="right" w:leader="dot" w:pos="4762"/>
        </w:tabs>
        <w:autoSpaceDE w:val="0"/>
        <w:autoSpaceDN w:val="0"/>
        <w:adjustRightInd w:val="0"/>
        <w:spacing w:line="210" w:lineRule="atLeast"/>
        <w:ind w:firstLine="720"/>
        <w:jc w:val="both"/>
      </w:pPr>
      <w:r w:rsidRPr="00C04906">
        <w:t>- Лист записи Единого государственного реестра Индивидуальных предпринимателей (в случае регистрации после 01.01.2017);</w:t>
      </w:r>
    </w:p>
    <w:p w14:paraId="5FAD1788" w14:textId="77777777" w:rsidR="00C04906" w:rsidRPr="00C04906" w:rsidRDefault="00C04906" w:rsidP="00C04906">
      <w:pPr>
        <w:ind w:firstLine="709"/>
        <w:jc w:val="both"/>
      </w:pPr>
      <w:r w:rsidRPr="00C04906">
        <w:t>- Свидетельство о постановке на налоговый учет;</w:t>
      </w:r>
    </w:p>
    <w:p w14:paraId="0E6C9859" w14:textId="77777777" w:rsidR="00C04906" w:rsidRPr="00C04906" w:rsidRDefault="00C04906" w:rsidP="00C04906">
      <w:pPr>
        <w:ind w:firstLine="709"/>
        <w:jc w:val="both"/>
      </w:pPr>
      <w:r w:rsidRPr="00C04906">
        <w:t>- Заверение Претендента о структуре владения в соответствии с формой, размещенной в Приложении 1 к настоящему информационному сообщению;</w:t>
      </w:r>
    </w:p>
    <w:p w14:paraId="771D3CEF" w14:textId="77777777" w:rsidR="00C04906" w:rsidRPr="00C04906" w:rsidRDefault="00C04906" w:rsidP="00C04906">
      <w:pPr>
        <w:ind w:firstLine="709"/>
        <w:jc w:val="both"/>
      </w:pPr>
      <w:r w:rsidRPr="00C04906">
        <w:t xml:space="preserve">- </w:t>
      </w:r>
      <w:bookmarkStart w:id="2" w:name="_Hlk115872412"/>
      <w:r w:rsidRPr="00C04906">
        <w:t>Анкета претендента в соответствии с формой, размещенной в Приложении 2 к настоящему информационному сообщению;</w:t>
      </w:r>
    </w:p>
    <w:p w14:paraId="37B79C47" w14:textId="77777777" w:rsidR="00C04906" w:rsidRPr="00C04906" w:rsidRDefault="00C04906" w:rsidP="00C04906">
      <w:pPr>
        <w:ind w:firstLine="709"/>
        <w:jc w:val="both"/>
      </w:pPr>
      <w:r w:rsidRPr="00C04906">
        <w:t>- Надлежащим образом оформленная доверенность, если от имени заявителя действует его уполномоченный представитель.</w:t>
      </w:r>
    </w:p>
    <w:bookmarkEnd w:id="2"/>
    <w:p w14:paraId="19F32896" w14:textId="77777777" w:rsidR="00F94D81" w:rsidRPr="00CC548C" w:rsidRDefault="00F94D81" w:rsidP="00F94D81">
      <w:pPr>
        <w:ind w:firstLine="709"/>
        <w:jc w:val="both"/>
      </w:pPr>
      <w:r w:rsidRPr="00CC548C">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2068BF56" w14:textId="77777777" w:rsidR="00F94D81" w:rsidRPr="00CC548C" w:rsidRDefault="00F94D81" w:rsidP="00F94D81">
      <w:pPr>
        <w:ind w:firstLine="709"/>
        <w:jc w:val="both"/>
      </w:pPr>
      <w:r w:rsidRPr="00CC548C">
        <w:t>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соответственно Претендента, Участника торгов, за исключением договора аренды имущества, который заключается в простой письменной форме.</w:t>
      </w:r>
    </w:p>
    <w:p w14:paraId="6D810C99" w14:textId="77777777" w:rsidR="00F94D81" w:rsidRPr="00CC548C" w:rsidRDefault="00F94D81" w:rsidP="00F94D81">
      <w:pPr>
        <w:ind w:firstLine="709"/>
        <w:jc w:val="both"/>
      </w:pPr>
      <w:r w:rsidRPr="00CC548C">
        <w:t xml:space="preserve">Наличие электронной подписи уполномоченного (доверенного) лица означает, что документы и сведения, поданные в форме электронных документов (электронных образов документов) </w:t>
      </w:r>
      <w:r w:rsidRPr="00CC548C">
        <w:lastRenderedPageBreak/>
        <w:t xml:space="preserve">направлены от имени соответственно Претендента, Участника торгов, Организатора торгов и отправитель несет ответственность за подлинность и достоверность таких документов и сведений. </w:t>
      </w:r>
    </w:p>
    <w:p w14:paraId="0ACD38EE" w14:textId="77777777" w:rsidR="00097507" w:rsidRPr="00CC548C" w:rsidRDefault="00097507" w:rsidP="00097507">
      <w:pPr>
        <w:ind w:firstLine="709"/>
        <w:jc w:val="both"/>
      </w:pPr>
      <w:r w:rsidRPr="00CC548C">
        <w:t xml:space="preserve">Для участия в аукционе Претендент вносит задаток в соответствии с условиями договора о задатке, форма которого размещена на сайте </w:t>
      </w:r>
      <w:hyperlink r:id="rId11" w:history="1">
        <w:r w:rsidRPr="00CC548C">
          <w:rPr>
            <w:rStyle w:val="a7"/>
            <w:color w:val="auto"/>
            <w:lang w:val="en-US"/>
          </w:rPr>
          <w:t>www</w:t>
        </w:r>
        <w:r w:rsidRPr="00CC548C">
          <w:rPr>
            <w:rStyle w:val="a7"/>
            <w:color w:val="auto"/>
          </w:rPr>
          <w:t>.</w:t>
        </w:r>
        <w:r w:rsidRPr="00CC548C">
          <w:rPr>
            <w:rStyle w:val="a7"/>
            <w:color w:val="auto"/>
            <w:lang w:val="en-US"/>
          </w:rPr>
          <w:t>lot</w:t>
        </w:r>
        <w:r w:rsidRPr="00CC548C">
          <w:rPr>
            <w:rStyle w:val="a7"/>
            <w:color w:val="auto"/>
          </w:rPr>
          <w:t>-</w:t>
        </w:r>
        <w:r w:rsidRPr="00CC548C">
          <w:rPr>
            <w:rStyle w:val="a7"/>
            <w:color w:val="auto"/>
            <w:lang w:val="en-US"/>
          </w:rPr>
          <w:t>online</w:t>
        </w:r>
        <w:r w:rsidRPr="00CC548C">
          <w:rPr>
            <w:rStyle w:val="a7"/>
            <w:color w:val="auto"/>
          </w:rPr>
          <w:t>.</w:t>
        </w:r>
        <w:r w:rsidRPr="00CC548C">
          <w:rPr>
            <w:rStyle w:val="a7"/>
            <w:color w:val="auto"/>
            <w:lang w:val="en-US"/>
          </w:rPr>
          <w:t>ru</w:t>
        </w:r>
      </w:hyperlink>
      <w:r w:rsidRPr="00CC548C">
        <w:t xml:space="preserve">  в разделе «карточка лота», путем перечисления денежных средств на расчетный счет </w:t>
      </w:r>
      <w:r w:rsidRPr="00CC548C">
        <w:rPr>
          <w:bCs/>
        </w:rPr>
        <w:t>АО «Российский аукционный дом»</w:t>
      </w:r>
      <w:r w:rsidRPr="00CC548C">
        <w:t xml:space="preserve"> (ИНН 7838430413, КПП 783801001):</w:t>
      </w:r>
    </w:p>
    <w:p w14:paraId="7E0DB2F0" w14:textId="77777777" w:rsidR="00097507" w:rsidRPr="00CC548C" w:rsidRDefault="00097507" w:rsidP="00097507">
      <w:pPr>
        <w:ind w:firstLine="464"/>
        <w:jc w:val="both"/>
        <w:rPr>
          <w:b/>
          <w:bCs/>
        </w:rPr>
      </w:pPr>
      <w:r w:rsidRPr="00CC548C">
        <w:rPr>
          <w:b/>
          <w:bCs/>
          <w:u w:val="single"/>
        </w:rPr>
        <w:t>Получатель</w:t>
      </w:r>
      <w:r w:rsidRPr="00CC548C">
        <w:rPr>
          <w:b/>
          <w:bCs/>
        </w:rPr>
        <w:t xml:space="preserve"> - АО «Российский аукционный дом» (ИНН 7838430413, КПП 783801001):</w:t>
      </w:r>
    </w:p>
    <w:p w14:paraId="6E968F08" w14:textId="77777777" w:rsidR="00097507" w:rsidRPr="00CC548C" w:rsidRDefault="00097507" w:rsidP="00097507">
      <w:pPr>
        <w:ind w:firstLine="464"/>
        <w:jc w:val="both"/>
        <w:rPr>
          <w:b/>
          <w:bCs/>
        </w:rPr>
      </w:pPr>
      <w:r w:rsidRPr="00CC548C">
        <w:rPr>
          <w:b/>
          <w:bCs/>
        </w:rPr>
        <w:t>р/с № 40702810355000036459 в СЕВЕРО-ЗАПАДНЫЙ БАНК ПАО СБЕРБАНК,</w:t>
      </w:r>
    </w:p>
    <w:p w14:paraId="20FA0AD6" w14:textId="77777777" w:rsidR="00097507" w:rsidRPr="00CC548C" w:rsidRDefault="00097507" w:rsidP="00097507">
      <w:pPr>
        <w:ind w:firstLine="464"/>
        <w:jc w:val="both"/>
        <w:rPr>
          <w:b/>
          <w:bCs/>
        </w:rPr>
      </w:pPr>
      <w:r w:rsidRPr="00CC548C">
        <w:rPr>
          <w:b/>
          <w:bCs/>
        </w:rPr>
        <w:t>БИК 044030653, к/с 30101810500000000653.</w:t>
      </w:r>
    </w:p>
    <w:p w14:paraId="337E80FF" w14:textId="77777777" w:rsidR="00097507" w:rsidRPr="00CC548C" w:rsidRDefault="00097507" w:rsidP="00097507">
      <w:pPr>
        <w:ind w:right="72" w:firstLine="720"/>
        <w:jc w:val="both"/>
      </w:pPr>
      <w:r w:rsidRPr="00CC548C">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2" w:history="1">
        <w:r w:rsidRPr="00CC548C">
          <w:rPr>
            <w:rStyle w:val="a7"/>
            <w:color w:val="auto"/>
            <w:lang w:val="en-US"/>
          </w:rPr>
          <w:t>www</w:t>
        </w:r>
        <w:r w:rsidRPr="00CC548C">
          <w:rPr>
            <w:rStyle w:val="a7"/>
            <w:color w:val="auto"/>
          </w:rPr>
          <w:t>.</w:t>
        </w:r>
        <w:r w:rsidRPr="00CC548C">
          <w:rPr>
            <w:rStyle w:val="a7"/>
            <w:color w:val="auto"/>
            <w:lang w:val="en-US"/>
          </w:rPr>
          <w:t>lot</w:t>
        </w:r>
        <w:r w:rsidRPr="00CC548C">
          <w:rPr>
            <w:rStyle w:val="a7"/>
            <w:color w:val="auto"/>
          </w:rPr>
          <w:t>-</w:t>
        </w:r>
        <w:r w:rsidRPr="00CC548C">
          <w:rPr>
            <w:rStyle w:val="a7"/>
            <w:color w:val="auto"/>
            <w:lang w:val="en-US"/>
          </w:rPr>
          <w:t>online</w:t>
        </w:r>
        <w:r w:rsidRPr="00CC548C">
          <w:rPr>
            <w:rStyle w:val="a7"/>
            <w:color w:val="auto"/>
          </w:rPr>
          <w:t>.</w:t>
        </w:r>
        <w:r w:rsidRPr="00CC548C">
          <w:rPr>
            <w:rStyle w:val="a7"/>
            <w:color w:val="auto"/>
            <w:lang w:val="en-US"/>
          </w:rPr>
          <w:t>ru</w:t>
        </w:r>
      </w:hyperlink>
      <w:r w:rsidRPr="00CC548C">
        <w:t xml:space="preserve"> в разделе «карточка лота». </w:t>
      </w:r>
    </w:p>
    <w:p w14:paraId="17277488" w14:textId="77777777" w:rsidR="00097507" w:rsidRPr="00CC548C" w:rsidRDefault="00097507" w:rsidP="00097507">
      <w:pPr>
        <w:ind w:right="72" w:firstLine="720"/>
        <w:jc w:val="both"/>
      </w:pPr>
      <w:r w:rsidRPr="00CC548C">
        <w:t xml:space="preserve">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 а также внесения и блокирования денежных средств на лицевом счете Претендента в качестве Задатка на участие в аукционе. </w:t>
      </w:r>
    </w:p>
    <w:p w14:paraId="5FAE3A3B" w14:textId="77777777" w:rsidR="00097507" w:rsidRPr="00CC548C" w:rsidRDefault="00097507" w:rsidP="00097507">
      <w:pPr>
        <w:ind w:firstLine="709"/>
        <w:jc w:val="both"/>
      </w:pPr>
      <w:r w:rsidRPr="00CC548C">
        <w:t>Задаток перечисляется непосредственно стороной по договору о задатке (договору присоединения).</w:t>
      </w:r>
    </w:p>
    <w:p w14:paraId="39FCC572" w14:textId="77777777" w:rsidR="00097507" w:rsidRPr="00CC548C" w:rsidRDefault="00097507" w:rsidP="00097507">
      <w:pPr>
        <w:ind w:firstLine="709"/>
        <w:jc w:val="both"/>
        <w:rPr>
          <w:b/>
          <w:bCs/>
        </w:rPr>
      </w:pPr>
      <w:r w:rsidRPr="00CC548C">
        <w:t>В платежном документе в графе «назначение платежа» должна содержаться информация: «№ л/с ____________Средства для проведения операций по обеспечению участия в электронных процедурах. НДС не облагается». Исполнение обязанности по внесению суммы задатка третьими лицами не допускается.</w:t>
      </w:r>
      <w:r w:rsidRPr="00CC548C">
        <w:rPr>
          <w:b/>
          <w:bCs/>
          <w:shd w:val="clear" w:color="auto" w:fill="FFFFFF"/>
        </w:rPr>
        <w:t xml:space="preserve"> </w:t>
      </w:r>
    </w:p>
    <w:p w14:paraId="312F825A" w14:textId="77777777" w:rsidR="00097507" w:rsidRPr="00CC548C" w:rsidRDefault="00097507" w:rsidP="00097507">
      <w:pPr>
        <w:ind w:firstLine="709"/>
        <w:jc w:val="both"/>
      </w:pPr>
      <w:r w:rsidRPr="00CC548C">
        <w:t xml:space="preserve">Задаток служит обеспечением исполнения обязательства победителя аукциона по заключению договора аренды и оплате приобретенного на аукционе имущества. </w:t>
      </w:r>
    </w:p>
    <w:p w14:paraId="06A88BAB" w14:textId="77777777" w:rsidR="00097507" w:rsidRPr="00CC548C" w:rsidRDefault="00097507" w:rsidP="00097507">
      <w:pPr>
        <w:ind w:firstLine="709"/>
        <w:jc w:val="both"/>
      </w:pPr>
      <w:r w:rsidRPr="00CC548C">
        <w:t>Условия и порядок оплаты, возврата и удержания задатка определяются в соответствии с Регламентом о порядке работы с денежными средствами.</w:t>
      </w:r>
    </w:p>
    <w:p w14:paraId="0B02D1DA" w14:textId="77777777" w:rsidR="00097507" w:rsidRPr="00CC548C" w:rsidRDefault="00097507" w:rsidP="00097507">
      <w:pPr>
        <w:ind w:firstLine="709"/>
        <w:jc w:val="both"/>
      </w:pPr>
      <w:r w:rsidRPr="00CC548C">
        <w:t xml:space="preserve">Задаток, перечисленный победителем аукциона/единственным участником (в случае заключения с единственным участником договора аренды), засчитывается в сумму платежа по договору аренды. </w:t>
      </w:r>
    </w:p>
    <w:p w14:paraId="06394A8D" w14:textId="494A2FEF" w:rsidR="000F469E" w:rsidRDefault="000F469E" w:rsidP="00097507">
      <w:pPr>
        <w:ind w:firstLine="709"/>
        <w:jc w:val="both"/>
      </w:pPr>
      <w:r w:rsidRPr="000F469E">
        <w:t xml:space="preserve">Задаток единственного участника возвращается в течение 5 (пяти) рабочих дней после получения Организатором торгов официального уведомления об отказе от заключения договора аренды от </w:t>
      </w:r>
      <w:r w:rsidR="00A275E3">
        <w:t>с</w:t>
      </w:r>
      <w:r w:rsidRPr="000F469E">
        <w:t>обственника или единственного участника.</w:t>
      </w:r>
    </w:p>
    <w:p w14:paraId="5EEDB918" w14:textId="77777777" w:rsidR="00097507" w:rsidRPr="00CC548C" w:rsidRDefault="00097507" w:rsidP="00097507">
      <w:pPr>
        <w:ind w:firstLine="709"/>
        <w:jc w:val="both"/>
      </w:pPr>
      <w:r w:rsidRPr="00CC548C">
        <w:t>Сумма денежных средств, перечисляемая Организатору торгов в качестве Задатка, считается уплаченной в качестве Задатка с момента ее блокирования на лицевом счете Претендента.</w:t>
      </w:r>
    </w:p>
    <w:p w14:paraId="60E2BE8F" w14:textId="77777777" w:rsidR="00097507" w:rsidRPr="00CC548C" w:rsidRDefault="00097507" w:rsidP="00097507">
      <w:pPr>
        <w:ind w:firstLine="709"/>
        <w:jc w:val="both"/>
      </w:pPr>
      <w:r w:rsidRPr="00CC548C">
        <w:t xml:space="preserve">Фактом внесения и блокирования денежных средств на лицевом счете Претендента в качестве Задатка на участие в аукционе и подачей заявки на участие в аукционе Претендент подтверждает согласие со всеми условиями проведения аукциона и условиями договора о задатке (договора присоединения). </w:t>
      </w:r>
    </w:p>
    <w:p w14:paraId="75B562EA" w14:textId="77777777" w:rsidR="00F94D81" w:rsidRPr="00CC548C" w:rsidRDefault="00F94D81" w:rsidP="00F94D81">
      <w:pPr>
        <w:autoSpaceDE w:val="0"/>
        <w:autoSpaceDN w:val="0"/>
        <w:adjustRightInd w:val="0"/>
        <w:ind w:firstLine="708"/>
        <w:jc w:val="both"/>
        <w:outlineLvl w:val="1"/>
      </w:pPr>
      <w:r w:rsidRPr="00CC548C">
        <w:t>Для участия в аукционе по лоту претендент может подать только одну заявку.</w:t>
      </w:r>
    </w:p>
    <w:p w14:paraId="4AA0AB96" w14:textId="77777777" w:rsidR="000F469E" w:rsidRDefault="000F469E" w:rsidP="00F94D81">
      <w:pPr>
        <w:autoSpaceDE w:val="0"/>
        <w:autoSpaceDN w:val="0"/>
        <w:adjustRightInd w:val="0"/>
        <w:ind w:firstLine="708"/>
        <w:jc w:val="both"/>
        <w:outlineLvl w:val="1"/>
      </w:pPr>
      <w:r w:rsidRPr="000F469E">
        <w:t xml:space="preserve">Претендент вправе отозвать заявку на участие в электронном аукционе не позднее срока приема заявок. </w:t>
      </w:r>
    </w:p>
    <w:p w14:paraId="10E367A5" w14:textId="77777777" w:rsidR="00F94D81" w:rsidRPr="00CC548C" w:rsidRDefault="00F94D81" w:rsidP="00F94D81">
      <w:pPr>
        <w:autoSpaceDE w:val="0"/>
        <w:autoSpaceDN w:val="0"/>
        <w:adjustRightInd w:val="0"/>
        <w:ind w:firstLine="708"/>
        <w:jc w:val="both"/>
        <w:outlineLvl w:val="1"/>
      </w:pPr>
      <w:r w:rsidRPr="00CC548C">
        <w:t>Изменение заявки допускается только путем подачи Претендентом новой заявки в срок, не позднее даты окончания приема заявок, при этом первоначальная заявка должна быть отозвана.</w:t>
      </w:r>
    </w:p>
    <w:p w14:paraId="7F0BE9B9" w14:textId="77777777" w:rsidR="00F94D81" w:rsidRPr="00CC548C" w:rsidRDefault="00F94D81" w:rsidP="00F94D81">
      <w:pPr>
        <w:ind w:firstLine="709"/>
        <w:jc w:val="both"/>
        <w:rPr>
          <w:b/>
          <w:bCs/>
        </w:rPr>
      </w:pPr>
      <w:r w:rsidRPr="00CC548C">
        <w:t>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w:t>
      </w:r>
      <w:r w:rsidRPr="00CC548C">
        <w:rPr>
          <w:b/>
          <w:bCs/>
        </w:rPr>
        <w:t xml:space="preserve"> </w:t>
      </w:r>
    </w:p>
    <w:p w14:paraId="071254AC" w14:textId="77777777" w:rsidR="00F94D81" w:rsidRPr="00CC548C" w:rsidRDefault="00F94D81" w:rsidP="00F94D81">
      <w:pPr>
        <w:ind w:firstLine="709"/>
        <w:jc w:val="both"/>
      </w:pPr>
      <w:r w:rsidRPr="00CC548C">
        <w:t>Претендент приобретает статус Участника аукциона с момента подписания протокола об определении участников аукциона в электронной форме.</w:t>
      </w:r>
    </w:p>
    <w:p w14:paraId="654704B4" w14:textId="77777777" w:rsidR="00F94D81" w:rsidRPr="00CC548C" w:rsidRDefault="00F94D81" w:rsidP="00F94D81">
      <w:pPr>
        <w:autoSpaceDE w:val="0"/>
        <w:autoSpaceDN w:val="0"/>
        <w:adjustRightInd w:val="0"/>
        <w:ind w:firstLine="709"/>
        <w:jc w:val="both"/>
      </w:pPr>
      <w:r w:rsidRPr="00CC548C">
        <w:t xml:space="preserve">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перечислившие задаток в порядке и размере, указанном в договоре о задатке и информационном сообщении. </w:t>
      </w:r>
    </w:p>
    <w:p w14:paraId="708C4C66" w14:textId="77777777" w:rsidR="00F94D81" w:rsidRPr="00CC548C" w:rsidRDefault="00F94D81" w:rsidP="00E17DE7">
      <w:pPr>
        <w:autoSpaceDE w:val="0"/>
        <w:autoSpaceDN w:val="0"/>
        <w:adjustRightInd w:val="0"/>
        <w:ind w:firstLine="708"/>
        <w:jc w:val="both"/>
      </w:pPr>
      <w:r w:rsidRPr="00CC548C">
        <w:t>Организатор торгов отказывает в допуске Претенденту к участию в аукционе если:</w:t>
      </w:r>
    </w:p>
    <w:p w14:paraId="515BCB2E" w14:textId="77777777" w:rsidR="00F94D81" w:rsidRPr="00CC548C" w:rsidRDefault="00F94D81" w:rsidP="00E17DE7">
      <w:pPr>
        <w:autoSpaceDE w:val="0"/>
        <w:autoSpaceDN w:val="0"/>
        <w:adjustRightInd w:val="0"/>
        <w:jc w:val="both"/>
      </w:pPr>
      <w:r w:rsidRPr="00CC548C">
        <w:t>1) заявка на участие в аукционе не соответствует требованиям, установленным в настоящем информационном сообщении;</w:t>
      </w:r>
    </w:p>
    <w:p w14:paraId="498E93BA" w14:textId="77777777" w:rsidR="00F94D81" w:rsidRPr="00CC548C" w:rsidRDefault="00F94D81" w:rsidP="00E17DE7">
      <w:pPr>
        <w:autoSpaceDE w:val="0"/>
        <w:autoSpaceDN w:val="0"/>
        <w:adjustRightInd w:val="0"/>
        <w:jc w:val="both"/>
      </w:pPr>
      <w:r w:rsidRPr="00CC548C">
        <w:lastRenderedPageBreak/>
        <w:t>2) представленные Претендентом документы не соответствуют установленным к ним требованиям или сведения, содержащиеся в них, недостоверны</w:t>
      </w:r>
      <w:r w:rsidR="00097507" w:rsidRPr="00CC548C">
        <w:t>;</w:t>
      </w:r>
    </w:p>
    <w:p w14:paraId="7DC6359C" w14:textId="77777777" w:rsidR="00097507" w:rsidRPr="00CC548C" w:rsidRDefault="00F94D81" w:rsidP="00097507">
      <w:pPr>
        <w:jc w:val="both"/>
      </w:pPr>
      <w:r w:rsidRPr="00CC548C">
        <w:t xml:space="preserve">3) </w:t>
      </w:r>
      <w:r w:rsidR="00097507" w:rsidRPr="00CC548C">
        <w:t>поступление обеспечения для участия в торгах на счет, указанный в настоящем информационном сообщении в соответствии с условиями договора о задатке, не подтверждено на дату определения Участников торгов;</w:t>
      </w:r>
    </w:p>
    <w:p w14:paraId="3803A938" w14:textId="77777777" w:rsidR="00C44C18" w:rsidRPr="00CC548C" w:rsidRDefault="00C44C18" w:rsidP="00097507">
      <w:pPr>
        <w:jc w:val="both"/>
      </w:pPr>
      <w:r w:rsidRPr="00CC548C">
        <w:t>4) Претендент является иностранным лицом, указанным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Постановлении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в Распоряжении Правительства РФ от 05.03.2022 № 430-р,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Постановлении Правительства РФ от 11.05.2022 № 851 «О мерах по реализации Указа Президента Российской Федерации от 3 мая 2022 г. № 252», Перечне.</w:t>
      </w:r>
    </w:p>
    <w:p w14:paraId="7F7F9372" w14:textId="77777777" w:rsidR="00F868EC" w:rsidRDefault="00F868EC" w:rsidP="00F868EC">
      <w:pPr>
        <w:ind w:firstLine="708"/>
        <w:jc w:val="both"/>
      </w:pPr>
      <w:r>
        <w:t>Участник торгов должен обладать гражданской правоспособностью в полном объеме для заключения и исполнения договора по результатам торгов, не находиться в процессе ликвидации или банкротства и не быть признанным по решению арбитражного суда несостоятельным (банкротом), а также не являться:</w:t>
      </w:r>
    </w:p>
    <w:p w14:paraId="5C486EE7" w14:textId="77777777" w:rsidR="00F868EC" w:rsidRDefault="00F868EC" w:rsidP="00F868EC">
      <w:pPr>
        <w:ind w:firstLine="708"/>
        <w:jc w:val="both"/>
      </w:pPr>
      <w:r>
        <w:t>- лицом, указанным в Постановлении Правительства РФ от 11.05.2022 № 851 «О мерах по реализации Указа Президента Российской Федерации от 3 мая 2022 г. № 252»;</w:t>
      </w:r>
    </w:p>
    <w:p w14:paraId="61D382BC" w14:textId="77777777" w:rsidR="00F868EC" w:rsidRDefault="00F868EC" w:rsidP="00F868EC">
      <w:pPr>
        <w:ind w:firstLine="708"/>
        <w:jc w:val="both"/>
      </w:pPr>
      <w:r>
        <w:t>- 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такое иностранное лицо имеет гражданство этих государств,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 или лицом, которое находится под контролем указанных иностранных лиц, независимо от места их регистрации или места преимущественного ведения ими хозяйственной деятельности (далее - лица иностранных государств, совершающих недружественные действия), согласно Перечню иностранных государств, которые совершают в отношении российских юридических лиц и физических лиц недружественные действия, утвержденному Распоряжением Правительства Российской Федерации от 05.03.2022г. № 430-р.</w:t>
      </w:r>
    </w:p>
    <w:p w14:paraId="0A4B58F1" w14:textId="77777777" w:rsidR="00F94D81" w:rsidRPr="00CC548C" w:rsidRDefault="00F94D81" w:rsidP="00F868EC">
      <w:pPr>
        <w:ind w:firstLine="708"/>
        <w:jc w:val="both"/>
      </w:pPr>
      <w:r w:rsidRPr="00CC548C">
        <w:t>Не позднее 1 (одного) рабочего дня до даты проведения аукциона в электронной форме Организатор торгов 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p>
    <w:p w14:paraId="079FC595" w14:textId="77777777" w:rsidR="00F94D81" w:rsidRPr="00CC548C" w:rsidRDefault="00F94D81" w:rsidP="00F94D81">
      <w:pPr>
        <w:autoSpaceDE w:val="0"/>
        <w:autoSpaceDN w:val="0"/>
        <w:adjustRightInd w:val="0"/>
        <w:ind w:firstLine="708"/>
        <w:jc w:val="both"/>
        <w:outlineLvl w:val="1"/>
      </w:pPr>
      <w:r w:rsidRPr="00CC548C">
        <w:t>В электронном аукционе могут принимать участие только Претенденты, признанные Организатором торгов в установленном порядке его Участниками.</w:t>
      </w:r>
    </w:p>
    <w:p w14:paraId="176BA92B" w14:textId="3A19F06C" w:rsidR="00082786" w:rsidRPr="00CC548C" w:rsidRDefault="00082786" w:rsidP="00F66B2C">
      <w:pPr>
        <w:suppressAutoHyphens/>
        <w:autoSpaceDE w:val="0"/>
        <w:autoSpaceDN w:val="0"/>
        <w:adjustRightInd w:val="0"/>
        <w:ind w:firstLine="720"/>
        <w:jc w:val="both"/>
        <w:rPr>
          <w:rFonts w:eastAsia="SimSun" w:cs="Tahoma"/>
          <w:kern w:val="1"/>
          <w:lang w:eastAsia="hi-IN" w:bidi="hi-IN"/>
        </w:rPr>
      </w:pPr>
      <w:r w:rsidRPr="00CC548C">
        <w:rPr>
          <w:rFonts w:eastAsia="SimSun" w:cs="Tahoma"/>
          <w:kern w:val="1"/>
          <w:lang w:eastAsia="hi-IN" w:bidi="hi-IN"/>
        </w:rPr>
        <w:t xml:space="preserve">Организатор торгов вправе отказаться от проведения аукциона </w:t>
      </w:r>
      <w:r w:rsidR="00474065" w:rsidRPr="00CC548C">
        <w:rPr>
          <w:rFonts w:eastAsia="SimSun" w:cs="Tahoma"/>
          <w:kern w:val="1"/>
          <w:lang w:eastAsia="hi-IN" w:bidi="hi-IN"/>
        </w:rPr>
        <w:t xml:space="preserve">или внести изменение в документацию </w:t>
      </w:r>
      <w:r w:rsidRPr="00CC548C">
        <w:rPr>
          <w:rFonts w:eastAsia="SimSun" w:cs="Tahoma"/>
          <w:kern w:val="1"/>
          <w:lang w:eastAsia="hi-IN" w:bidi="hi-IN"/>
        </w:rPr>
        <w:t>не позднее</w:t>
      </w:r>
      <w:r w:rsidR="00474065" w:rsidRPr="00CC548C">
        <w:rPr>
          <w:rFonts w:eastAsia="SimSun" w:cs="Tahoma"/>
          <w:kern w:val="1"/>
          <w:lang w:eastAsia="hi-IN" w:bidi="hi-IN"/>
        </w:rPr>
        <w:t>,</w:t>
      </w:r>
      <w:r w:rsidRPr="00CC548C">
        <w:rPr>
          <w:rFonts w:eastAsia="SimSun" w:cs="Tahoma"/>
          <w:kern w:val="1"/>
          <w:lang w:eastAsia="hi-IN" w:bidi="hi-IN"/>
        </w:rPr>
        <w:t xml:space="preserve"> чем за </w:t>
      </w:r>
      <w:r w:rsidR="00474065" w:rsidRPr="00CC548C">
        <w:rPr>
          <w:rFonts w:eastAsia="SimSun" w:cs="Tahoma"/>
          <w:kern w:val="1"/>
          <w:lang w:eastAsia="hi-IN" w:bidi="hi-IN"/>
        </w:rPr>
        <w:t>5</w:t>
      </w:r>
      <w:r w:rsidRPr="00CC548C">
        <w:rPr>
          <w:rFonts w:eastAsia="SimSun" w:cs="Tahoma"/>
          <w:kern w:val="1"/>
          <w:lang w:eastAsia="hi-IN" w:bidi="hi-IN"/>
        </w:rPr>
        <w:t xml:space="preserve"> (</w:t>
      </w:r>
      <w:r w:rsidR="00470835">
        <w:rPr>
          <w:rFonts w:eastAsia="SimSun" w:cs="Tahoma"/>
          <w:kern w:val="1"/>
          <w:lang w:eastAsia="hi-IN" w:bidi="hi-IN"/>
        </w:rPr>
        <w:t xml:space="preserve">пять) </w:t>
      </w:r>
      <w:r w:rsidR="00474065" w:rsidRPr="00CC548C">
        <w:rPr>
          <w:rFonts w:eastAsia="SimSun" w:cs="Tahoma"/>
          <w:kern w:val="1"/>
          <w:lang w:eastAsia="hi-IN" w:bidi="hi-IN"/>
        </w:rPr>
        <w:t>рабочих</w:t>
      </w:r>
      <w:r w:rsidRPr="00CC548C">
        <w:rPr>
          <w:rFonts w:eastAsia="SimSun" w:cs="Tahoma"/>
          <w:kern w:val="1"/>
          <w:lang w:eastAsia="hi-IN" w:bidi="hi-IN"/>
        </w:rPr>
        <w:t xml:space="preserve"> д</w:t>
      </w:r>
      <w:r w:rsidR="00474065" w:rsidRPr="00CC548C">
        <w:rPr>
          <w:rFonts w:eastAsia="SimSun" w:cs="Tahoma"/>
          <w:kern w:val="1"/>
          <w:lang w:eastAsia="hi-IN" w:bidi="hi-IN"/>
        </w:rPr>
        <w:t>ней</w:t>
      </w:r>
      <w:r w:rsidRPr="00CC548C">
        <w:rPr>
          <w:rFonts w:eastAsia="SimSun" w:cs="Tahoma"/>
          <w:kern w:val="1"/>
          <w:lang w:eastAsia="hi-IN" w:bidi="hi-IN"/>
        </w:rPr>
        <w:t xml:space="preserve"> </w:t>
      </w:r>
      <w:r w:rsidR="00474065" w:rsidRPr="00CC548C">
        <w:rPr>
          <w:rFonts w:eastAsia="SimSun" w:cs="Tahoma"/>
          <w:kern w:val="1"/>
          <w:lang w:eastAsia="hi-IN" w:bidi="hi-IN"/>
        </w:rPr>
        <w:t>до окончания срока подачи заявок</w:t>
      </w:r>
      <w:r w:rsidRPr="00CC548C">
        <w:rPr>
          <w:rFonts w:eastAsia="SimSun" w:cs="Tahoma"/>
          <w:kern w:val="1"/>
          <w:lang w:eastAsia="hi-IN" w:bidi="hi-IN"/>
        </w:rPr>
        <w:t>, указанно</w:t>
      </w:r>
      <w:r w:rsidR="00474065" w:rsidRPr="00CC548C">
        <w:rPr>
          <w:rFonts w:eastAsia="SimSun" w:cs="Tahoma"/>
          <w:kern w:val="1"/>
          <w:lang w:eastAsia="hi-IN" w:bidi="hi-IN"/>
        </w:rPr>
        <w:t>го</w:t>
      </w:r>
      <w:r w:rsidRPr="00CC548C">
        <w:rPr>
          <w:rFonts w:eastAsia="SimSun" w:cs="Tahoma"/>
          <w:kern w:val="1"/>
          <w:lang w:eastAsia="hi-IN" w:bidi="hi-IN"/>
        </w:rPr>
        <w:t xml:space="preserve"> в настоящем информационном сообщении, при этом внесенные </w:t>
      </w:r>
      <w:r w:rsidR="00474065" w:rsidRPr="00CC548C">
        <w:rPr>
          <w:rFonts w:eastAsia="SimSun" w:cs="Tahoma"/>
          <w:kern w:val="1"/>
          <w:lang w:eastAsia="hi-IN" w:bidi="hi-IN"/>
        </w:rPr>
        <w:t>П</w:t>
      </w:r>
      <w:r w:rsidRPr="00CC548C">
        <w:rPr>
          <w:rFonts w:eastAsia="SimSun" w:cs="Tahoma"/>
          <w:kern w:val="1"/>
          <w:lang w:eastAsia="hi-IN" w:bidi="hi-IN"/>
        </w:rPr>
        <w:t>ретендентами задатки подлежат возврату Организатором торгов.</w:t>
      </w:r>
    </w:p>
    <w:p w14:paraId="18458767" w14:textId="77777777" w:rsidR="00F94D81" w:rsidRPr="00CC548C" w:rsidRDefault="00F94D81" w:rsidP="00F94D81">
      <w:pPr>
        <w:ind w:firstLine="709"/>
        <w:jc w:val="center"/>
        <w:rPr>
          <w:b/>
          <w:sz w:val="10"/>
          <w:szCs w:val="10"/>
        </w:rPr>
      </w:pPr>
    </w:p>
    <w:p w14:paraId="3E683769" w14:textId="77777777" w:rsidR="00F94D81" w:rsidRPr="00CC548C" w:rsidRDefault="00F94D81" w:rsidP="00F94D81">
      <w:pPr>
        <w:ind w:firstLine="709"/>
        <w:jc w:val="center"/>
        <w:rPr>
          <w:b/>
        </w:rPr>
      </w:pPr>
      <w:r w:rsidRPr="00CC548C">
        <w:rPr>
          <w:b/>
        </w:rPr>
        <w:t>Порядок проведения электронного аукциона:</w:t>
      </w:r>
    </w:p>
    <w:p w14:paraId="3F228B70" w14:textId="235CDB3E" w:rsidR="00D509A8" w:rsidRDefault="00F94D81" w:rsidP="00E82DB9">
      <w:pPr>
        <w:ind w:firstLine="709"/>
        <w:jc w:val="both"/>
      </w:pPr>
      <w:r w:rsidRPr="00CC548C">
        <w:t>Порядок проведения торгов на по</w:t>
      </w:r>
      <w:r w:rsidR="0010484D">
        <w:t>ниж</w:t>
      </w:r>
      <w:r w:rsidRPr="00CC548C">
        <w:t>ение (</w:t>
      </w:r>
      <w:r w:rsidR="0010484D">
        <w:t>голланд</w:t>
      </w:r>
      <w:r w:rsidRPr="00CC548C">
        <w:t xml:space="preserve">ский аукцион) регулируется </w:t>
      </w:r>
      <w:r w:rsidR="00E82DB9" w:rsidRPr="00CC548C">
        <w:t xml:space="preserve">Регламентом 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w:t>
      </w:r>
      <w:r w:rsidR="0010484D" w:rsidRPr="0010484D">
        <w:t>продажи государственного или муниципального имущества)</w:t>
      </w:r>
      <w:r w:rsidR="00D509A8" w:rsidRPr="00D509A8">
        <w:t>, размещенном на сайте www.lot-online.ru.</w:t>
      </w:r>
    </w:p>
    <w:p w14:paraId="2B4C2ECA" w14:textId="77777777" w:rsidR="001F7745" w:rsidRPr="001F7745" w:rsidRDefault="001F7745" w:rsidP="001F7745">
      <w:pPr>
        <w:ind w:firstLine="709"/>
        <w:jc w:val="both"/>
      </w:pPr>
      <w:bookmarkStart w:id="3" w:name="_Hlk520414614"/>
      <w:r w:rsidRPr="001F7745">
        <w:t>Процедура электронного аукциона считается завершенной с момента подписания Организатором торгов протокола об итогах электронного аукциона.</w:t>
      </w:r>
    </w:p>
    <w:p w14:paraId="24ABD2D3" w14:textId="77777777" w:rsidR="001F7745" w:rsidRPr="001F7745" w:rsidRDefault="001F7745" w:rsidP="001F7745">
      <w:pPr>
        <w:autoSpaceDE w:val="0"/>
        <w:autoSpaceDN w:val="0"/>
        <w:adjustRightInd w:val="0"/>
        <w:ind w:firstLine="709"/>
        <w:jc w:val="both"/>
      </w:pPr>
      <w:r w:rsidRPr="001F7745">
        <w:t>После подписания протокола об итогах электронного аукциона победителю электронного аукциона направляется электронное уведомление с приложением данного протокола, а в открытой части электронной площадки размещается информация о завершении электронного аукциона.</w:t>
      </w:r>
    </w:p>
    <w:p w14:paraId="6EC3C184" w14:textId="77777777" w:rsidR="001F7745" w:rsidRDefault="001F7745" w:rsidP="001F7745">
      <w:pPr>
        <w:autoSpaceDE w:val="0"/>
        <w:autoSpaceDN w:val="0"/>
        <w:adjustRightInd w:val="0"/>
        <w:ind w:firstLine="709"/>
        <w:jc w:val="both"/>
      </w:pPr>
      <w:r w:rsidRPr="001F7745">
        <w:lastRenderedPageBreak/>
        <w:t>В случае признания электронного аукциона несостоявшимся информация об этом размещается в открытой части электронной площадки после оформления Организатором торгов протокола об итогах электронного аукциона.</w:t>
      </w:r>
    </w:p>
    <w:p w14:paraId="66E3CF20" w14:textId="77777777" w:rsidR="00F94D81" w:rsidRPr="00CC548C" w:rsidRDefault="00F94D81" w:rsidP="00F94D81">
      <w:pPr>
        <w:tabs>
          <w:tab w:val="right" w:leader="dot" w:pos="4762"/>
        </w:tabs>
        <w:autoSpaceDE w:val="0"/>
        <w:autoSpaceDN w:val="0"/>
        <w:adjustRightInd w:val="0"/>
        <w:spacing w:line="210" w:lineRule="atLeast"/>
        <w:ind w:firstLine="720"/>
        <w:jc w:val="both"/>
        <w:rPr>
          <w:b/>
        </w:rPr>
      </w:pPr>
      <w:r w:rsidRPr="00CC548C">
        <w:rPr>
          <w:b/>
        </w:rPr>
        <w:t xml:space="preserve">Договор аренды заключается между собственником и победителем аукциона в течение </w:t>
      </w:r>
      <w:r w:rsidR="008C0464" w:rsidRPr="00CC548C">
        <w:rPr>
          <w:b/>
        </w:rPr>
        <w:t xml:space="preserve">15 (пятнадцати) </w:t>
      </w:r>
      <w:r w:rsidRPr="00CC548C">
        <w:rPr>
          <w:b/>
        </w:rPr>
        <w:t>рабочих дней с даты подведения итогов аукциона в соответствии с формой, размещенной на сайте www.lot-online.ru в разделе «карточка лота».</w:t>
      </w:r>
    </w:p>
    <w:p w14:paraId="4C8DE74D" w14:textId="77777777" w:rsidR="0063300F" w:rsidRPr="0063300F" w:rsidRDefault="0063300F" w:rsidP="00F94D81">
      <w:pPr>
        <w:pStyle w:val="af3"/>
        <w:ind w:left="0" w:right="-57" w:firstLine="567"/>
        <w:jc w:val="both"/>
        <w:rPr>
          <w:b/>
          <w:bCs/>
          <w:lang w:val="ru-RU"/>
        </w:rPr>
      </w:pPr>
      <w:bookmarkStart w:id="4" w:name="_Hlk520414660"/>
      <w:bookmarkEnd w:id="3"/>
      <w:r w:rsidRPr="0063300F">
        <w:rPr>
          <w:b/>
          <w:bCs/>
          <w:lang w:val="ru-RU"/>
        </w:rPr>
        <w:t xml:space="preserve">Оплата по договору аренды производится победителем аукциона в порядке и сроки, указанные в договоре аренды. </w:t>
      </w:r>
    </w:p>
    <w:p w14:paraId="7AEF454B" w14:textId="77777777" w:rsidR="00F94D81" w:rsidRPr="00CC548C" w:rsidRDefault="00F94D81" w:rsidP="00F94D81">
      <w:pPr>
        <w:pStyle w:val="af3"/>
        <w:ind w:left="0" w:right="-57" w:firstLine="567"/>
        <w:jc w:val="both"/>
        <w:rPr>
          <w:lang w:val="ru-RU"/>
        </w:rPr>
      </w:pPr>
      <w:r w:rsidRPr="00CC548C">
        <w:rPr>
          <w:lang w:val="ru-RU"/>
        </w:rPr>
        <w:t>Собственник имеет возможность отказать в заключении договора аренды по итогам торгов с победителем торгов в случае выявления по итогам проверки Управлением безопасности собственника в отношении указанных лиц:</w:t>
      </w:r>
    </w:p>
    <w:p w14:paraId="484243A9" w14:textId="77777777" w:rsidR="00F94D81" w:rsidRPr="00CC548C" w:rsidRDefault="00F94D81" w:rsidP="00F94D81">
      <w:pPr>
        <w:pStyle w:val="af3"/>
        <w:ind w:left="0" w:right="-57" w:firstLine="567"/>
        <w:jc w:val="both"/>
        <w:rPr>
          <w:lang w:val="ru-RU"/>
        </w:rPr>
      </w:pPr>
      <w:r w:rsidRPr="00CC548C">
        <w:rPr>
          <w:lang w:val="ru-RU"/>
        </w:rPr>
        <w:t>- судимости</w:t>
      </w:r>
      <w:r w:rsidRPr="00CC548C">
        <w:rPr>
          <w:rStyle w:val="af"/>
        </w:rPr>
        <w:footnoteReference w:id="2"/>
      </w:r>
      <w:r w:rsidRPr="00CC548C">
        <w:rPr>
          <w:lang w:val="ru-RU"/>
        </w:rPr>
        <w:t>,</w:t>
      </w:r>
    </w:p>
    <w:p w14:paraId="312A7626" w14:textId="77777777" w:rsidR="00F94D81" w:rsidRPr="00CC548C" w:rsidRDefault="00F94D81" w:rsidP="00F94D81">
      <w:pPr>
        <w:pStyle w:val="af3"/>
        <w:ind w:left="0" w:right="-57" w:firstLine="567"/>
        <w:jc w:val="both"/>
        <w:rPr>
          <w:lang w:val="ru-RU"/>
        </w:rPr>
      </w:pPr>
      <w:r w:rsidRPr="00CC548C">
        <w:rPr>
          <w:lang w:val="ru-RU"/>
        </w:rPr>
        <w:t>- исполнительных производств</w:t>
      </w:r>
      <w:r w:rsidRPr="00CC548C">
        <w:rPr>
          <w:rStyle w:val="af"/>
        </w:rPr>
        <w:footnoteReference w:id="3"/>
      </w:r>
      <w:r w:rsidRPr="00CC548C">
        <w:rPr>
          <w:lang w:val="ru-RU"/>
        </w:rPr>
        <w:t>,</w:t>
      </w:r>
    </w:p>
    <w:p w14:paraId="45035BC8" w14:textId="77777777" w:rsidR="00F94D81" w:rsidRPr="00CC548C" w:rsidRDefault="00F94D81" w:rsidP="00F94D81">
      <w:pPr>
        <w:pStyle w:val="af3"/>
        <w:ind w:left="0" w:right="-57" w:firstLine="567"/>
        <w:jc w:val="both"/>
        <w:rPr>
          <w:lang w:val="ru-RU"/>
        </w:rPr>
      </w:pPr>
      <w:r w:rsidRPr="00CC548C">
        <w:rPr>
          <w:lang w:val="ru-RU"/>
        </w:rPr>
        <w:t>- задолженности по кредитным обязательствам</w:t>
      </w:r>
      <w:r w:rsidRPr="00CC548C">
        <w:rPr>
          <w:rStyle w:val="af"/>
        </w:rPr>
        <w:footnoteReference w:id="4"/>
      </w:r>
      <w:r w:rsidRPr="00CC548C">
        <w:rPr>
          <w:lang w:val="ru-RU"/>
        </w:rPr>
        <w:t>,</w:t>
      </w:r>
    </w:p>
    <w:p w14:paraId="2CE4E88A" w14:textId="77777777" w:rsidR="00F94D81" w:rsidRPr="00CC548C" w:rsidRDefault="00F94D81" w:rsidP="00F94D81">
      <w:pPr>
        <w:pStyle w:val="af3"/>
        <w:ind w:left="0" w:right="-57" w:firstLine="567"/>
        <w:jc w:val="both"/>
        <w:rPr>
          <w:lang w:val="ru-RU"/>
        </w:rPr>
      </w:pPr>
      <w:r w:rsidRPr="00CC548C">
        <w:rPr>
          <w:lang w:val="ru-RU"/>
        </w:rPr>
        <w:t>- принадлежности к экстремистской деятельности</w:t>
      </w:r>
      <w:r w:rsidRPr="00CC548C">
        <w:rPr>
          <w:rStyle w:val="af"/>
        </w:rPr>
        <w:footnoteReference w:id="5"/>
      </w:r>
      <w:r w:rsidRPr="00CC548C">
        <w:rPr>
          <w:lang w:val="ru-RU"/>
        </w:rPr>
        <w:t>.</w:t>
      </w:r>
    </w:p>
    <w:bookmarkEnd w:id="4"/>
    <w:p w14:paraId="64B9CAA6" w14:textId="77777777" w:rsidR="007A5A25" w:rsidRPr="0063300F" w:rsidRDefault="00F868EC" w:rsidP="00F94D81">
      <w:pPr>
        <w:tabs>
          <w:tab w:val="right" w:leader="dot" w:pos="4762"/>
        </w:tabs>
        <w:autoSpaceDE w:val="0"/>
        <w:autoSpaceDN w:val="0"/>
        <w:adjustRightInd w:val="0"/>
        <w:spacing w:line="210" w:lineRule="atLeast"/>
        <w:ind w:firstLine="720"/>
        <w:jc w:val="both"/>
        <w:rPr>
          <w:bCs/>
        </w:rPr>
      </w:pPr>
      <w:r w:rsidRPr="0063300F">
        <w:rPr>
          <w:bCs/>
        </w:rPr>
        <w:t xml:space="preserve">В случае если победителем аукциона/единственным участником аукциона является физическое лицо или индивидуальный предприниматель, для заключения договора аренды (далее – договор) он </w:t>
      </w:r>
      <w:r w:rsidR="00F94D81" w:rsidRPr="0063300F">
        <w:rPr>
          <w:bCs/>
        </w:rPr>
        <w:t xml:space="preserve">должен явиться в ПАО Сбербанк по адресу: </w:t>
      </w:r>
      <w:r w:rsidR="003D4782" w:rsidRPr="003D4782">
        <w:rPr>
          <w:bCs/>
        </w:rPr>
        <w:t>г. Пенза, ул. Суворова, д.81, тел.: 8(902)204-65-39 Шульгин Александр Сергеевич, 8(927)289-40-13 Минаев Станислав Анатольевич.</w:t>
      </w:r>
    </w:p>
    <w:p w14:paraId="46A03E50" w14:textId="77777777" w:rsidR="00F94D81" w:rsidRPr="00CC548C" w:rsidRDefault="00F868EC" w:rsidP="00F94D81">
      <w:pPr>
        <w:tabs>
          <w:tab w:val="right" w:leader="dot" w:pos="4762"/>
        </w:tabs>
        <w:autoSpaceDE w:val="0"/>
        <w:autoSpaceDN w:val="0"/>
        <w:adjustRightInd w:val="0"/>
        <w:spacing w:line="210" w:lineRule="atLeast"/>
        <w:ind w:firstLine="720"/>
        <w:jc w:val="both"/>
        <w:rPr>
          <w:b/>
        </w:rPr>
      </w:pPr>
      <w:r w:rsidRPr="00F868EC">
        <w:rPr>
          <w:b/>
        </w:rPr>
        <w:t xml:space="preserve">Неявка победителя аукциона/единственного участника аукциона, являющегося физическим лицом или индивидуальным предпринимателем, </w:t>
      </w:r>
      <w:r w:rsidR="00F94D81" w:rsidRPr="00CC548C">
        <w:rPr>
          <w:b/>
        </w:rPr>
        <w:t>по указанному адресу в установленный срок, равно как отказ от подписания договора аренды в установленный срок, рассматривается как отказ победителя от заключения договора аренды.</w:t>
      </w:r>
    </w:p>
    <w:p w14:paraId="0C834E25" w14:textId="77777777" w:rsidR="00F94D81" w:rsidRPr="00CC548C" w:rsidRDefault="00F94D81" w:rsidP="00F94D81">
      <w:pPr>
        <w:ind w:firstLine="709"/>
        <w:jc w:val="both"/>
      </w:pPr>
      <w:r w:rsidRPr="00CC548C">
        <w:t>При уклонении (отказе) победителя аукциона от заключения в установленный срок договора аренды</w:t>
      </w:r>
      <w:r w:rsidR="001241B1">
        <w:t>,</w:t>
      </w:r>
      <w:r w:rsidRPr="00CC548C">
        <w:t xml:space="preserve"> задаток ему не возвращается, и он утрачивает право на заключение указанного договора.</w:t>
      </w:r>
    </w:p>
    <w:p w14:paraId="24599512" w14:textId="77777777" w:rsidR="00F94D81" w:rsidRDefault="00F94D81" w:rsidP="00F94D81">
      <w:pPr>
        <w:ind w:right="-57" w:firstLine="709"/>
        <w:jc w:val="both"/>
        <w:rPr>
          <w:b/>
        </w:rPr>
      </w:pPr>
      <w:bookmarkStart w:id="5" w:name="_Hlk520414710"/>
      <w:r w:rsidRPr="00CC548C">
        <w:rPr>
          <w:b/>
          <w:bCs/>
        </w:rPr>
        <w:t xml:space="preserve">В случае признания аукциона в электронной форме несостоявшимся по причине допуска к участию только одного Участника, </w:t>
      </w:r>
      <w:r w:rsidRPr="00CC548C">
        <w:rPr>
          <w:b/>
        </w:rPr>
        <w:t xml:space="preserve">договор аренды может быть заключен собственником с единственным участником аукциона по начальной цене постоянной составляющей месячной арендной платы в течение </w:t>
      </w:r>
      <w:bookmarkStart w:id="6" w:name="_Hlk103168866"/>
      <w:r w:rsidRPr="00CC548C">
        <w:rPr>
          <w:b/>
        </w:rPr>
        <w:t xml:space="preserve">15 (пятнадцати) </w:t>
      </w:r>
      <w:bookmarkEnd w:id="6"/>
      <w:r w:rsidRPr="00CC548C">
        <w:rPr>
          <w:b/>
        </w:rPr>
        <w:t xml:space="preserve">рабочих дней с даты признания аукциона несостоявшимся. </w:t>
      </w:r>
    </w:p>
    <w:bookmarkEnd w:id="5"/>
    <w:p w14:paraId="11FDCC2C" w14:textId="77777777" w:rsidR="00F868EC" w:rsidRPr="00A45D21" w:rsidRDefault="00F868EC" w:rsidP="00F868EC">
      <w:pPr>
        <w:ind w:firstLine="567"/>
        <w:jc w:val="both"/>
      </w:pPr>
      <w:r w:rsidRPr="00A45D21">
        <w:t xml:space="preserve">В случае если Арендатором </w:t>
      </w:r>
      <w:r>
        <w:t>(</w:t>
      </w:r>
      <w:r w:rsidRPr="00F868EC">
        <w:t>победителем аукциона/единственным участником аукциона</w:t>
      </w:r>
      <w:r>
        <w:t xml:space="preserve">) </w:t>
      </w:r>
      <w:r w:rsidRPr="00A45D21">
        <w:t xml:space="preserve">является юридическое лицо, заключение договора аренды </w:t>
      </w:r>
      <w:r>
        <w:t xml:space="preserve">осуществляется </w:t>
      </w:r>
      <w:r w:rsidRPr="00A45D21">
        <w:t>в электронной форме.</w:t>
      </w:r>
    </w:p>
    <w:p w14:paraId="508E5C98" w14:textId="00540609" w:rsidR="00F868EC" w:rsidRPr="00A45D21" w:rsidRDefault="00F868EC" w:rsidP="00F868EC">
      <w:pPr>
        <w:ind w:firstLine="567"/>
        <w:jc w:val="both"/>
      </w:pPr>
      <w:r w:rsidRPr="00A45D21">
        <w:t>Подписание договора осуществляется с использованием систем защищенного юридически значимого электронного документооборота (далее – система ЭДО) применяемых Арендодателем и Арендатором.</w:t>
      </w:r>
    </w:p>
    <w:p w14:paraId="00831E4C" w14:textId="77777777" w:rsidR="00F868EC" w:rsidRPr="00A45D21" w:rsidRDefault="00F868EC" w:rsidP="00F868EC">
      <w:pPr>
        <w:ind w:firstLine="567"/>
        <w:jc w:val="both"/>
      </w:pPr>
      <w:r w:rsidRPr="00A45D21">
        <w:t xml:space="preserve">Система оператора электронного документооборота Арендодателя </w:t>
      </w:r>
      <w:r>
        <w:t xml:space="preserve">- </w:t>
      </w:r>
      <w:r w:rsidRPr="00A45D21">
        <w:t>СБИС, Контур Диадок.</w:t>
      </w:r>
    </w:p>
    <w:p w14:paraId="412DEC60" w14:textId="77777777" w:rsidR="00F868EC" w:rsidRPr="00A45D21" w:rsidRDefault="00F868EC" w:rsidP="00F868EC">
      <w:pPr>
        <w:ind w:firstLine="567"/>
        <w:jc w:val="both"/>
      </w:pPr>
      <w:r w:rsidRPr="00A45D21">
        <w:t>Арендатор обязан обеспечить техническую возможность подписания договора квалифицированной электронной подписью уполномоченного на подписание договора представителя Арендатора и передачу подписанного договора в электронной форме Арендодателю (</w:t>
      </w:r>
      <w:r>
        <w:t>собственнику</w:t>
      </w:r>
      <w:r w:rsidRPr="00A45D21">
        <w:t>) (в систему ЭДО Арендодателя) с использованием системы ЭДО</w:t>
      </w:r>
      <w:r>
        <w:t>,</w:t>
      </w:r>
      <w:r w:rsidRPr="00A45D21">
        <w:t xml:space="preserve"> применяемой Арендатором</w:t>
      </w:r>
      <w:r>
        <w:t>.</w:t>
      </w:r>
    </w:p>
    <w:p w14:paraId="19D20382" w14:textId="77777777" w:rsidR="00F868EC" w:rsidRDefault="00F868EC" w:rsidP="00F868EC">
      <w:pPr>
        <w:tabs>
          <w:tab w:val="left" w:pos="0"/>
        </w:tabs>
        <w:jc w:val="both"/>
      </w:pPr>
      <w:r>
        <w:tab/>
      </w:r>
      <w:r w:rsidRPr="00A45D21">
        <w:t>Отказ от подписания договора в электронной форме или необеспечение технической возможности осуществить подписание и передачу договора в электронной форме - признается уклонением от заключения договора</w:t>
      </w:r>
      <w:r w:rsidRPr="00A45D21">
        <w:rPr>
          <w:bCs/>
        </w:rPr>
        <w:t>.</w:t>
      </w:r>
      <w:r w:rsidRPr="00F4107E">
        <w:t xml:space="preserve"> </w:t>
      </w:r>
    </w:p>
    <w:p w14:paraId="28DD4EFF" w14:textId="381FCC3E" w:rsidR="00F868EC" w:rsidRDefault="00F868EC" w:rsidP="00F868EC">
      <w:pPr>
        <w:ind w:right="-57" w:firstLine="709"/>
        <w:jc w:val="both"/>
        <w:rPr>
          <w:bCs/>
        </w:rPr>
      </w:pPr>
      <w:r w:rsidRPr="00F4107E">
        <w:rPr>
          <w:bCs/>
        </w:rPr>
        <w:t xml:space="preserve">В случае установления собственником недостоверности предоставленных победителем </w:t>
      </w:r>
      <w:r w:rsidR="00E34C24" w:rsidRPr="00E34C24">
        <w:rPr>
          <w:bCs/>
        </w:rPr>
        <w:t>аукциона</w:t>
      </w:r>
      <w:r w:rsidRPr="00F4107E">
        <w:rPr>
          <w:bCs/>
        </w:rPr>
        <w:t xml:space="preserve">/единственным участником </w:t>
      </w:r>
      <w:r w:rsidR="00E34C24" w:rsidRPr="00E34C24">
        <w:rPr>
          <w:bCs/>
        </w:rPr>
        <w:t>аукциона</w:t>
      </w:r>
      <w:r w:rsidRPr="00F4107E">
        <w:rPr>
          <w:bCs/>
        </w:rPr>
        <w:t xml:space="preserve"> сведений в отношении своего соответствия требованиям аукционной документации, собственник</w:t>
      </w:r>
      <w:r>
        <w:rPr>
          <w:bCs/>
        </w:rPr>
        <w:t xml:space="preserve"> </w:t>
      </w:r>
      <w:r w:rsidRPr="00F4107E">
        <w:rPr>
          <w:bCs/>
        </w:rPr>
        <w:t xml:space="preserve">вправе отказаться от заключения договора с таким лицом, в том числе после публикации протокола подведения итогов. При этом </w:t>
      </w:r>
      <w:r>
        <w:rPr>
          <w:bCs/>
        </w:rPr>
        <w:t>п</w:t>
      </w:r>
      <w:r w:rsidRPr="00F4107E">
        <w:rPr>
          <w:bCs/>
        </w:rPr>
        <w:t xml:space="preserve">обедитель </w:t>
      </w:r>
      <w:r w:rsidR="007478BF">
        <w:rPr>
          <w:bCs/>
        </w:rPr>
        <w:lastRenderedPageBreak/>
        <w:t>аукциона</w:t>
      </w:r>
      <w:r w:rsidRPr="00F4107E">
        <w:rPr>
          <w:bCs/>
        </w:rPr>
        <w:t>, предоставивший недостоверные сведения, считается уклонившимся от заключения договора, в связи невозможностью заключения такого договора</w:t>
      </w:r>
      <w:r>
        <w:rPr>
          <w:bCs/>
        </w:rPr>
        <w:t>.</w:t>
      </w:r>
    </w:p>
    <w:p w14:paraId="4D2C4C07" w14:textId="77777777" w:rsidR="006013A9" w:rsidRDefault="006013A9" w:rsidP="00F868EC">
      <w:pPr>
        <w:ind w:right="-57" w:firstLine="709"/>
        <w:jc w:val="both"/>
        <w:rPr>
          <w:bCs/>
        </w:rPr>
      </w:pPr>
    </w:p>
    <w:p w14:paraId="376D75A5" w14:textId="77777777" w:rsidR="00EE1257" w:rsidRPr="00EE1257" w:rsidRDefault="00EE1257" w:rsidP="00EE1257">
      <w:pPr>
        <w:autoSpaceDE w:val="0"/>
        <w:autoSpaceDN w:val="0"/>
        <w:adjustRightInd w:val="0"/>
        <w:ind w:firstLine="720"/>
        <w:jc w:val="both"/>
        <w:rPr>
          <w:b/>
          <w:color w:val="000000"/>
        </w:rPr>
      </w:pPr>
      <w:r w:rsidRPr="00EE1257">
        <w:rPr>
          <w:b/>
          <w:color w:val="000000"/>
        </w:rPr>
        <w:t>Аукцион признается несостоявшимся, если:</w:t>
      </w:r>
    </w:p>
    <w:p w14:paraId="7D471141" w14:textId="77777777" w:rsidR="00EE1257" w:rsidRPr="00EE1257" w:rsidRDefault="00EE1257" w:rsidP="00EE1257">
      <w:pPr>
        <w:widowControl w:val="0"/>
        <w:numPr>
          <w:ilvl w:val="0"/>
          <w:numId w:val="7"/>
        </w:numPr>
        <w:suppressAutoHyphens/>
        <w:autoSpaceDE w:val="0"/>
        <w:autoSpaceDN w:val="0"/>
        <w:adjustRightInd w:val="0"/>
        <w:jc w:val="both"/>
        <w:rPr>
          <w:b/>
        </w:rPr>
      </w:pPr>
      <w:r w:rsidRPr="00EE1257">
        <w:rPr>
          <w:b/>
        </w:rPr>
        <w:t xml:space="preserve">не было подано ни одной заявки на участие, либо ни один из Претендентов не признан Участником; </w:t>
      </w:r>
    </w:p>
    <w:p w14:paraId="2A6DF468" w14:textId="77777777" w:rsidR="00EE1257" w:rsidRPr="00EE1257" w:rsidRDefault="00EE1257" w:rsidP="00EE1257">
      <w:pPr>
        <w:widowControl w:val="0"/>
        <w:numPr>
          <w:ilvl w:val="0"/>
          <w:numId w:val="7"/>
        </w:numPr>
        <w:suppressAutoHyphens/>
        <w:autoSpaceDE w:val="0"/>
        <w:autoSpaceDN w:val="0"/>
        <w:adjustRightInd w:val="0"/>
        <w:jc w:val="both"/>
        <w:rPr>
          <w:b/>
        </w:rPr>
      </w:pPr>
      <w:r w:rsidRPr="00EE1257">
        <w:rPr>
          <w:b/>
        </w:rPr>
        <w:t xml:space="preserve">к участию в Аукционе допущен только один Претендент; </w:t>
      </w:r>
    </w:p>
    <w:p w14:paraId="5746151E" w14:textId="77777777" w:rsidR="00EE1257" w:rsidRPr="00EE1257" w:rsidRDefault="00EE1257" w:rsidP="00EE1257">
      <w:pPr>
        <w:widowControl w:val="0"/>
        <w:numPr>
          <w:ilvl w:val="0"/>
          <w:numId w:val="7"/>
        </w:numPr>
        <w:suppressAutoHyphens/>
        <w:autoSpaceDE w:val="0"/>
        <w:autoSpaceDN w:val="0"/>
        <w:adjustRightInd w:val="0"/>
        <w:jc w:val="both"/>
        <w:rPr>
          <w:b/>
          <w:color w:val="000000"/>
        </w:rPr>
      </w:pPr>
      <w:r w:rsidRPr="00EE1257">
        <w:rPr>
          <w:b/>
        </w:rPr>
        <w:t>ни один из Участников аукциона не сделал предложения о цене.</w:t>
      </w:r>
    </w:p>
    <w:p w14:paraId="36A509D9" w14:textId="77777777" w:rsidR="00E74D5A" w:rsidRPr="00CC548C" w:rsidRDefault="00E74D5A" w:rsidP="00E74D5A">
      <w:pPr>
        <w:ind w:right="677"/>
        <w:jc w:val="right"/>
        <w:rPr>
          <w:b/>
          <w:sz w:val="22"/>
          <w:szCs w:val="22"/>
        </w:rPr>
        <w:sectPr w:rsidR="00E74D5A" w:rsidRPr="00CC548C" w:rsidSect="00F66B2C">
          <w:pgSz w:w="11906" w:h="16838"/>
          <w:pgMar w:top="568" w:right="566" w:bottom="284" w:left="993" w:header="709" w:footer="4679" w:gutter="0"/>
          <w:cols w:space="708"/>
          <w:docGrid w:linePitch="360"/>
        </w:sectPr>
      </w:pPr>
    </w:p>
    <w:p w14:paraId="74779D86" w14:textId="77777777" w:rsidR="00E74D5A" w:rsidRPr="005961CD" w:rsidRDefault="00E74D5A" w:rsidP="005961CD">
      <w:pPr>
        <w:ind w:right="111"/>
        <w:jc w:val="right"/>
        <w:rPr>
          <w:b/>
        </w:rPr>
      </w:pPr>
      <w:r w:rsidRPr="005961CD">
        <w:rPr>
          <w:b/>
        </w:rPr>
        <w:lastRenderedPageBreak/>
        <w:t>П</w:t>
      </w:r>
      <w:r w:rsidR="005961CD" w:rsidRPr="005961CD">
        <w:rPr>
          <w:b/>
        </w:rPr>
        <w:t>риложение</w:t>
      </w:r>
      <w:r w:rsidRPr="005961CD">
        <w:rPr>
          <w:b/>
        </w:rPr>
        <w:t xml:space="preserve"> 1</w:t>
      </w:r>
    </w:p>
    <w:p w14:paraId="2BE319C3" w14:textId="77777777" w:rsidR="00E74D5A" w:rsidRPr="00CC548C" w:rsidRDefault="00E74D5A" w:rsidP="00E74D5A">
      <w:pPr>
        <w:ind w:right="677"/>
        <w:jc w:val="center"/>
        <w:rPr>
          <w:rFonts w:eastAsia="SimSun"/>
          <w:b/>
          <w:spacing w:val="26"/>
          <w:sz w:val="22"/>
          <w:szCs w:val="22"/>
          <w:lang w:eastAsia="hi-IN"/>
        </w:rPr>
      </w:pPr>
    </w:p>
    <w:p w14:paraId="42601FE3" w14:textId="77777777" w:rsidR="00E74D5A" w:rsidRPr="00CC548C" w:rsidRDefault="00E74D5A" w:rsidP="00E74D5A">
      <w:pPr>
        <w:ind w:right="677"/>
        <w:jc w:val="center"/>
        <w:rPr>
          <w:b/>
          <w:spacing w:val="26"/>
          <w:sz w:val="22"/>
          <w:szCs w:val="22"/>
        </w:rPr>
      </w:pPr>
      <w:r w:rsidRPr="00CC548C">
        <w:rPr>
          <w:b/>
          <w:spacing w:val="26"/>
          <w:sz w:val="22"/>
          <w:szCs w:val="22"/>
        </w:rPr>
        <w:t>ЗАВЕРЕНИЕ КОНТРАГЕНТА ЮРИДИЧЕСКОГО ЛИЦА</w:t>
      </w:r>
    </w:p>
    <w:p w14:paraId="7CB41D54" w14:textId="77777777" w:rsidR="00E74D5A" w:rsidRPr="00CC548C" w:rsidRDefault="00E74D5A" w:rsidP="00E74D5A">
      <w:pPr>
        <w:ind w:right="677"/>
        <w:jc w:val="center"/>
        <w:rPr>
          <w:b/>
          <w:spacing w:val="26"/>
          <w:sz w:val="22"/>
          <w:szCs w:val="22"/>
        </w:rPr>
      </w:pPr>
      <w:r w:rsidRPr="00CC548C">
        <w:rPr>
          <w:b/>
          <w:spacing w:val="26"/>
          <w:sz w:val="22"/>
          <w:szCs w:val="22"/>
        </w:rPr>
        <w:t>О СТРУКТУРЕ ВЛАДЕНИЯ</w:t>
      </w:r>
    </w:p>
    <w:p w14:paraId="24D625DD" w14:textId="77777777" w:rsidR="00E74D5A" w:rsidRPr="00CC548C" w:rsidRDefault="00E74D5A" w:rsidP="00E74D5A">
      <w:pPr>
        <w:ind w:left="142" w:right="677"/>
        <w:rPr>
          <w:b/>
          <w:sz w:val="22"/>
          <w:szCs w:val="22"/>
        </w:rPr>
      </w:pPr>
      <w:r w:rsidRPr="00CC548C">
        <w:rPr>
          <w:b/>
          <w:sz w:val="22"/>
          <w:szCs w:val="22"/>
        </w:rPr>
        <w:t xml:space="preserve">Дата ________ </w:t>
      </w:r>
    </w:p>
    <w:p w14:paraId="46775CFC" w14:textId="77777777" w:rsidR="00E74D5A" w:rsidRPr="00CC548C" w:rsidRDefault="00E74D5A" w:rsidP="00E74D5A">
      <w:pPr>
        <w:ind w:right="677"/>
        <w:jc w:val="both"/>
        <w:rPr>
          <w:rFonts w:eastAsia="SimSun"/>
          <w:b/>
          <w:sz w:val="22"/>
          <w:szCs w:val="22"/>
          <w:lang w:eastAsia="hi-IN"/>
        </w:rPr>
      </w:pPr>
    </w:p>
    <w:tbl>
      <w:tblPr>
        <w:tblW w:w="153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9"/>
        <w:gridCol w:w="10660"/>
      </w:tblGrid>
      <w:tr w:rsidR="00E74D5A" w:rsidRPr="00CC548C" w14:paraId="0FB88875" w14:textId="77777777" w:rsidTr="0025032E">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6C37173F" w14:textId="77777777" w:rsidR="00E74D5A" w:rsidRPr="00CC548C" w:rsidRDefault="00E74D5A" w:rsidP="0025032E">
            <w:pPr>
              <w:spacing w:after="200" w:line="276" w:lineRule="auto"/>
              <w:ind w:right="677"/>
              <w:rPr>
                <w:rFonts w:eastAsia="Calibri"/>
                <w:b/>
                <w:sz w:val="22"/>
                <w:szCs w:val="22"/>
              </w:rPr>
            </w:pPr>
            <w:r w:rsidRPr="00CC548C">
              <w:rPr>
                <w:rFonts w:eastAsia="Calibri"/>
                <w:b/>
                <w:sz w:val="22"/>
                <w:szCs w:val="22"/>
              </w:rPr>
              <w:t>Наименование юридического лица - контрагента по сделке (операции)</w:t>
            </w:r>
          </w:p>
        </w:tc>
        <w:tc>
          <w:tcPr>
            <w:tcW w:w="10660" w:type="dxa"/>
            <w:tcBorders>
              <w:top w:val="single" w:sz="4" w:space="0" w:color="auto"/>
              <w:left w:val="single" w:sz="4" w:space="0" w:color="auto"/>
              <w:bottom w:val="single" w:sz="4" w:space="0" w:color="auto"/>
              <w:right w:val="single" w:sz="4" w:space="0" w:color="auto"/>
            </w:tcBorders>
            <w:vAlign w:val="center"/>
          </w:tcPr>
          <w:p w14:paraId="1883B4B7" w14:textId="77777777" w:rsidR="00E74D5A" w:rsidRPr="00CC548C" w:rsidRDefault="00E74D5A" w:rsidP="0025032E">
            <w:pPr>
              <w:spacing w:after="200" w:line="276" w:lineRule="auto"/>
              <w:ind w:right="677"/>
              <w:rPr>
                <w:rFonts w:eastAsia="Calibri"/>
                <w:b/>
                <w:sz w:val="22"/>
                <w:szCs w:val="22"/>
              </w:rPr>
            </w:pPr>
          </w:p>
        </w:tc>
      </w:tr>
      <w:tr w:rsidR="00E74D5A" w:rsidRPr="00CC548C" w14:paraId="50B1038D" w14:textId="77777777" w:rsidTr="0025032E">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355797EB" w14:textId="77777777" w:rsidR="00E74D5A" w:rsidRPr="00CC548C" w:rsidRDefault="00E74D5A" w:rsidP="0025032E">
            <w:pPr>
              <w:spacing w:after="200" w:line="276" w:lineRule="auto"/>
              <w:ind w:right="677"/>
              <w:rPr>
                <w:rFonts w:eastAsia="Calibri"/>
                <w:b/>
                <w:sz w:val="22"/>
                <w:szCs w:val="22"/>
              </w:rPr>
            </w:pPr>
            <w:r w:rsidRPr="00CC548C">
              <w:rPr>
                <w:rFonts w:eastAsia="Calibri"/>
                <w:b/>
                <w:sz w:val="22"/>
                <w:szCs w:val="22"/>
              </w:rPr>
              <w:t>ИНН/КИО юридического лица</w:t>
            </w:r>
          </w:p>
        </w:tc>
        <w:tc>
          <w:tcPr>
            <w:tcW w:w="10660" w:type="dxa"/>
            <w:tcBorders>
              <w:top w:val="single" w:sz="4" w:space="0" w:color="auto"/>
              <w:left w:val="single" w:sz="4" w:space="0" w:color="auto"/>
              <w:bottom w:val="single" w:sz="4" w:space="0" w:color="auto"/>
              <w:right w:val="single" w:sz="4" w:space="0" w:color="auto"/>
            </w:tcBorders>
            <w:vAlign w:val="center"/>
          </w:tcPr>
          <w:p w14:paraId="7C6BDAAC" w14:textId="77777777" w:rsidR="00E74D5A" w:rsidRPr="00CC548C" w:rsidRDefault="00E74D5A" w:rsidP="0025032E">
            <w:pPr>
              <w:spacing w:after="200" w:line="276" w:lineRule="auto"/>
              <w:ind w:right="677"/>
              <w:rPr>
                <w:rFonts w:eastAsia="Calibri"/>
                <w:i/>
                <w:sz w:val="22"/>
                <w:szCs w:val="22"/>
              </w:rPr>
            </w:pPr>
          </w:p>
        </w:tc>
      </w:tr>
    </w:tbl>
    <w:p w14:paraId="31E216DC" w14:textId="77777777" w:rsidR="00E74D5A" w:rsidRPr="00CC548C" w:rsidRDefault="00E74D5A" w:rsidP="00E74D5A">
      <w:pPr>
        <w:ind w:right="677" w:firstLine="709"/>
        <w:jc w:val="both"/>
        <w:rPr>
          <w:rFonts w:eastAsia="SimSun" w:cs="Tahoma"/>
          <w:kern w:val="2"/>
          <w:sz w:val="22"/>
          <w:szCs w:val="22"/>
          <w:lang w:eastAsia="hi-IN" w:bidi="hi-IN"/>
        </w:rPr>
      </w:pPr>
    </w:p>
    <w:p w14:paraId="4993B935" w14:textId="77777777" w:rsidR="00E74D5A" w:rsidRPr="00CC548C" w:rsidRDefault="00E74D5A" w:rsidP="00CB5371">
      <w:pPr>
        <w:ind w:right="111"/>
        <w:jc w:val="both"/>
        <w:rPr>
          <w:sz w:val="22"/>
          <w:szCs w:val="22"/>
        </w:rPr>
      </w:pPr>
      <w:r w:rsidRPr="00CC548C">
        <w:rPr>
          <w:sz w:val="22"/>
          <w:szCs w:val="22"/>
        </w:rPr>
        <w:t>В целях выполнения Указа Президента РФ № 79 от 28.02.2022, Указа Президента РФ № 81 от 01.03.2022,Указа Президента РФ № 95 от 05.03.2022 и Указа Президента РФ № 126 от 18.03.2022  сообщаю и заверяю, что Общество</w:t>
      </w:r>
      <w:r w:rsidRPr="00CC548C">
        <w:rPr>
          <w:vertAlign w:val="superscript"/>
        </w:rPr>
        <w:footnoteReference w:id="6"/>
      </w:r>
      <w:r w:rsidRPr="00CC548C">
        <w:rPr>
          <w:sz w:val="22"/>
          <w:szCs w:val="22"/>
        </w:rPr>
        <w:t xml:space="preserve"> :</w:t>
      </w:r>
    </w:p>
    <w:p w14:paraId="43350470" w14:textId="77777777" w:rsidR="00E74D5A" w:rsidRPr="00CC548C" w:rsidRDefault="00E74D5A" w:rsidP="00CB5371">
      <w:pPr>
        <w:numPr>
          <w:ilvl w:val="0"/>
          <w:numId w:val="12"/>
        </w:numPr>
        <w:ind w:left="0" w:right="111" w:firstLine="426"/>
        <w:jc w:val="both"/>
        <w:rPr>
          <w:rFonts w:cs="Mangal"/>
          <w:sz w:val="22"/>
          <w:szCs w:val="22"/>
        </w:rPr>
      </w:pPr>
      <w:r w:rsidRPr="00CC548C">
        <w:rPr>
          <w:rFonts w:cs="Mangal"/>
          <w:b/>
          <w:sz w:val="22"/>
          <w:szCs w:val="22"/>
        </w:rPr>
        <w:t>НЕ ЯВЛЯЕТСЯ/ ЯВЛЯЕТСЯ</w:t>
      </w:r>
      <w:r w:rsidRPr="00CC548C">
        <w:rPr>
          <w:rFonts w:cs="Mangal"/>
          <w:sz w:val="22"/>
          <w:szCs w:val="22"/>
          <w:vertAlign w:val="superscript"/>
        </w:rPr>
        <w:footnoteReference w:id="7"/>
      </w:r>
      <w:r w:rsidRPr="00CC548C">
        <w:rPr>
          <w:rFonts w:cs="Mangal"/>
          <w:sz w:val="22"/>
          <w:szCs w:val="22"/>
        </w:rPr>
        <w:t xml:space="preserve">  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63F822E3" w14:textId="77777777" w:rsidR="00E74D5A" w:rsidRPr="00CC548C" w:rsidRDefault="00E74D5A" w:rsidP="00CB5371">
      <w:pPr>
        <w:numPr>
          <w:ilvl w:val="0"/>
          <w:numId w:val="12"/>
        </w:numPr>
        <w:ind w:left="0" w:right="111" w:firstLine="426"/>
        <w:jc w:val="both"/>
        <w:rPr>
          <w:rFonts w:cs="Mangal"/>
          <w:sz w:val="22"/>
          <w:szCs w:val="22"/>
        </w:rPr>
      </w:pPr>
      <w:r w:rsidRPr="00CC548C">
        <w:rPr>
          <w:rFonts w:cs="Mangal"/>
          <w:b/>
          <w:sz w:val="22"/>
          <w:szCs w:val="22"/>
        </w:rPr>
        <w:t>НЕ ЯВЛЯЕТСЯ/ ЯВЛЯЕТСЯ</w:t>
      </w:r>
      <w:r w:rsidRPr="00CC548C">
        <w:rPr>
          <w:rFonts w:cs="Mangal"/>
          <w:sz w:val="22"/>
          <w:szCs w:val="22"/>
          <w:vertAlign w:val="superscript"/>
        </w:rPr>
        <w:t xml:space="preserve">2 </w:t>
      </w:r>
      <w:r w:rsidRPr="00CC548C">
        <w:rPr>
          <w:rFonts w:cs="Mangal"/>
          <w:sz w:val="22"/>
          <w:szCs w:val="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415F5560" w14:textId="77777777" w:rsidR="00E74D5A" w:rsidRPr="00CC548C" w:rsidRDefault="00E74D5A" w:rsidP="00CB5371">
      <w:pPr>
        <w:tabs>
          <w:tab w:val="left" w:pos="851"/>
        </w:tabs>
        <w:ind w:right="111"/>
        <w:jc w:val="both"/>
        <w:rPr>
          <w:sz w:val="22"/>
          <w:szCs w:val="22"/>
        </w:rPr>
      </w:pPr>
      <w:r w:rsidRPr="00CC548C">
        <w:rPr>
          <w:b/>
          <w:sz w:val="22"/>
          <w:szCs w:val="22"/>
        </w:rPr>
        <w:t xml:space="preserve">Перечень лиц, входящих в группу контролирующих лиц </w:t>
      </w:r>
      <w:r w:rsidRPr="00CC548C">
        <w:rPr>
          <w:sz w:val="22"/>
          <w:szCs w:val="22"/>
        </w:rPr>
        <w:t>- физических лиц, а также Госучастников индивидуально или совместно владеющих прямо или косвенно (через третьих лиц) более чем 50% в капитале Общества</w:t>
      </w:r>
      <w:r w:rsidRPr="00CC548C">
        <w:rPr>
          <w:sz w:val="22"/>
          <w:szCs w:val="22"/>
          <w:vertAlign w:val="superscript"/>
        </w:rPr>
        <w:t>1</w:t>
      </w:r>
      <w:r w:rsidRPr="00CC548C">
        <w:rPr>
          <w:sz w:val="22"/>
          <w:szCs w:val="22"/>
        </w:rPr>
        <w:t>:</w:t>
      </w:r>
    </w:p>
    <w:tbl>
      <w:tblPr>
        <w:tblW w:w="152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8"/>
        <w:gridCol w:w="2044"/>
        <w:gridCol w:w="2521"/>
        <w:gridCol w:w="2185"/>
        <w:gridCol w:w="2069"/>
        <w:gridCol w:w="2110"/>
        <w:gridCol w:w="2034"/>
      </w:tblGrid>
      <w:tr w:rsidR="00E74D5A" w:rsidRPr="00CC548C" w14:paraId="22885B56" w14:textId="77777777" w:rsidTr="0025032E">
        <w:trPr>
          <w:trHeight w:val="2118"/>
        </w:trPr>
        <w:tc>
          <w:tcPr>
            <w:tcW w:w="2318" w:type="dxa"/>
            <w:tcBorders>
              <w:top w:val="single" w:sz="4" w:space="0" w:color="auto"/>
              <w:left w:val="single" w:sz="4" w:space="0" w:color="auto"/>
              <w:bottom w:val="single" w:sz="4" w:space="0" w:color="auto"/>
              <w:right w:val="single" w:sz="4" w:space="0" w:color="auto"/>
            </w:tcBorders>
            <w:hideMark/>
          </w:tcPr>
          <w:p w14:paraId="015B27D5" w14:textId="77777777" w:rsidR="00E74D5A" w:rsidRPr="00CC548C" w:rsidRDefault="00E74D5A" w:rsidP="0025032E">
            <w:pPr>
              <w:tabs>
                <w:tab w:val="left" w:pos="851"/>
              </w:tabs>
              <w:spacing w:line="288" w:lineRule="auto"/>
              <w:ind w:right="81"/>
              <w:jc w:val="center"/>
              <w:rPr>
                <w:sz w:val="20"/>
                <w:szCs w:val="20"/>
              </w:rPr>
            </w:pPr>
            <w:r w:rsidRPr="00CC548C">
              <w:rPr>
                <w:b/>
                <w:sz w:val="20"/>
                <w:szCs w:val="20"/>
              </w:rPr>
              <w:t>ФИО/    наименование Госучастника</w:t>
            </w:r>
            <w:r w:rsidRPr="00CC548C">
              <w:rPr>
                <w:b/>
                <w:sz w:val="20"/>
                <w:szCs w:val="20"/>
                <w:vertAlign w:val="superscript"/>
              </w:rPr>
              <w:footnoteReference w:id="8"/>
            </w:r>
            <w:r w:rsidRPr="00CC548C">
              <w:rPr>
                <w:b/>
                <w:sz w:val="20"/>
                <w:szCs w:val="20"/>
                <w:vertAlign w:val="superscript"/>
              </w:rPr>
              <w:t>,</w:t>
            </w:r>
            <w:r w:rsidRPr="00CC548C">
              <w:rPr>
                <w:b/>
                <w:sz w:val="20"/>
                <w:szCs w:val="20"/>
                <w:vertAlign w:val="superscript"/>
              </w:rPr>
              <w:footnoteReference w:id="9"/>
            </w:r>
          </w:p>
        </w:tc>
        <w:tc>
          <w:tcPr>
            <w:tcW w:w="2044" w:type="dxa"/>
            <w:tcBorders>
              <w:top w:val="single" w:sz="4" w:space="0" w:color="auto"/>
              <w:left w:val="single" w:sz="4" w:space="0" w:color="auto"/>
              <w:bottom w:val="single" w:sz="4" w:space="0" w:color="auto"/>
              <w:right w:val="single" w:sz="4" w:space="0" w:color="auto"/>
            </w:tcBorders>
          </w:tcPr>
          <w:p w14:paraId="2113D5B2" w14:textId="77777777" w:rsidR="00E74D5A" w:rsidRPr="00CC548C" w:rsidRDefault="00E74D5A" w:rsidP="0025032E">
            <w:pPr>
              <w:tabs>
                <w:tab w:val="left" w:pos="851"/>
              </w:tabs>
              <w:spacing w:line="288" w:lineRule="auto"/>
              <w:jc w:val="center"/>
              <w:rPr>
                <w:b/>
                <w:sz w:val="20"/>
                <w:szCs w:val="20"/>
              </w:rPr>
            </w:pPr>
            <w:r w:rsidRPr="00CC548C">
              <w:rPr>
                <w:b/>
                <w:sz w:val="20"/>
                <w:szCs w:val="20"/>
              </w:rPr>
              <w:t>Номер, серия ДУЛ</w:t>
            </w:r>
            <w:r w:rsidRPr="00CC548C">
              <w:rPr>
                <w:b/>
                <w:sz w:val="20"/>
                <w:szCs w:val="20"/>
                <w:vertAlign w:val="superscript"/>
              </w:rPr>
              <w:footnoteReference w:id="10"/>
            </w:r>
            <w:r w:rsidRPr="00CC548C">
              <w:rPr>
                <w:b/>
                <w:sz w:val="20"/>
                <w:szCs w:val="20"/>
              </w:rPr>
              <w:t xml:space="preserve"> и место регистрации</w:t>
            </w:r>
          </w:p>
          <w:p w14:paraId="10F9D3CD" w14:textId="77777777" w:rsidR="00E74D5A" w:rsidRPr="00CC548C" w:rsidRDefault="00E74D5A" w:rsidP="0025032E">
            <w:pPr>
              <w:tabs>
                <w:tab w:val="left" w:pos="851"/>
              </w:tabs>
              <w:spacing w:line="288" w:lineRule="auto"/>
              <w:ind w:right="677"/>
              <w:jc w:val="center"/>
              <w:rPr>
                <w:sz w:val="20"/>
                <w:szCs w:val="20"/>
              </w:rPr>
            </w:pPr>
          </w:p>
          <w:p w14:paraId="5B3F1F0C" w14:textId="77777777" w:rsidR="00E74D5A" w:rsidRPr="00CC548C" w:rsidRDefault="00E74D5A" w:rsidP="0025032E">
            <w:pPr>
              <w:tabs>
                <w:tab w:val="left" w:pos="851"/>
              </w:tabs>
              <w:spacing w:line="288" w:lineRule="auto"/>
              <w:ind w:right="677"/>
              <w:jc w:val="center"/>
              <w:rPr>
                <w:b/>
                <w:sz w:val="20"/>
                <w:szCs w:val="20"/>
              </w:rPr>
            </w:pPr>
          </w:p>
        </w:tc>
        <w:tc>
          <w:tcPr>
            <w:tcW w:w="2521" w:type="dxa"/>
            <w:tcBorders>
              <w:top w:val="single" w:sz="4" w:space="0" w:color="auto"/>
              <w:left w:val="single" w:sz="4" w:space="0" w:color="auto"/>
              <w:bottom w:val="single" w:sz="4" w:space="0" w:color="auto"/>
              <w:right w:val="single" w:sz="4" w:space="0" w:color="auto"/>
            </w:tcBorders>
            <w:hideMark/>
          </w:tcPr>
          <w:p w14:paraId="1F970111" w14:textId="77777777" w:rsidR="00E74D5A" w:rsidRPr="00CC548C" w:rsidRDefault="00E74D5A" w:rsidP="0025032E">
            <w:pPr>
              <w:tabs>
                <w:tab w:val="left" w:pos="851"/>
              </w:tabs>
              <w:spacing w:line="288" w:lineRule="auto"/>
              <w:ind w:right="117"/>
              <w:jc w:val="center"/>
              <w:rPr>
                <w:b/>
                <w:sz w:val="20"/>
                <w:szCs w:val="20"/>
              </w:rPr>
            </w:pPr>
            <w:r w:rsidRPr="00CC548C">
              <w:rPr>
                <w:b/>
                <w:sz w:val="20"/>
                <w:szCs w:val="20"/>
              </w:rPr>
              <w:t>Доля владения/участия в капитале Общества</w:t>
            </w:r>
            <w:r w:rsidRPr="00CC548C">
              <w:rPr>
                <w:b/>
                <w:sz w:val="20"/>
                <w:szCs w:val="20"/>
                <w:vertAlign w:val="superscript"/>
              </w:rPr>
              <w:t>1</w:t>
            </w:r>
          </w:p>
          <w:p w14:paraId="7F10A1F8" w14:textId="77777777" w:rsidR="00E74D5A" w:rsidRPr="00CC548C" w:rsidRDefault="00E74D5A" w:rsidP="0025032E">
            <w:pPr>
              <w:tabs>
                <w:tab w:val="left" w:pos="851"/>
              </w:tabs>
              <w:spacing w:line="288" w:lineRule="auto"/>
              <w:ind w:right="117"/>
              <w:jc w:val="center"/>
              <w:rPr>
                <w:b/>
                <w:sz w:val="20"/>
                <w:szCs w:val="20"/>
              </w:rPr>
            </w:pPr>
            <w:r w:rsidRPr="00CC548C">
              <w:rPr>
                <w:sz w:val="20"/>
                <w:szCs w:val="20"/>
              </w:rPr>
              <w:t>(прямо или косвенно (через третьих лиц))</w:t>
            </w:r>
          </w:p>
        </w:tc>
        <w:tc>
          <w:tcPr>
            <w:tcW w:w="2185" w:type="dxa"/>
            <w:tcBorders>
              <w:top w:val="single" w:sz="4" w:space="0" w:color="auto"/>
              <w:left w:val="single" w:sz="4" w:space="0" w:color="auto"/>
              <w:bottom w:val="single" w:sz="4" w:space="0" w:color="auto"/>
              <w:right w:val="single" w:sz="4" w:space="0" w:color="auto"/>
            </w:tcBorders>
            <w:hideMark/>
          </w:tcPr>
          <w:p w14:paraId="3C229B29" w14:textId="77777777" w:rsidR="00E74D5A" w:rsidRPr="00CC548C" w:rsidRDefault="00E74D5A" w:rsidP="0025032E">
            <w:pPr>
              <w:tabs>
                <w:tab w:val="left" w:pos="851"/>
              </w:tabs>
              <w:spacing w:line="288" w:lineRule="auto"/>
              <w:ind w:right="175"/>
              <w:jc w:val="center"/>
              <w:rPr>
                <w:sz w:val="20"/>
                <w:szCs w:val="20"/>
              </w:rPr>
            </w:pPr>
            <w:r w:rsidRPr="00CC548C">
              <w:rPr>
                <w:b/>
                <w:sz w:val="20"/>
                <w:szCs w:val="20"/>
              </w:rPr>
              <w:t>Для ФЛ: Гражданство</w:t>
            </w:r>
            <w:r w:rsidRPr="00CC548C">
              <w:rPr>
                <w:sz w:val="20"/>
                <w:szCs w:val="20"/>
              </w:rPr>
              <w:br/>
              <w:t xml:space="preserve">(в обязательном порядке указываются </w:t>
            </w:r>
            <w:r w:rsidRPr="00CC548C">
              <w:rPr>
                <w:b/>
                <w:sz w:val="20"/>
                <w:szCs w:val="20"/>
              </w:rPr>
              <w:t>все имеющиеся</w:t>
            </w:r>
            <w:r w:rsidRPr="00CC548C">
              <w:rPr>
                <w:sz w:val="20"/>
                <w:szCs w:val="20"/>
              </w:rPr>
              <w:t xml:space="preserve"> гражданства </w:t>
            </w:r>
            <w:r w:rsidRPr="00CC548C">
              <w:rPr>
                <w:rFonts w:eastAsia="Calibri"/>
                <w:sz w:val="20"/>
                <w:szCs w:val="20"/>
              </w:rPr>
              <w:t>(в том числе наличие иных гражданств у ФЛ – гражданина РФ</w:t>
            </w:r>
            <w:r w:rsidRPr="00CC548C">
              <w:rPr>
                <w:sz w:val="20"/>
                <w:szCs w:val="20"/>
              </w:rPr>
              <w:t>)</w:t>
            </w:r>
          </w:p>
          <w:p w14:paraId="16A7354F" w14:textId="77777777" w:rsidR="00E74D5A" w:rsidRPr="00CC548C" w:rsidRDefault="00E74D5A" w:rsidP="0025032E">
            <w:pPr>
              <w:tabs>
                <w:tab w:val="left" w:pos="851"/>
              </w:tabs>
              <w:spacing w:line="288" w:lineRule="auto"/>
              <w:ind w:right="175"/>
              <w:jc w:val="center"/>
              <w:rPr>
                <w:sz w:val="20"/>
                <w:szCs w:val="20"/>
              </w:rPr>
            </w:pPr>
            <w:r w:rsidRPr="00CC548C">
              <w:rPr>
                <w:b/>
                <w:sz w:val="20"/>
                <w:szCs w:val="20"/>
              </w:rPr>
              <w:t>Для Госучастника</w:t>
            </w:r>
            <w:r w:rsidRPr="00CC548C">
              <w:rPr>
                <w:sz w:val="20"/>
                <w:szCs w:val="20"/>
              </w:rPr>
              <w:t xml:space="preserve"> – страна регистрации</w:t>
            </w:r>
          </w:p>
        </w:tc>
        <w:tc>
          <w:tcPr>
            <w:tcW w:w="2069" w:type="dxa"/>
            <w:tcBorders>
              <w:top w:val="single" w:sz="4" w:space="0" w:color="auto"/>
              <w:left w:val="single" w:sz="4" w:space="0" w:color="auto"/>
              <w:bottom w:val="single" w:sz="4" w:space="0" w:color="auto"/>
              <w:right w:val="single" w:sz="4" w:space="0" w:color="auto"/>
            </w:tcBorders>
          </w:tcPr>
          <w:p w14:paraId="27B4E121" w14:textId="77777777" w:rsidR="00E74D5A" w:rsidRPr="00CC548C" w:rsidRDefault="00E74D5A" w:rsidP="0025032E">
            <w:pPr>
              <w:tabs>
                <w:tab w:val="left" w:pos="851"/>
              </w:tabs>
              <w:spacing w:line="288" w:lineRule="auto"/>
              <w:ind w:right="113"/>
              <w:jc w:val="center"/>
              <w:rPr>
                <w:sz w:val="20"/>
                <w:szCs w:val="20"/>
              </w:rPr>
            </w:pPr>
            <w:r w:rsidRPr="00CC548C">
              <w:rPr>
                <w:sz w:val="20"/>
                <w:szCs w:val="20"/>
              </w:rPr>
              <w:t xml:space="preserve">Является </w:t>
            </w:r>
            <w:r w:rsidRPr="00CC548C">
              <w:rPr>
                <w:b/>
                <w:sz w:val="20"/>
                <w:szCs w:val="20"/>
              </w:rPr>
              <w:t>налоговым резидентом</w:t>
            </w:r>
            <w:r w:rsidRPr="00CC548C">
              <w:rPr>
                <w:sz w:val="20"/>
                <w:szCs w:val="20"/>
              </w:rPr>
              <w:t xml:space="preserve"> иностранного государства</w:t>
            </w:r>
          </w:p>
          <w:p w14:paraId="612D8920" w14:textId="77777777" w:rsidR="00E74D5A" w:rsidRPr="00CC548C" w:rsidRDefault="00E74D5A" w:rsidP="0025032E">
            <w:pPr>
              <w:tabs>
                <w:tab w:val="left" w:pos="851"/>
              </w:tabs>
              <w:spacing w:line="288" w:lineRule="auto"/>
              <w:ind w:right="113"/>
              <w:jc w:val="center"/>
              <w:rPr>
                <w:sz w:val="20"/>
                <w:szCs w:val="20"/>
              </w:rPr>
            </w:pPr>
            <w:r w:rsidRPr="00CC548C">
              <w:rPr>
                <w:sz w:val="20"/>
                <w:szCs w:val="20"/>
              </w:rPr>
              <w:t>(ДА/НЕТ)</w:t>
            </w:r>
          </w:p>
          <w:p w14:paraId="2AF27E2C" w14:textId="77777777" w:rsidR="00E74D5A" w:rsidRPr="00CC548C" w:rsidRDefault="00E74D5A" w:rsidP="0025032E">
            <w:pPr>
              <w:tabs>
                <w:tab w:val="left" w:pos="851"/>
              </w:tabs>
              <w:spacing w:line="288" w:lineRule="auto"/>
              <w:ind w:right="113"/>
              <w:jc w:val="center"/>
              <w:rPr>
                <w:sz w:val="20"/>
                <w:szCs w:val="20"/>
              </w:rPr>
            </w:pPr>
          </w:p>
          <w:p w14:paraId="33DF26E4" w14:textId="77777777" w:rsidR="00E74D5A" w:rsidRPr="00CC548C" w:rsidRDefault="00E74D5A" w:rsidP="0025032E">
            <w:pPr>
              <w:tabs>
                <w:tab w:val="left" w:pos="851"/>
              </w:tabs>
              <w:spacing w:line="288" w:lineRule="auto"/>
              <w:ind w:right="113"/>
              <w:jc w:val="center"/>
              <w:rPr>
                <w:sz w:val="20"/>
                <w:szCs w:val="20"/>
              </w:rPr>
            </w:pPr>
          </w:p>
          <w:p w14:paraId="12E3C88E" w14:textId="77777777" w:rsidR="00E74D5A" w:rsidRPr="00CC548C" w:rsidRDefault="00E74D5A" w:rsidP="0025032E">
            <w:pPr>
              <w:tabs>
                <w:tab w:val="left" w:pos="851"/>
              </w:tabs>
              <w:spacing w:line="288" w:lineRule="auto"/>
              <w:ind w:right="113"/>
              <w:jc w:val="center"/>
              <w:rPr>
                <w:sz w:val="18"/>
                <w:szCs w:val="18"/>
              </w:rPr>
            </w:pPr>
            <w:r w:rsidRPr="00CC548C">
              <w:rPr>
                <w:sz w:val="18"/>
                <w:szCs w:val="18"/>
              </w:rPr>
              <w:t>* при ответе «Да» укажите страну</w:t>
            </w:r>
          </w:p>
        </w:tc>
        <w:tc>
          <w:tcPr>
            <w:tcW w:w="2110" w:type="dxa"/>
            <w:tcBorders>
              <w:top w:val="single" w:sz="4" w:space="0" w:color="auto"/>
              <w:left w:val="single" w:sz="4" w:space="0" w:color="auto"/>
              <w:bottom w:val="single" w:sz="4" w:space="0" w:color="auto"/>
              <w:right w:val="single" w:sz="4" w:space="0" w:color="auto"/>
            </w:tcBorders>
          </w:tcPr>
          <w:p w14:paraId="4791AD40" w14:textId="77777777" w:rsidR="00E74D5A" w:rsidRPr="00CC548C" w:rsidRDefault="00E74D5A" w:rsidP="0025032E">
            <w:pPr>
              <w:tabs>
                <w:tab w:val="left" w:pos="851"/>
              </w:tabs>
              <w:spacing w:line="288" w:lineRule="auto"/>
              <w:ind w:right="99"/>
              <w:jc w:val="center"/>
              <w:rPr>
                <w:sz w:val="20"/>
                <w:szCs w:val="20"/>
              </w:rPr>
            </w:pPr>
            <w:r w:rsidRPr="00CC548C">
              <w:rPr>
                <w:sz w:val="20"/>
                <w:szCs w:val="20"/>
              </w:rPr>
              <w:t xml:space="preserve">Имеется ли </w:t>
            </w:r>
            <w:r w:rsidRPr="00CC548C">
              <w:rPr>
                <w:b/>
                <w:sz w:val="20"/>
                <w:szCs w:val="20"/>
              </w:rPr>
              <w:t>вид(-ы) на жительство</w:t>
            </w:r>
            <w:r w:rsidRPr="00CC548C">
              <w:rPr>
                <w:sz w:val="20"/>
                <w:szCs w:val="20"/>
              </w:rPr>
              <w:t xml:space="preserve"> </w:t>
            </w:r>
            <w:r w:rsidRPr="00CC548C">
              <w:rPr>
                <w:b/>
                <w:sz w:val="20"/>
                <w:szCs w:val="20"/>
              </w:rPr>
              <w:t>(адрес регистрации)</w:t>
            </w:r>
            <w:r w:rsidRPr="00CC548C">
              <w:rPr>
                <w:sz w:val="20"/>
                <w:szCs w:val="20"/>
              </w:rPr>
              <w:t xml:space="preserve"> в иностранном государстве*</w:t>
            </w:r>
          </w:p>
          <w:p w14:paraId="3AB05CE6" w14:textId="77777777" w:rsidR="00E74D5A" w:rsidRPr="00CC548C" w:rsidRDefault="00E74D5A" w:rsidP="0025032E">
            <w:pPr>
              <w:tabs>
                <w:tab w:val="left" w:pos="851"/>
              </w:tabs>
              <w:spacing w:line="288" w:lineRule="auto"/>
              <w:ind w:right="99"/>
              <w:jc w:val="center"/>
              <w:rPr>
                <w:sz w:val="20"/>
                <w:szCs w:val="20"/>
              </w:rPr>
            </w:pPr>
            <w:r w:rsidRPr="00CC548C">
              <w:rPr>
                <w:sz w:val="20"/>
                <w:szCs w:val="20"/>
              </w:rPr>
              <w:t>(ДА/НЕТ)</w:t>
            </w:r>
          </w:p>
          <w:p w14:paraId="1AE8A592" w14:textId="77777777" w:rsidR="00E74D5A" w:rsidRPr="00CC548C" w:rsidRDefault="00E74D5A" w:rsidP="0025032E">
            <w:pPr>
              <w:tabs>
                <w:tab w:val="left" w:pos="851"/>
              </w:tabs>
              <w:spacing w:line="288" w:lineRule="auto"/>
              <w:ind w:right="99"/>
              <w:jc w:val="center"/>
              <w:rPr>
                <w:sz w:val="20"/>
                <w:szCs w:val="20"/>
              </w:rPr>
            </w:pPr>
          </w:p>
          <w:p w14:paraId="6A24867D" w14:textId="77777777" w:rsidR="00E74D5A" w:rsidRPr="00CC548C" w:rsidRDefault="00E74D5A" w:rsidP="0025032E">
            <w:pPr>
              <w:tabs>
                <w:tab w:val="left" w:pos="851"/>
              </w:tabs>
              <w:spacing w:line="288" w:lineRule="auto"/>
              <w:ind w:right="99"/>
              <w:jc w:val="center"/>
              <w:rPr>
                <w:sz w:val="18"/>
                <w:szCs w:val="18"/>
              </w:rPr>
            </w:pPr>
            <w:r w:rsidRPr="00CC548C">
              <w:rPr>
                <w:sz w:val="18"/>
                <w:szCs w:val="18"/>
              </w:rPr>
              <w:t>*заполняется при ответе «Да» на вопрос из столбца 5</w:t>
            </w:r>
          </w:p>
        </w:tc>
        <w:tc>
          <w:tcPr>
            <w:tcW w:w="2034" w:type="dxa"/>
            <w:tcBorders>
              <w:top w:val="single" w:sz="4" w:space="0" w:color="auto"/>
              <w:left w:val="single" w:sz="4" w:space="0" w:color="auto"/>
              <w:bottom w:val="single" w:sz="4" w:space="0" w:color="auto"/>
              <w:right w:val="single" w:sz="4" w:space="0" w:color="auto"/>
            </w:tcBorders>
          </w:tcPr>
          <w:p w14:paraId="164848F2" w14:textId="77777777" w:rsidR="00E74D5A" w:rsidRPr="00CC548C" w:rsidRDefault="00E74D5A" w:rsidP="0025032E">
            <w:pPr>
              <w:tabs>
                <w:tab w:val="left" w:pos="851"/>
              </w:tabs>
              <w:spacing w:line="288" w:lineRule="auto"/>
              <w:ind w:right="-81"/>
              <w:jc w:val="center"/>
              <w:rPr>
                <w:sz w:val="20"/>
                <w:szCs w:val="20"/>
              </w:rPr>
            </w:pPr>
            <w:r w:rsidRPr="00CC548C">
              <w:rPr>
                <w:b/>
                <w:sz w:val="20"/>
                <w:szCs w:val="20"/>
              </w:rPr>
              <w:t>Перечень стран,</w:t>
            </w:r>
            <w:r w:rsidRPr="00CC548C">
              <w:rPr>
                <w:sz w:val="20"/>
                <w:szCs w:val="20"/>
              </w:rPr>
              <w:t xml:space="preserve"> в которых имеются вид(-ы) на жительство (адрес регистрации)*</w:t>
            </w:r>
          </w:p>
          <w:p w14:paraId="6E233617" w14:textId="77777777" w:rsidR="00E74D5A" w:rsidRPr="00CC548C" w:rsidRDefault="00E74D5A" w:rsidP="0025032E">
            <w:pPr>
              <w:tabs>
                <w:tab w:val="left" w:pos="851"/>
              </w:tabs>
              <w:spacing w:line="288" w:lineRule="auto"/>
              <w:ind w:right="-81"/>
              <w:jc w:val="center"/>
              <w:rPr>
                <w:sz w:val="20"/>
                <w:szCs w:val="20"/>
              </w:rPr>
            </w:pPr>
          </w:p>
          <w:p w14:paraId="57DF09D0" w14:textId="77777777" w:rsidR="00E74D5A" w:rsidRPr="00CC548C" w:rsidRDefault="00E74D5A" w:rsidP="0025032E">
            <w:pPr>
              <w:tabs>
                <w:tab w:val="left" w:pos="851"/>
              </w:tabs>
              <w:spacing w:line="288" w:lineRule="auto"/>
              <w:ind w:right="-81"/>
              <w:jc w:val="center"/>
              <w:rPr>
                <w:sz w:val="18"/>
                <w:szCs w:val="18"/>
              </w:rPr>
            </w:pPr>
            <w:r w:rsidRPr="00CC548C">
              <w:rPr>
                <w:sz w:val="18"/>
                <w:szCs w:val="18"/>
              </w:rPr>
              <w:t>*заполняется при ответе «Да» на вопрос из столбца 6</w:t>
            </w:r>
          </w:p>
        </w:tc>
      </w:tr>
      <w:tr w:rsidR="00E74D5A" w:rsidRPr="00CC548C" w14:paraId="0A9C0441" w14:textId="77777777" w:rsidTr="0025032E">
        <w:trPr>
          <w:trHeight w:val="138"/>
        </w:trPr>
        <w:tc>
          <w:tcPr>
            <w:tcW w:w="2318" w:type="dxa"/>
            <w:tcBorders>
              <w:top w:val="single" w:sz="4" w:space="0" w:color="auto"/>
              <w:left w:val="single" w:sz="4" w:space="0" w:color="auto"/>
              <w:bottom w:val="single" w:sz="4" w:space="0" w:color="auto"/>
              <w:right w:val="single" w:sz="4" w:space="0" w:color="auto"/>
            </w:tcBorders>
            <w:vAlign w:val="center"/>
            <w:hideMark/>
          </w:tcPr>
          <w:p w14:paraId="6424C5DC" w14:textId="77777777" w:rsidR="00E74D5A" w:rsidRPr="00CC548C" w:rsidRDefault="00E74D5A" w:rsidP="0025032E">
            <w:pPr>
              <w:tabs>
                <w:tab w:val="left" w:pos="851"/>
              </w:tabs>
              <w:spacing w:line="288" w:lineRule="auto"/>
              <w:ind w:right="677"/>
              <w:jc w:val="center"/>
              <w:rPr>
                <w:rFonts w:ascii="Calibri" w:hAnsi="Calibri"/>
                <w:sz w:val="22"/>
                <w:szCs w:val="22"/>
              </w:rPr>
            </w:pPr>
            <w:r w:rsidRPr="00CC548C">
              <w:rPr>
                <w:rFonts w:ascii="Calibri" w:hAnsi="Calibri"/>
                <w:sz w:val="22"/>
                <w:szCs w:val="22"/>
              </w:rPr>
              <w:lastRenderedPageBreak/>
              <w:t>1</w:t>
            </w:r>
          </w:p>
        </w:tc>
        <w:tc>
          <w:tcPr>
            <w:tcW w:w="2044" w:type="dxa"/>
            <w:tcBorders>
              <w:top w:val="single" w:sz="4" w:space="0" w:color="auto"/>
              <w:left w:val="single" w:sz="4" w:space="0" w:color="auto"/>
              <w:bottom w:val="single" w:sz="4" w:space="0" w:color="auto"/>
              <w:right w:val="single" w:sz="4" w:space="0" w:color="auto"/>
            </w:tcBorders>
            <w:vAlign w:val="center"/>
            <w:hideMark/>
          </w:tcPr>
          <w:p w14:paraId="71C77E08" w14:textId="77777777" w:rsidR="00E74D5A" w:rsidRPr="00CC548C" w:rsidRDefault="00E74D5A" w:rsidP="0025032E">
            <w:pPr>
              <w:tabs>
                <w:tab w:val="left" w:pos="851"/>
              </w:tabs>
              <w:spacing w:line="288" w:lineRule="auto"/>
              <w:ind w:right="677"/>
              <w:jc w:val="center"/>
              <w:rPr>
                <w:rFonts w:ascii="Calibri" w:hAnsi="Calibri"/>
                <w:sz w:val="22"/>
                <w:szCs w:val="22"/>
              </w:rPr>
            </w:pPr>
            <w:r w:rsidRPr="00CC548C">
              <w:rPr>
                <w:rFonts w:ascii="Calibri" w:hAnsi="Calibri"/>
                <w:sz w:val="22"/>
                <w:szCs w:val="22"/>
              </w:rPr>
              <w:t>2</w:t>
            </w:r>
          </w:p>
        </w:tc>
        <w:tc>
          <w:tcPr>
            <w:tcW w:w="2521" w:type="dxa"/>
            <w:tcBorders>
              <w:top w:val="single" w:sz="4" w:space="0" w:color="auto"/>
              <w:left w:val="single" w:sz="4" w:space="0" w:color="auto"/>
              <w:bottom w:val="single" w:sz="4" w:space="0" w:color="auto"/>
              <w:right w:val="single" w:sz="4" w:space="0" w:color="auto"/>
            </w:tcBorders>
            <w:vAlign w:val="center"/>
            <w:hideMark/>
          </w:tcPr>
          <w:p w14:paraId="0D3AF571" w14:textId="77777777" w:rsidR="00E74D5A" w:rsidRPr="00CC548C" w:rsidRDefault="00E74D5A" w:rsidP="0025032E">
            <w:pPr>
              <w:tabs>
                <w:tab w:val="left" w:pos="851"/>
              </w:tabs>
              <w:spacing w:line="288" w:lineRule="auto"/>
              <w:ind w:right="677"/>
              <w:jc w:val="center"/>
              <w:rPr>
                <w:rFonts w:ascii="Calibri" w:hAnsi="Calibri"/>
                <w:sz w:val="22"/>
                <w:szCs w:val="22"/>
              </w:rPr>
            </w:pPr>
            <w:r w:rsidRPr="00CC548C">
              <w:rPr>
                <w:rFonts w:ascii="Calibri" w:hAnsi="Calibri"/>
                <w:sz w:val="22"/>
                <w:szCs w:val="22"/>
              </w:rPr>
              <w:t>3</w:t>
            </w:r>
          </w:p>
        </w:tc>
        <w:tc>
          <w:tcPr>
            <w:tcW w:w="2185" w:type="dxa"/>
            <w:tcBorders>
              <w:top w:val="single" w:sz="4" w:space="0" w:color="auto"/>
              <w:left w:val="single" w:sz="4" w:space="0" w:color="auto"/>
              <w:bottom w:val="single" w:sz="4" w:space="0" w:color="auto"/>
              <w:right w:val="single" w:sz="4" w:space="0" w:color="auto"/>
            </w:tcBorders>
            <w:vAlign w:val="center"/>
            <w:hideMark/>
          </w:tcPr>
          <w:p w14:paraId="29E69F55" w14:textId="77777777" w:rsidR="00E74D5A" w:rsidRPr="00CC548C" w:rsidRDefault="00E74D5A" w:rsidP="0025032E">
            <w:pPr>
              <w:tabs>
                <w:tab w:val="left" w:pos="851"/>
              </w:tabs>
              <w:spacing w:line="288" w:lineRule="auto"/>
              <w:ind w:right="677"/>
              <w:jc w:val="center"/>
              <w:rPr>
                <w:rFonts w:ascii="Calibri" w:hAnsi="Calibri"/>
                <w:sz w:val="22"/>
                <w:szCs w:val="22"/>
              </w:rPr>
            </w:pPr>
            <w:r w:rsidRPr="00CC548C">
              <w:rPr>
                <w:rFonts w:ascii="Calibri" w:hAnsi="Calibri"/>
                <w:sz w:val="22"/>
                <w:szCs w:val="22"/>
              </w:rPr>
              <w:t>4</w:t>
            </w:r>
          </w:p>
        </w:tc>
        <w:tc>
          <w:tcPr>
            <w:tcW w:w="2069" w:type="dxa"/>
            <w:tcBorders>
              <w:top w:val="single" w:sz="4" w:space="0" w:color="auto"/>
              <w:left w:val="single" w:sz="4" w:space="0" w:color="auto"/>
              <w:bottom w:val="single" w:sz="4" w:space="0" w:color="auto"/>
              <w:right w:val="single" w:sz="4" w:space="0" w:color="auto"/>
            </w:tcBorders>
            <w:vAlign w:val="center"/>
            <w:hideMark/>
          </w:tcPr>
          <w:p w14:paraId="0F7B4AF6" w14:textId="77777777" w:rsidR="00E74D5A" w:rsidRPr="00CC548C" w:rsidRDefault="00E74D5A" w:rsidP="0025032E">
            <w:pPr>
              <w:tabs>
                <w:tab w:val="left" w:pos="851"/>
              </w:tabs>
              <w:spacing w:line="288" w:lineRule="auto"/>
              <w:ind w:right="677"/>
              <w:jc w:val="center"/>
              <w:rPr>
                <w:rFonts w:ascii="Calibri" w:hAnsi="Calibri"/>
                <w:sz w:val="22"/>
                <w:szCs w:val="22"/>
              </w:rPr>
            </w:pPr>
            <w:r w:rsidRPr="00CC548C">
              <w:rPr>
                <w:rFonts w:ascii="Calibri" w:hAnsi="Calibri"/>
                <w:sz w:val="22"/>
                <w:szCs w:val="22"/>
              </w:rPr>
              <w:t>5</w:t>
            </w:r>
          </w:p>
        </w:tc>
        <w:tc>
          <w:tcPr>
            <w:tcW w:w="2110" w:type="dxa"/>
            <w:tcBorders>
              <w:top w:val="single" w:sz="4" w:space="0" w:color="auto"/>
              <w:left w:val="single" w:sz="4" w:space="0" w:color="auto"/>
              <w:bottom w:val="single" w:sz="4" w:space="0" w:color="auto"/>
              <w:right w:val="single" w:sz="4" w:space="0" w:color="auto"/>
            </w:tcBorders>
            <w:vAlign w:val="center"/>
            <w:hideMark/>
          </w:tcPr>
          <w:p w14:paraId="07F772FF" w14:textId="77777777" w:rsidR="00E74D5A" w:rsidRPr="00CC548C" w:rsidRDefault="00E74D5A" w:rsidP="0025032E">
            <w:pPr>
              <w:tabs>
                <w:tab w:val="left" w:pos="851"/>
              </w:tabs>
              <w:spacing w:line="288" w:lineRule="auto"/>
              <w:ind w:right="677"/>
              <w:jc w:val="center"/>
              <w:rPr>
                <w:rFonts w:ascii="Calibri" w:hAnsi="Calibri"/>
                <w:sz w:val="22"/>
                <w:szCs w:val="22"/>
              </w:rPr>
            </w:pPr>
            <w:r w:rsidRPr="00CC548C">
              <w:rPr>
                <w:rFonts w:ascii="Calibri" w:hAnsi="Calibri"/>
                <w:sz w:val="22"/>
                <w:szCs w:val="22"/>
              </w:rPr>
              <w:t>6</w:t>
            </w:r>
          </w:p>
        </w:tc>
        <w:tc>
          <w:tcPr>
            <w:tcW w:w="2034" w:type="dxa"/>
            <w:tcBorders>
              <w:top w:val="single" w:sz="4" w:space="0" w:color="auto"/>
              <w:left w:val="single" w:sz="4" w:space="0" w:color="auto"/>
              <w:bottom w:val="single" w:sz="4" w:space="0" w:color="auto"/>
              <w:right w:val="single" w:sz="4" w:space="0" w:color="auto"/>
            </w:tcBorders>
            <w:vAlign w:val="center"/>
            <w:hideMark/>
          </w:tcPr>
          <w:p w14:paraId="3B0359E2" w14:textId="77777777" w:rsidR="00E74D5A" w:rsidRPr="00CC548C" w:rsidRDefault="00E74D5A" w:rsidP="0025032E">
            <w:pPr>
              <w:tabs>
                <w:tab w:val="left" w:pos="851"/>
              </w:tabs>
              <w:spacing w:line="288" w:lineRule="auto"/>
              <w:ind w:right="677"/>
              <w:jc w:val="center"/>
              <w:rPr>
                <w:rFonts w:ascii="Calibri" w:hAnsi="Calibri"/>
                <w:sz w:val="22"/>
                <w:szCs w:val="22"/>
              </w:rPr>
            </w:pPr>
            <w:r w:rsidRPr="00CC548C">
              <w:rPr>
                <w:rFonts w:ascii="Calibri" w:hAnsi="Calibri"/>
                <w:sz w:val="22"/>
                <w:szCs w:val="22"/>
              </w:rPr>
              <w:t>7</w:t>
            </w:r>
          </w:p>
        </w:tc>
      </w:tr>
      <w:tr w:rsidR="00E74D5A" w:rsidRPr="00CC548C" w14:paraId="6D1D2F76" w14:textId="77777777" w:rsidTr="0025032E">
        <w:trPr>
          <w:trHeight w:val="359"/>
        </w:trPr>
        <w:tc>
          <w:tcPr>
            <w:tcW w:w="2318" w:type="dxa"/>
            <w:tcBorders>
              <w:top w:val="single" w:sz="4" w:space="0" w:color="auto"/>
              <w:left w:val="single" w:sz="4" w:space="0" w:color="auto"/>
              <w:bottom w:val="single" w:sz="4" w:space="0" w:color="auto"/>
              <w:right w:val="single" w:sz="4" w:space="0" w:color="auto"/>
            </w:tcBorders>
          </w:tcPr>
          <w:p w14:paraId="1E5BDA3A"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044" w:type="dxa"/>
            <w:tcBorders>
              <w:top w:val="single" w:sz="4" w:space="0" w:color="auto"/>
              <w:left w:val="single" w:sz="4" w:space="0" w:color="auto"/>
              <w:bottom w:val="single" w:sz="4" w:space="0" w:color="auto"/>
              <w:right w:val="single" w:sz="4" w:space="0" w:color="auto"/>
            </w:tcBorders>
          </w:tcPr>
          <w:p w14:paraId="44CFA7C8"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521" w:type="dxa"/>
            <w:tcBorders>
              <w:top w:val="single" w:sz="4" w:space="0" w:color="auto"/>
              <w:left w:val="single" w:sz="4" w:space="0" w:color="auto"/>
              <w:bottom w:val="single" w:sz="4" w:space="0" w:color="auto"/>
              <w:right w:val="single" w:sz="4" w:space="0" w:color="auto"/>
            </w:tcBorders>
          </w:tcPr>
          <w:p w14:paraId="6D646CC9"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185" w:type="dxa"/>
            <w:tcBorders>
              <w:top w:val="single" w:sz="4" w:space="0" w:color="auto"/>
              <w:left w:val="single" w:sz="4" w:space="0" w:color="auto"/>
              <w:bottom w:val="single" w:sz="4" w:space="0" w:color="auto"/>
              <w:right w:val="single" w:sz="4" w:space="0" w:color="auto"/>
            </w:tcBorders>
          </w:tcPr>
          <w:p w14:paraId="40AE3FA6"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069" w:type="dxa"/>
            <w:tcBorders>
              <w:top w:val="single" w:sz="4" w:space="0" w:color="auto"/>
              <w:left w:val="single" w:sz="4" w:space="0" w:color="auto"/>
              <w:bottom w:val="single" w:sz="4" w:space="0" w:color="auto"/>
              <w:right w:val="single" w:sz="4" w:space="0" w:color="auto"/>
            </w:tcBorders>
          </w:tcPr>
          <w:p w14:paraId="77CC9B0B"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110" w:type="dxa"/>
            <w:tcBorders>
              <w:top w:val="single" w:sz="4" w:space="0" w:color="auto"/>
              <w:left w:val="single" w:sz="4" w:space="0" w:color="auto"/>
              <w:bottom w:val="single" w:sz="4" w:space="0" w:color="auto"/>
              <w:right w:val="single" w:sz="4" w:space="0" w:color="auto"/>
            </w:tcBorders>
          </w:tcPr>
          <w:p w14:paraId="7F64E9BB"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034" w:type="dxa"/>
            <w:tcBorders>
              <w:top w:val="single" w:sz="4" w:space="0" w:color="auto"/>
              <w:left w:val="single" w:sz="4" w:space="0" w:color="auto"/>
              <w:bottom w:val="single" w:sz="4" w:space="0" w:color="auto"/>
              <w:right w:val="single" w:sz="4" w:space="0" w:color="auto"/>
            </w:tcBorders>
          </w:tcPr>
          <w:p w14:paraId="5D67AB22" w14:textId="77777777" w:rsidR="00E74D5A" w:rsidRPr="00CC548C" w:rsidRDefault="00E74D5A" w:rsidP="0025032E">
            <w:pPr>
              <w:tabs>
                <w:tab w:val="left" w:pos="851"/>
              </w:tabs>
              <w:spacing w:line="288" w:lineRule="auto"/>
              <w:ind w:right="677"/>
              <w:jc w:val="both"/>
              <w:rPr>
                <w:rFonts w:ascii="Calibri" w:hAnsi="Calibri"/>
                <w:sz w:val="22"/>
                <w:szCs w:val="22"/>
              </w:rPr>
            </w:pPr>
          </w:p>
        </w:tc>
      </w:tr>
      <w:tr w:rsidR="00E74D5A" w:rsidRPr="00CC548C" w14:paraId="65A112DF" w14:textId="77777777" w:rsidTr="0025032E">
        <w:trPr>
          <w:trHeight w:val="347"/>
        </w:trPr>
        <w:tc>
          <w:tcPr>
            <w:tcW w:w="2318" w:type="dxa"/>
            <w:tcBorders>
              <w:top w:val="single" w:sz="4" w:space="0" w:color="auto"/>
              <w:left w:val="single" w:sz="4" w:space="0" w:color="auto"/>
              <w:bottom w:val="single" w:sz="4" w:space="0" w:color="auto"/>
              <w:right w:val="single" w:sz="4" w:space="0" w:color="auto"/>
            </w:tcBorders>
          </w:tcPr>
          <w:p w14:paraId="13B2A23A"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044" w:type="dxa"/>
            <w:tcBorders>
              <w:top w:val="single" w:sz="4" w:space="0" w:color="auto"/>
              <w:left w:val="single" w:sz="4" w:space="0" w:color="auto"/>
              <w:bottom w:val="single" w:sz="4" w:space="0" w:color="auto"/>
              <w:right w:val="single" w:sz="4" w:space="0" w:color="auto"/>
            </w:tcBorders>
          </w:tcPr>
          <w:p w14:paraId="47065553"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521" w:type="dxa"/>
            <w:tcBorders>
              <w:top w:val="single" w:sz="4" w:space="0" w:color="auto"/>
              <w:left w:val="single" w:sz="4" w:space="0" w:color="auto"/>
              <w:bottom w:val="single" w:sz="4" w:space="0" w:color="auto"/>
              <w:right w:val="single" w:sz="4" w:space="0" w:color="auto"/>
            </w:tcBorders>
          </w:tcPr>
          <w:p w14:paraId="59042B37"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185" w:type="dxa"/>
            <w:tcBorders>
              <w:top w:val="single" w:sz="4" w:space="0" w:color="auto"/>
              <w:left w:val="single" w:sz="4" w:space="0" w:color="auto"/>
              <w:bottom w:val="single" w:sz="4" w:space="0" w:color="auto"/>
              <w:right w:val="single" w:sz="4" w:space="0" w:color="auto"/>
            </w:tcBorders>
          </w:tcPr>
          <w:p w14:paraId="0FFAC390"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069" w:type="dxa"/>
            <w:tcBorders>
              <w:top w:val="single" w:sz="4" w:space="0" w:color="auto"/>
              <w:left w:val="single" w:sz="4" w:space="0" w:color="auto"/>
              <w:bottom w:val="single" w:sz="4" w:space="0" w:color="auto"/>
              <w:right w:val="single" w:sz="4" w:space="0" w:color="auto"/>
            </w:tcBorders>
          </w:tcPr>
          <w:p w14:paraId="222D11FA"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110" w:type="dxa"/>
            <w:tcBorders>
              <w:top w:val="single" w:sz="4" w:space="0" w:color="auto"/>
              <w:left w:val="single" w:sz="4" w:space="0" w:color="auto"/>
              <w:bottom w:val="single" w:sz="4" w:space="0" w:color="auto"/>
              <w:right w:val="single" w:sz="4" w:space="0" w:color="auto"/>
            </w:tcBorders>
          </w:tcPr>
          <w:p w14:paraId="3617732C" w14:textId="77777777" w:rsidR="00E74D5A" w:rsidRPr="00CC548C" w:rsidRDefault="00E74D5A" w:rsidP="0025032E">
            <w:pPr>
              <w:tabs>
                <w:tab w:val="left" w:pos="851"/>
              </w:tabs>
              <w:spacing w:line="288" w:lineRule="auto"/>
              <w:ind w:right="677"/>
              <w:jc w:val="both"/>
              <w:rPr>
                <w:rFonts w:ascii="Calibri" w:hAnsi="Calibri"/>
                <w:sz w:val="22"/>
                <w:szCs w:val="22"/>
              </w:rPr>
            </w:pPr>
          </w:p>
        </w:tc>
        <w:tc>
          <w:tcPr>
            <w:tcW w:w="2034" w:type="dxa"/>
            <w:tcBorders>
              <w:top w:val="single" w:sz="4" w:space="0" w:color="auto"/>
              <w:left w:val="single" w:sz="4" w:space="0" w:color="auto"/>
              <w:bottom w:val="single" w:sz="4" w:space="0" w:color="auto"/>
              <w:right w:val="single" w:sz="4" w:space="0" w:color="auto"/>
            </w:tcBorders>
          </w:tcPr>
          <w:p w14:paraId="3CAA202C" w14:textId="77777777" w:rsidR="00E74D5A" w:rsidRPr="00CC548C" w:rsidRDefault="00E74D5A" w:rsidP="0025032E">
            <w:pPr>
              <w:tabs>
                <w:tab w:val="left" w:pos="851"/>
              </w:tabs>
              <w:spacing w:line="288" w:lineRule="auto"/>
              <w:ind w:right="677"/>
              <w:jc w:val="both"/>
              <w:rPr>
                <w:rFonts w:ascii="Calibri" w:hAnsi="Calibri"/>
                <w:sz w:val="22"/>
                <w:szCs w:val="22"/>
              </w:rPr>
            </w:pPr>
          </w:p>
        </w:tc>
      </w:tr>
    </w:tbl>
    <w:p w14:paraId="6F5DDB83" w14:textId="77777777" w:rsidR="00E74D5A" w:rsidRPr="00CC548C" w:rsidRDefault="00E74D5A" w:rsidP="00E74D5A">
      <w:pPr>
        <w:ind w:right="677"/>
        <w:jc w:val="both"/>
        <w:rPr>
          <w:rFonts w:eastAsia="SimSun" w:cs="Tahoma"/>
          <w:kern w:val="2"/>
          <w:sz w:val="22"/>
          <w:szCs w:val="22"/>
          <w:lang w:eastAsia="hi-IN" w:bidi="hi-IN"/>
        </w:rPr>
      </w:pPr>
    </w:p>
    <w:p w14:paraId="7EBB1D02" w14:textId="77777777" w:rsidR="00E74D5A" w:rsidRPr="00CC548C" w:rsidRDefault="00E74D5A" w:rsidP="00CB5371">
      <w:pPr>
        <w:ind w:right="111"/>
        <w:jc w:val="both"/>
        <w:rPr>
          <w:sz w:val="22"/>
          <w:szCs w:val="22"/>
        </w:rPr>
      </w:pPr>
      <w:r w:rsidRPr="00CC548C">
        <w:rPr>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w:t>
      </w:r>
      <w:r w:rsidRPr="00CC548C">
        <w:t xml:space="preserve"> </w:t>
      </w:r>
      <w:r w:rsidRPr="00CC548C">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w:t>
      </w:r>
    </w:p>
    <w:p w14:paraId="6B54CFA2" w14:textId="77777777" w:rsidR="00E74D5A" w:rsidRPr="00CC548C" w:rsidRDefault="00E74D5A" w:rsidP="00CB5371">
      <w:pPr>
        <w:numPr>
          <w:ilvl w:val="0"/>
          <w:numId w:val="13"/>
        </w:numPr>
        <w:ind w:right="111"/>
        <w:jc w:val="both"/>
        <w:rPr>
          <w:sz w:val="22"/>
          <w:szCs w:val="22"/>
        </w:rPr>
      </w:pPr>
      <w:r w:rsidRPr="00CC548C">
        <w:rPr>
          <w:sz w:val="22"/>
          <w:szCs w:val="22"/>
        </w:rPr>
        <w:t>достоверность всех указанных в настоящем документе сведений;</w:t>
      </w:r>
    </w:p>
    <w:p w14:paraId="2FAE6813" w14:textId="77777777" w:rsidR="00E74D5A" w:rsidRPr="00CC548C" w:rsidRDefault="00E74D5A" w:rsidP="00CB5371">
      <w:pPr>
        <w:numPr>
          <w:ilvl w:val="0"/>
          <w:numId w:val="13"/>
        </w:numPr>
        <w:ind w:right="111"/>
        <w:jc w:val="both"/>
        <w:rPr>
          <w:sz w:val="22"/>
          <w:szCs w:val="22"/>
        </w:rPr>
      </w:pPr>
      <w:r w:rsidRPr="00CC548C">
        <w:rPr>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50DB5BDF" w14:textId="77777777" w:rsidR="00E74D5A" w:rsidRPr="00CC548C" w:rsidRDefault="00E74D5A" w:rsidP="00CB5371">
      <w:pPr>
        <w:tabs>
          <w:tab w:val="left" w:pos="851"/>
        </w:tabs>
        <w:ind w:right="111"/>
        <w:jc w:val="both"/>
        <w:rPr>
          <w:sz w:val="22"/>
          <w:szCs w:val="22"/>
        </w:rPr>
      </w:pPr>
      <w:r w:rsidRPr="00CC548C">
        <w:rPr>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sidRPr="00CC548C">
        <w:rPr>
          <w:i/>
          <w:sz w:val="22"/>
          <w:szCs w:val="22"/>
        </w:rPr>
        <w:t>Доля владения/участия в капитале Общества</w:t>
      </w:r>
      <w:r w:rsidRPr="00CC548C">
        <w:rPr>
          <w:i/>
          <w:sz w:val="22"/>
          <w:szCs w:val="22"/>
          <w:vertAlign w:val="superscript"/>
        </w:rPr>
        <w:t xml:space="preserve"> </w:t>
      </w:r>
      <w:r w:rsidRPr="00CC548C">
        <w:rPr>
          <w:i/>
          <w:sz w:val="22"/>
          <w:szCs w:val="22"/>
        </w:rPr>
        <w:t>(прямо или косвенно (через третьих лиц))</w:t>
      </w:r>
      <w:r w:rsidRPr="00CC548C">
        <w:rPr>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0A6051FB" w14:textId="77777777" w:rsidR="00E74D5A" w:rsidRPr="00CC548C" w:rsidRDefault="00E74D5A" w:rsidP="00E74D5A">
      <w:pPr>
        <w:tabs>
          <w:tab w:val="left" w:pos="851"/>
        </w:tabs>
        <w:ind w:right="677"/>
        <w:jc w:val="both"/>
        <w:rPr>
          <w:b/>
          <w:sz w:val="22"/>
          <w:szCs w:val="22"/>
          <w:vertAlign w:val="superscript"/>
        </w:rPr>
      </w:pPr>
    </w:p>
    <w:tbl>
      <w:tblPr>
        <w:tblW w:w="153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10489"/>
      </w:tblGrid>
      <w:tr w:rsidR="00E74D5A" w:rsidRPr="00CC548C" w14:paraId="4DCB59CA" w14:textId="77777777" w:rsidTr="0025032E">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2C35C71A" w14:textId="77777777" w:rsidR="00E74D5A" w:rsidRPr="00CC548C" w:rsidRDefault="00E74D5A" w:rsidP="0025032E">
            <w:pPr>
              <w:spacing w:after="200"/>
              <w:ind w:right="677"/>
              <w:rPr>
                <w:rFonts w:eastAsia="SimSun"/>
                <w:b/>
                <w:kern w:val="2"/>
                <w:sz w:val="22"/>
                <w:szCs w:val="22"/>
                <w:lang w:eastAsia="hi-IN" w:bidi="hi-IN"/>
              </w:rPr>
            </w:pPr>
            <w:r w:rsidRPr="00CC548C">
              <w:rPr>
                <w:rFonts w:eastAsia="Calibri"/>
                <w:b/>
                <w:sz w:val="22"/>
                <w:szCs w:val="22"/>
              </w:rPr>
              <w:t>ФИО ЕИО</w:t>
            </w:r>
          </w:p>
        </w:tc>
        <w:tc>
          <w:tcPr>
            <w:tcW w:w="10489" w:type="dxa"/>
            <w:tcBorders>
              <w:top w:val="single" w:sz="4" w:space="0" w:color="auto"/>
              <w:left w:val="single" w:sz="4" w:space="0" w:color="auto"/>
              <w:bottom w:val="single" w:sz="4" w:space="0" w:color="auto"/>
              <w:right w:val="single" w:sz="4" w:space="0" w:color="auto"/>
            </w:tcBorders>
            <w:vAlign w:val="center"/>
          </w:tcPr>
          <w:p w14:paraId="2623FDC6" w14:textId="77777777" w:rsidR="00E74D5A" w:rsidRPr="00CC548C" w:rsidRDefault="00E74D5A" w:rsidP="0025032E">
            <w:pPr>
              <w:spacing w:after="200" w:line="276" w:lineRule="auto"/>
              <w:ind w:right="677"/>
              <w:rPr>
                <w:rFonts w:eastAsia="Calibri"/>
                <w:sz w:val="22"/>
                <w:szCs w:val="22"/>
              </w:rPr>
            </w:pPr>
          </w:p>
        </w:tc>
      </w:tr>
      <w:tr w:rsidR="00E74D5A" w:rsidRPr="00CC548C" w14:paraId="369794AD" w14:textId="77777777" w:rsidTr="0025032E">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0D407174" w14:textId="77777777" w:rsidR="00E74D5A" w:rsidRPr="00CC548C" w:rsidRDefault="00E74D5A" w:rsidP="0025032E">
            <w:pPr>
              <w:spacing w:after="200"/>
              <w:ind w:right="677"/>
              <w:rPr>
                <w:rFonts w:eastAsia="Calibri"/>
                <w:b/>
                <w:sz w:val="22"/>
                <w:szCs w:val="22"/>
              </w:rPr>
            </w:pPr>
            <w:r w:rsidRPr="00CC548C">
              <w:rPr>
                <w:rFonts w:eastAsia="Calibri"/>
                <w:b/>
                <w:sz w:val="22"/>
                <w:szCs w:val="22"/>
              </w:rPr>
              <w:t>Подпись</w:t>
            </w:r>
          </w:p>
        </w:tc>
        <w:tc>
          <w:tcPr>
            <w:tcW w:w="10489" w:type="dxa"/>
            <w:tcBorders>
              <w:top w:val="single" w:sz="4" w:space="0" w:color="auto"/>
              <w:left w:val="single" w:sz="4" w:space="0" w:color="auto"/>
              <w:bottom w:val="single" w:sz="4" w:space="0" w:color="auto"/>
              <w:right w:val="single" w:sz="4" w:space="0" w:color="auto"/>
            </w:tcBorders>
            <w:vAlign w:val="center"/>
          </w:tcPr>
          <w:p w14:paraId="7C4D2529" w14:textId="77777777" w:rsidR="00E74D5A" w:rsidRPr="00CC548C" w:rsidRDefault="00E74D5A" w:rsidP="0025032E">
            <w:pPr>
              <w:spacing w:after="200" w:line="276" w:lineRule="auto"/>
              <w:ind w:right="677"/>
              <w:jc w:val="center"/>
              <w:rPr>
                <w:rFonts w:eastAsia="Calibri"/>
                <w:sz w:val="22"/>
                <w:szCs w:val="22"/>
              </w:rPr>
            </w:pPr>
          </w:p>
        </w:tc>
      </w:tr>
    </w:tbl>
    <w:p w14:paraId="702F7135" w14:textId="77777777" w:rsidR="00E74D5A" w:rsidRPr="00CC548C" w:rsidRDefault="00E74D5A" w:rsidP="00E74D5A">
      <w:pPr>
        <w:ind w:right="677"/>
        <w:rPr>
          <w:rFonts w:eastAsia="SimSun" w:cs="Tahoma"/>
          <w:kern w:val="2"/>
          <w:sz w:val="22"/>
          <w:szCs w:val="22"/>
          <w:lang w:eastAsia="hi-IN" w:bidi="hi-IN"/>
        </w:rPr>
      </w:pP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r>
      <w:r w:rsidRPr="00CC548C">
        <w:rPr>
          <w:sz w:val="22"/>
          <w:szCs w:val="22"/>
        </w:rPr>
        <w:tab/>
        <w:t xml:space="preserve">        МП</w:t>
      </w:r>
    </w:p>
    <w:p w14:paraId="6716FF94" w14:textId="77777777" w:rsidR="00E74D5A" w:rsidRPr="00CC548C" w:rsidRDefault="00E74D5A" w:rsidP="00E74D5A">
      <w:pPr>
        <w:ind w:right="677"/>
        <w:jc w:val="center"/>
        <w:rPr>
          <w:b/>
          <w:spacing w:val="26"/>
          <w:sz w:val="22"/>
          <w:szCs w:val="22"/>
        </w:rPr>
      </w:pPr>
      <w:r w:rsidRPr="00CC548C">
        <w:rPr>
          <w:b/>
          <w:spacing w:val="26"/>
          <w:sz w:val="22"/>
          <w:szCs w:val="22"/>
        </w:rPr>
        <w:br w:type="page"/>
      </w:r>
      <w:r w:rsidRPr="00CC548C">
        <w:rPr>
          <w:b/>
          <w:spacing w:val="26"/>
          <w:sz w:val="22"/>
          <w:szCs w:val="22"/>
        </w:rPr>
        <w:lastRenderedPageBreak/>
        <w:t>ЗАВЕРЕНИЕ КОНТРАГЕНТА</w:t>
      </w:r>
    </w:p>
    <w:p w14:paraId="7857BE62" w14:textId="77777777" w:rsidR="00E74D5A" w:rsidRPr="00CC548C" w:rsidRDefault="00E74D5A" w:rsidP="00E74D5A">
      <w:pPr>
        <w:ind w:right="677"/>
        <w:jc w:val="center"/>
        <w:rPr>
          <w:b/>
          <w:spacing w:val="26"/>
          <w:sz w:val="22"/>
          <w:szCs w:val="22"/>
        </w:rPr>
      </w:pPr>
      <w:r w:rsidRPr="00CC548C">
        <w:rPr>
          <w:b/>
          <w:spacing w:val="26"/>
          <w:sz w:val="22"/>
          <w:szCs w:val="22"/>
        </w:rPr>
        <w:t>ИНДИВИДУАЛЬНОГО ПРЕДПРИНИМАТЕЛЯ</w:t>
      </w:r>
    </w:p>
    <w:p w14:paraId="592FABD6" w14:textId="77777777" w:rsidR="00E74D5A" w:rsidRPr="00CC548C" w:rsidRDefault="00E74D5A" w:rsidP="00E74D5A">
      <w:pPr>
        <w:ind w:right="677"/>
        <w:rPr>
          <w:b/>
          <w:sz w:val="22"/>
          <w:szCs w:val="22"/>
        </w:rPr>
      </w:pPr>
      <w:r w:rsidRPr="00CC548C">
        <w:rPr>
          <w:b/>
          <w:sz w:val="22"/>
          <w:szCs w:val="22"/>
        </w:rPr>
        <w:t xml:space="preserve">Дата ________ </w:t>
      </w:r>
    </w:p>
    <w:p w14:paraId="14E022DC" w14:textId="77777777" w:rsidR="00E74D5A" w:rsidRPr="00CC548C" w:rsidRDefault="00E74D5A" w:rsidP="00E74D5A">
      <w:pPr>
        <w:ind w:right="677"/>
        <w:jc w:val="both"/>
        <w:rPr>
          <w:rFonts w:eastAsia="SimSun"/>
          <w:b/>
          <w:sz w:val="22"/>
          <w:szCs w:val="22"/>
          <w:lang w:eastAsia="hi-IN"/>
        </w:rPr>
      </w:pP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9"/>
        <w:gridCol w:w="10377"/>
      </w:tblGrid>
      <w:tr w:rsidR="00E74D5A" w:rsidRPr="00CC548C" w14:paraId="28365A49" w14:textId="77777777" w:rsidTr="0025032E">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75A61DE5" w14:textId="77777777" w:rsidR="00E74D5A" w:rsidRPr="00CC548C" w:rsidRDefault="00E74D5A" w:rsidP="0025032E">
            <w:pPr>
              <w:spacing w:after="200" w:line="276" w:lineRule="auto"/>
              <w:ind w:right="677"/>
              <w:rPr>
                <w:rFonts w:eastAsia="Calibri"/>
                <w:b/>
                <w:sz w:val="22"/>
                <w:szCs w:val="22"/>
              </w:rPr>
            </w:pPr>
            <w:r w:rsidRPr="00CC548C">
              <w:rPr>
                <w:rFonts w:eastAsia="Calibri"/>
                <w:b/>
                <w:sz w:val="22"/>
                <w:szCs w:val="22"/>
              </w:rPr>
              <w:t>ФИО ИП- контрагента по сделке (операции)</w:t>
            </w:r>
          </w:p>
        </w:tc>
        <w:tc>
          <w:tcPr>
            <w:tcW w:w="10377" w:type="dxa"/>
            <w:tcBorders>
              <w:top w:val="single" w:sz="4" w:space="0" w:color="auto"/>
              <w:left w:val="single" w:sz="4" w:space="0" w:color="auto"/>
              <w:bottom w:val="single" w:sz="4" w:space="0" w:color="auto"/>
              <w:right w:val="single" w:sz="4" w:space="0" w:color="auto"/>
            </w:tcBorders>
            <w:vAlign w:val="center"/>
          </w:tcPr>
          <w:p w14:paraId="00D5E171" w14:textId="77777777" w:rsidR="00E74D5A" w:rsidRPr="00CC548C" w:rsidRDefault="00E74D5A" w:rsidP="0025032E">
            <w:pPr>
              <w:spacing w:after="200" w:line="276" w:lineRule="auto"/>
              <w:ind w:right="677"/>
              <w:rPr>
                <w:rFonts w:eastAsia="Calibri"/>
                <w:b/>
                <w:sz w:val="22"/>
                <w:szCs w:val="22"/>
              </w:rPr>
            </w:pPr>
          </w:p>
        </w:tc>
      </w:tr>
      <w:tr w:rsidR="00E74D5A" w:rsidRPr="00CC548C" w14:paraId="44FEDF3B" w14:textId="77777777" w:rsidTr="0025032E">
        <w:trPr>
          <w:trHeight w:hRule="exact" w:val="427"/>
        </w:trPr>
        <w:tc>
          <w:tcPr>
            <w:tcW w:w="4649" w:type="dxa"/>
            <w:tcBorders>
              <w:top w:val="single" w:sz="4" w:space="0" w:color="auto"/>
              <w:left w:val="single" w:sz="4" w:space="0" w:color="auto"/>
              <w:bottom w:val="single" w:sz="4" w:space="0" w:color="auto"/>
              <w:right w:val="single" w:sz="4" w:space="0" w:color="auto"/>
            </w:tcBorders>
            <w:vAlign w:val="center"/>
            <w:hideMark/>
          </w:tcPr>
          <w:p w14:paraId="483258C5" w14:textId="77777777" w:rsidR="00E74D5A" w:rsidRPr="00CC548C" w:rsidRDefault="00E74D5A" w:rsidP="0025032E">
            <w:pPr>
              <w:spacing w:after="200" w:line="276" w:lineRule="auto"/>
              <w:ind w:right="677"/>
              <w:rPr>
                <w:rFonts w:eastAsia="Calibri"/>
                <w:b/>
                <w:sz w:val="22"/>
                <w:szCs w:val="22"/>
              </w:rPr>
            </w:pPr>
            <w:r w:rsidRPr="00CC548C">
              <w:rPr>
                <w:rFonts w:eastAsia="Calibri"/>
                <w:b/>
                <w:sz w:val="22"/>
                <w:szCs w:val="22"/>
              </w:rPr>
              <w:t>ОГРНИП, ИНН</w:t>
            </w:r>
          </w:p>
        </w:tc>
        <w:tc>
          <w:tcPr>
            <w:tcW w:w="10377" w:type="dxa"/>
            <w:tcBorders>
              <w:top w:val="single" w:sz="4" w:space="0" w:color="auto"/>
              <w:left w:val="single" w:sz="4" w:space="0" w:color="auto"/>
              <w:bottom w:val="single" w:sz="4" w:space="0" w:color="auto"/>
              <w:right w:val="single" w:sz="4" w:space="0" w:color="auto"/>
            </w:tcBorders>
            <w:vAlign w:val="center"/>
          </w:tcPr>
          <w:p w14:paraId="4E845006" w14:textId="77777777" w:rsidR="00E74D5A" w:rsidRPr="00CC548C" w:rsidRDefault="00E74D5A" w:rsidP="0025032E">
            <w:pPr>
              <w:spacing w:after="200" w:line="276" w:lineRule="auto"/>
              <w:ind w:right="677"/>
              <w:rPr>
                <w:rFonts w:eastAsia="Calibri"/>
                <w:i/>
                <w:sz w:val="22"/>
                <w:szCs w:val="22"/>
              </w:rPr>
            </w:pPr>
          </w:p>
        </w:tc>
      </w:tr>
    </w:tbl>
    <w:p w14:paraId="00C6A73D" w14:textId="77777777" w:rsidR="00E74D5A" w:rsidRPr="00CC548C" w:rsidRDefault="00E74D5A" w:rsidP="00E74D5A">
      <w:pPr>
        <w:ind w:right="677" w:firstLine="709"/>
        <w:jc w:val="both"/>
        <w:rPr>
          <w:rFonts w:eastAsia="SimSun"/>
          <w:kern w:val="2"/>
          <w:sz w:val="12"/>
          <w:szCs w:val="22"/>
          <w:lang w:eastAsia="hi-IN" w:bidi="hi-IN"/>
        </w:rPr>
      </w:pPr>
    </w:p>
    <w:p w14:paraId="600A899A" w14:textId="77777777" w:rsidR="00E74D5A" w:rsidRPr="00CC548C" w:rsidRDefault="00E74D5A" w:rsidP="00CB5371">
      <w:pPr>
        <w:ind w:right="395"/>
        <w:jc w:val="both"/>
        <w:rPr>
          <w:sz w:val="22"/>
          <w:szCs w:val="22"/>
        </w:rPr>
      </w:pPr>
      <w:r w:rsidRPr="00CC548C">
        <w:rPr>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0F4DCCDD" w14:textId="77777777" w:rsidR="00E74D5A" w:rsidRPr="00CC548C" w:rsidRDefault="00E74D5A" w:rsidP="00CB5371">
      <w:pPr>
        <w:numPr>
          <w:ilvl w:val="0"/>
          <w:numId w:val="12"/>
        </w:numPr>
        <w:ind w:left="0" w:right="395" w:firstLine="426"/>
        <w:contextualSpacing/>
        <w:jc w:val="both"/>
        <w:rPr>
          <w:sz w:val="22"/>
          <w:szCs w:val="22"/>
        </w:rPr>
      </w:pPr>
      <w:r w:rsidRPr="00CC548C">
        <w:rPr>
          <w:b/>
          <w:sz w:val="22"/>
          <w:szCs w:val="22"/>
        </w:rPr>
        <w:t>НЕ ЯВЛЯЮСЬ/ЯВЛЯЮСЬ</w:t>
      </w:r>
      <w:r w:rsidRPr="00CC548C">
        <w:rPr>
          <w:sz w:val="22"/>
          <w:szCs w:val="22"/>
        </w:rPr>
        <w:t xml:space="preserve"> </w:t>
      </w:r>
      <w:r w:rsidRPr="00CC548C">
        <w:rPr>
          <w:i/>
          <w:sz w:val="22"/>
          <w:szCs w:val="22"/>
        </w:rPr>
        <w:t>(ненужное зачеркнуть)</w:t>
      </w:r>
      <w:r w:rsidRPr="00CC548C">
        <w:rPr>
          <w:sz w:val="22"/>
          <w:szCs w:val="22"/>
        </w:rPr>
        <w:t xml:space="preserve"> 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36B8F927" w14:textId="77777777" w:rsidR="00E74D5A" w:rsidRPr="00CC548C" w:rsidRDefault="00E74D5A" w:rsidP="00E74D5A">
      <w:pPr>
        <w:ind w:right="677"/>
        <w:jc w:val="both"/>
        <w:rPr>
          <w:sz w:val="12"/>
          <w:szCs w:val="22"/>
        </w:rPr>
      </w:pP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3"/>
        <w:gridCol w:w="2903"/>
        <w:gridCol w:w="2902"/>
        <w:gridCol w:w="2903"/>
        <w:gridCol w:w="3415"/>
      </w:tblGrid>
      <w:tr w:rsidR="00E74D5A" w:rsidRPr="00CC548C" w14:paraId="5A314307" w14:textId="77777777" w:rsidTr="0025032E">
        <w:trPr>
          <w:trHeight w:val="2048"/>
        </w:trPr>
        <w:tc>
          <w:tcPr>
            <w:tcW w:w="2903" w:type="dxa"/>
            <w:tcBorders>
              <w:top w:val="single" w:sz="4" w:space="0" w:color="auto"/>
              <w:left w:val="single" w:sz="4" w:space="0" w:color="auto"/>
              <w:bottom w:val="single" w:sz="4" w:space="0" w:color="auto"/>
              <w:right w:val="single" w:sz="4" w:space="0" w:color="auto"/>
            </w:tcBorders>
          </w:tcPr>
          <w:p w14:paraId="713B0FDA" w14:textId="77777777" w:rsidR="00E74D5A" w:rsidRPr="00CC548C" w:rsidRDefault="00E74D5A" w:rsidP="0025032E">
            <w:pPr>
              <w:tabs>
                <w:tab w:val="left" w:pos="851"/>
              </w:tabs>
              <w:spacing w:line="288" w:lineRule="auto"/>
              <w:jc w:val="center"/>
              <w:rPr>
                <w:sz w:val="20"/>
                <w:szCs w:val="20"/>
              </w:rPr>
            </w:pPr>
            <w:r w:rsidRPr="00CC548C">
              <w:rPr>
                <w:sz w:val="20"/>
                <w:szCs w:val="20"/>
              </w:rPr>
              <w:t>Номер, серия документа, удостоверяющего личность,</w:t>
            </w:r>
          </w:p>
          <w:p w14:paraId="01DC115D" w14:textId="77777777" w:rsidR="00E74D5A" w:rsidRPr="00CC548C" w:rsidRDefault="00E74D5A" w:rsidP="0025032E">
            <w:pPr>
              <w:tabs>
                <w:tab w:val="left" w:pos="851"/>
              </w:tabs>
              <w:spacing w:line="288" w:lineRule="auto"/>
              <w:jc w:val="center"/>
              <w:rPr>
                <w:sz w:val="20"/>
                <w:szCs w:val="20"/>
              </w:rPr>
            </w:pPr>
            <w:r w:rsidRPr="00CC548C">
              <w:rPr>
                <w:sz w:val="20"/>
                <w:szCs w:val="20"/>
              </w:rPr>
              <w:t xml:space="preserve"> и место регистрации</w:t>
            </w:r>
          </w:p>
          <w:p w14:paraId="7292D74D" w14:textId="77777777" w:rsidR="00E74D5A" w:rsidRPr="00CC548C" w:rsidRDefault="00E74D5A" w:rsidP="0025032E">
            <w:pPr>
              <w:tabs>
                <w:tab w:val="left" w:pos="851"/>
              </w:tabs>
              <w:spacing w:line="288" w:lineRule="auto"/>
              <w:jc w:val="center"/>
              <w:rPr>
                <w:sz w:val="20"/>
                <w:szCs w:val="20"/>
              </w:rPr>
            </w:pPr>
          </w:p>
          <w:p w14:paraId="065A9FDC" w14:textId="77777777" w:rsidR="00E74D5A" w:rsidRPr="00CC548C" w:rsidRDefault="00E74D5A" w:rsidP="0025032E">
            <w:pPr>
              <w:tabs>
                <w:tab w:val="left" w:pos="851"/>
              </w:tabs>
              <w:spacing w:line="288" w:lineRule="auto"/>
              <w:ind w:right="677"/>
              <w:jc w:val="center"/>
              <w:rPr>
                <w:b/>
                <w:sz w:val="20"/>
                <w:szCs w:val="20"/>
              </w:rPr>
            </w:pPr>
          </w:p>
        </w:tc>
        <w:tc>
          <w:tcPr>
            <w:tcW w:w="2903" w:type="dxa"/>
            <w:tcBorders>
              <w:top w:val="single" w:sz="4" w:space="0" w:color="auto"/>
              <w:left w:val="single" w:sz="4" w:space="0" w:color="auto"/>
              <w:bottom w:val="single" w:sz="4" w:space="0" w:color="auto"/>
              <w:right w:val="single" w:sz="4" w:space="0" w:color="auto"/>
            </w:tcBorders>
            <w:hideMark/>
          </w:tcPr>
          <w:p w14:paraId="5DB38147" w14:textId="77777777" w:rsidR="00E74D5A" w:rsidRPr="00CC548C" w:rsidRDefault="00E74D5A" w:rsidP="0025032E">
            <w:pPr>
              <w:tabs>
                <w:tab w:val="left" w:pos="851"/>
              </w:tabs>
              <w:spacing w:line="288" w:lineRule="auto"/>
              <w:ind w:right="30"/>
              <w:jc w:val="center"/>
              <w:rPr>
                <w:sz w:val="20"/>
                <w:szCs w:val="20"/>
              </w:rPr>
            </w:pPr>
            <w:r w:rsidRPr="00CC548C">
              <w:rPr>
                <w:b/>
                <w:sz w:val="20"/>
                <w:szCs w:val="20"/>
              </w:rPr>
              <w:t>Гражданство</w:t>
            </w:r>
            <w:r w:rsidRPr="00CC548C">
              <w:rPr>
                <w:sz w:val="20"/>
                <w:szCs w:val="20"/>
              </w:rPr>
              <w:br/>
              <w:t xml:space="preserve">(в обязательном порядке указываются </w:t>
            </w:r>
            <w:r w:rsidRPr="00CC548C">
              <w:rPr>
                <w:b/>
                <w:sz w:val="20"/>
                <w:szCs w:val="20"/>
              </w:rPr>
              <w:t>все имеющиеся</w:t>
            </w:r>
            <w:r w:rsidRPr="00CC548C">
              <w:rPr>
                <w:sz w:val="20"/>
                <w:szCs w:val="20"/>
              </w:rPr>
              <w:t xml:space="preserve"> гражданства) </w:t>
            </w:r>
          </w:p>
        </w:tc>
        <w:tc>
          <w:tcPr>
            <w:tcW w:w="2902" w:type="dxa"/>
            <w:tcBorders>
              <w:top w:val="single" w:sz="4" w:space="0" w:color="auto"/>
              <w:left w:val="single" w:sz="4" w:space="0" w:color="auto"/>
              <w:bottom w:val="single" w:sz="4" w:space="0" w:color="auto"/>
              <w:right w:val="single" w:sz="4" w:space="0" w:color="auto"/>
            </w:tcBorders>
          </w:tcPr>
          <w:p w14:paraId="4A737023" w14:textId="77777777" w:rsidR="00E74D5A" w:rsidRPr="00CC548C" w:rsidRDefault="00E74D5A" w:rsidP="0025032E">
            <w:pPr>
              <w:tabs>
                <w:tab w:val="left" w:pos="851"/>
              </w:tabs>
              <w:spacing w:line="288" w:lineRule="auto"/>
              <w:jc w:val="center"/>
              <w:rPr>
                <w:sz w:val="20"/>
                <w:szCs w:val="20"/>
              </w:rPr>
            </w:pPr>
            <w:r w:rsidRPr="00CC548C">
              <w:rPr>
                <w:sz w:val="20"/>
                <w:szCs w:val="20"/>
              </w:rPr>
              <w:t xml:space="preserve">Являюсь </w:t>
            </w:r>
            <w:r w:rsidRPr="00CC548C">
              <w:rPr>
                <w:b/>
                <w:sz w:val="20"/>
                <w:szCs w:val="20"/>
              </w:rPr>
              <w:t>налоговым резидентом</w:t>
            </w:r>
            <w:r w:rsidRPr="00CC548C">
              <w:rPr>
                <w:sz w:val="20"/>
                <w:szCs w:val="20"/>
              </w:rPr>
              <w:t xml:space="preserve"> иностранного государства </w:t>
            </w:r>
          </w:p>
          <w:p w14:paraId="49A1C568" w14:textId="77777777" w:rsidR="00E74D5A" w:rsidRPr="00CC548C" w:rsidRDefault="00E74D5A" w:rsidP="0025032E">
            <w:pPr>
              <w:tabs>
                <w:tab w:val="left" w:pos="851"/>
              </w:tabs>
              <w:spacing w:line="288" w:lineRule="auto"/>
              <w:jc w:val="center"/>
              <w:rPr>
                <w:sz w:val="20"/>
                <w:szCs w:val="20"/>
              </w:rPr>
            </w:pPr>
            <w:r w:rsidRPr="00CC548C">
              <w:rPr>
                <w:sz w:val="20"/>
                <w:szCs w:val="20"/>
              </w:rPr>
              <w:t>(ДА/НЕТ)</w:t>
            </w:r>
          </w:p>
          <w:p w14:paraId="5E1F06B0" w14:textId="77777777" w:rsidR="00E74D5A" w:rsidRPr="00CC548C" w:rsidRDefault="00E74D5A" w:rsidP="0025032E">
            <w:pPr>
              <w:tabs>
                <w:tab w:val="left" w:pos="851"/>
              </w:tabs>
              <w:spacing w:line="288" w:lineRule="auto"/>
              <w:jc w:val="center"/>
              <w:rPr>
                <w:sz w:val="20"/>
                <w:szCs w:val="20"/>
              </w:rPr>
            </w:pPr>
          </w:p>
          <w:p w14:paraId="67507AF5" w14:textId="77777777" w:rsidR="00E74D5A" w:rsidRPr="00CC548C" w:rsidRDefault="00E74D5A" w:rsidP="0025032E">
            <w:pPr>
              <w:tabs>
                <w:tab w:val="left" w:pos="851"/>
              </w:tabs>
              <w:spacing w:line="288" w:lineRule="auto"/>
              <w:ind w:right="677"/>
              <w:jc w:val="center"/>
              <w:rPr>
                <w:sz w:val="20"/>
                <w:szCs w:val="20"/>
              </w:rPr>
            </w:pPr>
          </w:p>
        </w:tc>
        <w:tc>
          <w:tcPr>
            <w:tcW w:w="2903" w:type="dxa"/>
            <w:tcBorders>
              <w:top w:val="single" w:sz="4" w:space="0" w:color="auto"/>
              <w:left w:val="single" w:sz="4" w:space="0" w:color="auto"/>
              <w:bottom w:val="single" w:sz="4" w:space="0" w:color="auto"/>
              <w:right w:val="single" w:sz="4" w:space="0" w:color="auto"/>
            </w:tcBorders>
          </w:tcPr>
          <w:p w14:paraId="1589EDDC" w14:textId="77777777" w:rsidR="00E74D5A" w:rsidRPr="00CC548C" w:rsidRDefault="00E74D5A" w:rsidP="0025032E">
            <w:pPr>
              <w:tabs>
                <w:tab w:val="left" w:pos="851"/>
              </w:tabs>
              <w:spacing w:line="288" w:lineRule="auto"/>
              <w:jc w:val="center"/>
              <w:rPr>
                <w:sz w:val="20"/>
                <w:szCs w:val="20"/>
              </w:rPr>
            </w:pPr>
            <w:r w:rsidRPr="00CC548C">
              <w:rPr>
                <w:sz w:val="20"/>
                <w:szCs w:val="20"/>
              </w:rPr>
              <w:t xml:space="preserve">Имею </w:t>
            </w:r>
            <w:r w:rsidRPr="00CC548C">
              <w:rPr>
                <w:b/>
                <w:sz w:val="20"/>
                <w:szCs w:val="20"/>
              </w:rPr>
              <w:t xml:space="preserve">вид(-ы) на жительство </w:t>
            </w:r>
            <w:r w:rsidRPr="00CC548C">
              <w:rPr>
                <w:sz w:val="20"/>
                <w:szCs w:val="20"/>
              </w:rPr>
              <w:t>(адрес регистрации) в иностранном государстве*</w:t>
            </w:r>
          </w:p>
          <w:p w14:paraId="6776D721" w14:textId="77777777" w:rsidR="00E74D5A" w:rsidRPr="00CC548C" w:rsidRDefault="00E74D5A" w:rsidP="0025032E">
            <w:pPr>
              <w:tabs>
                <w:tab w:val="left" w:pos="851"/>
              </w:tabs>
              <w:spacing w:line="288" w:lineRule="auto"/>
              <w:jc w:val="center"/>
              <w:rPr>
                <w:sz w:val="20"/>
                <w:szCs w:val="20"/>
              </w:rPr>
            </w:pPr>
            <w:r w:rsidRPr="00CC548C">
              <w:rPr>
                <w:sz w:val="20"/>
                <w:szCs w:val="20"/>
              </w:rPr>
              <w:t>(ДА/НЕТ)</w:t>
            </w:r>
          </w:p>
          <w:p w14:paraId="5527EE65" w14:textId="77777777" w:rsidR="00E74D5A" w:rsidRPr="00CC548C" w:rsidRDefault="00E74D5A" w:rsidP="0025032E">
            <w:pPr>
              <w:tabs>
                <w:tab w:val="left" w:pos="851"/>
              </w:tabs>
              <w:spacing w:line="288" w:lineRule="auto"/>
              <w:jc w:val="center"/>
              <w:rPr>
                <w:sz w:val="20"/>
                <w:szCs w:val="20"/>
              </w:rPr>
            </w:pPr>
          </w:p>
          <w:p w14:paraId="77F1779F" w14:textId="77777777" w:rsidR="00E74D5A" w:rsidRPr="00CC548C" w:rsidRDefault="00E74D5A" w:rsidP="0025032E">
            <w:pPr>
              <w:tabs>
                <w:tab w:val="left" w:pos="851"/>
              </w:tabs>
              <w:spacing w:line="288" w:lineRule="auto"/>
              <w:jc w:val="center"/>
              <w:rPr>
                <w:sz w:val="18"/>
                <w:szCs w:val="18"/>
              </w:rPr>
            </w:pPr>
            <w:r w:rsidRPr="00CC548C">
              <w:rPr>
                <w:sz w:val="18"/>
                <w:szCs w:val="18"/>
              </w:rPr>
              <w:t>*заполняется при ответе «Да» на вопрос из столбца 3</w:t>
            </w:r>
          </w:p>
        </w:tc>
        <w:tc>
          <w:tcPr>
            <w:tcW w:w="3415" w:type="dxa"/>
            <w:tcBorders>
              <w:top w:val="single" w:sz="4" w:space="0" w:color="auto"/>
              <w:left w:val="single" w:sz="4" w:space="0" w:color="auto"/>
              <w:bottom w:val="single" w:sz="4" w:space="0" w:color="auto"/>
              <w:right w:val="single" w:sz="4" w:space="0" w:color="auto"/>
            </w:tcBorders>
          </w:tcPr>
          <w:p w14:paraId="0587144A" w14:textId="77777777" w:rsidR="00E74D5A" w:rsidRPr="00CC548C" w:rsidRDefault="00E74D5A" w:rsidP="0025032E">
            <w:pPr>
              <w:tabs>
                <w:tab w:val="left" w:pos="851"/>
              </w:tabs>
              <w:spacing w:line="288" w:lineRule="auto"/>
              <w:jc w:val="center"/>
              <w:rPr>
                <w:sz w:val="20"/>
                <w:szCs w:val="20"/>
              </w:rPr>
            </w:pPr>
            <w:r w:rsidRPr="00CC548C">
              <w:rPr>
                <w:b/>
                <w:sz w:val="20"/>
                <w:szCs w:val="20"/>
              </w:rPr>
              <w:t>Перечень стран,</w:t>
            </w:r>
            <w:r w:rsidRPr="00CC548C">
              <w:rPr>
                <w:sz w:val="20"/>
                <w:szCs w:val="20"/>
              </w:rPr>
              <w:t xml:space="preserve"> в которых имею вид(-ы) на жительство (адрес регистрации)*</w:t>
            </w:r>
          </w:p>
          <w:p w14:paraId="2A22025F" w14:textId="77777777" w:rsidR="00E74D5A" w:rsidRPr="00CC548C" w:rsidRDefault="00E74D5A" w:rsidP="0025032E">
            <w:pPr>
              <w:tabs>
                <w:tab w:val="left" w:pos="851"/>
              </w:tabs>
              <w:spacing w:line="288" w:lineRule="auto"/>
              <w:jc w:val="center"/>
              <w:rPr>
                <w:sz w:val="20"/>
                <w:szCs w:val="20"/>
              </w:rPr>
            </w:pPr>
          </w:p>
          <w:p w14:paraId="75C1C5C8" w14:textId="77777777" w:rsidR="00E74D5A" w:rsidRPr="00CC548C" w:rsidRDefault="00E74D5A" w:rsidP="0025032E">
            <w:pPr>
              <w:tabs>
                <w:tab w:val="left" w:pos="851"/>
              </w:tabs>
              <w:spacing w:line="288" w:lineRule="auto"/>
              <w:jc w:val="center"/>
              <w:rPr>
                <w:sz w:val="20"/>
                <w:szCs w:val="20"/>
              </w:rPr>
            </w:pPr>
          </w:p>
          <w:p w14:paraId="25CD909B" w14:textId="77777777" w:rsidR="00E74D5A" w:rsidRPr="00CC548C" w:rsidRDefault="00E74D5A" w:rsidP="0025032E">
            <w:pPr>
              <w:tabs>
                <w:tab w:val="left" w:pos="851"/>
              </w:tabs>
              <w:spacing w:line="288" w:lineRule="auto"/>
              <w:jc w:val="center"/>
              <w:rPr>
                <w:sz w:val="18"/>
                <w:szCs w:val="18"/>
              </w:rPr>
            </w:pPr>
            <w:r w:rsidRPr="00CC548C">
              <w:rPr>
                <w:sz w:val="18"/>
                <w:szCs w:val="18"/>
              </w:rPr>
              <w:t>*заполняется при ответе «Да» на вопрос из столбца 4</w:t>
            </w:r>
          </w:p>
        </w:tc>
      </w:tr>
      <w:tr w:rsidR="00E74D5A" w:rsidRPr="00CC548C" w14:paraId="69EEEBAF" w14:textId="77777777" w:rsidTr="0025032E">
        <w:trPr>
          <w:trHeight w:val="150"/>
        </w:trPr>
        <w:tc>
          <w:tcPr>
            <w:tcW w:w="2903" w:type="dxa"/>
            <w:tcBorders>
              <w:top w:val="single" w:sz="4" w:space="0" w:color="auto"/>
              <w:left w:val="single" w:sz="4" w:space="0" w:color="auto"/>
              <w:bottom w:val="single" w:sz="4" w:space="0" w:color="auto"/>
              <w:right w:val="single" w:sz="4" w:space="0" w:color="auto"/>
            </w:tcBorders>
            <w:vAlign w:val="center"/>
            <w:hideMark/>
          </w:tcPr>
          <w:p w14:paraId="2EE550A4" w14:textId="77777777" w:rsidR="00E74D5A" w:rsidRPr="00CC548C" w:rsidRDefault="00E74D5A" w:rsidP="0025032E">
            <w:pPr>
              <w:tabs>
                <w:tab w:val="left" w:pos="851"/>
              </w:tabs>
              <w:spacing w:line="288" w:lineRule="auto"/>
              <w:ind w:right="677"/>
              <w:jc w:val="center"/>
              <w:rPr>
                <w:sz w:val="22"/>
                <w:szCs w:val="22"/>
              </w:rPr>
            </w:pPr>
            <w:r w:rsidRPr="00CC548C">
              <w:rPr>
                <w:sz w:val="22"/>
                <w:szCs w:val="22"/>
              </w:rPr>
              <w:t>1</w:t>
            </w:r>
          </w:p>
        </w:tc>
        <w:tc>
          <w:tcPr>
            <w:tcW w:w="2903" w:type="dxa"/>
            <w:tcBorders>
              <w:top w:val="single" w:sz="4" w:space="0" w:color="auto"/>
              <w:left w:val="single" w:sz="4" w:space="0" w:color="auto"/>
              <w:bottom w:val="single" w:sz="4" w:space="0" w:color="auto"/>
              <w:right w:val="single" w:sz="4" w:space="0" w:color="auto"/>
            </w:tcBorders>
            <w:vAlign w:val="center"/>
            <w:hideMark/>
          </w:tcPr>
          <w:p w14:paraId="2E53690A" w14:textId="77777777" w:rsidR="00E74D5A" w:rsidRPr="00CC548C" w:rsidRDefault="00E74D5A" w:rsidP="0025032E">
            <w:pPr>
              <w:tabs>
                <w:tab w:val="left" w:pos="851"/>
              </w:tabs>
              <w:spacing w:line="288" w:lineRule="auto"/>
              <w:ind w:right="677"/>
              <w:jc w:val="center"/>
              <w:rPr>
                <w:sz w:val="22"/>
                <w:szCs w:val="22"/>
              </w:rPr>
            </w:pPr>
            <w:r w:rsidRPr="00CC548C">
              <w:rPr>
                <w:sz w:val="22"/>
                <w:szCs w:val="22"/>
              </w:rPr>
              <w:t>2</w:t>
            </w:r>
          </w:p>
        </w:tc>
        <w:tc>
          <w:tcPr>
            <w:tcW w:w="2902" w:type="dxa"/>
            <w:tcBorders>
              <w:top w:val="single" w:sz="4" w:space="0" w:color="auto"/>
              <w:left w:val="single" w:sz="4" w:space="0" w:color="auto"/>
              <w:bottom w:val="single" w:sz="4" w:space="0" w:color="auto"/>
              <w:right w:val="single" w:sz="4" w:space="0" w:color="auto"/>
            </w:tcBorders>
            <w:vAlign w:val="center"/>
            <w:hideMark/>
          </w:tcPr>
          <w:p w14:paraId="50F166B8" w14:textId="77777777" w:rsidR="00E74D5A" w:rsidRPr="00CC548C" w:rsidRDefault="00E74D5A" w:rsidP="0025032E">
            <w:pPr>
              <w:tabs>
                <w:tab w:val="left" w:pos="851"/>
              </w:tabs>
              <w:spacing w:line="288" w:lineRule="auto"/>
              <w:ind w:right="677"/>
              <w:jc w:val="center"/>
              <w:rPr>
                <w:sz w:val="22"/>
                <w:szCs w:val="22"/>
              </w:rPr>
            </w:pPr>
            <w:r w:rsidRPr="00CC548C">
              <w:rPr>
                <w:sz w:val="22"/>
                <w:szCs w:val="22"/>
              </w:rPr>
              <w:t>3</w:t>
            </w:r>
          </w:p>
        </w:tc>
        <w:tc>
          <w:tcPr>
            <w:tcW w:w="2903" w:type="dxa"/>
            <w:tcBorders>
              <w:top w:val="single" w:sz="4" w:space="0" w:color="auto"/>
              <w:left w:val="single" w:sz="4" w:space="0" w:color="auto"/>
              <w:bottom w:val="single" w:sz="4" w:space="0" w:color="auto"/>
              <w:right w:val="single" w:sz="4" w:space="0" w:color="auto"/>
            </w:tcBorders>
            <w:vAlign w:val="center"/>
            <w:hideMark/>
          </w:tcPr>
          <w:p w14:paraId="57FE82A0" w14:textId="77777777" w:rsidR="00E74D5A" w:rsidRPr="00CC548C" w:rsidRDefault="00E74D5A" w:rsidP="0025032E">
            <w:pPr>
              <w:tabs>
                <w:tab w:val="left" w:pos="851"/>
              </w:tabs>
              <w:spacing w:line="288" w:lineRule="auto"/>
              <w:ind w:right="677"/>
              <w:jc w:val="center"/>
              <w:rPr>
                <w:sz w:val="22"/>
                <w:szCs w:val="22"/>
              </w:rPr>
            </w:pPr>
            <w:r w:rsidRPr="00CC548C">
              <w:rPr>
                <w:sz w:val="22"/>
                <w:szCs w:val="22"/>
              </w:rPr>
              <w:t>4</w:t>
            </w:r>
          </w:p>
        </w:tc>
        <w:tc>
          <w:tcPr>
            <w:tcW w:w="3415" w:type="dxa"/>
            <w:tcBorders>
              <w:top w:val="single" w:sz="4" w:space="0" w:color="auto"/>
              <w:left w:val="single" w:sz="4" w:space="0" w:color="auto"/>
              <w:bottom w:val="single" w:sz="4" w:space="0" w:color="auto"/>
              <w:right w:val="single" w:sz="4" w:space="0" w:color="auto"/>
            </w:tcBorders>
            <w:vAlign w:val="center"/>
            <w:hideMark/>
          </w:tcPr>
          <w:p w14:paraId="59E60F89" w14:textId="77777777" w:rsidR="00E74D5A" w:rsidRPr="00CC548C" w:rsidRDefault="00E74D5A" w:rsidP="0025032E">
            <w:pPr>
              <w:tabs>
                <w:tab w:val="left" w:pos="851"/>
              </w:tabs>
              <w:spacing w:line="288" w:lineRule="auto"/>
              <w:ind w:right="677"/>
              <w:jc w:val="center"/>
              <w:rPr>
                <w:sz w:val="22"/>
                <w:szCs w:val="22"/>
              </w:rPr>
            </w:pPr>
            <w:r w:rsidRPr="00CC548C">
              <w:rPr>
                <w:sz w:val="22"/>
                <w:szCs w:val="22"/>
              </w:rPr>
              <w:t>5</w:t>
            </w:r>
          </w:p>
        </w:tc>
      </w:tr>
      <w:tr w:rsidR="00E74D5A" w:rsidRPr="00CC548C" w14:paraId="6AE7D20E" w14:textId="77777777" w:rsidTr="0025032E">
        <w:trPr>
          <w:trHeight w:val="391"/>
        </w:trPr>
        <w:tc>
          <w:tcPr>
            <w:tcW w:w="2903" w:type="dxa"/>
            <w:tcBorders>
              <w:top w:val="single" w:sz="4" w:space="0" w:color="auto"/>
              <w:left w:val="single" w:sz="4" w:space="0" w:color="auto"/>
              <w:bottom w:val="single" w:sz="4" w:space="0" w:color="auto"/>
              <w:right w:val="single" w:sz="4" w:space="0" w:color="auto"/>
            </w:tcBorders>
          </w:tcPr>
          <w:p w14:paraId="0DD48E84" w14:textId="77777777" w:rsidR="00E74D5A" w:rsidRPr="00CC548C" w:rsidRDefault="00E74D5A" w:rsidP="0025032E">
            <w:pPr>
              <w:tabs>
                <w:tab w:val="left" w:pos="851"/>
              </w:tabs>
              <w:spacing w:line="288" w:lineRule="auto"/>
              <w:ind w:right="677"/>
              <w:jc w:val="both"/>
              <w:rPr>
                <w:sz w:val="22"/>
                <w:szCs w:val="22"/>
              </w:rPr>
            </w:pPr>
          </w:p>
        </w:tc>
        <w:tc>
          <w:tcPr>
            <w:tcW w:w="2903" w:type="dxa"/>
            <w:tcBorders>
              <w:top w:val="single" w:sz="4" w:space="0" w:color="auto"/>
              <w:left w:val="single" w:sz="4" w:space="0" w:color="auto"/>
              <w:bottom w:val="single" w:sz="4" w:space="0" w:color="auto"/>
              <w:right w:val="single" w:sz="4" w:space="0" w:color="auto"/>
            </w:tcBorders>
          </w:tcPr>
          <w:p w14:paraId="2E6C0DAF" w14:textId="77777777" w:rsidR="00E74D5A" w:rsidRPr="00CC548C" w:rsidRDefault="00E74D5A" w:rsidP="0025032E">
            <w:pPr>
              <w:tabs>
                <w:tab w:val="left" w:pos="851"/>
              </w:tabs>
              <w:spacing w:line="288" w:lineRule="auto"/>
              <w:ind w:right="677"/>
              <w:jc w:val="both"/>
              <w:rPr>
                <w:sz w:val="22"/>
                <w:szCs w:val="22"/>
              </w:rPr>
            </w:pPr>
          </w:p>
        </w:tc>
        <w:tc>
          <w:tcPr>
            <w:tcW w:w="2902" w:type="dxa"/>
            <w:tcBorders>
              <w:top w:val="single" w:sz="4" w:space="0" w:color="auto"/>
              <w:left w:val="single" w:sz="4" w:space="0" w:color="auto"/>
              <w:bottom w:val="single" w:sz="4" w:space="0" w:color="auto"/>
              <w:right w:val="single" w:sz="4" w:space="0" w:color="auto"/>
            </w:tcBorders>
          </w:tcPr>
          <w:p w14:paraId="0255C11A" w14:textId="77777777" w:rsidR="00E74D5A" w:rsidRPr="00CC548C" w:rsidRDefault="00E74D5A" w:rsidP="0025032E">
            <w:pPr>
              <w:tabs>
                <w:tab w:val="left" w:pos="851"/>
              </w:tabs>
              <w:spacing w:line="288" w:lineRule="auto"/>
              <w:ind w:right="677"/>
              <w:jc w:val="both"/>
              <w:rPr>
                <w:sz w:val="22"/>
                <w:szCs w:val="22"/>
              </w:rPr>
            </w:pPr>
          </w:p>
        </w:tc>
        <w:tc>
          <w:tcPr>
            <w:tcW w:w="2903" w:type="dxa"/>
            <w:tcBorders>
              <w:top w:val="single" w:sz="4" w:space="0" w:color="auto"/>
              <w:left w:val="single" w:sz="4" w:space="0" w:color="auto"/>
              <w:bottom w:val="single" w:sz="4" w:space="0" w:color="auto"/>
              <w:right w:val="single" w:sz="4" w:space="0" w:color="auto"/>
            </w:tcBorders>
          </w:tcPr>
          <w:p w14:paraId="2EDDC3B6" w14:textId="77777777" w:rsidR="00E74D5A" w:rsidRPr="00CC548C" w:rsidRDefault="00E74D5A" w:rsidP="0025032E">
            <w:pPr>
              <w:tabs>
                <w:tab w:val="left" w:pos="851"/>
              </w:tabs>
              <w:spacing w:line="288" w:lineRule="auto"/>
              <w:ind w:right="677"/>
              <w:jc w:val="both"/>
              <w:rPr>
                <w:sz w:val="22"/>
                <w:szCs w:val="22"/>
              </w:rPr>
            </w:pPr>
          </w:p>
        </w:tc>
        <w:tc>
          <w:tcPr>
            <w:tcW w:w="3415" w:type="dxa"/>
            <w:tcBorders>
              <w:top w:val="single" w:sz="4" w:space="0" w:color="auto"/>
              <w:left w:val="single" w:sz="4" w:space="0" w:color="auto"/>
              <w:bottom w:val="single" w:sz="4" w:space="0" w:color="auto"/>
              <w:right w:val="single" w:sz="4" w:space="0" w:color="auto"/>
            </w:tcBorders>
          </w:tcPr>
          <w:p w14:paraId="0CA9D89E" w14:textId="77777777" w:rsidR="00E74D5A" w:rsidRPr="00CC548C" w:rsidRDefault="00E74D5A" w:rsidP="0025032E">
            <w:pPr>
              <w:tabs>
                <w:tab w:val="left" w:pos="851"/>
              </w:tabs>
              <w:spacing w:line="288" w:lineRule="auto"/>
              <w:ind w:right="677"/>
              <w:jc w:val="both"/>
              <w:rPr>
                <w:sz w:val="22"/>
                <w:szCs w:val="22"/>
              </w:rPr>
            </w:pPr>
          </w:p>
        </w:tc>
      </w:tr>
    </w:tbl>
    <w:p w14:paraId="5A7246D0" w14:textId="77777777" w:rsidR="00E74D5A" w:rsidRPr="00CC548C" w:rsidRDefault="00E74D5A" w:rsidP="00E74D5A">
      <w:pPr>
        <w:tabs>
          <w:tab w:val="left" w:pos="851"/>
        </w:tabs>
        <w:spacing w:line="288" w:lineRule="auto"/>
        <w:ind w:left="426" w:right="677"/>
        <w:jc w:val="both"/>
        <w:rPr>
          <w:sz w:val="12"/>
          <w:szCs w:val="22"/>
          <w:lang w:val="en-US"/>
        </w:rPr>
      </w:pPr>
    </w:p>
    <w:p w14:paraId="6D1390C5" w14:textId="77777777" w:rsidR="00E74D5A" w:rsidRPr="00CC548C" w:rsidRDefault="00E74D5A" w:rsidP="00CB5371">
      <w:pPr>
        <w:ind w:right="395"/>
        <w:jc w:val="both"/>
        <w:rPr>
          <w:rFonts w:eastAsia="SimSun"/>
          <w:kern w:val="2"/>
          <w:sz w:val="22"/>
          <w:szCs w:val="22"/>
          <w:lang w:eastAsia="hi-IN" w:bidi="hi-IN"/>
        </w:rPr>
      </w:pPr>
      <w:r w:rsidRPr="00CC548C">
        <w:rPr>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w:t>
      </w:r>
      <w:r w:rsidRPr="00CC548C">
        <w:t xml:space="preserve"> </w:t>
      </w:r>
      <w:r w:rsidRPr="00CC548C">
        <w:rPr>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22A5D565" w14:textId="77777777" w:rsidR="00E74D5A" w:rsidRPr="00CC548C" w:rsidRDefault="00E74D5A" w:rsidP="00E74D5A">
      <w:pPr>
        <w:spacing w:line="288" w:lineRule="auto"/>
        <w:ind w:right="677"/>
        <w:jc w:val="both"/>
        <w:rPr>
          <w:sz w:val="10"/>
          <w:szCs w:val="22"/>
        </w:rPr>
      </w:pP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10206"/>
      </w:tblGrid>
      <w:tr w:rsidR="00E74D5A" w:rsidRPr="00CC548C" w14:paraId="4BDA9337" w14:textId="77777777" w:rsidTr="0025032E">
        <w:trPr>
          <w:trHeight w:val="302"/>
        </w:trPr>
        <w:tc>
          <w:tcPr>
            <w:tcW w:w="4820" w:type="dxa"/>
            <w:tcBorders>
              <w:top w:val="single" w:sz="4" w:space="0" w:color="auto"/>
              <w:left w:val="single" w:sz="4" w:space="0" w:color="auto"/>
              <w:bottom w:val="single" w:sz="4" w:space="0" w:color="auto"/>
              <w:right w:val="single" w:sz="4" w:space="0" w:color="auto"/>
            </w:tcBorders>
            <w:vAlign w:val="center"/>
            <w:hideMark/>
          </w:tcPr>
          <w:p w14:paraId="4EF85909" w14:textId="77777777" w:rsidR="00E74D5A" w:rsidRPr="00CC548C" w:rsidRDefault="00E74D5A" w:rsidP="0025032E">
            <w:pPr>
              <w:spacing w:after="200"/>
              <w:ind w:right="677"/>
              <w:rPr>
                <w:rFonts w:eastAsia="Calibri"/>
                <w:b/>
                <w:sz w:val="22"/>
                <w:szCs w:val="22"/>
              </w:rPr>
            </w:pPr>
            <w:r w:rsidRPr="00CC548C">
              <w:rPr>
                <w:rFonts w:eastAsia="Calibri"/>
                <w:b/>
                <w:sz w:val="22"/>
                <w:szCs w:val="22"/>
              </w:rPr>
              <w:t>ФИО ИП - контрагента по сделке (операции)</w:t>
            </w:r>
          </w:p>
        </w:tc>
        <w:tc>
          <w:tcPr>
            <w:tcW w:w="10206" w:type="dxa"/>
            <w:tcBorders>
              <w:top w:val="single" w:sz="4" w:space="0" w:color="auto"/>
              <w:left w:val="single" w:sz="4" w:space="0" w:color="auto"/>
              <w:bottom w:val="single" w:sz="4" w:space="0" w:color="auto"/>
              <w:right w:val="single" w:sz="4" w:space="0" w:color="auto"/>
            </w:tcBorders>
            <w:vAlign w:val="center"/>
          </w:tcPr>
          <w:p w14:paraId="287C83D7" w14:textId="77777777" w:rsidR="00E74D5A" w:rsidRPr="00CC548C" w:rsidRDefault="00E74D5A" w:rsidP="0025032E">
            <w:pPr>
              <w:spacing w:after="200" w:line="276" w:lineRule="auto"/>
              <w:ind w:right="677"/>
              <w:rPr>
                <w:rFonts w:eastAsia="Calibri"/>
                <w:sz w:val="22"/>
                <w:szCs w:val="22"/>
              </w:rPr>
            </w:pPr>
          </w:p>
        </w:tc>
      </w:tr>
      <w:tr w:rsidR="00E74D5A" w:rsidRPr="00CC548C" w14:paraId="0072BD87" w14:textId="77777777" w:rsidTr="0025032E">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1B4E8318" w14:textId="77777777" w:rsidR="00E74D5A" w:rsidRPr="00CC548C" w:rsidRDefault="00E74D5A" w:rsidP="0025032E">
            <w:pPr>
              <w:spacing w:after="200"/>
              <w:ind w:right="677"/>
              <w:rPr>
                <w:rFonts w:eastAsia="Calibri"/>
                <w:b/>
                <w:sz w:val="22"/>
                <w:szCs w:val="22"/>
              </w:rPr>
            </w:pPr>
            <w:r w:rsidRPr="00CC548C">
              <w:rPr>
                <w:rFonts w:eastAsia="Calibri"/>
                <w:b/>
                <w:sz w:val="22"/>
                <w:szCs w:val="22"/>
              </w:rPr>
              <w:t>Подпись</w:t>
            </w:r>
          </w:p>
        </w:tc>
        <w:tc>
          <w:tcPr>
            <w:tcW w:w="10206" w:type="dxa"/>
            <w:tcBorders>
              <w:top w:val="single" w:sz="4" w:space="0" w:color="auto"/>
              <w:left w:val="single" w:sz="4" w:space="0" w:color="auto"/>
              <w:bottom w:val="single" w:sz="4" w:space="0" w:color="auto"/>
              <w:right w:val="single" w:sz="4" w:space="0" w:color="auto"/>
            </w:tcBorders>
            <w:vAlign w:val="center"/>
          </w:tcPr>
          <w:p w14:paraId="2E07E897" w14:textId="77777777" w:rsidR="00E74D5A" w:rsidRPr="00CC548C" w:rsidRDefault="00E74D5A" w:rsidP="0025032E">
            <w:pPr>
              <w:spacing w:after="200" w:line="276" w:lineRule="auto"/>
              <w:ind w:right="677"/>
              <w:jc w:val="center"/>
              <w:rPr>
                <w:rFonts w:eastAsia="Calibri"/>
                <w:sz w:val="22"/>
                <w:szCs w:val="22"/>
              </w:rPr>
            </w:pPr>
          </w:p>
        </w:tc>
      </w:tr>
    </w:tbl>
    <w:p w14:paraId="4CDDA142" w14:textId="77777777" w:rsidR="00E74D5A" w:rsidRPr="00CC548C" w:rsidRDefault="00E74D5A" w:rsidP="00E74D5A">
      <w:pPr>
        <w:pageBreakBefore/>
        <w:ind w:right="677"/>
        <w:jc w:val="center"/>
        <w:rPr>
          <w:rFonts w:eastAsia="SimSun"/>
          <w:b/>
          <w:spacing w:val="26"/>
          <w:kern w:val="2"/>
          <w:sz w:val="22"/>
          <w:szCs w:val="22"/>
          <w:lang w:eastAsia="hi-IN" w:bidi="hi-IN"/>
        </w:rPr>
      </w:pPr>
      <w:bookmarkStart w:id="7" w:name="_Hlk99543597"/>
      <w:r w:rsidRPr="00CC548C">
        <w:rPr>
          <w:b/>
          <w:spacing w:val="26"/>
          <w:sz w:val="22"/>
          <w:szCs w:val="22"/>
        </w:rPr>
        <w:lastRenderedPageBreak/>
        <w:t>ЗАВЕРЕНИЕ КОНТРАГЕНТА ФИЗИЧЕСКОГО ЛИЦА</w:t>
      </w:r>
    </w:p>
    <w:bookmarkEnd w:id="7"/>
    <w:p w14:paraId="6D804A2D" w14:textId="77777777" w:rsidR="00E74D5A" w:rsidRPr="00CC548C" w:rsidRDefault="00E74D5A" w:rsidP="00E74D5A">
      <w:pPr>
        <w:ind w:right="677"/>
        <w:jc w:val="center"/>
        <w:rPr>
          <w:b/>
          <w:spacing w:val="26"/>
          <w:sz w:val="14"/>
          <w:szCs w:val="22"/>
        </w:rPr>
      </w:pPr>
    </w:p>
    <w:p w14:paraId="6DAA868C" w14:textId="77777777" w:rsidR="00E74D5A" w:rsidRPr="00CC548C" w:rsidRDefault="00E74D5A" w:rsidP="00E74D5A">
      <w:pPr>
        <w:ind w:right="677"/>
        <w:rPr>
          <w:b/>
          <w:sz w:val="22"/>
          <w:szCs w:val="22"/>
        </w:rPr>
      </w:pPr>
      <w:r w:rsidRPr="00CC548C">
        <w:rPr>
          <w:b/>
          <w:sz w:val="22"/>
          <w:szCs w:val="22"/>
        </w:rPr>
        <w:t>Дата _________</w:t>
      </w:r>
    </w:p>
    <w:p w14:paraId="41F89FC5" w14:textId="77777777" w:rsidR="00E74D5A" w:rsidRPr="00CC548C" w:rsidRDefault="00E74D5A" w:rsidP="00E74D5A">
      <w:pPr>
        <w:ind w:right="677"/>
        <w:jc w:val="both"/>
        <w:rPr>
          <w:b/>
          <w:sz w:val="22"/>
          <w:szCs w:val="22"/>
        </w:rPr>
      </w:pP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11198"/>
      </w:tblGrid>
      <w:tr w:rsidR="00E74D5A" w:rsidRPr="00CC548C" w14:paraId="519C99CF" w14:textId="77777777" w:rsidTr="0025032E">
        <w:trPr>
          <w:trHeight w:hRule="exact" w:val="581"/>
        </w:trPr>
        <w:tc>
          <w:tcPr>
            <w:tcW w:w="3828" w:type="dxa"/>
            <w:tcBorders>
              <w:top w:val="single" w:sz="4" w:space="0" w:color="auto"/>
              <w:left w:val="single" w:sz="4" w:space="0" w:color="auto"/>
              <w:bottom w:val="single" w:sz="4" w:space="0" w:color="auto"/>
              <w:right w:val="single" w:sz="4" w:space="0" w:color="auto"/>
            </w:tcBorders>
            <w:vAlign w:val="center"/>
            <w:hideMark/>
          </w:tcPr>
          <w:p w14:paraId="7A162C98" w14:textId="77777777" w:rsidR="00E74D5A" w:rsidRPr="00CC548C" w:rsidRDefault="00E74D5A" w:rsidP="0025032E">
            <w:pPr>
              <w:spacing w:after="200" w:line="276" w:lineRule="auto"/>
              <w:ind w:right="677"/>
              <w:rPr>
                <w:rFonts w:eastAsia="Calibri"/>
                <w:b/>
                <w:sz w:val="22"/>
                <w:szCs w:val="22"/>
              </w:rPr>
            </w:pPr>
            <w:r w:rsidRPr="00CC548C">
              <w:rPr>
                <w:rFonts w:eastAsia="Calibri"/>
                <w:b/>
                <w:sz w:val="22"/>
                <w:szCs w:val="22"/>
              </w:rPr>
              <w:t>ФИО ФЛ - контрагента по сделке (операции)</w:t>
            </w:r>
          </w:p>
        </w:tc>
        <w:tc>
          <w:tcPr>
            <w:tcW w:w="11198" w:type="dxa"/>
            <w:tcBorders>
              <w:top w:val="single" w:sz="4" w:space="0" w:color="auto"/>
              <w:left w:val="single" w:sz="4" w:space="0" w:color="auto"/>
              <w:bottom w:val="single" w:sz="4" w:space="0" w:color="auto"/>
              <w:right w:val="single" w:sz="4" w:space="0" w:color="auto"/>
            </w:tcBorders>
            <w:vAlign w:val="center"/>
          </w:tcPr>
          <w:p w14:paraId="3FB9AFDD" w14:textId="77777777" w:rsidR="00E74D5A" w:rsidRPr="00CC548C" w:rsidRDefault="00E74D5A" w:rsidP="0025032E">
            <w:pPr>
              <w:spacing w:after="200" w:line="276" w:lineRule="auto"/>
              <w:ind w:right="677"/>
              <w:rPr>
                <w:rFonts w:eastAsia="Calibri"/>
                <w:b/>
                <w:sz w:val="22"/>
                <w:szCs w:val="22"/>
              </w:rPr>
            </w:pPr>
          </w:p>
        </w:tc>
      </w:tr>
      <w:tr w:rsidR="00E74D5A" w:rsidRPr="00CC548C" w14:paraId="6CBA5B0A" w14:textId="77777777" w:rsidTr="0025032E">
        <w:trPr>
          <w:trHeight w:hRule="exact" w:val="781"/>
        </w:trPr>
        <w:tc>
          <w:tcPr>
            <w:tcW w:w="3828" w:type="dxa"/>
            <w:tcBorders>
              <w:top w:val="single" w:sz="4" w:space="0" w:color="auto"/>
              <w:left w:val="single" w:sz="4" w:space="0" w:color="auto"/>
              <w:bottom w:val="single" w:sz="4" w:space="0" w:color="auto"/>
              <w:right w:val="single" w:sz="4" w:space="0" w:color="auto"/>
            </w:tcBorders>
            <w:vAlign w:val="center"/>
            <w:hideMark/>
          </w:tcPr>
          <w:p w14:paraId="7FC582F2" w14:textId="77777777" w:rsidR="00E74D5A" w:rsidRPr="00CC548C" w:rsidRDefault="00E74D5A" w:rsidP="0025032E">
            <w:pPr>
              <w:spacing w:after="200" w:line="276" w:lineRule="auto"/>
              <w:ind w:right="34"/>
              <w:rPr>
                <w:rFonts w:eastAsia="Calibri"/>
                <w:b/>
                <w:sz w:val="22"/>
                <w:szCs w:val="22"/>
              </w:rPr>
            </w:pPr>
            <w:r w:rsidRPr="00CC548C">
              <w:rPr>
                <w:rFonts w:eastAsia="Calibri"/>
                <w:b/>
                <w:sz w:val="22"/>
                <w:szCs w:val="22"/>
              </w:rPr>
              <w:t xml:space="preserve">ДАТА РОЖДЕНИЯ ФЛ - контрагента по сделке (операции) </w:t>
            </w:r>
          </w:p>
        </w:tc>
        <w:tc>
          <w:tcPr>
            <w:tcW w:w="11198" w:type="dxa"/>
            <w:tcBorders>
              <w:top w:val="single" w:sz="4" w:space="0" w:color="auto"/>
              <w:left w:val="single" w:sz="4" w:space="0" w:color="auto"/>
              <w:bottom w:val="single" w:sz="4" w:space="0" w:color="auto"/>
              <w:right w:val="single" w:sz="4" w:space="0" w:color="auto"/>
            </w:tcBorders>
            <w:vAlign w:val="center"/>
          </w:tcPr>
          <w:p w14:paraId="573D7B91" w14:textId="77777777" w:rsidR="00E74D5A" w:rsidRPr="00CC548C" w:rsidRDefault="00E74D5A" w:rsidP="0025032E">
            <w:pPr>
              <w:spacing w:after="200" w:line="276" w:lineRule="auto"/>
              <w:ind w:right="677"/>
              <w:rPr>
                <w:rFonts w:eastAsia="Calibri"/>
                <w:i/>
                <w:sz w:val="22"/>
                <w:szCs w:val="22"/>
              </w:rPr>
            </w:pPr>
          </w:p>
        </w:tc>
      </w:tr>
    </w:tbl>
    <w:p w14:paraId="44438804" w14:textId="77777777" w:rsidR="00E74D5A" w:rsidRPr="00CC548C" w:rsidRDefault="00E74D5A" w:rsidP="00E74D5A">
      <w:pPr>
        <w:ind w:right="677" w:firstLine="709"/>
        <w:jc w:val="both"/>
        <w:rPr>
          <w:rFonts w:eastAsia="SimSun"/>
          <w:kern w:val="2"/>
          <w:sz w:val="12"/>
          <w:szCs w:val="22"/>
          <w:lang w:eastAsia="hi-IN" w:bidi="hi-IN"/>
        </w:rPr>
      </w:pPr>
    </w:p>
    <w:p w14:paraId="6DC5E52E" w14:textId="77777777" w:rsidR="00E74D5A" w:rsidRPr="00CC548C" w:rsidRDefault="00E74D5A" w:rsidP="00CB5371">
      <w:pPr>
        <w:ind w:right="395"/>
        <w:jc w:val="both"/>
        <w:rPr>
          <w:sz w:val="22"/>
          <w:szCs w:val="22"/>
        </w:rPr>
      </w:pPr>
      <w:r w:rsidRPr="00CC548C">
        <w:rPr>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5BF60CD8" w14:textId="77777777" w:rsidR="00E74D5A" w:rsidRPr="00CC548C" w:rsidRDefault="00E74D5A" w:rsidP="00CB5371">
      <w:pPr>
        <w:numPr>
          <w:ilvl w:val="0"/>
          <w:numId w:val="12"/>
        </w:numPr>
        <w:ind w:left="0" w:right="395" w:firstLine="426"/>
        <w:contextualSpacing/>
        <w:jc w:val="both"/>
        <w:rPr>
          <w:sz w:val="22"/>
          <w:szCs w:val="22"/>
        </w:rPr>
      </w:pPr>
      <w:r w:rsidRPr="00CC548C">
        <w:rPr>
          <w:b/>
          <w:sz w:val="22"/>
          <w:szCs w:val="22"/>
        </w:rPr>
        <w:t>НЕ ЯВЛЯЮСЬ/ЯВЛЯЮСЬ</w:t>
      </w:r>
      <w:r w:rsidRPr="00CC548C">
        <w:rPr>
          <w:sz w:val="22"/>
          <w:szCs w:val="22"/>
        </w:rPr>
        <w:t xml:space="preserve"> </w:t>
      </w:r>
      <w:r w:rsidRPr="00CC548C">
        <w:rPr>
          <w:i/>
          <w:sz w:val="22"/>
          <w:szCs w:val="22"/>
        </w:rPr>
        <w:t>(ненужное зачеркнуть)</w:t>
      </w:r>
      <w:r w:rsidRPr="00CC548C">
        <w:rPr>
          <w:sz w:val="22"/>
          <w:szCs w:val="22"/>
        </w:rPr>
        <w:t xml:space="preserve"> 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0957B37B" w14:textId="77777777" w:rsidR="00E74D5A" w:rsidRPr="00CC548C" w:rsidRDefault="00E74D5A" w:rsidP="00E74D5A">
      <w:pPr>
        <w:ind w:left="1080" w:right="677"/>
        <w:contextualSpacing/>
        <w:jc w:val="both"/>
        <w:rPr>
          <w:sz w:val="12"/>
          <w:szCs w:val="22"/>
        </w:rPr>
      </w:pP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3"/>
        <w:gridCol w:w="2903"/>
        <w:gridCol w:w="2902"/>
        <w:gridCol w:w="3058"/>
        <w:gridCol w:w="3260"/>
      </w:tblGrid>
      <w:tr w:rsidR="00E74D5A" w:rsidRPr="00CC548C" w14:paraId="6B844098" w14:textId="77777777" w:rsidTr="0025032E">
        <w:trPr>
          <w:trHeight w:val="1775"/>
        </w:trPr>
        <w:tc>
          <w:tcPr>
            <w:tcW w:w="2903" w:type="dxa"/>
            <w:tcBorders>
              <w:top w:val="single" w:sz="4" w:space="0" w:color="auto"/>
              <w:left w:val="single" w:sz="4" w:space="0" w:color="auto"/>
              <w:bottom w:val="single" w:sz="4" w:space="0" w:color="auto"/>
              <w:right w:val="single" w:sz="4" w:space="0" w:color="auto"/>
            </w:tcBorders>
          </w:tcPr>
          <w:p w14:paraId="048D3693" w14:textId="77777777" w:rsidR="00E74D5A" w:rsidRPr="00CC548C" w:rsidRDefault="00E74D5A" w:rsidP="0025032E">
            <w:pPr>
              <w:tabs>
                <w:tab w:val="left" w:pos="851"/>
              </w:tabs>
              <w:spacing w:line="288" w:lineRule="auto"/>
              <w:jc w:val="center"/>
              <w:rPr>
                <w:sz w:val="20"/>
                <w:szCs w:val="20"/>
              </w:rPr>
            </w:pPr>
            <w:r w:rsidRPr="00CC548C">
              <w:rPr>
                <w:sz w:val="20"/>
                <w:szCs w:val="20"/>
              </w:rPr>
              <w:t xml:space="preserve">Номер, серия документа, удостоверяющего личность, </w:t>
            </w:r>
          </w:p>
          <w:p w14:paraId="3873646B" w14:textId="77777777" w:rsidR="00E74D5A" w:rsidRPr="00CC548C" w:rsidRDefault="00E74D5A" w:rsidP="0025032E">
            <w:pPr>
              <w:tabs>
                <w:tab w:val="left" w:pos="851"/>
              </w:tabs>
              <w:spacing w:line="288" w:lineRule="auto"/>
              <w:jc w:val="center"/>
              <w:rPr>
                <w:sz w:val="20"/>
                <w:szCs w:val="20"/>
              </w:rPr>
            </w:pPr>
            <w:r w:rsidRPr="00CC548C">
              <w:rPr>
                <w:sz w:val="20"/>
                <w:szCs w:val="20"/>
              </w:rPr>
              <w:t>и место регистрации</w:t>
            </w:r>
          </w:p>
          <w:p w14:paraId="3DE02D7F" w14:textId="77777777" w:rsidR="00E74D5A" w:rsidRPr="00CC548C" w:rsidRDefault="00E74D5A" w:rsidP="0025032E">
            <w:pPr>
              <w:tabs>
                <w:tab w:val="left" w:pos="851"/>
              </w:tabs>
              <w:spacing w:line="288" w:lineRule="auto"/>
              <w:ind w:right="677"/>
              <w:jc w:val="center"/>
              <w:rPr>
                <w:sz w:val="20"/>
                <w:szCs w:val="20"/>
              </w:rPr>
            </w:pPr>
          </w:p>
          <w:p w14:paraId="5C3E25B2" w14:textId="77777777" w:rsidR="00E74D5A" w:rsidRPr="00CC548C" w:rsidRDefault="00E74D5A" w:rsidP="0025032E">
            <w:pPr>
              <w:tabs>
                <w:tab w:val="left" w:pos="851"/>
              </w:tabs>
              <w:spacing w:line="288" w:lineRule="auto"/>
              <w:ind w:right="677"/>
              <w:jc w:val="center"/>
              <w:rPr>
                <w:b/>
                <w:sz w:val="20"/>
                <w:szCs w:val="20"/>
              </w:rPr>
            </w:pPr>
          </w:p>
        </w:tc>
        <w:tc>
          <w:tcPr>
            <w:tcW w:w="2903" w:type="dxa"/>
            <w:tcBorders>
              <w:top w:val="single" w:sz="4" w:space="0" w:color="auto"/>
              <w:left w:val="single" w:sz="4" w:space="0" w:color="auto"/>
              <w:bottom w:val="single" w:sz="4" w:space="0" w:color="auto"/>
              <w:right w:val="single" w:sz="4" w:space="0" w:color="auto"/>
            </w:tcBorders>
            <w:hideMark/>
          </w:tcPr>
          <w:p w14:paraId="5738FF38" w14:textId="77777777" w:rsidR="00E74D5A" w:rsidRPr="00CC548C" w:rsidRDefault="00E74D5A" w:rsidP="0025032E">
            <w:pPr>
              <w:tabs>
                <w:tab w:val="left" w:pos="851"/>
              </w:tabs>
              <w:spacing w:line="288" w:lineRule="auto"/>
              <w:jc w:val="center"/>
              <w:rPr>
                <w:sz w:val="20"/>
                <w:szCs w:val="20"/>
              </w:rPr>
            </w:pPr>
            <w:r w:rsidRPr="00CC548C">
              <w:rPr>
                <w:b/>
                <w:sz w:val="20"/>
                <w:szCs w:val="20"/>
              </w:rPr>
              <w:t>Гражданство</w:t>
            </w:r>
            <w:r w:rsidRPr="00CC548C">
              <w:rPr>
                <w:sz w:val="20"/>
                <w:szCs w:val="20"/>
              </w:rPr>
              <w:br/>
              <w:t xml:space="preserve">(в обязательном порядке указываются </w:t>
            </w:r>
            <w:r w:rsidRPr="00CC548C">
              <w:rPr>
                <w:b/>
                <w:sz w:val="20"/>
                <w:szCs w:val="20"/>
              </w:rPr>
              <w:t>все имеющиеся</w:t>
            </w:r>
            <w:r w:rsidRPr="00CC548C">
              <w:rPr>
                <w:sz w:val="20"/>
                <w:szCs w:val="20"/>
              </w:rPr>
              <w:t xml:space="preserve"> гражданства)</w:t>
            </w:r>
          </w:p>
        </w:tc>
        <w:tc>
          <w:tcPr>
            <w:tcW w:w="2902" w:type="dxa"/>
            <w:tcBorders>
              <w:top w:val="single" w:sz="4" w:space="0" w:color="auto"/>
              <w:left w:val="single" w:sz="4" w:space="0" w:color="auto"/>
              <w:bottom w:val="single" w:sz="4" w:space="0" w:color="auto"/>
              <w:right w:val="single" w:sz="4" w:space="0" w:color="auto"/>
            </w:tcBorders>
          </w:tcPr>
          <w:p w14:paraId="40A3F437" w14:textId="77777777" w:rsidR="00E74D5A" w:rsidRPr="00CC548C" w:rsidRDefault="00E74D5A" w:rsidP="0025032E">
            <w:pPr>
              <w:tabs>
                <w:tab w:val="left" w:pos="851"/>
              </w:tabs>
              <w:spacing w:line="288" w:lineRule="auto"/>
              <w:jc w:val="center"/>
              <w:rPr>
                <w:sz w:val="20"/>
                <w:szCs w:val="20"/>
              </w:rPr>
            </w:pPr>
            <w:r w:rsidRPr="00CC548C">
              <w:rPr>
                <w:sz w:val="20"/>
                <w:szCs w:val="20"/>
              </w:rPr>
              <w:t xml:space="preserve">Являюсь </w:t>
            </w:r>
            <w:r w:rsidRPr="00CC548C">
              <w:rPr>
                <w:b/>
                <w:sz w:val="20"/>
                <w:szCs w:val="20"/>
              </w:rPr>
              <w:t>налоговым резидентом</w:t>
            </w:r>
            <w:r w:rsidRPr="00CC548C">
              <w:rPr>
                <w:sz w:val="20"/>
                <w:szCs w:val="20"/>
              </w:rPr>
              <w:t xml:space="preserve"> иностранного государства (ДА/НЕТ)</w:t>
            </w:r>
          </w:p>
          <w:p w14:paraId="6CDCB8E5" w14:textId="77777777" w:rsidR="00E74D5A" w:rsidRPr="00CC548C" w:rsidRDefault="00E74D5A" w:rsidP="0025032E">
            <w:pPr>
              <w:tabs>
                <w:tab w:val="left" w:pos="851"/>
              </w:tabs>
              <w:spacing w:line="288" w:lineRule="auto"/>
              <w:ind w:right="677"/>
              <w:jc w:val="center"/>
              <w:rPr>
                <w:sz w:val="20"/>
                <w:szCs w:val="20"/>
              </w:rPr>
            </w:pPr>
          </w:p>
        </w:tc>
        <w:tc>
          <w:tcPr>
            <w:tcW w:w="3058" w:type="dxa"/>
            <w:tcBorders>
              <w:top w:val="single" w:sz="4" w:space="0" w:color="auto"/>
              <w:left w:val="single" w:sz="4" w:space="0" w:color="auto"/>
              <w:bottom w:val="single" w:sz="4" w:space="0" w:color="auto"/>
              <w:right w:val="single" w:sz="4" w:space="0" w:color="auto"/>
            </w:tcBorders>
          </w:tcPr>
          <w:p w14:paraId="6AAE1E01" w14:textId="77777777" w:rsidR="00E74D5A" w:rsidRPr="00CC548C" w:rsidRDefault="00E74D5A" w:rsidP="0025032E">
            <w:pPr>
              <w:tabs>
                <w:tab w:val="left" w:pos="851"/>
              </w:tabs>
              <w:spacing w:line="288" w:lineRule="auto"/>
              <w:ind w:right="28"/>
              <w:jc w:val="center"/>
              <w:rPr>
                <w:sz w:val="20"/>
                <w:szCs w:val="20"/>
              </w:rPr>
            </w:pPr>
            <w:r w:rsidRPr="00CC548C">
              <w:rPr>
                <w:sz w:val="20"/>
                <w:szCs w:val="20"/>
              </w:rPr>
              <w:t xml:space="preserve">Имею </w:t>
            </w:r>
            <w:r w:rsidRPr="00CC548C">
              <w:rPr>
                <w:b/>
                <w:sz w:val="20"/>
                <w:szCs w:val="20"/>
              </w:rPr>
              <w:t xml:space="preserve">вид(-ы) на жительство </w:t>
            </w:r>
            <w:r w:rsidRPr="00CC548C">
              <w:rPr>
                <w:sz w:val="20"/>
                <w:szCs w:val="20"/>
              </w:rPr>
              <w:t>(адрес регистрации)*  в иностранном государстве</w:t>
            </w:r>
          </w:p>
          <w:p w14:paraId="34C1ED19" w14:textId="77777777" w:rsidR="00E74D5A" w:rsidRPr="00CC548C" w:rsidRDefault="00E74D5A" w:rsidP="0025032E">
            <w:pPr>
              <w:tabs>
                <w:tab w:val="left" w:pos="851"/>
              </w:tabs>
              <w:spacing w:line="288" w:lineRule="auto"/>
              <w:ind w:right="28"/>
              <w:jc w:val="center"/>
              <w:rPr>
                <w:sz w:val="20"/>
                <w:szCs w:val="20"/>
              </w:rPr>
            </w:pPr>
            <w:r w:rsidRPr="00CC548C">
              <w:rPr>
                <w:sz w:val="20"/>
                <w:szCs w:val="20"/>
              </w:rPr>
              <w:t>(ДА/НЕТ)</w:t>
            </w:r>
          </w:p>
          <w:p w14:paraId="0EB19EAB" w14:textId="77777777" w:rsidR="00E74D5A" w:rsidRPr="00CC548C" w:rsidRDefault="00E74D5A" w:rsidP="0025032E">
            <w:pPr>
              <w:tabs>
                <w:tab w:val="left" w:pos="851"/>
              </w:tabs>
              <w:spacing w:line="288" w:lineRule="auto"/>
              <w:ind w:right="28"/>
              <w:jc w:val="center"/>
              <w:rPr>
                <w:sz w:val="10"/>
                <w:szCs w:val="20"/>
              </w:rPr>
            </w:pPr>
          </w:p>
          <w:p w14:paraId="4F20BDA4" w14:textId="77777777" w:rsidR="00E74D5A" w:rsidRPr="00CC548C" w:rsidRDefault="00E74D5A" w:rsidP="0025032E">
            <w:pPr>
              <w:tabs>
                <w:tab w:val="left" w:pos="851"/>
              </w:tabs>
              <w:spacing w:line="288" w:lineRule="auto"/>
              <w:ind w:right="28"/>
              <w:jc w:val="center"/>
              <w:rPr>
                <w:sz w:val="20"/>
                <w:szCs w:val="20"/>
              </w:rPr>
            </w:pPr>
            <w:r w:rsidRPr="00CC548C">
              <w:rPr>
                <w:sz w:val="20"/>
                <w:szCs w:val="20"/>
              </w:rPr>
              <w:t>*заполняется при ответе «Да» на вопрос из столбца 3</w:t>
            </w:r>
          </w:p>
        </w:tc>
        <w:tc>
          <w:tcPr>
            <w:tcW w:w="3260" w:type="dxa"/>
            <w:tcBorders>
              <w:top w:val="single" w:sz="4" w:space="0" w:color="auto"/>
              <w:left w:val="single" w:sz="4" w:space="0" w:color="auto"/>
              <w:bottom w:val="single" w:sz="4" w:space="0" w:color="auto"/>
              <w:right w:val="single" w:sz="4" w:space="0" w:color="auto"/>
            </w:tcBorders>
          </w:tcPr>
          <w:p w14:paraId="36182D45" w14:textId="77777777" w:rsidR="00E74D5A" w:rsidRPr="00CC548C" w:rsidRDefault="00E74D5A" w:rsidP="0025032E">
            <w:pPr>
              <w:tabs>
                <w:tab w:val="left" w:pos="851"/>
              </w:tabs>
              <w:spacing w:line="288" w:lineRule="auto"/>
              <w:ind w:right="-110"/>
              <w:jc w:val="center"/>
              <w:rPr>
                <w:sz w:val="20"/>
                <w:szCs w:val="20"/>
              </w:rPr>
            </w:pPr>
            <w:r w:rsidRPr="00CC548C">
              <w:rPr>
                <w:b/>
                <w:sz w:val="20"/>
                <w:szCs w:val="20"/>
              </w:rPr>
              <w:t>Перечень стран,</w:t>
            </w:r>
            <w:r w:rsidRPr="00CC548C">
              <w:rPr>
                <w:sz w:val="20"/>
                <w:szCs w:val="20"/>
              </w:rPr>
              <w:t xml:space="preserve"> в которых имею вид(-ы) на жительство (адрес регистрации)*</w:t>
            </w:r>
          </w:p>
          <w:p w14:paraId="588D9119" w14:textId="77777777" w:rsidR="00E74D5A" w:rsidRPr="00CC548C" w:rsidRDefault="00E74D5A" w:rsidP="0025032E">
            <w:pPr>
              <w:tabs>
                <w:tab w:val="left" w:pos="851"/>
              </w:tabs>
              <w:spacing w:line="288" w:lineRule="auto"/>
              <w:ind w:right="-110"/>
              <w:jc w:val="center"/>
              <w:rPr>
                <w:sz w:val="20"/>
                <w:szCs w:val="20"/>
              </w:rPr>
            </w:pPr>
          </w:p>
          <w:p w14:paraId="4A044E8A" w14:textId="77777777" w:rsidR="00E74D5A" w:rsidRPr="00CC548C" w:rsidRDefault="00E74D5A" w:rsidP="0025032E">
            <w:pPr>
              <w:tabs>
                <w:tab w:val="left" w:pos="851"/>
              </w:tabs>
              <w:spacing w:line="288" w:lineRule="auto"/>
              <w:ind w:right="-110"/>
              <w:jc w:val="center"/>
              <w:rPr>
                <w:sz w:val="8"/>
                <w:szCs w:val="20"/>
              </w:rPr>
            </w:pPr>
          </w:p>
          <w:p w14:paraId="2245D189" w14:textId="77777777" w:rsidR="00E74D5A" w:rsidRPr="00CC548C" w:rsidRDefault="00E74D5A" w:rsidP="0025032E">
            <w:pPr>
              <w:tabs>
                <w:tab w:val="left" w:pos="851"/>
              </w:tabs>
              <w:spacing w:line="288" w:lineRule="auto"/>
              <w:ind w:right="-110"/>
              <w:jc w:val="center"/>
              <w:rPr>
                <w:sz w:val="18"/>
                <w:szCs w:val="18"/>
              </w:rPr>
            </w:pPr>
            <w:r w:rsidRPr="00CC548C">
              <w:rPr>
                <w:sz w:val="18"/>
                <w:szCs w:val="18"/>
              </w:rPr>
              <w:t>*заполняется при ответе «Да» на вопрос из столбца 4</w:t>
            </w:r>
          </w:p>
        </w:tc>
      </w:tr>
      <w:tr w:rsidR="00E74D5A" w:rsidRPr="00CC548C" w14:paraId="7124CFE9" w14:textId="77777777" w:rsidTr="0025032E">
        <w:trPr>
          <w:trHeight w:val="150"/>
        </w:trPr>
        <w:tc>
          <w:tcPr>
            <w:tcW w:w="2903" w:type="dxa"/>
            <w:tcBorders>
              <w:top w:val="single" w:sz="4" w:space="0" w:color="auto"/>
              <w:left w:val="single" w:sz="4" w:space="0" w:color="auto"/>
              <w:bottom w:val="single" w:sz="4" w:space="0" w:color="auto"/>
              <w:right w:val="single" w:sz="4" w:space="0" w:color="auto"/>
            </w:tcBorders>
            <w:vAlign w:val="center"/>
            <w:hideMark/>
          </w:tcPr>
          <w:p w14:paraId="4BAF0087" w14:textId="77777777" w:rsidR="00E74D5A" w:rsidRPr="00CC548C" w:rsidRDefault="00E74D5A" w:rsidP="0025032E">
            <w:pPr>
              <w:tabs>
                <w:tab w:val="left" w:pos="851"/>
              </w:tabs>
              <w:spacing w:line="288" w:lineRule="auto"/>
              <w:ind w:right="677"/>
              <w:jc w:val="center"/>
              <w:rPr>
                <w:sz w:val="22"/>
                <w:szCs w:val="22"/>
              </w:rPr>
            </w:pPr>
            <w:r w:rsidRPr="00CC548C">
              <w:rPr>
                <w:sz w:val="22"/>
                <w:szCs w:val="22"/>
              </w:rPr>
              <w:t>1</w:t>
            </w:r>
          </w:p>
        </w:tc>
        <w:tc>
          <w:tcPr>
            <w:tcW w:w="2903" w:type="dxa"/>
            <w:tcBorders>
              <w:top w:val="single" w:sz="4" w:space="0" w:color="auto"/>
              <w:left w:val="single" w:sz="4" w:space="0" w:color="auto"/>
              <w:bottom w:val="single" w:sz="4" w:space="0" w:color="auto"/>
              <w:right w:val="single" w:sz="4" w:space="0" w:color="auto"/>
            </w:tcBorders>
            <w:vAlign w:val="center"/>
            <w:hideMark/>
          </w:tcPr>
          <w:p w14:paraId="13B417E2" w14:textId="77777777" w:rsidR="00E74D5A" w:rsidRPr="00CC548C" w:rsidRDefault="00E74D5A" w:rsidP="0025032E">
            <w:pPr>
              <w:tabs>
                <w:tab w:val="left" w:pos="851"/>
              </w:tabs>
              <w:spacing w:line="288" w:lineRule="auto"/>
              <w:ind w:right="677"/>
              <w:jc w:val="center"/>
              <w:rPr>
                <w:sz w:val="22"/>
                <w:szCs w:val="22"/>
              </w:rPr>
            </w:pPr>
            <w:r w:rsidRPr="00CC548C">
              <w:rPr>
                <w:sz w:val="22"/>
                <w:szCs w:val="22"/>
              </w:rPr>
              <w:t>2</w:t>
            </w:r>
          </w:p>
        </w:tc>
        <w:tc>
          <w:tcPr>
            <w:tcW w:w="2902" w:type="dxa"/>
            <w:tcBorders>
              <w:top w:val="single" w:sz="4" w:space="0" w:color="auto"/>
              <w:left w:val="single" w:sz="4" w:space="0" w:color="auto"/>
              <w:bottom w:val="single" w:sz="4" w:space="0" w:color="auto"/>
              <w:right w:val="single" w:sz="4" w:space="0" w:color="auto"/>
            </w:tcBorders>
            <w:vAlign w:val="center"/>
            <w:hideMark/>
          </w:tcPr>
          <w:p w14:paraId="7F04EE99" w14:textId="77777777" w:rsidR="00E74D5A" w:rsidRPr="00CC548C" w:rsidRDefault="00E74D5A" w:rsidP="0025032E">
            <w:pPr>
              <w:tabs>
                <w:tab w:val="left" w:pos="851"/>
              </w:tabs>
              <w:spacing w:line="288" w:lineRule="auto"/>
              <w:ind w:right="677"/>
              <w:jc w:val="center"/>
              <w:rPr>
                <w:sz w:val="22"/>
                <w:szCs w:val="22"/>
              </w:rPr>
            </w:pPr>
            <w:r w:rsidRPr="00CC548C">
              <w:rPr>
                <w:sz w:val="22"/>
                <w:szCs w:val="22"/>
              </w:rPr>
              <w:t>3</w:t>
            </w:r>
          </w:p>
        </w:tc>
        <w:tc>
          <w:tcPr>
            <w:tcW w:w="3058" w:type="dxa"/>
            <w:tcBorders>
              <w:top w:val="single" w:sz="4" w:space="0" w:color="auto"/>
              <w:left w:val="single" w:sz="4" w:space="0" w:color="auto"/>
              <w:bottom w:val="single" w:sz="4" w:space="0" w:color="auto"/>
              <w:right w:val="single" w:sz="4" w:space="0" w:color="auto"/>
            </w:tcBorders>
            <w:vAlign w:val="center"/>
            <w:hideMark/>
          </w:tcPr>
          <w:p w14:paraId="7B4257F1" w14:textId="77777777" w:rsidR="00E74D5A" w:rsidRPr="00CC548C" w:rsidRDefault="00E74D5A" w:rsidP="0025032E">
            <w:pPr>
              <w:tabs>
                <w:tab w:val="left" w:pos="851"/>
              </w:tabs>
              <w:spacing w:line="288" w:lineRule="auto"/>
              <w:ind w:right="677"/>
              <w:jc w:val="center"/>
              <w:rPr>
                <w:sz w:val="22"/>
                <w:szCs w:val="22"/>
              </w:rPr>
            </w:pPr>
            <w:r w:rsidRPr="00CC548C">
              <w:rPr>
                <w:sz w:val="22"/>
                <w:szCs w:val="22"/>
              </w:rPr>
              <w:t>4</w:t>
            </w:r>
          </w:p>
        </w:tc>
        <w:tc>
          <w:tcPr>
            <w:tcW w:w="3260" w:type="dxa"/>
            <w:tcBorders>
              <w:top w:val="single" w:sz="4" w:space="0" w:color="auto"/>
              <w:left w:val="single" w:sz="4" w:space="0" w:color="auto"/>
              <w:bottom w:val="single" w:sz="4" w:space="0" w:color="auto"/>
              <w:right w:val="single" w:sz="4" w:space="0" w:color="auto"/>
            </w:tcBorders>
            <w:vAlign w:val="center"/>
            <w:hideMark/>
          </w:tcPr>
          <w:p w14:paraId="3B34BC33" w14:textId="77777777" w:rsidR="00E74D5A" w:rsidRPr="00CC548C" w:rsidRDefault="00E74D5A" w:rsidP="0025032E">
            <w:pPr>
              <w:tabs>
                <w:tab w:val="left" w:pos="851"/>
              </w:tabs>
              <w:spacing w:line="288" w:lineRule="auto"/>
              <w:ind w:right="677"/>
              <w:jc w:val="center"/>
              <w:rPr>
                <w:sz w:val="22"/>
                <w:szCs w:val="22"/>
              </w:rPr>
            </w:pPr>
            <w:r w:rsidRPr="00CC548C">
              <w:rPr>
                <w:sz w:val="22"/>
                <w:szCs w:val="22"/>
              </w:rPr>
              <w:t>5</w:t>
            </w:r>
          </w:p>
        </w:tc>
      </w:tr>
      <w:tr w:rsidR="00E74D5A" w:rsidRPr="00CC548C" w14:paraId="3BAF96BB" w14:textId="77777777" w:rsidTr="0025032E">
        <w:trPr>
          <w:trHeight w:val="391"/>
        </w:trPr>
        <w:tc>
          <w:tcPr>
            <w:tcW w:w="2903" w:type="dxa"/>
            <w:tcBorders>
              <w:top w:val="single" w:sz="4" w:space="0" w:color="auto"/>
              <w:left w:val="single" w:sz="4" w:space="0" w:color="auto"/>
              <w:bottom w:val="single" w:sz="4" w:space="0" w:color="auto"/>
              <w:right w:val="single" w:sz="4" w:space="0" w:color="auto"/>
            </w:tcBorders>
          </w:tcPr>
          <w:p w14:paraId="2C490040" w14:textId="77777777" w:rsidR="00E74D5A" w:rsidRPr="00CC548C" w:rsidRDefault="00E74D5A" w:rsidP="0025032E">
            <w:pPr>
              <w:tabs>
                <w:tab w:val="left" w:pos="851"/>
              </w:tabs>
              <w:spacing w:line="288" w:lineRule="auto"/>
              <w:ind w:right="677"/>
              <w:jc w:val="both"/>
              <w:rPr>
                <w:sz w:val="22"/>
                <w:szCs w:val="22"/>
              </w:rPr>
            </w:pPr>
          </w:p>
        </w:tc>
        <w:tc>
          <w:tcPr>
            <w:tcW w:w="2903" w:type="dxa"/>
            <w:tcBorders>
              <w:top w:val="single" w:sz="4" w:space="0" w:color="auto"/>
              <w:left w:val="single" w:sz="4" w:space="0" w:color="auto"/>
              <w:bottom w:val="single" w:sz="4" w:space="0" w:color="auto"/>
              <w:right w:val="single" w:sz="4" w:space="0" w:color="auto"/>
            </w:tcBorders>
          </w:tcPr>
          <w:p w14:paraId="079B7297" w14:textId="77777777" w:rsidR="00E74D5A" w:rsidRPr="00CC548C" w:rsidRDefault="00E74D5A" w:rsidP="0025032E">
            <w:pPr>
              <w:tabs>
                <w:tab w:val="left" w:pos="851"/>
              </w:tabs>
              <w:spacing w:line="288" w:lineRule="auto"/>
              <w:ind w:right="677"/>
              <w:jc w:val="both"/>
              <w:rPr>
                <w:sz w:val="22"/>
                <w:szCs w:val="22"/>
              </w:rPr>
            </w:pPr>
          </w:p>
        </w:tc>
        <w:tc>
          <w:tcPr>
            <w:tcW w:w="2902" w:type="dxa"/>
            <w:tcBorders>
              <w:top w:val="single" w:sz="4" w:space="0" w:color="auto"/>
              <w:left w:val="single" w:sz="4" w:space="0" w:color="auto"/>
              <w:bottom w:val="single" w:sz="4" w:space="0" w:color="auto"/>
              <w:right w:val="single" w:sz="4" w:space="0" w:color="auto"/>
            </w:tcBorders>
          </w:tcPr>
          <w:p w14:paraId="7187CE70" w14:textId="77777777" w:rsidR="00E74D5A" w:rsidRPr="00CC548C" w:rsidRDefault="00E74D5A" w:rsidP="0025032E">
            <w:pPr>
              <w:tabs>
                <w:tab w:val="left" w:pos="851"/>
              </w:tabs>
              <w:spacing w:line="288" w:lineRule="auto"/>
              <w:ind w:right="677"/>
              <w:jc w:val="both"/>
              <w:rPr>
                <w:sz w:val="22"/>
                <w:szCs w:val="22"/>
              </w:rPr>
            </w:pPr>
          </w:p>
        </w:tc>
        <w:tc>
          <w:tcPr>
            <w:tcW w:w="3058" w:type="dxa"/>
            <w:tcBorders>
              <w:top w:val="single" w:sz="4" w:space="0" w:color="auto"/>
              <w:left w:val="single" w:sz="4" w:space="0" w:color="auto"/>
              <w:bottom w:val="single" w:sz="4" w:space="0" w:color="auto"/>
              <w:right w:val="single" w:sz="4" w:space="0" w:color="auto"/>
            </w:tcBorders>
          </w:tcPr>
          <w:p w14:paraId="020798C0" w14:textId="77777777" w:rsidR="00E74D5A" w:rsidRPr="00CC548C" w:rsidRDefault="00E74D5A" w:rsidP="0025032E">
            <w:pPr>
              <w:tabs>
                <w:tab w:val="left" w:pos="851"/>
              </w:tabs>
              <w:spacing w:line="288" w:lineRule="auto"/>
              <w:ind w:right="677"/>
              <w:jc w:val="both"/>
              <w:rPr>
                <w:sz w:val="22"/>
                <w:szCs w:val="22"/>
              </w:rPr>
            </w:pPr>
          </w:p>
        </w:tc>
        <w:tc>
          <w:tcPr>
            <w:tcW w:w="3260" w:type="dxa"/>
            <w:tcBorders>
              <w:top w:val="single" w:sz="4" w:space="0" w:color="auto"/>
              <w:left w:val="single" w:sz="4" w:space="0" w:color="auto"/>
              <w:bottom w:val="single" w:sz="4" w:space="0" w:color="auto"/>
              <w:right w:val="single" w:sz="4" w:space="0" w:color="auto"/>
            </w:tcBorders>
          </w:tcPr>
          <w:p w14:paraId="787BAD2D" w14:textId="77777777" w:rsidR="00E74D5A" w:rsidRPr="00CC548C" w:rsidRDefault="00E74D5A" w:rsidP="0025032E">
            <w:pPr>
              <w:tabs>
                <w:tab w:val="left" w:pos="851"/>
              </w:tabs>
              <w:spacing w:line="288" w:lineRule="auto"/>
              <w:ind w:right="677"/>
              <w:jc w:val="both"/>
              <w:rPr>
                <w:sz w:val="22"/>
                <w:szCs w:val="22"/>
              </w:rPr>
            </w:pPr>
          </w:p>
        </w:tc>
      </w:tr>
    </w:tbl>
    <w:p w14:paraId="5A364665" w14:textId="77777777" w:rsidR="00E74D5A" w:rsidRPr="00CC548C" w:rsidRDefault="00E74D5A" w:rsidP="00E74D5A">
      <w:pPr>
        <w:tabs>
          <w:tab w:val="left" w:pos="851"/>
        </w:tabs>
        <w:spacing w:line="288" w:lineRule="auto"/>
        <w:ind w:left="426" w:right="677"/>
        <w:jc w:val="both"/>
        <w:rPr>
          <w:sz w:val="12"/>
          <w:szCs w:val="16"/>
          <w:lang w:val="en-US"/>
        </w:rPr>
      </w:pPr>
    </w:p>
    <w:p w14:paraId="6F376EF3" w14:textId="77777777" w:rsidR="00E74D5A" w:rsidRPr="00CC548C" w:rsidRDefault="00E74D5A" w:rsidP="00CB5371">
      <w:pPr>
        <w:tabs>
          <w:tab w:val="left" w:pos="14459"/>
        </w:tabs>
        <w:ind w:right="395"/>
        <w:jc w:val="both"/>
        <w:rPr>
          <w:rFonts w:eastAsia="SimSun"/>
          <w:kern w:val="2"/>
          <w:sz w:val="22"/>
          <w:szCs w:val="22"/>
          <w:lang w:eastAsia="hi-IN" w:bidi="hi-IN"/>
        </w:rPr>
      </w:pPr>
      <w:r w:rsidRPr="00CC548C">
        <w:rPr>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3CA84D73" w14:textId="77777777" w:rsidR="00E74D5A" w:rsidRPr="00CC548C" w:rsidRDefault="00E74D5A" w:rsidP="00E74D5A">
      <w:pPr>
        <w:tabs>
          <w:tab w:val="left" w:pos="14884"/>
        </w:tabs>
        <w:spacing w:line="288" w:lineRule="auto"/>
        <w:ind w:right="677"/>
        <w:jc w:val="both"/>
        <w:rPr>
          <w:sz w:val="8"/>
          <w:szCs w:val="16"/>
        </w:rPr>
      </w:pP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10064"/>
      </w:tblGrid>
      <w:tr w:rsidR="00E74D5A" w:rsidRPr="00CC548C" w14:paraId="02C70C65" w14:textId="77777777" w:rsidTr="0025032E">
        <w:trPr>
          <w:trHeight w:val="270"/>
        </w:trPr>
        <w:tc>
          <w:tcPr>
            <w:tcW w:w="4962" w:type="dxa"/>
            <w:tcBorders>
              <w:top w:val="single" w:sz="4" w:space="0" w:color="auto"/>
              <w:left w:val="single" w:sz="4" w:space="0" w:color="auto"/>
              <w:bottom w:val="single" w:sz="4" w:space="0" w:color="auto"/>
              <w:right w:val="single" w:sz="4" w:space="0" w:color="auto"/>
            </w:tcBorders>
            <w:vAlign w:val="center"/>
            <w:hideMark/>
          </w:tcPr>
          <w:p w14:paraId="1FB00148" w14:textId="77777777" w:rsidR="00E74D5A" w:rsidRPr="00CC548C" w:rsidRDefault="00E74D5A" w:rsidP="0025032E">
            <w:pPr>
              <w:spacing w:after="200"/>
              <w:ind w:right="677"/>
              <w:rPr>
                <w:rFonts w:eastAsia="Calibri"/>
                <w:b/>
                <w:sz w:val="22"/>
                <w:szCs w:val="22"/>
              </w:rPr>
            </w:pPr>
            <w:r w:rsidRPr="00CC548C">
              <w:rPr>
                <w:rFonts w:eastAsia="Calibri"/>
                <w:b/>
                <w:sz w:val="22"/>
                <w:szCs w:val="22"/>
              </w:rPr>
              <w:t>ФИО ФЛ - контрагента по сделке (операции)</w:t>
            </w:r>
          </w:p>
        </w:tc>
        <w:tc>
          <w:tcPr>
            <w:tcW w:w="10064" w:type="dxa"/>
            <w:tcBorders>
              <w:top w:val="single" w:sz="4" w:space="0" w:color="auto"/>
              <w:left w:val="single" w:sz="4" w:space="0" w:color="auto"/>
              <w:bottom w:val="single" w:sz="4" w:space="0" w:color="auto"/>
              <w:right w:val="single" w:sz="4" w:space="0" w:color="auto"/>
            </w:tcBorders>
            <w:vAlign w:val="center"/>
          </w:tcPr>
          <w:p w14:paraId="3E2DEC17" w14:textId="77777777" w:rsidR="00E74D5A" w:rsidRPr="00CC548C" w:rsidRDefault="00E74D5A" w:rsidP="0025032E">
            <w:pPr>
              <w:spacing w:after="200" w:line="276" w:lineRule="auto"/>
              <w:ind w:right="677"/>
              <w:rPr>
                <w:rFonts w:eastAsia="Calibri"/>
                <w:sz w:val="22"/>
                <w:szCs w:val="22"/>
              </w:rPr>
            </w:pPr>
          </w:p>
        </w:tc>
      </w:tr>
      <w:tr w:rsidR="00E74D5A" w:rsidRPr="00CC548C" w14:paraId="345F16F0" w14:textId="77777777" w:rsidTr="0025032E">
        <w:trPr>
          <w:trHeight w:val="219"/>
        </w:trPr>
        <w:tc>
          <w:tcPr>
            <w:tcW w:w="4962" w:type="dxa"/>
            <w:tcBorders>
              <w:top w:val="single" w:sz="4" w:space="0" w:color="auto"/>
              <w:left w:val="single" w:sz="4" w:space="0" w:color="auto"/>
              <w:bottom w:val="single" w:sz="4" w:space="0" w:color="auto"/>
              <w:right w:val="single" w:sz="4" w:space="0" w:color="auto"/>
            </w:tcBorders>
            <w:vAlign w:val="center"/>
            <w:hideMark/>
          </w:tcPr>
          <w:p w14:paraId="29333098" w14:textId="77777777" w:rsidR="00E74D5A" w:rsidRPr="00CC548C" w:rsidRDefault="00E74D5A" w:rsidP="0025032E">
            <w:pPr>
              <w:spacing w:after="200"/>
              <w:ind w:right="677"/>
              <w:rPr>
                <w:rFonts w:eastAsia="Calibri"/>
                <w:b/>
                <w:sz w:val="22"/>
                <w:szCs w:val="22"/>
              </w:rPr>
            </w:pPr>
            <w:r w:rsidRPr="00CC548C">
              <w:rPr>
                <w:rFonts w:eastAsia="Calibri"/>
                <w:b/>
                <w:sz w:val="22"/>
                <w:szCs w:val="22"/>
              </w:rPr>
              <w:t>Подпись</w:t>
            </w:r>
            <w:r w:rsidRPr="00CC548C">
              <w:rPr>
                <w:rFonts w:eastAsia="Calibri"/>
                <w:sz w:val="22"/>
                <w:szCs w:val="22"/>
                <w:vertAlign w:val="superscript"/>
              </w:rPr>
              <w:t xml:space="preserve"> </w:t>
            </w:r>
            <w:r w:rsidRPr="00CC548C">
              <w:rPr>
                <w:rFonts w:eastAsia="Calibri"/>
                <w:sz w:val="22"/>
                <w:szCs w:val="22"/>
              </w:rPr>
              <w:t xml:space="preserve"> </w:t>
            </w:r>
            <w:r w:rsidRPr="00CC548C">
              <w:rPr>
                <w:rFonts w:eastAsia="Calibri"/>
                <w:b/>
                <w:sz w:val="22"/>
                <w:szCs w:val="22"/>
              </w:rPr>
              <w:t xml:space="preserve">ФЛ </w:t>
            </w:r>
          </w:p>
        </w:tc>
        <w:tc>
          <w:tcPr>
            <w:tcW w:w="10064" w:type="dxa"/>
            <w:tcBorders>
              <w:top w:val="single" w:sz="4" w:space="0" w:color="auto"/>
              <w:left w:val="single" w:sz="4" w:space="0" w:color="auto"/>
              <w:bottom w:val="single" w:sz="4" w:space="0" w:color="auto"/>
              <w:right w:val="single" w:sz="4" w:space="0" w:color="auto"/>
            </w:tcBorders>
            <w:vAlign w:val="center"/>
          </w:tcPr>
          <w:p w14:paraId="2BDC1003" w14:textId="77777777" w:rsidR="00E74D5A" w:rsidRPr="00CC548C" w:rsidRDefault="00E74D5A" w:rsidP="0025032E">
            <w:pPr>
              <w:spacing w:after="200" w:line="276" w:lineRule="auto"/>
              <w:ind w:right="677"/>
              <w:rPr>
                <w:rFonts w:eastAsia="Calibri"/>
                <w:sz w:val="22"/>
                <w:szCs w:val="22"/>
              </w:rPr>
            </w:pPr>
          </w:p>
        </w:tc>
      </w:tr>
    </w:tbl>
    <w:p w14:paraId="3EFFB27B" w14:textId="77777777" w:rsidR="003A3769" w:rsidRPr="00CC548C" w:rsidRDefault="003A3769" w:rsidP="003A3769">
      <w:pPr>
        <w:tabs>
          <w:tab w:val="left" w:pos="900"/>
        </w:tabs>
        <w:ind w:right="-57"/>
        <w:jc w:val="right"/>
        <w:sectPr w:rsidR="003A3769" w:rsidRPr="00CC548C" w:rsidSect="00B563D7">
          <w:pgSz w:w="16838" w:h="11906" w:orient="landscape"/>
          <w:pgMar w:top="709" w:right="567" w:bottom="425" w:left="992" w:header="709" w:footer="709" w:gutter="0"/>
          <w:cols w:space="708"/>
          <w:docGrid w:linePitch="360"/>
        </w:sectPr>
      </w:pPr>
    </w:p>
    <w:p w14:paraId="726EE27C" w14:textId="77777777" w:rsidR="003A3769" w:rsidRPr="00AA1837" w:rsidRDefault="003A3769" w:rsidP="003A3769">
      <w:pPr>
        <w:tabs>
          <w:tab w:val="left" w:pos="900"/>
        </w:tabs>
        <w:ind w:right="-57"/>
        <w:jc w:val="right"/>
        <w:rPr>
          <w:b/>
          <w:bCs/>
        </w:rPr>
      </w:pPr>
      <w:r w:rsidRPr="00AA1837">
        <w:rPr>
          <w:b/>
          <w:bCs/>
        </w:rPr>
        <w:lastRenderedPageBreak/>
        <w:t>Приложение  2</w:t>
      </w:r>
    </w:p>
    <w:p w14:paraId="22F3AC08" w14:textId="77777777" w:rsidR="003A3769" w:rsidRPr="00392200" w:rsidRDefault="003A3769" w:rsidP="003A3769">
      <w:pPr>
        <w:jc w:val="center"/>
        <w:rPr>
          <w:b/>
          <w:bCs/>
          <w:u w:val="single"/>
        </w:rPr>
      </w:pPr>
      <w:r w:rsidRPr="00392200">
        <w:rPr>
          <w:b/>
          <w:bCs/>
          <w:u w:val="single"/>
        </w:rPr>
        <w:t xml:space="preserve">Анкета претендента на участие в торгах: </w:t>
      </w:r>
    </w:p>
    <w:p w14:paraId="791B617B" w14:textId="77777777" w:rsidR="003A3769" w:rsidRPr="00CC548C" w:rsidRDefault="003A3769" w:rsidP="003A3769">
      <w:pPr>
        <w:jc w:val="both"/>
        <w:rPr>
          <w:sz w:val="22"/>
          <w:szCs w:val="22"/>
        </w:rPr>
      </w:pPr>
    </w:p>
    <w:p w14:paraId="2A779CD4" w14:textId="77777777" w:rsidR="003A3769" w:rsidRPr="00CC548C" w:rsidRDefault="003A3769" w:rsidP="003A3769">
      <w:pPr>
        <w:jc w:val="both"/>
        <w:rPr>
          <w:i/>
          <w:iCs/>
          <w:sz w:val="22"/>
          <w:szCs w:val="22"/>
        </w:rPr>
      </w:pPr>
      <w:r w:rsidRPr="00CC548C">
        <w:rPr>
          <w:i/>
          <w:iCs/>
          <w:sz w:val="22"/>
          <w:szCs w:val="22"/>
        </w:rPr>
        <w:t>Указываются данные претендента в соответствии с Заявкой.</w:t>
      </w:r>
    </w:p>
    <w:p w14:paraId="49C82F48" w14:textId="77777777" w:rsidR="003A3769" w:rsidRPr="00CC548C" w:rsidRDefault="003A3769" w:rsidP="003A3769">
      <w:pPr>
        <w:jc w:val="both"/>
        <w:rPr>
          <w:sz w:val="22"/>
          <w:szCs w:val="22"/>
        </w:rPr>
      </w:pPr>
    </w:p>
    <w:p w14:paraId="1FCAB4D3" w14:textId="77777777" w:rsidR="003A3769" w:rsidRPr="00CC548C" w:rsidRDefault="003A3769" w:rsidP="003A3769">
      <w:pPr>
        <w:jc w:val="both"/>
        <w:rPr>
          <w:sz w:val="22"/>
          <w:szCs w:val="22"/>
        </w:rPr>
      </w:pPr>
      <w:r w:rsidRPr="00CC548C">
        <w:rPr>
          <w:sz w:val="22"/>
          <w:szCs w:val="22"/>
        </w:rPr>
        <w:t>СООБЩАЮ СЛЕДУЮЩЕЕ: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9"/>
        <w:gridCol w:w="6651"/>
        <w:gridCol w:w="1797"/>
        <w:gridCol w:w="1625"/>
      </w:tblGrid>
      <w:tr w:rsidR="003A3769" w:rsidRPr="00CC548C" w14:paraId="1729EEAA" w14:textId="77777777" w:rsidTr="00B43FBC">
        <w:tc>
          <w:tcPr>
            <w:tcW w:w="320" w:type="pct"/>
            <w:vAlign w:val="center"/>
          </w:tcPr>
          <w:p w14:paraId="3E87CA0F"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t>№ п/п</w:t>
            </w:r>
          </w:p>
        </w:tc>
        <w:tc>
          <w:tcPr>
            <w:tcW w:w="3090" w:type="pct"/>
            <w:vAlign w:val="center"/>
          </w:tcPr>
          <w:p w14:paraId="7A5F7F42" w14:textId="77777777" w:rsidR="003A3769" w:rsidRPr="00CC548C" w:rsidRDefault="003A3769" w:rsidP="00B43FBC">
            <w:pPr>
              <w:jc w:val="center"/>
              <w:rPr>
                <w:rFonts w:eastAsia="Calibri"/>
                <w:b/>
                <w:bCs/>
                <w:sz w:val="22"/>
                <w:szCs w:val="22"/>
                <w:lang w:eastAsia="en-US"/>
              </w:rPr>
            </w:pPr>
            <w:r w:rsidRPr="00CC548C">
              <w:rPr>
                <w:rFonts w:eastAsia="Calibri"/>
                <w:b/>
                <w:bCs/>
                <w:sz w:val="22"/>
                <w:szCs w:val="22"/>
                <w:lang w:eastAsia="en-US"/>
              </w:rPr>
              <w:t>Вопрос</w:t>
            </w:r>
          </w:p>
        </w:tc>
        <w:tc>
          <w:tcPr>
            <w:tcW w:w="835" w:type="pct"/>
            <w:vAlign w:val="center"/>
          </w:tcPr>
          <w:p w14:paraId="3CA1F0B3" w14:textId="77777777" w:rsidR="003A3769" w:rsidRPr="00CC548C" w:rsidRDefault="003A3769" w:rsidP="00B43FBC">
            <w:pPr>
              <w:jc w:val="center"/>
              <w:rPr>
                <w:rFonts w:eastAsia="Calibri"/>
                <w:b/>
                <w:bCs/>
                <w:sz w:val="22"/>
                <w:szCs w:val="22"/>
                <w:lang w:eastAsia="en-US"/>
              </w:rPr>
            </w:pPr>
            <w:r w:rsidRPr="00CC548C">
              <w:rPr>
                <w:rFonts w:eastAsia="Calibri"/>
                <w:b/>
                <w:bCs/>
                <w:sz w:val="22"/>
                <w:szCs w:val="22"/>
                <w:lang w:eastAsia="en-US"/>
              </w:rPr>
              <w:t>Ответ «Да»</w:t>
            </w:r>
          </w:p>
        </w:tc>
        <w:tc>
          <w:tcPr>
            <w:tcW w:w="755" w:type="pct"/>
            <w:vAlign w:val="center"/>
          </w:tcPr>
          <w:p w14:paraId="2B9BE842" w14:textId="77777777" w:rsidR="003A3769" w:rsidRPr="00CC548C" w:rsidRDefault="003A3769" w:rsidP="00B43FBC">
            <w:pPr>
              <w:jc w:val="center"/>
              <w:rPr>
                <w:rFonts w:eastAsia="Calibri"/>
                <w:b/>
                <w:bCs/>
                <w:sz w:val="22"/>
                <w:szCs w:val="22"/>
                <w:lang w:eastAsia="en-US"/>
              </w:rPr>
            </w:pPr>
            <w:r w:rsidRPr="00CC548C">
              <w:rPr>
                <w:rFonts w:eastAsia="Calibri"/>
                <w:b/>
                <w:bCs/>
                <w:sz w:val="22"/>
                <w:szCs w:val="22"/>
                <w:lang w:eastAsia="en-US"/>
              </w:rPr>
              <w:t>Ответ «Нет»</w:t>
            </w:r>
          </w:p>
        </w:tc>
      </w:tr>
      <w:tr w:rsidR="003A3769" w:rsidRPr="00CC548C" w14:paraId="4D281167" w14:textId="77777777" w:rsidTr="00B43FBC">
        <w:tc>
          <w:tcPr>
            <w:tcW w:w="320" w:type="pct"/>
            <w:vAlign w:val="center"/>
          </w:tcPr>
          <w:p w14:paraId="3EB5BC8F"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t>1</w:t>
            </w:r>
          </w:p>
        </w:tc>
        <w:tc>
          <w:tcPr>
            <w:tcW w:w="3090" w:type="pct"/>
            <w:vAlign w:val="center"/>
          </w:tcPr>
          <w:p w14:paraId="5D0F9AC1"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 xml:space="preserve">Являетесь   ли Вы  лицом,  указанным в Перечне? </w:t>
            </w:r>
          </w:p>
        </w:tc>
        <w:tc>
          <w:tcPr>
            <w:tcW w:w="835" w:type="pct"/>
            <w:vAlign w:val="center"/>
          </w:tcPr>
          <w:p w14:paraId="3AB0D207"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sym w:font="Wingdings 2" w:char="F0A3"/>
            </w:r>
          </w:p>
        </w:tc>
        <w:tc>
          <w:tcPr>
            <w:tcW w:w="755" w:type="pct"/>
            <w:vAlign w:val="center"/>
          </w:tcPr>
          <w:p w14:paraId="2C76304F"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sym w:font="Wingdings 2" w:char="F0A3"/>
            </w:r>
          </w:p>
        </w:tc>
      </w:tr>
      <w:tr w:rsidR="003A3769" w:rsidRPr="00CC548C" w14:paraId="1890E682" w14:textId="77777777" w:rsidTr="00B43FBC">
        <w:tc>
          <w:tcPr>
            <w:tcW w:w="320" w:type="pct"/>
            <w:vAlign w:val="center"/>
          </w:tcPr>
          <w:p w14:paraId="153079EE"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t>2</w:t>
            </w:r>
          </w:p>
        </w:tc>
        <w:tc>
          <w:tcPr>
            <w:tcW w:w="3090" w:type="pct"/>
            <w:vAlign w:val="center"/>
          </w:tcPr>
          <w:p w14:paraId="7FC26D4F"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Являетесь ли Вы лицом, которое находится под контролем лиц, указанных в Перечне?</w:t>
            </w:r>
          </w:p>
          <w:p w14:paraId="60E86556"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Лицо считается находящимся под контролем при наличии одного из признаков:</w:t>
            </w:r>
          </w:p>
          <w:p w14:paraId="4E8474F9"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4A886167"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6D0D8A4D"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3B7F9CAA"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4) контролирующее лицо осуществляет полномочия управляющей компании контролируемого лица.</w:t>
            </w:r>
          </w:p>
        </w:tc>
        <w:tc>
          <w:tcPr>
            <w:tcW w:w="835" w:type="pct"/>
            <w:vAlign w:val="center"/>
          </w:tcPr>
          <w:p w14:paraId="29AA06CB"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sym w:font="Wingdings 2" w:char="F0A3"/>
            </w:r>
          </w:p>
        </w:tc>
        <w:tc>
          <w:tcPr>
            <w:tcW w:w="755" w:type="pct"/>
            <w:vAlign w:val="center"/>
          </w:tcPr>
          <w:p w14:paraId="7AD355D6"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sym w:font="Wingdings 2" w:char="F0A3"/>
            </w:r>
          </w:p>
        </w:tc>
      </w:tr>
      <w:tr w:rsidR="003A3769" w:rsidRPr="00CC548C" w14:paraId="6010CAE2" w14:textId="77777777" w:rsidTr="00B43FBC">
        <w:tc>
          <w:tcPr>
            <w:tcW w:w="320" w:type="pct"/>
            <w:vAlign w:val="center"/>
          </w:tcPr>
          <w:p w14:paraId="09E7D522"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t>3</w:t>
            </w:r>
          </w:p>
        </w:tc>
        <w:tc>
          <w:tcPr>
            <w:tcW w:w="3090" w:type="pct"/>
            <w:vAlign w:val="center"/>
          </w:tcPr>
          <w:p w14:paraId="1DE82CE8"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Являетесь ли Вы лицом, которое находится в собственности лиц, указанных в Перечне?</w:t>
            </w:r>
          </w:p>
          <w:p w14:paraId="6F0F728E" w14:textId="77777777" w:rsidR="003A3769" w:rsidRPr="00CC548C" w:rsidRDefault="003A3769" w:rsidP="00B43FBC">
            <w:pPr>
              <w:jc w:val="both"/>
              <w:rPr>
                <w:rFonts w:eastAsia="Calibri"/>
                <w:sz w:val="22"/>
                <w:szCs w:val="22"/>
                <w:lang w:eastAsia="en-US"/>
              </w:rPr>
            </w:pPr>
            <w:r w:rsidRPr="00CC548C">
              <w:rPr>
                <w:rFonts w:eastAsia="Calibri"/>
                <w:sz w:val="22"/>
                <w:szCs w:val="22"/>
                <w:lang w:eastAsia="en-US"/>
              </w:rPr>
              <w:t xml:space="preserve">Лицо считается находящимся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  </w:t>
            </w:r>
          </w:p>
        </w:tc>
        <w:tc>
          <w:tcPr>
            <w:tcW w:w="835" w:type="pct"/>
            <w:vAlign w:val="center"/>
          </w:tcPr>
          <w:p w14:paraId="3EAAAD38"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sym w:font="Wingdings 2" w:char="F0A3"/>
            </w:r>
          </w:p>
        </w:tc>
        <w:tc>
          <w:tcPr>
            <w:tcW w:w="755" w:type="pct"/>
            <w:vAlign w:val="center"/>
          </w:tcPr>
          <w:p w14:paraId="34C40C18" w14:textId="77777777" w:rsidR="003A3769" w:rsidRPr="00CC548C" w:rsidRDefault="003A3769" w:rsidP="00B43FBC">
            <w:pPr>
              <w:jc w:val="center"/>
              <w:rPr>
                <w:rFonts w:eastAsia="Calibri"/>
                <w:sz w:val="22"/>
                <w:szCs w:val="22"/>
                <w:lang w:eastAsia="en-US"/>
              </w:rPr>
            </w:pPr>
            <w:r w:rsidRPr="00CC548C">
              <w:rPr>
                <w:rFonts w:eastAsia="Calibri"/>
                <w:sz w:val="22"/>
                <w:szCs w:val="22"/>
                <w:lang w:eastAsia="en-US"/>
              </w:rPr>
              <w:sym w:font="Wingdings 2" w:char="F0A3"/>
            </w:r>
          </w:p>
        </w:tc>
      </w:tr>
    </w:tbl>
    <w:p w14:paraId="7F443BF4" w14:textId="77777777" w:rsidR="003A3769" w:rsidRPr="00CC548C" w:rsidRDefault="003A3769" w:rsidP="003A3769">
      <w:pPr>
        <w:jc w:val="center"/>
        <w:rPr>
          <w:sz w:val="22"/>
          <w:szCs w:val="22"/>
        </w:rPr>
      </w:pPr>
    </w:p>
    <w:p w14:paraId="77BD0981" w14:textId="77777777" w:rsidR="003A3769" w:rsidRPr="00791A3B" w:rsidRDefault="003A3769" w:rsidP="003A3769">
      <w:pPr>
        <w:jc w:val="both"/>
        <w:rPr>
          <w:sz w:val="22"/>
          <w:szCs w:val="22"/>
        </w:rPr>
      </w:pPr>
      <w:r w:rsidRPr="00791A3B">
        <w:rPr>
          <w:sz w:val="22"/>
          <w:szCs w:val="22"/>
        </w:rPr>
        <w:t>Дата                                     Подпись претендента                          ФИО претендента</w:t>
      </w:r>
    </w:p>
    <w:p w14:paraId="2A22A276" w14:textId="77777777" w:rsidR="003A3769" w:rsidRPr="00CC548C" w:rsidRDefault="003A3769" w:rsidP="003A3769">
      <w:pPr>
        <w:jc w:val="both"/>
        <w:rPr>
          <w:sz w:val="22"/>
          <w:szCs w:val="22"/>
          <w:u w:val="single"/>
        </w:rPr>
      </w:pPr>
    </w:p>
    <w:p w14:paraId="0DBF4171" w14:textId="77777777" w:rsidR="008C57A5" w:rsidRPr="00CC548C" w:rsidRDefault="008C57A5" w:rsidP="00F94D81">
      <w:pPr>
        <w:sectPr w:rsidR="008C57A5" w:rsidRPr="00CC548C" w:rsidSect="00B563D7">
          <w:pgSz w:w="11906" w:h="16838"/>
          <w:pgMar w:top="567" w:right="425" w:bottom="992" w:left="709" w:header="709" w:footer="709" w:gutter="0"/>
          <w:cols w:space="708"/>
          <w:docGrid w:linePitch="360"/>
        </w:sectPr>
      </w:pPr>
    </w:p>
    <w:p w14:paraId="7D3E44D8" w14:textId="77777777" w:rsidR="008C57A5" w:rsidRPr="00CC548C" w:rsidRDefault="008C57A5" w:rsidP="008C57A5">
      <w:pPr>
        <w:jc w:val="right"/>
        <w:rPr>
          <w:b/>
          <w:bCs/>
        </w:rPr>
      </w:pPr>
      <w:r w:rsidRPr="00CC548C">
        <w:rPr>
          <w:b/>
          <w:bCs/>
        </w:rPr>
        <w:lastRenderedPageBreak/>
        <w:t>Приложение 3</w:t>
      </w:r>
    </w:p>
    <w:p w14:paraId="58E40688" w14:textId="77777777" w:rsidR="008C57A5" w:rsidRPr="00CC548C" w:rsidRDefault="008C57A5" w:rsidP="008C57A5">
      <w:pPr>
        <w:jc w:val="center"/>
        <w:rPr>
          <w:b/>
          <w:lang w:eastAsia="en-US"/>
        </w:rPr>
      </w:pPr>
      <w:r w:rsidRPr="00CC548C">
        <w:rPr>
          <w:b/>
          <w:lang w:eastAsia="en-US"/>
        </w:rPr>
        <w:t>ПЕРЕЧЕНЬ</w:t>
      </w:r>
    </w:p>
    <w:p w14:paraId="3EDB772F" w14:textId="77777777" w:rsidR="008C57A5" w:rsidRPr="00CC548C" w:rsidRDefault="008C57A5" w:rsidP="008C57A5">
      <w:pPr>
        <w:jc w:val="center"/>
        <w:rPr>
          <w:b/>
          <w:lang w:eastAsia="en-US"/>
        </w:rPr>
      </w:pPr>
      <w:r w:rsidRPr="00CC548C">
        <w:rPr>
          <w:b/>
          <w:lang w:eastAsia="en-US"/>
        </w:rPr>
        <w:t>лиц, в отношении которых применяются</w:t>
      </w:r>
    </w:p>
    <w:p w14:paraId="04780F82" w14:textId="77777777" w:rsidR="008C57A5" w:rsidRPr="00CC548C" w:rsidRDefault="008C57A5" w:rsidP="008C57A5">
      <w:pPr>
        <w:jc w:val="center"/>
        <w:rPr>
          <w:b/>
          <w:lang w:eastAsia="en-US"/>
        </w:rPr>
      </w:pPr>
      <w:r w:rsidRPr="00CC548C">
        <w:rPr>
          <w:b/>
          <w:lang w:eastAsia="en-US"/>
        </w:rPr>
        <w:t>специальные экономические меры</w:t>
      </w:r>
    </w:p>
    <w:p w14:paraId="0CF7A201" w14:textId="77777777" w:rsidR="008C57A5" w:rsidRPr="00CC548C" w:rsidRDefault="008C57A5" w:rsidP="008C57A5">
      <w:pPr>
        <w:jc w:val="center"/>
        <w:rPr>
          <w:b/>
          <w:lang w:eastAsia="en-US"/>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977"/>
        <w:gridCol w:w="2977"/>
        <w:gridCol w:w="1634"/>
        <w:gridCol w:w="1869"/>
      </w:tblGrid>
      <w:tr w:rsidR="008C57A5" w:rsidRPr="00CC548C" w14:paraId="2F65B0F1" w14:textId="77777777" w:rsidTr="005614E8">
        <w:tc>
          <w:tcPr>
            <w:tcW w:w="562" w:type="dxa"/>
          </w:tcPr>
          <w:p w14:paraId="130EC78C"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w:t>
            </w:r>
          </w:p>
        </w:tc>
        <w:tc>
          <w:tcPr>
            <w:tcW w:w="2977" w:type="dxa"/>
          </w:tcPr>
          <w:p w14:paraId="390A0EC4"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Наименование / Ф.И.О. на английском языке</w:t>
            </w:r>
          </w:p>
        </w:tc>
        <w:tc>
          <w:tcPr>
            <w:tcW w:w="2977" w:type="dxa"/>
          </w:tcPr>
          <w:p w14:paraId="51E544ED"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Наименование / Ф.И.О. на русском языке</w:t>
            </w:r>
          </w:p>
        </w:tc>
        <w:tc>
          <w:tcPr>
            <w:tcW w:w="960" w:type="dxa"/>
          </w:tcPr>
          <w:p w14:paraId="63921C20"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Юрисдикция</w:t>
            </w:r>
          </w:p>
        </w:tc>
        <w:tc>
          <w:tcPr>
            <w:tcW w:w="1869" w:type="dxa"/>
          </w:tcPr>
          <w:p w14:paraId="774DE445"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ИНН/КИО</w:t>
            </w:r>
          </w:p>
          <w:p w14:paraId="023B1372"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(при наличии)</w:t>
            </w:r>
          </w:p>
        </w:tc>
      </w:tr>
      <w:tr w:rsidR="008C57A5" w:rsidRPr="00CC548C" w14:paraId="31BBDE5D" w14:textId="77777777" w:rsidTr="005614E8">
        <w:tc>
          <w:tcPr>
            <w:tcW w:w="562" w:type="dxa"/>
          </w:tcPr>
          <w:p w14:paraId="6B41CDB0"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w:t>
            </w:r>
          </w:p>
        </w:tc>
        <w:tc>
          <w:tcPr>
            <w:tcW w:w="2977" w:type="dxa"/>
          </w:tcPr>
          <w:p w14:paraId="567CDC5C"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Germania GmbH</w:t>
            </w:r>
          </w:p>
        </w:tc>
        <w:tc>
          <w:tcPr>
            <w:tcW w:w="2977" w:type="dxa"/>
          </w:tcPr>
          <w:p w14:paraId="0F1EA658"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Германия ГмбХ</w:t>
            </w:r>
          </w:p>
        </w:tc>
        <w:tc>
          <w:tcPr>
            <w:tcW w:w="960" w:type="dxa"/>
          </w:tcPr>
          <w:p w14:paraId="25E0272E"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234BE5CE" w14:textId="77777777" w:rsidR="008C57A5" w:rsidRPr="00CC548C" w:rsidRDefault="008C57A5" w:rsidP="005614E8">
            <w:pPr>
              <w:rPr>
                <w:rFonts w:eastAsia="Calibri"/>
                <w:sz w:val="20"/>
                <w:szCs w:val="20"/>
                <w:lang w:eastAsia="en-US"/>
              </w:rPr>
            </w:pPr>
          </w:p>
        </w:tc>
      </w:tr>
      <w:tr w:rsidR="008C57A5" w:rsidRPr="00CC548C" w14:paraId="5EAD12D1" w14:textId="77777777" w:rsidTr="005614E8">
        <w:tc>
          <w:tcPr>
            <w:tcW w:w="562" w:type="dxa"/>
          </w:tcPr>
          <w:p w14:paraId="0F4E570D"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w:t>
            </w:r>
          </w:p>
        </w:tc>
        <w:tc>
          <w:tcPr>
            <w:tcW w:w="2977" w:type="dxa"/>
          </w:tcPr>
          <w:p w14:paraId="4B6E4937"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NGV Europe GmbH</w:t>
            </w:r>
          </w:p>
        </w:tc>
        <w:tc>
          <w:tcPr>
            <w:tcW w:w="2977" w:type="dxa"/>
          </w:tcPr>
          <w:p w14:paraId="60FBA55C"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Эн Джи Ви Юроп ГмбХ</w:t>
            </w:r>
          </w:p>
        </w:tc>
        <w:tc>
          <w:tcPr>
            <w:tcW w:w="960" w:type="dxa"/>
          </w:tcPr>
          <w:p w14:paraId="3103A738"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7432DF4A" w14:textId="77777777" w:rsidR="008C57A5" w:rsidRPr="00CC548C" w:rsidRDefault="008C57A5" w:rsidP="005614E8">
            <w:pPr>
              <w:rPr>
                <w:rFonts w:eastAsia="Calibri"/>
                <w:sz w:val="20"/>
                <w:szCs w:val="20"/>
                <w:lang w:eastAsia="en-US"/>
              </w:rPr>
            </w:pPr>
          </w:p>
        </w:tc>
      </w:tr>
      <w:tr w:rsidR="008C57A5" w:rsidRPr="00CC548C" w14:paraId="134A2B4D" w14:textId="77777777" w:rsidTr="005614E8">
        <w:tc>
          <w:tcPr>
            <w:tcW w:w="562" w:type="dxa"/>
          </w:tcPr>
          <w:p w14:paraId="30B7BC5C"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3</w:t>
            </w:r>
          </w:p>
        </w:tc>
        <w:tc>
          <w:tcPr>
            <w:tcW w:w="2977" w:type="dxa"/>
          </w:tcPr>
          <w:p w14:paraId="13C1E67F"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Astora GmbH</w:t>
            </w:r>
          </w:p>
        </w:tc>
        <w:tc>
          <w:tcPr>
            <w:tcW w:w="2977" w:type="dxa"/>
          </w:tcPr>
          <w:p w14:paraId="10B45E25" w14:textId="77777777" w:rsidR="008C57A5" w:rsidRPr="00CC548C" w:rsidRDefault="008C57A5" w:rsidP="005614E8">
            <w:pPr>
              <w:rPr>
                <w:rFonts w:eastAsia="Calibri"/>
                <w:sz w:val="20"/>
                <w:szCs w:val="20"/>
                <w:lang w:eastAsia="en-US"/>
              </w:rPr>
            </w:pPr>
            <w:r w:rsidRPr="00CC548C">
              <w:rPr>
                <w:rFonts w:eastAsia="Calibri"/>
                <w:sz w:val="20"/>
                <w:szCs w:val="20"/>
                <w:lang w:eastAsia="en-US"/>
              </w:rPr>
              <w:t>Астора ГмбХ</w:t>
            </w:r>
          </w:p>
        </w:tc>
        <w:tc>
          <w:tcPr>
            <w:tcW w:w="960" w:type="dxa"/>
          </w:tcPr>
          <w:p w14:paraId="728C7A45"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123B9830" w14:textId="77777777" w:rsidR="008C57A5" w:rsidRPr="00CC548C" w:rsidRDefault="008C57A5" w:rsidP="005614E8">
            <w:pPr>
              <w:rPr>
                <w:rFonts w:eastAsia="Calibri"/>
                <w:sz w:val="20"/>
                <w:szCs w:val="20"/>
                <w:lang w:eastAsia="en-US"/>
              </w:rPr>
            </w:pPr>
          </w:p>
        </w:tc>
      </w:tr>
      <w:tr w:rsidR="008C57A5" w:rsidRPr="00CC548C" w14:paraId="12B018C2" w14:textId="77777777" w:rsidTr="005614E8">
        <w:tc>
          <w:tcPr>
            <w:tcW w:w="562" w:type="dxa"/>
          </w:tcPr>
          <w:p w14:paraId="1F6BF5DA"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4</w:t>
            </w:r>
          </w:p>
        </w:tc>
        <w:tc>
          <w:tcPr>
            <w:tcW w:w="2977" w:type="dxa"/>
          </w:tcPr>
          <w:p w14:paraId="0BC36D9C"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ZGG – Zarubezhgazneftehim Trading GmbH</w:t>
            </w:r>
          </w:p>
        </w:tc>
        <w:tc>
          <w:tcPr>
            <w:tcW w:w="2977" w:type="dxa"/>
          </w:tcPr>
          <w:p w14:paraId="6350C31A" w14:textId="77777777" w:rsidR="008C57A5" w:rsidRPr="00CC548C" w:rsidRDefault="008C57A5" w:rsidP="005614E8">
            <w:pPr>
              <w:rPr>
                <w:rFonts w:eastAsia="Calibri"/>
                <w:sz w:val="20"/>
                <w:szCs w:val="20"/>
                <w:lang w:eastAsia="en-US"/>
              </w:rPr>
            </w:pPr>
            <w:r w:rsidRPr="00CC548C">
              <w:rPr>
                <w:rFonts w:eastAsia="Calibri"/>
                <w:sz w:val="20"/>
                <w:szCs w:val="20"/>
                <w:lang w:eastAsia="en-US"/>
              </w:rPr>
              <w:t>ЗГГ – Зарубежгазнефтехим Трейдинг ГмбХ</w:t>
            </w:r>
          </w:p>
        </w:tc>
        <w:tc>
          <w:tcPr>
            <w:tcW w:w="960" w:type="dxa"/>
          </w:tcPr>
          <w:p w14:paraId="2C599696" w14:textId="77777777" w:rsidR="008C57A5" w:rsidRPr="00CC548C" w:rsidRDefault="008C57A5" w:rsidP="005614E8">
            <w:pPr>
              <w:rPr>
                <w:rFonts w:eastAsia="Calibri"/>
                <w:sz w:val="20"/>
                <w:szCs w:val="20"/>
                <w:lang w:eastAsia="en-US"/>
              </w:rPr>
            </w:pPr>
            <w:r w:rsidRPr="00CC548C">
              <w:rPr>
                <w:rFonts w:eastAsia="Calibri"/>
                <w:sz w:val="20"/>
                <w:szCs w:val="20"/>
                <w:lang w:eastAsia="en-US"/>
              </w:rPr>
              <w:t>Австрия</w:t>
            </w:r>
          </w:p>
        </w:tc>
        <w:tc>
          <w:tcPr>
            <w:tcW w:w="1869" w:type="dxa"/>
          </w:tcPr>
          <w:p w14:paraId="03F2BFAE" w14:textId="77777777" w:rsidR="008C57A5" w:rsidRPr="00CC548C" w:rsidRDefault="008C57A5" w:rsidP="005614E8">
            <w:pPr>
              <w:rPr>
                <w:rFonts w:eastAsia="Calibri"/>
                <w:sz w:val="20"/>
                <w:szCs w:val="20"/>
                <w:lang w:eastAsia="en-US"/>
              </w:rPr>
            </w:pPr>
          </w:p>
        </w:tc>
      </w:tr>
      <w:tr w:rsidR="008C57A5" w:rsidRPr="00CC548C" w14:paraId="61047786" w14:textId="77777777" w:rsidTr="005614E8">
        <w:tc>
          <w:tcPr>
            <w:tcW w:w="562" w:type="dxa"/>
          </w:tcPr>
          <w:p w14:paraId="08B273D7"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5</w:t>
            </w:r>
          </w:p>
        </w:tc>
        <w:tc>
          <w:tcPr>
            <w:tcW w:w="2977" w:type="dxa"/>
          </w:tcPr>
          <w:p w14:paraId="4112BCC6"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Schweiz AG</w:t>
            </w:r>
          </w:p>
        </w:tc>
        <w:tc>
          <w:tcPr>
            <w:tcW w:w="2977" w:type="dxa"/>
          </w:tcPr>
          <w:p w14:paraId="06E0BE37"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Швайц АГ</w:t>
            </w:r>
          </w:p>
        </w:tc>
        <w:tc>
          <w:tcPr>
            <w:tcW w:w="960" w:type="dxa"/>
          </w:tcPr>
          <w:p w14:paraId="76EE05FD" w14:textId="77777777" w:rsidR="008C57A5" w:rsidRPr="00CC548C" w:rsidRDefault="008C57A5" w:rsidP="005614E8">
            <w:pPr>
              <w:rPr>
                <w:rFonts w:eastAsia="Calibri"/>
                <w:sz w:val="20"/>
                <w:szCs w:val="20"/>
                <w:lang w:eastAsia="en-US"/>
              </w:rPr>
            </w:pPr>
            <w:r w:rsidRPr="00CC548C">
              <w:rPr>
                <w:rFonts w:eastAsia="Calibri"/>
                <w:sz w:val="20"/>
                <w:szCs w:val="20"/>
                <w:lang w:eastAsia="en-US"/>
              </w:rPr>
              <w:t>Швейцария</w:t>
            </w:r>
          </w:p>
        </w:tc>
        <w:tc>
          <w:tcPr>
            <w:tcW w:w="1869" w:type="dxa"/>
          </w:tcPr>
          <w:p w14:paraId="2468BC17" w14:textId="77777777" w:rsidR="008C57A5" w:rsidRPr="00CC548C" w:rsidRDefault="008C57A5" w:rsidP="005614E8">
            <w:pPr>
              <w:rPr>
                <w:rFonts w:eastAsia="Calibri"/>
                <w:sz w:val="20"/>
                <w:szCs w:val="20"/>
                <w:lang w:eastAsia="en-US"/>
              </w:rPr>
            </w:pPr>
          </w:p>
        </w:tc>
      </w:tr>
      <w:tr w:rsidR="008C57A5" w:rsidRPr="00CC548C" w14:paraId="2B9421A8" w14:textId="77777777" w:rsidTr="005614E8">
        <w:tc>
          <w:tcPr>
            <w:tcW w:w="562" w:type="dxa"/>
          </w:tcPr>
          <w:p w14:paraId="036A403A"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6</w:t>
            </w:r>
          </w:p>
        </w:tc>
        <w:tc>
          <w:tcPr>
            <w:tcW w:w="2977" w:type="dxa"/>
          </w:tcPr>
          <w:p w14:paraId="1E2E9DCE"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WIEE Hungary Kft.</w:t>
            </w:r>
          </w:p>
        </w:tc>
        <w:tc>
          <w:tcPr>
            <w:tcW w:w="2977" w:type="dxa"/>
          </w:tcPr>
          <w:p w14:paraId="7D68AC2B"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ВИЕЕ Хунгари Кфт.</w:t>
            </w:r>
          </w:p>
        </w:tc>
        <w:tc>
          <w:tcPr>
            <w:tcW w:w="960" w:type="dxa"/>
          </w:tcPr>
          <w:p w14:paraId="33A1E0A3"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Венгрия</w:t>
            </w:r>
          </w:p>
        </w:tc>
        <w:tc>
          <w:tcPr>
            <w:tcW w:w="1869" w:type="dxa"/>
          </w:tcPr>
          <w:p w14:paraId="6433A029" w14:textId="77777777" w:rsidR="008C57A5" w:rsidRPr="00CC548C" w:rsidRDefault="008C57A5" w:rsidP="005614E8">
            <w:pPr>
              <w:rPr>
                <w:rFonts w:eastAsia="Calibri"/>
                <w:sz w:val="20"/>
                <w:szCs w:val="20"/>
                <w:lang w:eastAsia="en-US"/>
              </w:rPr>
            </w:pPr>
          </w:p>
        </w:tc>
      </w:tr>
      <w:tr w:rsidR="008C57A5" w:rsidRPr="00CC548C" w14:paraId="4E180EA1" w14:textId="77777777" w:rsidTr="005614E8">
        <w:tc>
          <w:tcPr>
            <w:tcW w:w="562" w:type="dxa"/>
          </w:tcPr>
          <w:p w14:paraId="6CDBFEEC"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7</w:t>
            </w:r>
          </w:p>
        </w:tc>
        <w:tc>
          <w:tcPr>
            <w:tcW w:w="2977" w:type="dxa"/>
          </w:tcPr>
          <w:p w14:paraId="4ECF9C38"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WIEE Bulgaria EOOD</w:t>
            </w:r>
          </w:p>
        </w:tc>
        <w:tc>
          <w:tcPr>
            <w:tcW w:w="2977" w:type="dxa"/>
          </w:tcPr>
          <w:p w14:paraId="0DA8ED2F"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ВИЕЕ Булгария ЕООД</w:t>
            </w:r>
          </w:p>
        </w:tc>
        <w:tc>
          <w:tcPr>
            <w:tcW w:w="960" w:type="dxa"/>
          </w:tcPr>
          <w:p w14:paraId="249FD993" w14:textId="77777777" w:rsidR="008C57A5" w:rsidRPr="00CC548C" w:rsidRDefault="008C57A5" w:rsidP="005614E8">
            <w:pPr>
              <w:rPr>
                <w:rFonts w:eastAsia="Calibri"/>
                <w:sz w:val="20"/>
                <w:szCs w:val="20"/>
                <w:lang w:eastAsia="en-US"/>
              </w:rPr>
            </w:pPr>
            <w:r w:rsidRPr="00CC548C">
              <w:rPr>
                <w:rFonts w:eastAsia="Calibri"/>
                <w:sz w:val="20"/>
                <w:szCs w:val="20"/>
                <w:lang w:eastAsia="en-US"/>
              </w:rPr>
              <w:t>Болгария</w:t>
            </w:r>
          </w:p>
        </w:tc>
        <w:tc>
          <w:tcPr>
            <w:tcW w:w="1869" w:type="dxa"/>
          </w:tcPr>
          <w:p w14:paraId="236AAA68" w14:textId="77777777" w:rsidR="008C57A5" w:rsidRPr="00CC548C" w:rsidRDefault="008C57A5" w:rsidP="005614E8">
            <w:pPr>
              <w:rPr>
                <w:rFonts w:eastAsia="Calibri"/>
                <w:sz w:val="20"/>
                <w:szCs w:val="20"/>
                <w:lang w:eastAsia="en-US"/>
              </w:rPr>
            </w:pPr>
          </w:p>
        </w:tc>
      </w:tr>
      <w:tr w:rsidR="008C57A5" w:rsidRPr="00CC548C" w14:paraId="5787F288" w14:textId="77777777" w:rsidTr="005614E8">
        <w:tc>
          <w:tcPr>
            <w:tcW w:w="562" w:type="dxa"/>
          </w:tcPr>
          <w:p w14:paraId="0BF60ED5"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8</w:t>
            </w:r>
          </w:p>
        </w:tc>
        <w:tc>
          <w:tcPr>
            <w:tcW w:w="2977" w:type="dxa"/>
          </w:tcPr>
          <w:p w14:paraId="79A3BAC5"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IMUK AG</w:t>
            </w:r>
          </w:p>
        </w:tc>
        <w:tc>
          <w:tcPr>
            <w:tcW w:w="2977" w:type="dxa"/>
          </w:tcPr>
          <w:p w14:paraId="19411D04" w14:textId="77777777" w:rsidR="008C57A5" w:rsidRPr="00CC548C" w:rsidRDefault="008C57A5" w:rsidP="005614E8">
            <w:pPr>
              <w:rPr>
                <w:rFonts w:eastAsia="Calibri"/>
                <w:sz w:val="20"/>
                <w:szCs w:val="20"/>
                <w:lang w:eastAsia="en-US"/>
              </w:rPr>
            </w:pPr>
            <w:r w:rsidRPr="00CC548C">
              <w:rPr>
                <w:rFonts w:eastAsia="Calibri"/>
                <w:sz w:val="20"/>
                <w:szCs w:val="20"/>
                <w:lang w:eastAsia="en-US"/>
              </w:rPr>
              <w:t>ИМУК АГ</w:t>
            </w:r>
          </w:p>
        </w:tc>
        <w:tc>
          <w:tcPr>
            <w:tcW w:w="960" w:type="dxa"/>
          </w:tcPr>
          <w:p w14:paraId="7202E942" w14:textId="77777777" w:rsidR="008C57A5" w:rsidRPr="00CC548C" w:rsidRDefault="008C57A5" w:rsidP="005614E8">
            <w:pPr>
              <w:rPr>
                <w:rFonts w:eastAsia="Calibri"/>
                <w:sz w:val="20"/>
                <w:szCs w:val="20"/>
                <w:lang w:eastAsia="en-US"/>
              </w:rPr>
            </w:pPr>
            <w:r w:rsidRPr="00CC548C">
              <w:rPr>
                <w:rFonts w:eastAsia="Calibri"/>
                <w:sz w:val="20"/>
                <w:szCs w:val="20"/>
                <w:lang w:eastAsia="en-US"/>
              </w:rPr>
              <w:t>Швейцария</w:t>
            </w:r>
          </w:p>
        </w:tc>
        <w:tc>
          <w:tcPr>
            <w:tcW w:w="1869" w:type="dxa"/>
          </w:tcPr>
          <w:p w14:paraId="74BB7BC4" w14:textId="77777777" w:rsidR="008C57A5" w:rsidRPr="00CC548C" w:rsidRDefault="008C57A5" w:rsidP="005614E8">
            <w:pPr>
              <w:rPr>
                <w:rFonts w:eastAsia="Calibri"/>
                <w:sz w:val="20"/>
                <w:szCs w:val="20"/>
                <w:lang w:eastAsia="en-US"/>
              </w:rPr>
            </w:pPr>
          </w:p>
        </w:tc>
      </w:tr>
      <w:tr w:rsidR="008C57A5" w:rsidRPr="00CC548C" w14:paraId="0E17F9EE" w14:textId="77777777" w:rsidTr="005614E8">
        <w:tc>
          <w:tcPr>
            <w:tcW w:w="562" w:type="dxa"/>
          </w:tcPr>
          <w:p w14:paraId="15702DA4"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9</w:t>
            </w:r>
          </w:p>
        </w:tc>
        <w:tc>
          <w:tcPr>
            <w:tcW w:w="2977" w:type="dxa"/>
          </w:tcPr>
          <w:p w14:paraId="0B93A514"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WIBG GmbH</w:t>
            </w:r>
          </w:p>
        </w:tc>
        <w:tc>
          <w:tcPr>
            <w:tcW w:w="2977" w:type="dxa"/>
          </w:tcPr>
          <w:p w14:paraId="3A30A218"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ВИБГ ГмбХ</w:t>
            </w:r>
          </w:p>
        </w:tc>
        <w:tc>
          <w:tcPr>
            <w:tcW w:w="960" w:type="dxa"/>
          </w:tcPr>
          <w:p w14:paraId="76C7448A"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559D4975" w14:textId="77777777" w:rsidR="008C57A5" w:rsidRPr="00CC548C" w:rsidRDefault="008C57A5" w:rsidP="005614E8">
            <w:pPr>
              <w:rPr>
                <w:rFonts w:eastAsia="Calibri"/>
                <w:sz w:val="20"/>
                <w:szCs w:val="20"/>
                <w:lang w:eastAsia="en-US"/>
              </w:rPr>
            </w:pPr>
          </w:p>
        </w:tc>
      </w:tr>
      <w:tr w:rsidR="008C57A5" w:rsidRPr="00CC548C" w14:paraId="04F24627" w14:textId="77777777" w:rsidTr="005614E8">
        <w:tc>
          <w:tcPr>
            <w:tcW w:w="562" w:type="dxa"/>
          </w:tcPr>
          <w:p w14:paraId="48DBCC91"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10</w:t>
            </w:r>
          </w:p>
        </w:tc>
        <w:tc>
          <w:tcPr>
            <w:tcW w:w="2977" w:type="dxa"/>
          </w:tcPr>
          <w:p w14:paraId="3343BDDA"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WIEH GbmH</w:t>
            </w:r>
          </w:p>
        </w:tc>
        <w:tc>
          <w:tcPr>
            <w:tcW w:w="2977" w:type="dxa"/>
          </w:tcPr>
          <w:p w14:paraId="48D7329B"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ВИЕХ ГмбХ</w:t>
            </w:r>
          </w:p>
        </w:tc>
        <w:tc>
          <w:tcPr>
            <w:tcW w:w="960" w:type="dxa"/>
          </w:tcPr>
          <w:p w14:paraId="02BD390E"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30429246" w14:textId="77777777" w:rsidR="008C57A5" w:rsidRPr="00CC548C" w:rsidRDefault="008C57A5" w:rsidP="005614E8">
            <w:pPr>
              <w:rPr>
                <w:rFonts w:eastAsia="Calibri"/>
                <w:sz w:val="20"/>
                <w:szCs w:val="20"/>
                <w:lang w:eastAsia="en-US"/>
              </w:rPr>
            </w:pPr>
          </w:p>
        </w:tc>
      </w:tr>
      <w:tr w:rsidR="008C57A5" w:rsidRPr="00CC548C" w14:paraId="62AA1C59" w14:textId="77777777" w:rsidTr="005614E8">
        <w:tc>
          <w:tcPr>
            <w:tcW w:w="562" w:type="dxa"/>
          </w:tcPr>
          <w:p w14:paraId="5D79EB8E"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11</w:t>
            </w:r>
          </w:p>
        </w:tc>
        <w:tc>
          <w:tcPr>
            <w:tcW w:w="2977" w:type="dxa"/>
          </w:tcPr>
          <w:p w14:paraId="294E98EE"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WINGAS GmbH</w:t>
            </w:r>
          </w:p>
        </w:tc>
        <w:tc>
          <w:tcPr>
            <w:tcW w:w="2977" w:type="dxa"/>
          </w:tcPr>
          <w:p w14:paraId="474D9CFB"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ВИНГАЗ ГмбХ</w:t>
            </w:r>
          </w:p>
        </w:tc>
        <w:tc>
          <w:tcPr>
            <w:tcW w:w="960" w:type="dxa"/>
          </w:tcPr>
          <w:p w14:paraId="078C1DB5"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255C5809" w14:textId="77777777" w:rsidR="008C57A5" w:rsidRPr="00CC548C" w:rsidRDefault="008C57A5" w:rsidP="005614E8">
            <w:pPr>
              <w:rPr>
                <w:rFonts w:eastAsia="Calibri"/>
                <w:sz w:val="20"/>
                <w:szCs w:val="20"/>
                <w:lang w:eastAsia="en-US"/>
              </w:rPr>
            </w:pPr>
          </w:p>
        </w:tc>
      </w:tr>
      <w:tr w:rsidR="008C57A5" w:rsidRPr="00CC548C" w14:paraId="100C1F8E" w14:textId="77777777" w:rsidTr="005614E8">
        <w:tc>
          <w:tcPr>
            <w:tcW w:w="562" w:type="dxa"/>
          </w:tcPr>
          <w:p w14:paraId="330E5C52"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12</w:t>
            </w:r>
          </w:p>
        </w:tc>
        <w:tc>
          <w:tcPr>
            <w:tcW w:w="2977" w:type="dxa"/>
          </w:tcPr>
          <w:p w14:paraId="48F89566"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WINGAS UK Ltd.</w:t>
            </w:r>
          </w:p>
        </w:tc>
        <w:tc>
          <w:tcPr>
            <w:tcW w:w="2977" w:type="dxa"/>
          </w:tcPr>
          <w:p w14:paraId="03883B35"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Вингаз ЮКэй Лтд.</w:t>
            </w:r>
          </w:p>
        </w:tc>
        <w:tc>
          <w:tcPr>
            <w:tcW w:w="960" w:type="dxa"/>
          </w:tcPr>
          <w:p w14:paraId="1C5408DE"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Великобритания</w:t>
            </w:r>
          </w:p>
        </w:tc>
        <w:tc>
          <w:tcPr>
            <w:tcW w:w="1869" w:type="dxa"/>
          </w:tcPr>
          <w:p w14:paraId="5EE4F15B" w14:textId="77777777" w:rsidR="008C57A5" w:rsidRPr="00CC548C" w:rsidRDefault="008C57A5" w:rsidP="005614E8">
            <w:pPr>
              <w:rPr>
                <w:rFonts w:eastAsia="Calibri"/>
                <w:sz w:val="20"/>
                <w:szCs w:val="20"/>
                <w:lang w:eastAsia="en-US"/>
              </w:rPr>
            </w:pPr>
          </w:p>
        </w:tc>
      </w:tr>
      <w:tr w:rsidR="008C57A5" w:rsidRPr="00CC548C" w14:paraId="63F5CC58" w14:textId="77777777" w:rsidTr="005614E8">
        <w:tc>
          <w:tcPr>
            <w:tcW w:w="562" w:type="dxa"/>
          </w:tcPr>
          <w:p w14:paraId="3C2348DA"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13</w:t>
            </w:r>
          </w:p>
        </w:tc>
        <w:tc>
          <w:tcPr>
            <w:tcW w:w="2977" w:type="dxa"/>
          </w:tcPr>
          <w:p w14:paraId="30AEAADD"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WINGAS Sales GmbH</w:t>
            </w:r>
          </w:p>
        </w:tc>
        <w:tc>
          <w:tcPr>
            <w:tcW w:w="2977" w:type="dxa"/>
          </w:tcPr>
          <w:p w14:paraId="37DDA7B1"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ВИНГАЗ Сэйлз ГмбХ</w:t>
            </w:r>
          </w:p>
        </w:tc>
        <w:tc>
          <w:tcPr>
            <w:tcW w:w="960" w:type="dxa"/>
          </w:tcPr>
          <w:p w14:paraId="4D770F1C"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6B8B8EE5" w14:textId="77777777" w:rsidR="008C57A5" w:rsidRPr="00CC548C" w:rsidRDefault="008C57A5" w:rsidP="005614E8">
            <w:pPr>
              <w:rPr>
                <w:rFonts w:eastAsia="Calibri"/>
                <w:sz w:val="20"/>
                <w:szCs w:val="20"/>
                <w:lang w:eastAsia="en-US"/>
              </w:rPr>
            </w:pPr>
          </w:p>
        </w:tc>
      </w:tr>
      <w:tr w:rsidR="008C57A5" w:rsidRPr="00CC548C" w14:paraId="5D21A90D" w14:textId="77777777" w:rsidTr="005614E8">
        <w:tc>
          <w:tcPr>
            <w:tcW w:w="562" w:type="dxa"/>
          </w:tcPr>
          <w:p w14:paraId="67AD2E33"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14</w:t>
            </w:r>
          </w:p>
        </w:tc>
        <w:tc>
          <w:tcPr>
            <w:tcW w:w="2977" w:type="dxa"/>
          </w:tcPr>
          <w:p w14:paraId="79D23962"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WINGAS Holding GmbH</w:t>
            </w:r>
          </w:p>
        </w:tc>
        <w:tc>
          <w:tcPr>
            <w:tcW w:w="2977" w:type="dxa"/>
          </w:tcPr>
          <w:p w14:paraId="10F06329"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ВИНГАЗ Холдинг ГмбХ</w:t>
            </w:r>
          </w:p>
        </w:tc>
        <w:tc>
          <w:tcPr>
            <w:tcW w:w="960" w:type="dxa"/>
          </w:tcPr>
          <w:p w14:paraId="7118C76D"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5EA78EE4" w14:textId="77777777" w:rsidR="008C57A5" w:rsidRPr="00CC548C" w:rsidRDefault="008C57A5" w:rsidP="005614E8">
            <w:pPr>
              <w:rPr>
                <w:rFonts w:eastAsia="Calibri"/>
                <w:sz w:val="20"/>
                <w:szCs w:val="20"/>
                <w:lang w:eastAsia="en-US"/>
              </w:rPr>
            </w:pPr>
          </w:p>
        </w:tc>
      </w:tr>
      <w:tr w:rsidR="008C57A5" w:rsidRPr="00CC548C" w14:paraId="037980CF" w14:textId="77777777" w:rsidTr="005614E8">
        <w:tc>
          <w:tcPr>
            <w:tcW w:w="562" w:type="dxa"/>
          </w:tcPr>
          <w:p w14:paraId="6F5F4AF6"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15</w:t>
            </w:r>
          </w:p>
        </w:tc>
        <w:tc>
          <w:tcPr>
            <w:tcW w:w="2977" w:type="dxa"/>
          </w:tcPr>
          <w:p w14:paraId="35CBA725"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Industriekraftwerk Greifs wald GmbH</w:t>
            </w:r>
          </w:p>
        </w:tc>
        <w:tc>
          <w:tcPr>
            <w:tcW w:w="2977" w:type="dxa"/>
          </w:tcPr>
          <w:p w14:paraId="60D7FFF2" w14:textId="77777777" w:rsidR="008C57A5" w:rsidRPr="00CC548C" w:rsidRDefault="008C57A5" w:rsidP="005614E8">
            <w:pPr>
              <w:rPr>
                <w:rFonts w:eastAsia="Calibri"/>
                <w:sz w:val="20"/>
                <w:szCs w:val="20"/>
                <w:lang w:eastAsia="en-US"/>
              </w:rPr>
            </w:pPr>
            <w:r w:rsidRPr="00CC548C">
              <w:rPr>
                <w:rFonts w:eastAsia="Calibri"/>
                <w:sz w:val="20"/>
                <w:szCs w:val="20"/>
                <w:lang w:eastAsia="en-US"/>
              </w:rPr>
              <w:t>Индустрикрафтверк Грайфсвальд ГмбХ</w:t>
            </w:r>
          </w:p>
        </w:tc>
        <w:tc>
          <w:tcPr>
            <w:tcW w:w="960" w:type="dxa"/>
          </w:tcPr>
          <w:p w14:paraId="5982C805"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Германия</w:t>
            </w:r>
          </w:p>
        </w:tc>
        <w:tc>
          <w:tcPr>
            <w:tcW w:w="1869" w:type="dxa"/>
          </w:tcPr>
          <w:p w14:paraId="0940513F" w14:textId="77777777" w:rsidR="008C57A5" w:rsidRPr="00CC548C" w:rsidRDefault="008C57A5" w:rsidP="005614E8">
            <w:pPr>
              <w:rPr>
                <w:rFonts w:eastAsia="Calibri"/>
                <w:sz w:val="20"/>
                <w:szCs w:val="20"/>
                <w:lang w:eastAsia="en-US"/>
              </w:rPr>
            </w:pPr>
          </w:p>
        </w:tc>
      </w:tr>
      <w:tr w:rsidR="008C57A5" w:rsidRPr="00CC548C" w14:paraId="2934E832" w14:textId="77777777" w:rsidTr="005614E8">
        <w:tc>
          <w:tcPr>
            <w:tcW w:w="562" w:type="dxa"/>
          </w:tcPr>
          <w:p w14:paraId="674F2B09"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16</w:t>
            </w:r>
          </w:p>
        </w:tc>
        <w:tc>
          <w:tcPr>
            <w:tcW w:w="2977" w:type="dxa"/>
          </w:tcPr>
          <w:p w14:paraId="6332EE0E"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VEMEX ENERGO s.r.o.</w:t>
            </w:r>
          </w:p>
        </w:tc>
        <w:tc>
          <w:tcPr>
            <w:tcW w:w="2977" w:type="dxa"/>
          </w:tcPr>
          <w:p w14:paraId="33E37D9B"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ВЕМЕКС ЭНЕРГО с.р.о.</w:t>
            </w:r>
          </w:p>
        </w:tc>
        <w:tc>
          <w:tcPr>
            <w:tcW w:w="960" w:type="dxa"/>
          </w:tcPr>
          <w:p w14:paraId="39567A14" w14:textId="77777777" w:rsidR="008C57A5" w:rsidRPr="00CC548C" w:rsidRDefault="008C57A5" w:rsidP="005614E8">
            <w:pPr>
              <w:rPr>
                <w:rFonts w:eastAsia="Calibri"/>
                <w:sz w:val="20"/>
                <w:szCs w:val="20"/>
                <w:lang w:eastAsia="en-US"/>
              </w:rPr>
            </w:pPr>
            <w:r w:rsidRPr="00CC548C">
              <w:rPr>
                <w:rFonts w:eastAsia="Calibri"/>
                <w:sz w:val="20"/>
                <w:szCs w:val="20"/>
                <w:lang w:eastAsia="en-US"/>
              </w:rPr>
              <w:t>Словакия</w:t>
            </w:r>
          </w:p>
        </w:tc>
        <w:tc>
          <w:tcPr>
            <w:tcW w:w="1869" w:type="dxa"/>
          </w:tcPr>
          <w:p w14:paraId="459611C7" w14:textId="77777777" w:rsidR="008C57A5" w:rsidRPr="00CC548C" w:rsidRDefault="008C57A5" w:rsidP="005614E8">
            <w:pPr>
              <w:rPr>
                <w:rFonts w:eastAsia="Calibri"/>
                <w:sz w:val="20"/>
                <w:szCs w:val="20"/>
                <w:lang w:eastAsia="en-US"/>
              </w:rPr>
            </w:pPr>
          </w:p>
        </w:tc>
      </w:tr>
      <w:tr w:rsidR="008C57A5" w:rsidRPr="00CC548C" w14:paraId="213BC5E9" w14:textId="77777777" w:rsidTr="005614E8">
        <w:tc>
          <w:tcPr>
            <w:tcW w:w="562" w:type="dxa"/>
          </w:tcPr>
          <w:p w14:paraId="6DBC8507"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17</w:t>
            </w:r>
          </w:p>
        </w:tc>
        <w:tc>
          <w:tcPr>
            <w:tcW w:w="2977" w:type="dxa"/>
          </w:tcPr>
          <w:p w14:paraId="74484697"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WINGAS Benelux s.r.l.</w:t>
            </w:r>
          </w:p>
        </w:tc>
        <w:tc>
          <w:tcPr>
            <w:tcW w:w="2977" w:type="dxa"/>
          </w:tcPr>
          <w:p w14:paraId="13C9022C"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ВИНГАЗ Бенилюкс с.р.л.</w:t>
            </w:r>
          </w:p>
        </w:tc>
        <w:tc>
          <w:tcPr>
            <w:tcW w:w="960" w:type="dxa"/>
          </w:tcPr>
          <w:p w14:paraId="21651A71" w14:textId="77777777" w:rsidR="008C57A5" w:rsidRPr="00CC548C" w:rsidRDefault="008C57A5" w:rsidP="005614E8">
            <w:pPr>
              <w:rPr>
                <w:rFonts w:eastAsia="Calibri"/>
                <w:sz w:val="20"/>
                <w:szCs w:val="20"/>
                <w:lang w:eastAsia="en-US"/>
              </w:rPr>
            </w:pPr>
            <w:r w:rsidRPr="00CC548C">
              <w:rPr>
                <w:rFonts w:eastAsia="Calibri"/>
                <w:sz w:val="20"/>
                <w:szCs w:val="20"/>
                <w:lang w:eastAsia="en-US"/>
              </w:rPr>
              <w:t>Бельгия</w:t>
            </w:r>
          </w:p>
        </w:tc>
        <w:tc>
          <w:tcPr>
            <w:tcW w:w="1869" w:type="dxa"/>
          </w:tcPr>
          <w:p w14:paraId="3EB42D54" w14:textId="77777777" w:rsidR="008C57A5" w:rsidRPr="00CC548C" w:rsidRDefault="008C57A5" w:rsidP="005614E8">
            <w:pPr>
              <w:rPr>
                <w:rFonts w:eastAsia="Calibri"/>
                <w:sz w:val="20"/>
                <w:szCs w:val="20"/>
                <w:lang w:eastAsia="en-US"/>
              </w:rPr>
            </w:pPr>
          </w:p>
        </w:tc>
      </w:tr>
      <w:tr w:rsidR="008C57A5" w:rsidRPr="00CC548C" w14:paraId="00D01B08" w14:textId="77777777" w:rsidTr="005614E8">
        <w:tc>
          <w:tcPr>
            <w:tcW w:w="562" w:type="dxa"/>
          </w:tcPr>
          <w:p w14:paraId="0D243FAF"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18</w:t>
            </w:r>
          </w:p>
        </w:tc>
        <w:tc>
          <w:tcPr>
            <w:tcW w:w="2977" w:type="dxa"/>
          </w:tcPr>
          <w:p w14:paraId="42ABCD5A"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Marketing &amp; Trading Ltd.</w:t>
            </w:r>
          </w:p>
        </w:tc>
        <w:tc>
          <w:tcPr>
            <w:tcW w:w="2977" w:type="dxa"/>
          </w:tcPr>
          <w:p w14:paraId="53F1D90D"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Маркетинг энд Трейдинг Лтд.</w:t>
            </w:r>
          </w:p>
        </w:tc>
        <w:tc>
          <w:tcPr>
            <w:tcW w:w="960" w:type="dxa"/>
          </w:tcPr>
          <w:p w14:paraId="00209C05" w14:textId="77777777" w:rsidR="008C57A5" w:rsidRPr="00CC548C" w:rsidRDefault="008C57A5" w:rsidP="005614E8">
            <w:pPr>
              <w:rPr>
                <w:rFonts w:eastAsia="Calibri"/>
                <w:sz w:val="20"/>
                <w:szCs w:val="20"/>
                <w:lang w:eastAsia="en-US"/>
              </w:rPr>
            </w:pPr>
          </w:p>
        </w:tc>
        <w:tc>
          <w:tcPr>
            <w:tcW w:w="1869" w:type="dxa"/>
          </w:tcPr>
          <w:p w14:paraId="7E0E2C8D" w14:textId="77777777" w:rsidR="008C57A5" w:rsidRPr="00CC548C" w:rsidRDefault="008C57A5" w:rsidP="005614E8">
            <w:pPr>
              <w:rPr>
                <w:rFonts w:eastAsia="Calibri"/>
                <w:sz w:val="20"/>
                <w:szCs w:val="20"/>
                <w:lang w:eastAsia="en-US"/>
              </w:rPr>
            </w:pPr>
          </w:p>
        </w:tc>
      </w:tr>
      <w:tr w:rsidR="008C57A5" w:rsidRPr="00CC548C" w14:paraId="0558A6B3" w14:textId="77777777" w:rsidTr="005614E8">
        <w:tc>
          <w:tcPr>
            <w:tcW w:w="562" w:type="dxa"/>
          </w:tcPr>
          <w:p w14:paraId="4AA9C2DE"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19</w:t>
            </w:r>
          </w:p>
        </w:tc>
        <w:tc>
          <w:tcPr>
            <w:tcW w:w="2977" w:type="dxa"/>
          </w:tcPr>
          <w:p w14:paraId="6DA5AAFE"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Global LNG Ltd.</w:t>
            </w:r>
          </w:p>
        </w:tc>
        <w:tc>
          <w:tcPr>
            <w:tcW w:w="2977" w:type="dxa"/>
          </w:tcPr>
          <w:p w14:paraId="079DD09B"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Глобал Эл Эн Джи Лтд.</w:t>
            </w:r>
          </w:p>
        </w:tc>
        <w:tc>
          <w:tcPr>
            <w:tcW w:w="960" w:type="dxa"/>
          </w:tcPr>
          <w:p w14:paraId="4C588760"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Великобритания</w:t>
            </w:r>
          </w:p>
        </w:tc>
        <w:tc>
          <w:tcPr>
            <w:tcW w:w="1869" w:type="dxa"/>
          </w:tcPr>
          <w:p w14:paraId="7B4E4922" w14:textId="77777777" w:rsidR="008C57A5" w:rsidRPr="00CC548C" w:rsidRDefault="008C57A5" w:rsidP="005614E8">
            <w:pPr>
              <w:rPr>
                <w:rFonts w:eastAsia="Calibri"/>
                <w:sz w:val="20"/>
                <w:szCs w:val="20"/>
                <w:lang w:eastAsia="en-US"/>
              </w:rPr>
            </w:pPr>
          </w:p>
        </w:tc>
      </w:tr>
      <w:tr w:rsidR="008C57A5" w:rsidRPr="00CC548C" w14:paraId="248DA0DD" w14:textId="77777777" w:rsidTr="005614E8">
        <w:tc>
          <w:tcPr>
            <w:tcW w:w="562" w:type="dxa"/>
          </w:tcPr>
          <w:p w14:paraId="34FFD28E"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20</w:t>
            </w:r>
          </w:p>
        </w:tc>
        <w:tc>
          <w:tcPr>
            <w:tcW w:w="2977" w:type="dxa"/>
          </w:tcPr>
          <w:p w14:paraId="553D6DE6"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Marketing &amp; Trading France SAS</w:t>
            </w:r>
          </w:p>
        </w:tc>
        <w:tc>
          <w:tcPr>
            <w:tcW w:w="2977" w:type="dxa"/>
          </w:tcPr>
          <w:p w14:paraId="30ADE201"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Маркетинг энд Трейдинг Франц САС</w:t>
            </w:r>
          </w:p>
        </w:tc>
        <w:tc>
          <w:tcPr>
            <w:tcW w:w="960" w:type="dxa"/>
          </w:tcPr>
          <w:p w14:paraId="19C404DA" w14:textId="77777777" w:rsidR="008C57A5" w:rsidRPr="00CC548C" w:rsidRDefault="008C57A5" w:rsidP="005614E8">
            <w:pPr>
              <w:rPr>
                <w:rFonts w:eastAsia="Calibri"/>
                <w:sz w:val="20"/>
                <w:szCs w:val="20"/>
                <w:lang w:eastAsia="en-US"/>
              </w:rPr>
            </w:pPr>
            <w:r w:rsidRPr="00CC548C">
              <w:rPr>
                <w:rFonts w:eastAsia="Calibri"/>
                <w:sz w:val="20"/>
                <w:szCs w:val="20"/>
                <w:lang w:eastAsia="en-US"/>
              </w:rPr>
              <w:t>Франция</w:t>
            </w:r>
          </w:p>
        </w:tc>
        <w:tc>
          <w:tcPr>
            <w:tcW w:w="1869" w:type="dxa"/>
          </w:tcPr>
          <w:p w14:paraId="0FFAD36C" w14:textId="77777777" w:rsidR="008C57A5" w:rsidRPr="00CC548C" w:rsidRDefault="008C57A5" w:rsidP="005614E8">
            <w:pPr>
              <w:rPr>
                <w:rFonts w:eastAsia="Calibri"/>
                <w:sz w:val="20"/>
                <w:szCs w:val="20"/>
                <w:lang w:eastAsia="en-US"/>
              </w:rPr>
            </w:pPr>
          </w:p>
        </w:tc>
      </w:tr>
      <w:tr w:rsidR="008C57A5" w:rsidRPr="00CC548C" w14:paraId="4F69B4A3" w14:textId="77777777" w:rsidTr="005614E8">
        <w:tc>
          <w:tcPr>
            <w:tcW w:w="562" w:type="dxa"/>
          </w:tcPr>
          <w:p w14:paraId="686114D3"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21</w:t>
            </w:r>
          </w:p>
        </w:tc>
        <w:tc>
          <w:tcPr>
            <w:tcW w:w="2977" w:type="dxa"/>
          </w:tcPr>
          <w:p w14:paraId="6F68DAFC"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Marketing &amp; Trading USA Inc.</w:t>
            </w:r>
          </w:p>
        </w:tc>
        <w:tc>
          <w:tcPr>
            <w:tcW w:w="2977" w:type="dxa"/>
          </w:tcPr>
          <w:p w14:paraId="24A5EAD0"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Маркетинг энд Трейдинг ЮЭсЭй Инк.</w:t>
            </w:r>
          </w:p>
        </w:tc>
        <w:tc>
          <w:tcPr>
            <w:tcW w:w="960" w:type="dxa"/>
          </w:tcPr>
          <w:p w14:paraId="0C2DEB62" w14:textId="77777777" w:rsidR="008C57A5" w:rsidRPr="00CC548C" w:rsidRDefault="008C57A5" w:rsidP="005614E8">
            <w:pPr>
              <w:rPr>
                <w:rFonts w:eastAsia="Calibri"/>
                <w:sz w:val="20"/>
                <w:szCs w:val="20"/>
                <w:lang w:eastAsia="en-US"/>
              </w:rPr>
            </w:pPr>
            <w:r w:rsidRPr="00CC548C">
              <w:rPr>
                <w:rFonts w:eastAsia="Calibri"/>
                <w:sz w:val="20"/>
                <w:szCs w:val="20"/>
                <w:lang w:eastAsia="en-US"/>
              </w:rPr>
              <w:t>США</w:t>
            </w:r>
          </w:p>
        </w:tc>
        <w:tc>
          <w:tcPr>
            <w:tcW w:w="1869" w:type="dxa"/>
          </w:tcPr>
          <w:p w14:paraId="58ABBC75" w14:textId="77777777" w:rsidR="008C57A5" w:rsidRPr="00CC548C" w:rsidRDefault="008C57A5" w:rsidP="005614E8">
            <w:pPr>
              <w:rPr>
                <w:rFonts w:eastAsia="Calibri"/>
                <w:sz w:val="20"/>
                <w:szCs w:val="20"/>
                <w:lang w:eastAsia="en-US"/>
              </w:rPr>
            </w:pPr>
          </w:p>
        </w:tc>
      </w:tr>
      <w:tr w:rsidR="008C57A5" w:rsidRPr="00CC548C" w14:paraId="61539BD0" w14:textId="77777777" w:rsidTr="005614E8">
        <w:tc>
          <w:tcPr>
            <w:tcW w:w="562" w:type="dxa"/>
          </w:tcPr>
          <w:p w14:paraId="2543ACC7"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22</w:t>
            </w:r>
          </w:p>
        </w:tc>
        <w:tc>
          <w:tcPr>
            <w:tcW w:w="2977" w:type="dxa"/>
          </w:tcPr>
          <w:p w14:paraId="304826C9"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Marketing &amp; Trading Switzerland AG</w:t>
            </w:r>
          </w:p>
        </w:tc>
        <w:tc>
          <w:tcPr>
            <w:tcW w:w="2977" w:type="dxa"/>
          </w:tcPr>
          <w:p w14:paraId="5B04B45A"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Маркетинг энд Трейдинг Свитзерланд АГ</w:t>
            </w:r>
          </w:p>
        </w:tc>
        <w:tc>
          <w:tcPr>
            <w:tcW w:w="960" w:type="dxa"/>
          </w:tcPr>
          <w:p w14:paraId="5E87B789" w14:textId="77777777" w:rsidR="008C57A5" w:rsidRPr="00CC548C" w:rsidRDefault="008C57A5" w:rsidP="005614E8">
            <w:pPr>
              <w:rPr>
                <w:rFonts w:eastAsia="Calibri"/>
                <w:sz w:val="20"/>
                <w:szCs w:val="20"/>
                <w:lang w:eastAsia="en-US"/>
              </w:rPr>
            </w:pPr>
            <w:r w:rsidRPr="00CC548C">
              <w:rPr>
                <w:rFonts w:eastAsia="Calibri"/>
                <w:sz w:val="20"/>
                <w:szCs w:val="20"/>
                <w:lang w:eastAsia="en-US"/>
              </w:rPr>
              <w:t>Швейцария</w:t>
            </w:r>
          </w:p>
        </w:tc>
        <w:tc>
          <w:tcPr>
            <w:tcW w:w="1869" w:type="dxa"/>
          </w:tcPr>
          <w:p w14:paraId="1798F09E" w14:textId="77777777" w:rsidR="008C57A5" w:rsidRPr="00CC548C" w:rsidRDefault="008C57A5" w:rsidP="005614E8">
            <w:pPr>
              <w:rPr>
                <w:rFonts w:eastAsia="Calibri"/>
                <w:sz w:val="20"/>
                <w:szCs w:val="20"/>
                <w:lang w:eastAsia="en-US"/>
              </w:rPr>
            </w:pPr>
          </w:p>
        </w:tc>
      </w:tr>
      <w:tr w:rsidR="008C57A5" w:rsidRPr="00CC548C" w14:paraId="08E7C4AD" w14:textId="77777777" w:rsidTr="005614E8">
        <w:tc>
          <w:tcPr>
            <w:tcW w:w="562" w:type="dxa"/>
          </w:tcPr>
          <w:p w14:paraId="5F8D602A"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23</w:t>
            </w:r>
          </w:p>
        </w:tc>
        <w:tc>
          <w:tcPr>
            <w:tcW w:w="2977" w:type="dxa"/>
          </w:tcPr>
          <w:p w14:paraId="4DAF10C9"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Marketing &amp; Trading Singapore PTE. Ltd.</w:t>
            </w:r>
          </w:p>
        </w:tc>
        <w:tc>
          <w:tcPr>
            <w:tcW w:w="2977" w:type="dxa"/>
          </w:tcPr>
          <w:p w14:paraId="5023CD94"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Маркетинг энд Трейдинг Сингапур ПТЕ. Лтд.</w:t>
            </w:r>
          </w:p>
        </w:tc>
        <w:tc>
          <w:tcPr>
            <w:tcW w:w="960" w:type="dxa"/>
          </w:tcPr>
          <w:p w14:paraId="08928973" w14:textId="77777777" w:rsidR="008C57A5" w:rsidRPr="00CC548C" w:rsidRDefault="008C57A5" w:rsidP="005614E8">
            <w:pPr>
              <w:rPr>
                <w:rFonts w:eastAsia="Calibri"/>
                <w:sz w:val="20"/>
                <w:szCs w:val="20"/>
                <w:lang w:eastAsia="en-US"/>
              </w:rPr>
            </w:pPr>
            <w:r w:rsidRPr="00CC548C">
              <w:rPr>
                <w:rFonts w:eastAsia="Calibri"/>
                <w:sz w:val="20"/>
                <w:szCs w:val="20"/>
                <w:lang w:eastAsia="en-US"/>
              </w:rPr>
              <w:t>Сингапур</w:t>
            </w:r>
          </w:p>
        </w:tc>
        <w:tc>
          <w:tcPr>
            <w:tcW w:w="1869" w:type="dxa"/>
          </w:tcPr>
          <w:p w14:paraId="78AFBCB8" w14:textId="77777777" w:rsidR="008C57A5" w:rsidRPr="00CC548C" w:rsidRDefault="008C57A5" w:rsidP="005614E8">
            <w:pPr>
              <w:rPr>
                <w:rFonts w:eastAsia="Calibri"/>
                <w:sz w:val="20"/>
                <w:szCs w:val="20"/>
                <w:lang w:eastAsia="en-US"/>
              </w:rPr>
            </w:pPr>
          </w:p>
        </w:tc>
      </w:tr>
      <w:tr w:rsidR="008C57A5" w:rsidRPr="00CC548C" w14:paraId="6CCB9CF4" w14:textId="77777777" w:rsidTr="005614E8">
        <w:tc>
          <w:tcPr>
            <w:tcW w:w="562" w:type="dxa"/>
          </w:tcPr>
          <w:p w14:paraId="3E70CEA1"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24</w:t>
            </w:r>
          </w:p>
        </w:tc>
        <w:tc>
          <w:tcPr>
            <w:tcW w:w="2977" w:type="dxa"/>
          </w:tcPr>
          <w:p w14:paraId="08B3CFA8"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Marketing &amp; Trading Retail Ltd.</w:t>
            </w:r>
          </w:p>
        </w:tc>
        <w:tc>
          <w:tcPr>
            <w:tcW w:w="2977" w:type="dxa"/>
          </w:tcPr>
          <w:p w14:paraId="75321959"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Маркетинг энд Трейдинг Ритэйл Лтд.</w:t>
            </w:r>
          </w:p>
        </w:tc>
        <w:tc>
          <w:tcPr>
            <w:tcW w:w="960" w:type="dxa"/>
          </w:tcPr>
          <w:p w14:paraId="1E0369D0"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Великобритания</w:t>
            </w:r>
          </w:p>
        </w:tc>
        <w:tc>
          <w:tcPr>
            <w:tcW w:w="1869" w:type="dxa"/>
          </w:tcPr>
          <w:p w14:paraId="03FF1B6B" w14:textId="77777777" w:rsidR="008C57A5" w:rsidRPr="00CC548C" w:rsidRDefault="008C57A5" w:rsidP="005614E8">
            <w:pPr>
              <w:rPr>
                <w:rFonts w:eastAsia="Calibri"/>
                <w:sz w:val="20"/>
                <w:szCs w:val="20"/>
                <w:lang w:eastAsia="en-US"/>
              </w:rPr>
            </w:pPr>
          </w:p>
        </w:tc>
      </w:tr>
      <w:tr w:rsidR="008C57A5" w:rsidRPr="00CC548C" w14:paraId="00D62F9C" w14:textId="77777777" w:rsidTr="005614E8">
        <w:tc>
          <w:tcPr>
            <w:tcW w:w="562" w:type="dxa"/>
          </w:tcPr>
          <w:p w14:paraId="5A51289C"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25</w:t>
            </w:r>
          </w:p>
        </w:tc>
        <w:tc>
          <w:tcPr>
            <w:tcW w:w="2977" w:type="dxa"/>
          </w:tcPr>
          <w:p w14:paraId="768FDF21"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Mex (UK) 1 Ltd.</w:t>
            </w:r>
          </w:p>
        </w:tc>
        <w:tc>
          <w:tcPr>
            <w:tcW w:w="2977" w:type="dxa"/>
          </w:tcPr>
          <w:p w14:paraId="086FFBDD"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Мекс (ЮКей) 1 Лтд.</w:t>
            </w:r>
          </w:p>
        </w:tc>
        <w:tc>
          <w:tcPr>
            <w:tcW w:w="960" w:type="dxa"/>
          </w:tcPr>
          <w:p w14:paraId="4B1DFEF6"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Великобритания</w:t>
            </w:r>
          </w:p>
        </w:tc>
        <w:tc>
          <w:tcPr>
            <w:tcW w:w="1869" w:type="dxa"/>
          </w:tcPr>
          <w:p w14:paraId="58CB0D9D" w14:textId="77777777" w:rsidR="008C57A5" w:rsidRPr="00CC548C" w:rsidRDefault="008C57A5" w:rsidP="005614E8">
            <w:pPr>
              <w:rPr>
                <w:rFonts w:eastAsia="Calibri"/>
                <w:sz w:val="20"/>
                <w:szCs w:val="20"/>
                <w:lang w:eastAsia="en-US"/>
              </w:rPr>
            </w:pPr>
          </w:p>
        </w:tc>
      </w:tr>
      <w:tr w:rsidR="008C57A5" w:rsidRPr="00CC548C" w14:paraId="4EE5530A" w14:textId="77777777" w:rsidTr="005614E8">
        <w:tc>
          <w:tcPr>
            <w:tcW w:w="562" w:type="dxa"/>
          </w:tcPr>
          <w:p w14:paraId="33ED128B"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26</w:t>
            </w:r>
          </w:p>
        </w:tc>
        <w:tc>
          <w:tcPr>
            <w:tcW w:w="2977" w:type="dxa"/>
          </w:tcPr>
          <w:p w14:paraId="28ED320B"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Gazprom Mex (UK) 2 Ltd.</w:t>
            </w:r>
          </w:p>
        </w:tc>
        <w:tc>
          <w:tcPr>
            <w:tcW w:w="2977" w:type="dxa"/>
          </w:tcPr>
          <w:p w14:paraId="2EA5A348" w14:textId="77777777" w:rsidR="008C57A5" w:rsidRPr="00CC548C" w:rsidRDefault="008C57A5" w:rsidP="005614E8">
            <w:pPr>
              <w:rPr>
                <w:rFonts w:eastAsia="Calibri"/>
                <w:sz w:val="20"/>
                <w:szCs w:val="20"/>
                <w:lang w:eastAsia="en-US"/>
              </w:rPr>
            </w:pPr>
            <w:r w:rsidRPr="00CC548C">
              <w:rPr>
                <w:rFonts w:eastAsia="Calibri"/>
                <w:sz w:val="20"/>
                <w:szCs w:val="20"/>
                <w:lang w:eastAsia="en-US"/>
              </w:rPr>
              <w:t>Газпром Мекс (ЮКей) 2 Лтд.</w:t>
            </w:r>
          </w:p>
        </w:tc>
        <w:tc>
          <w:tcPr>
            <w:tcW w:w="960" w:type="dxa"/>
          </w:tcPr>
          <w:p w14:paraId="2375C3BB"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Великобритания</w:t>
            </w:r>
          </w:p>
        </w:tc>
        <w:tc>
          <w:tcPr>
            <w:tcW w:w="1869" w:type="dxa"/>
          </w:tcPr>
          <w:p w14:paraId="77E2B276" w14:textId="77777777" w:rsidR="008C57A5" w:rsidRPr="00CC548C" w:rsidRDefault="008C57A5" w:rsidP="005614E8">
            <w:pPr>
              <w:rPr>
                <w:rFonts w:eastAsia="Calibri"/>
                <w:sz w:val="20"/>
                <w:szCs w:val="20"/>
                <w:lang w:eastAsia="en-US"/>
              </w:rPr>
            </w:pPr>
          </w:p>
        </w:tc>
      </w:tr>
      <w:tr w:rsidR="008C57A5" w:rsidRPr="00CC548C" w14:paraId="0F8452EF" w14:textId="77777777" w:rsidTr="005614E8">
        <w:tc>
          <w:tcPr>
            <w:tcW w:w="562" w:type="dxa"/>
          </w:tcPr>
          <w:p w14:paraId="4EAF73BC"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27</w:t>
            </w:r>
          </w:p>
        </w:tc>
        <w:tc>
          <w:tcPr>
            <w:tcW w:w="2977" w:type="dxa"/>
          </w:tcPr>
          <w:p w14:paraId="3BF7C99D"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PremiumGas S.p.A.</w:t>
            </w:r>
          </w:p>
        </w:tc>
        <w:tc>
          <w:tcPr>
            <w:tcW w:w="2977" w:type="dxa"/>
          </w:tcPr>
          <w:p w14:paraId="2BFE6F77" w14:textId="77777777" w:rsidR="008C57A5" w:rsidRPr="00CC548C" w:rsidRDefault="008C57A5" w:rsidP="005614E8">
            <w:pPr>
              <w:rPr>
                <w:rFonts w:eastAsia="Calibri"/>
                <w:sz w:val="20"/>
                <w:szCs w:val="20"/>
                <w:lang w:eastAsia="en-US"/>
              </w:rPr>
            </w:pPr>
            <w:r w:rsidRPr="00CC548C">
              <w:rPr>
                <w:rFonts w:eastAsia="Calibri"/>
                <w:sz w:val="20"/>
                <w:szCs w:val="20"/>
                <w:lang w:eastAsia="en-US"/>
              </w:rPr>
              <w:t>ПремиумГаз С.п.А.</w:t>
            </w:r>
          </w:p>
        </w:tc>
        <w:tc>
          <w:tcPr>
            <w:tcW w:w="960" w:type="dxa"/>
          </w:tcPr>
          <w:p w14:paraId="5B07037E" w14:textId="77777777" w:rsidR="008C57A5" w:rsidRPr="00CC548C" w:rsidRDefault="008C57A5" w:rsidP="005614E8">
            <w:pPr>
              <w:rPr>
                <w:rFonts w:eastAsia="Calibri"/>
                <w:sz w:val="20"/>
                <w:szCs w:val="20"/>
                <w:lang w:eastAsia="en-US"/>
              </w:rPr>
            </w:pPr>
            <w:r w:rsidRPr="00CC548C">
              <w:rPr>
                <w:rFonts w:eastAsia="Calibri"/>
                <w:sz w:val="20"/>
                <w:szCs w:val="20"/>
                <w:lang w:eastAsia="en-US"/>
              </w:rPr>
              <w:t>Италия</w:t>
            </w:r>
          </w:p>
        </w:tc>
        <w:tc>
          <w:tcPr>
            <w:tcW w:w="1869" w:type="dxa"/>
          </w:tcPr>
          <w:p w14:paraId="371DDBC1" w14:textId="77777777" w:rsidR="008C57A5" w:rsidRPr="00CC548C" w:rsidRDefault="008C57A5" w:rsidP="005614E8">
            <w:pPr>
              <w:rPr>
                <w:rFonts w:eastAsia="Calibri"/>
                <w:sz w:val="20"/>
                <w:szCs w:val="20"/>
                <w:lang w:eastAsia="en-US"/>
              </w:rPr>
            </w:pPr>
          </w:p>
        </w:tc>
      </w:tr>
      <w:tr w:rsidR="008C57A5" w:rsidRPr="00CC548C" w14:paraId="4C594FE7" w14:textId="77777777" w:rsidTr="005614E8">
        <w:tc>
          <w:tcPr>
            <w:tcW w:w="562" w:type="dxa"/>
          </w:tcPr>
          <w:p w14:paraId="626E49CD"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28</w:t>
            </w:r>
          </w:p>
        </w:tc>
        <w:tc>
          <w:tcPr>
            <w:tcW w:w="2977" w:type="dxa"/>
          </w:tcPr>
          <w:p w14:paraId="3C123968"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VEMEX s.r.o.</w:t>
            </w:r>
          </w:p>
        </w:tc>
        <w:tc>
          <w:tcPr>
            <w:tcW w:w="2977" w:type="dxa"/>
          </w:tcPr>
          <w:p w14:paraId="22310EE5"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ВЕМЕКС с.р.о.</w:t>
            </w:r>
          </w:p>
        </w:tc>
        <w:tc>
          <w:tcPr>
            <w:tcW w:w="960" w:type="dxa"/>
          </w:tcPr>
          <w:p w14:paraId="4F151EF0" w14:textId="77777777" w:rsidR="008C57A5" w:rsidRPr="00CC548C" w:rsidRDefault="008C57A5" w:rsidP="005614E8">
            <w:pPr>
              <w:rPr>
                <w:rFonts w:eastAsia="Calibri"/>
                <w:sz w:val="20"/>
                <w:szCs w:val="20"/>
                <w:lang w:eastAsia="en-US"/>
              </w:rPr>
            </w:pPr>
            <w:r w:rsidRPr="00CC548C">
              <w:rPr>
                <w:rFonts w:eastAsia="Calibri"/>
                <w:sz w:val="20"/>
                <w:szCs w:val="20"/>
                <w:lang w:eastAsia="en-US"/>
              </w:rPr>
              <w:t>Чехия</w:t>
            </w:r>
          </w:p>
        </w:tc>
        <w:tc>
          <w:tcPr>
            <w:tcW w:w="1869" w:type="dxa"/>
          </w:tcPr>
          <w:p w14:paraId="7850BC6B" w14:textId="77777777" w:rsidR="008C57A5" w:rsidRPr="00CC548C" w:rsidRDefault="008C57A5" w:rsidP="005614E8">
            <w:pPr>
              <w:rPr>
                <w:rFonts w:eastAsia="Calibri"/>
                <w:sz w:val="20"/>
                <w:szCs w:val="20"/>
                <w:lang w:eastAsia="en-US"/>
              </w:rPr>
            </w:pPr>
          </w:p>
        </w:tc>
      </w:tr>
      <w:tr w:rsidR="008C57A5" w:rsidRPr="00CC548C" w14:paraId="70BF8241" w14:textId="77777777" w:rsidTr="005614E8">
        <w:tc>
          <w:tcPr>
            <w:tcW w:w="562" w:type="dxa"/>
          </w:tcPr>
          <w:p w14:paraId="195B34A6"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29</w:t>
            </w:r>
          </w:p>
        </w:tc>
        <w:tc>
          <w:tcPr>
            <w:tcW w:w="2977" w:type="dxa"/>
          </w:tcPr>
          <w:p w14:paraId="5AFF9513"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VEMEX ENERGIE a.s.</w:t>
            </w:r>
          </w:p>
        </w:tc>
        <w:tc>
          <w:tcPr>
            <w:tcW w:w="2977" w:type="dxa"/>
          </w:tcPr>
          <w:p w14:paraId="1A06F2C4"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ВЕМЕКС ЭНЕРГИ а.с.</w:t>
            </w:r>
          </w:p>
        </w:tc>
        <w:tc>
          <w:tcPr>
            <w:tcW w:w="960" w:type="dxa"/>
          </w:tcPr>
          <w:p w14:paraId="179BFC28" w14:textId="77777777" w:rsidR="008C57A5" w:rsidRPr="00CC548C" w:rsidRDefault="008C57A5" w:rsidP="005614E8">
            <w:pPr>
              <w:rPr>
                <w:rFonts w:eastAsia="Calibri"/>
                <w:sz w:val="20"/>
                <w:szCs w:val="20"/>
                <w:lang w:eastAsia="en-US"/>
              </w:rPr>
            </w:pPr>
            <w:r w:rsidRPr="00CC548C">
              <w:rPr>
                <w:rFonts w:eastAsia="Calibri"/>
                <w:sz w:val="20"/>
                <w:szCs w:val="20"/>
                <w:lang w:eastAsia="en-US"/>
              </w:rPr>
              <w:t>Чехия</w:t>
            </w:r>
          </w:p>
        </w:tc>
        <w:tc>
          <w:tcPr>
            <w:tcW w:w="1869" w:type="dxa"/>
          </w:tcPr>
          <w:p w14:paraId="562551C9" w14:textId="77777777" w:rsidR="008C57A5" w:rsidRPr="00CC548C" w:rsidRDefault="008C57A5" w:rsidP="005614E8">
            <w:pPr>
              <w:rPr>
                <w:rFonts w:eastAsia="Calibri"/>
                <w:sz w:val="20"/>
                <w:szCs w:val="20"/>
                <w:lang w:eastAsia="en-US"/>
              </w:rPr>
            </w:pPr>
          </w:p>
        </w:tc>
      </w:tr>
      <w:tr w:rsidR="008C57A5" w:rsidRPr="00CC548C" w14:paraId="2E385CD8" w14:textId="77777777" w:rsidTr="005614E8">
        <w:tc>
          <w:tcPr>
            <w:tcW w:w="562" w:type="dxa"/>
          </w:tcPr>
          <w:p w14:paraId="7DF4E993"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30</w:t>
            </w:r>
          </w:p>
        </w:tc>
        <w:tc>
          <w:tcPr>
            <w:tcW w:w="2977" w:type="dxa"/>
          </w:tcPr>
          <w:p w14:paraId="37B1B73F"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WIEE ROMANIA SRL</w:t>
            </w:r>
          </w:p>
        </w:tc>
        <w:tc>
          <w:tcPr>
            <w:tcW w:w="2977" w:type="dxa"/>
          </w:tcPr>
          <w:p w14:paraId="37CFB5B1" w14:textId="77777777" w:rsidR="008C57A5" w:rsidRPr="00CC548C" w:rsidRDefault="008C57A5" w:rsidP="005614E8">
            <w:pPr>
              <w:rPr>
                <w:rFonts w:eastAsia="Calibri"/>
                <w:sz w:val="20"/>
                <w:szCs w:val="20"/>
                <w:lang w:eastAsia="en-US"/>
              </w:rPr>
            </w:pPr>
            <w:r w:rsidRPr="00CC548C">
              <w:rPr>
                <w:rFonts w:eastAsia="Calibri"/>
                <w:sz w:val="20"/>
                <w:szCs w:val="20"/>
                <w:lang w:eastAsia="en-US"/>
              </w:rPr>
              <w:t>ВИЕЕ РОМАНИЯ СРЛ</w:t>
            </w:r>
          </w:p>
        </w:tc>
        <w:tc>
          <w:tcPr>
            <w:tcW w:w="960" w:type="dxa"/>
          </w:tcPr>
          <w:p w14:paraId="367A1DEB" w14:textId="77777777" w:rsidR="008C57A5" w:rsidRPr="00CC548C" w:rsidRDefault="008C57A5" w:rsidP="005614E8">
            <w:pPr>
              <w:rPr>
                <w:rFonts w:eastAsia="Calibri"/>
                <w:sz w:val="20"/>
                <w:szCs w:val="20"/>
                <w:lang w:eastAsia="en-US"/>
              </w:rPr>
            </w:pPr>
            <w:r w:rsidRPr="00CC548C">
              <w:rPr>
                <w:rFonts w:eastAsia="Calibri"/>
                <w:sz w:val="20"/>
                <w:szCs w:val="20"/>
                <w:lang w:eastAsia="en-US"/>
              </w:rPr>
              <w:t>Румыния</w:t>
            </w:r>
          </w:p>
        </w:tc>
        <w:tc>
          <w:tcPr>
            <w:tcW w:w="1869" w:type="dxa"/>
          </w:tcPr>
          <w:p w14:paraId="05DA9951" w14:textId="77777777" w:rsidR="008C57A5" w:rsidRPr="00CC548C" w:rsidRDefault="008C57A5" w:rsidP="005614E8">
            <w:pPr>
              <w:rPr>
                <w:rFonts w:eastAsia="Calibri"/>
                <w:sz w:val="20"/>
                <w:szCs w:val="20"/>
                <w:lang w:eastAsia="en-US"/>
              </w:rPr>
            </w:pPr>
          </w:p>
        </w:tc>
      </w:tr>
      <w:tr w:rsidR="008C57A5" w:rsidRPr="00CC548C" w14:paraId="06BF2294" w14:textId="77777777" w:rsidTr="005614E8">
        <w:tc>
          <w:tcPr>
            <w:tcW w:w="562" w:type="dxa"/>
          </w:tcPr>
          <w:p w14:paraId="434E8896" w14:textId="77777777" w:rsidR="008C57A5" w:rsidRPr="00CC548C" w:rsidRDefault="008C57A5" w:rsidP="005614E8">
            <w:pPr>
              <w:jc w:val="center"/>
              <w:rPr>
                <w:rFonts w:eastAsia="Calibri"/>
                <w:b/>
                <w:sz w:val="20"/>
                <w:szCs w:val="20"/>
                <w:lang w:eastAsia="en-US"/>
              </w:rPr>
            </w:pPr>
            <w:r w:rsidRPr="00CC548C">
              <w:rPr>
                <w:rFonts w:eastAsia="Calibri"/>
                <w:b/>
                <w:sz w:val="20"/>
                <w:szCs w:val="20"/>
                <w:lang w:eastAsia="en-US"/>
              </w:rPr>
              <w:t>31</w:t>
            </w:r>
          </w:p>
        </w:tc>
        <w:tc>
          <w:tcPr>
            <w:tcW w:w="2977" w:type="dxa"/>
          </w:tcPr>
          <w:p w14:paraId="36DAAC39" w14:textId="77777777" w:rsidR="008C57A5" w:rsidRPr="00CC548C" w:rsidRDefault="008C57A5" w:rsidP="005614E8">
            <w:pPr>
              <w:rPr>
                <w:rFonts w:eastAsia="Calibri"/>
                <w:sz w:val="20"/>
                <w:szCs w:val="20"/>
                <w:lang w:val="en-US" w:eastAsia="en-US"/>
              </w:rPr>
            </w:pPr>
            <w:r w:rsidRPr="00CC548C">
              <w:rPr>
                <w:rFonts w:eastAsia="Calibri"/>
                <w:sz w:val="20"/>
                <w:szCs w:val="20"/>
                <w:lang w:val="en-US" w:eastAsia="en-US"/>
              </w:rPr>
              <w:t>EUROPOL GAZ S.A.</w:t>
            </w:r>
          </w:p>
        </w:tc>
        <w:tc>
          <w:tcPr>
            <w:tcW w:w="2977" w:type="dxa"/>
          </w:tcPr>
          <w:p w14:paraId="7E0DD65A" w14:textId="77777777" w:rsidR="008C57A5" w:rsidRPr="00CC548C" w:rsidRDefault="008C57A5" w:rsidP="005614E8">
            <w:pPr>
              <w:rPr>
                <w:rFonts w:eastAsia="Calibri"/>
                <w:sz w:val="20"/>
                <w:szCs w:val="20"/>
                <w:lang w:val="en-US" w:eastAsia="en-US"/>
              </w:rPr>
            </w:pPr>
            <w:r w:rsidRPr="00CC548C">
              <w:rPr>
                <w:rFonts w:eastAsia="Calibri"/>
                <w:sz w:val="20"/>
                <w:szCs w:val="20"/>
                <w:lang w:eastAsia="en-US"/>
              </w:rPr>
              <w:t>АО ЕВРОПОЛ ГАЗ</w:t>
            </w:r>
          </w:p>
        </w:tc>
        <w:tc>
          <w:tcPr>
            <w:tcW w:w="960" w:type="dxa"/>
          </w:tcPr>
          <w:p w14:paraId="73E53E1E" w14:textId="77777777" w:rsidR="008C57A5" w:rsidRPr="00CC548C" w:rsidRDefault="008C57A5" w:rsidP="005614E8">
            <w:pPr>
              <w:rPr>
                <w:rFonts w:eastAsia="Calibri"/>
                <w:sz w:val="20"/>
                <w:szCs w:val="20"/>
                <w:lang w:eastAsia="en-US"/>
              </w:rPr>
            </w:pPr>
            <w:r w:rsidRPr="00CC548C">
              <w:rPr>
                <w:rFonts w:eastAsia="Calibri"/>
                <w:sz w:val="20"/>
                <w:szCs w:val="20"/>
                <w:lang w:eastAsia="en-US"/>
              </w:rPr>
              <w:t>Польша</w:t>
            </w:r>
          </w:p>
        </w:tc>
        <w:tc>
          <w:tcPr>
            <w:tcW w:w="1869" w:type="dxa"/>
          </w:tcPr>
          <w:p w14:paraId="3C8CF5D1" w14:textId="77777777" w:rsidR="008C57A5" w:rsidRPr="00CC548C" w:rsidRDefault="008C57A5" w:rsidP="005614E8">
            <w:pPr>
              <w:rPr>
                <w:rFonts w:eastAsia="Calibri"/>
                <w:sz w:val="20"/>
                <w:szCs w:val="20"/>
                <w:lang w:eastAsia="en-US"/>
              </w:rPr>
            </w:pPr>
          </w:p>
        </w:tc>
      </w:tr>
    </w:tbl>
    <w:p w14:paraId="6D9E3E76" w14:textId="77777777" w:rsidR="008C57A5" w:rsidRPr="00CC548C" w:rsidRDefault="008C57A5" w:rsidP="008C57A5">
      <w:pPr>
        <w:jc w:val="center"/>
        <w:rPr>
          <w:b/>
          <w:lang w:eastAsia="en-US"/>
        </w:rPr>
      </w:pPr>
    </w:p>
    <w:p w14:paraId="6ACF25A2" w14:textId="77777777" w:rsidR="008C57A5" w:rsidRPr="00CC548C" w:rsidRDefault="008C57A5" w:rsidP="008C57A5">
      <w:pPr>
        <w:jc w:val="both"/>
        <w:rPr>
          <w:lang w:eastAsia="en-US"/>
        </w:rPr>
      </w:pPr>
    </w:p>
    <w:p w14:paraId="27E39FEE" w14:textId="77777777" w:rsidR="008C57A5" w:rsidRPr="00CC548C" w:rsidRDefault="008C57A5" w:rsidP="008C57A5">
      <w:pPr>
        <w:spacing w:after="160" w:line="259" w:lineRule="auto"/>
        <w:rPr>
          <w:szCs w:val="22"/>
          <w:lang w:eastAsia="en-US"/>
        </w:rPr>
      </w:pPr>
    </w:p>
    <w:p w14:paraId="627B2C79" w14:textId="77777777" w:rsidR="008C57A5" w:rsidRPr="00CC548C" w:rsidRDefault="008C57A5" w:rsidP="008C57A5">
      <w:pPr>
        <w:jc w:val="both"/>
      </w:pPr>
    </w:p>
    <w:p w14:paraId="2A6614F2" w14:textId="77777777" w:rsidR="00E74D5A" w:rsidRPr="00CC548C" w:rsidRDefault="00E74D5A" w:rsidP="00F94D81"/>
    <w:sectPr w:rsidR="00E74D5A" w:rsidRPr="00CC548C" w:rsidSect="00B563D7">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1F73F" w14:textId="77777777" w:rsidR="00902577" w:rsidRDefault="00902577" w:rsidP="00D4179C">
      <w:r>
        <w:separator/>
      </w:r>
    </w:p>
  </w:endnote>
  <w:endnote w:type="continuationSeparator" w:id="0">
    <w:p w14:paraId="0054EB28" w14:textId="77777777" w:rsidR="00902577" w:rsidRDefault="00902577" w:rsidP="00D41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TTimes/Cyrillic">
    <w:altName w:val="Times New Roman"/>
    <w:charset w:val="CC"/>
    <w:family w:val="roman"/>
    <w:pitch w:val="variable"/>
  </w:font>
  <w:font w:name="NewsGothic_A.Z_PS">
    <w:altName w:val="Courier New"/>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89F83" w14:textId="77777777" w:rsidR="00902577" w:rsidRDefault="00902577" w:rsidP="00D4179C">
      <w:r>
        <w:separator/>
      </w:r>
    </w:p>
  </w:footnote>
  <w:footnote w:type="continuationSeparator" w:id="0">
    <w:p w14:paraId="562DF2C8" w14:textId="77777777" w:rsidR="00902577" w:rsidRDefault="00902577" w:rsidP="00D4179C">
      <w:r>
        <w:continuationSeparator/>
      </w:r>
    </w:p>
  </w:footnote>
  <w:footnote w:id="1">
    <w:p w14:paraId="7437A0BB" w14:textId="77777777" w:rsidR="0027043C" w:rsidRPr="005D7010" w:rsidRDefault="0027043C" w:rsidP="0027043C">
      <w:pPr>
        <w:pStyle w:val="ad"/>
        <w:ind w:firstLine="284"/>
        <w:jc w:val="both"/>
        <w:rPr>
          <w:sz w:val="18"/>
          <w:szCs w:val="18"/>
          <w:lang w:val="ru-RU"/>
        </w:rPr>
      </w:pPr>
      <w:r w:rsidRPr="005D7010">
        <w:rPr>
          <w:rStyle w:val="af"/>
          <w:sz w:val="18"/>
          <w:szCs w:val="18"/>
        </w:rPr>
        <w:footnoteRef/>
      </w:r>
      <w:r w:rsidRPr="005D7010">
        <w:rPr>
          <w:sz w:val="18"/>
          <w:szCs w:val="18"/>
          <w:lang w:val="ru-RU"/>
        </w:rPr>
        <w:t xml:space="preserve"> Физические и юридические лица, поименованные непосредственно в Перечне (далее - Лица), а также организации, находящиеся в их собственности или под их контролем:</w:t>
      </w:r>
    </w:p>
    <w:p w14:paraId="151E0FF6" w14:textId="77777777" w:rsidR="0027043C" w:rsidRPr="005D7010" w:rsidRDefault="0027043C" w:rsidP="0027043C">
      <w:pPr>
        <w:pStyle w:val="ad"/>
        <w:ind w:firstLine="284"/>
        <w:jc w:val="both"/>
        <w:rPr>
          <w:sz w:val="18"/>
          <w:szCs w:val="18"/>
          <w:lang w:val="ru-RU"/>
        </w:rPr>
      </w:pPr>
      <w:r w:rsidRPr="005D7010">
        <w:rPr>
          <w:sz w:val="18"/>
          <w:szCs w:val="18"/>
          <w:lang w:val="ru-RU"/>
        </w:rPr>
        <w:t xml:space="preserve">- лицом, находящимся в собственности физического и/или юридического лица, поименованных в Перечне, признается лицо, доля участия (прямого или косвенного) Лица или совокупности нескольких Лиц в котором равна или превышает 50%. </w:t>
      </w:r>
    </w:p>
    <w:p w14:paraId="3D5704BE" w14:textId="77777777" w:rsidR="0027043C" w:rsidRPr="005D7010" w:rsidRDefault="0027043C" w:rsidP="0027043C">
      <w:pPr>
        <w:pStyle w:val="ad"/>
        <w:ind w:firstLine="284"/>
        <w:jc w:val="both"/>
        <w:rPr>
          <w:sz w:val="18"/>
          <w:szCs w:val="18"/>
          <w:lang w:val="ru-RU"/>
        </w:rPr>
      </w:pPr>
      <w:r w:rsidRPr="005D7010">
        <w:rPr>
          <w:sz w:val="18"/>
          <w:szCs w:val="18"/>
          <w:lang w:val="ru-RU"/>
        </w:rPr>
        <w:t>- лицо признается контролирующим лицом организации при наличии одного из следующих признаков:</w:t>
      </w:r>
    </w:p>
    <w:p w14:paraId="4E5DC597" w14:textId="77777777" w:rsidR="0027043C" w:rsidRPr="005D7010" w:rsidRDefault="0027043C" w:rsidP="0027043C">
      <w:pPr>
        <w:pStyle w:val="ad"/>
        <w:ind w:firstLine="284"/>
        <w:jc w:val="both"/>
        <w:rPr>
          <w:sz w:val="18"/>
          <w:szCs w:val="18"/>
          <w:lang w:val="ru-RU"/>
        </w:rPr>
      </w:pPr>
      <w:r w:rsidRPr="005D7010">
        <w:rPr>
          <w:sz w:val="18"/>
          <w:szCs w:val="18"/>
          <w:lang w:val="ru-RU"/>
        </w:rPr>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более чем 25%) общего количества голосов, приходящихся на голосующие акции (доли), составляющие уставный капитал организации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7E720027" w14:textId="77777777" w:rsidR="0027043C" w:rsidRPr="005D7010" w:rsidRDefault="0027043C" w:rsidP="0027043C">
      <w:pPr>
        <w:pStyle w:val="ad"/>
        <w:ind w:firstLine="284"/>
        <w:jc w:val="both"/>
        <w:rPr>
          <w:sz w:val="18"/>
          <w:szCs w:val="18"/>
          <w:lang w:val="ru-RU"/>
        </w:rPr>
      </w:pPr>
      <w:r w:rsidRPr="005D7010">
        <w:rPr>
          <w:sz w:val="18"/>
          <w:szCs w:val="18"/>
          <w:lang w:val="ru-RU"/>
        </w:rPr>
        <w:t xml:space="preserve">2) контролирующее лицо на основании договора или по иным основаниям получило право или полномочие определять решения, принимаемые организацией, в т.ч. условия осуществления организацией предпринимательской деятельности; </w:t>
      </w:r>
    </w:p>
    <w:p w14:paraId="767CD140" w14:textId="77777777" w:rsidR="0027043C" w:rsidRPr="005D7010" w:rsidRDefault="0027043C" w:rsidP="0027043C">
      <w:pPr>
        <w:pStyle w:val="ad"/>
        <w:ind w:firstLine="284"/>
        <w:jc w:val="both"/>
        <w:rPr>
          <w:sz w:val="18"/>
          <w:szCs w:val="18"/>
          <w:lang w:val="ru-RU"/>
        </w:rPr>
      </w:pPr>
      <w:r w:rsidRPr="005D7010">
        <w:rPr>
          <w:sz w:val="18"/>
          <w:szCs w:val="18"/>
          <w:lang w:val="ru-RU"/>
        </w:rPr>
        <w:t>3) контролирующее лицо имеет право назначать единоличный исполнительный орган (ЕИО) и (или) более чем 50% состава коллегиального исполнительного органа организации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организации;</w:t>
      </w:r>
    </w:p>
    <w:p w14:paraId="2D747279" w14:textId="77777777" w:rsidR="0027043C" w:rsidRPr="005D7010" w:rsidRDefault="0027043C" w:rsidP="0027043C">
      <w:pPr>
        <w:pStyle w:val="ad"/>
        <w:ind w:firstLine="284"/>
        <w:jc w:val="both"/>
        <w:rPr>
          <w:sz w:val="18"/>
          <w:szCs w:val="18"/>
          <w:lang w:val="ru-RU"/>
        </w:rPr>
      </w:pPr>
      <w:r w:rsidRPr="005D7010">
        <w:rPr>
          <w:sz w:val="18"/>
          <w:szCs w:val="18"/>
          <w:lang w:val="ru-RU"/>
        </w:rPr>
        <w:t>4) контролирующее лицо осуществляет полномочия управляющей компании организации.</w:t>
      </w:r>
    </w:p>
  </w:footnote>
  <w:footnote w:id="2">
    <w:p w14:paraId="675846EC" w14:textId="77777777" w:rsidR="00F94D81" w:rsidRPr="00843781" w:rsidRDefault="00F94D81" w:rsidP="00F94D81">
      <w:pPr>
        <w:pStyle w:val="ad"/>
        <w:rPr>
          <w:sz w:val="18"/>
          <w:szCs w:val="18"/>
          <w:lang w:val="ru-RU"/>
        </w:rPr>
      </w:pPr>
      <w:r w:rsidRPr="00843781">
        <w:rPr>
          <w:rStyle w:val="af"/>
          <w:sz w:val="18"/>
          <w:szCs w:val="18"/>
        </w:rPr>
        <w:footnoteRef/>
      </w:r>
      <w:r w:rsidRPr="00843781">
        <w:rPr>
          <w:sz w:val="18"/>
          <w:szCs w:val="18"/>
          <w:lang w:val="ru-RU"/>
        </w:rPr>
        <w:t xml:space="preserve"> Если победителем торгов является юридическое лицо, то проверка проводится  в отношении лица,  подписывающего по итогам торгов договор аренды.</w:t>
      </w:r>
    </w:p>
  </w:footnote>
  <w:footnote w:id="3">
    <w:p w14:paraId="40A5CA10" w14:textId="77777777" w:rsidR="00F94D81" w:rsidRPr="00843781" w:rsidRDefault="00F94D81" w:rsidP="00F94D81">
      <w:pPr>
        <w:pStyle w:val="ad"/>
        <w:rPr>
          <w:sz w:val="18"/>
          <w:szCs w:val="18"/>
          <w:lang w:val="ru-RU"/>
        </w:rPr>
      </w:pPr>
      <w:r w:rsidRPr="00843781">
        <w:rPr>
          <w:rStyle w:val="af"/>
          <w:sz w:val="18"/>
          <w:szCs w:val="18"/>
        </w:rPr>
        <w:footnoteRef/>
      </w:r>
      <w:r w:rsidRPr="00843781">
        <w:rPr>
          <w:sz w:val="18"/>
          <w:szCs w:val="18"/>
          <w:lang w:val="ru-RU"/>
        </w:rPr>
        <w:t xml:space="preserve"> Если победителем торгов является юридическое лицо, то проверка проводится  в отношении юридического лица. </w:t>
      </w:r>
    </w:p>
  </w:footnote>
  <w:footnote w:id="4">
    <w:p w14:paraId="3345AB18" w14:textId="77777777" w:rsidR="00F94D81" w:rsidRPr="00843781" w:rsidRDefault="00F94D81" w:rsidP="00F94D81">
      <w:pPr>
        <w:pStyle w:val="ad"/>
        <w:rPr>
          <w:sz w:val="18"/>
          <w:szCs w:val="18"/>
          <w:lang w:val="ru-RU"/>
        </w:rPr>
      </w:pPr>
      <w:r w:rsidRPr="00843781">
        <w:rPr>
          <w:rStyle w:val="af"/>
          <w:sz w:val="18"/>
          <w:szCs w:val="18"/>
        </w:rPr>
        <w:footnoteRef/>
      </w:r>
      <w:r w:rsidRPr="00843781">
        <w:rPr>
          <w:sz w:val="18"/>
          <w:szCs w:val="18"/>
          <w:lang w:val="ru-RU"/>
        </w:rPr>
        <w:t xml:space="preserve"> Если победителем торгов является юридическое лицо, то проверка проводится  в отношении юридического лица. </w:t>
      </w:r>
    </w:p>
    <w:p w14:paraId="12C1850C" w14:textId="77777777" w:rsidR="00F94D81" w:rsidRPr="00843781" w:rsidRDefault="00286931" w:rsidP="00F94D81">
      <w:pPr>
        <w:pStyle w:val="ad"/>
        <w:rPr>
          <w:sz w:val="18"/>
          <w:szCs w:val="18"/>
          <w:lang w:val="ru-RU"/>
        </w:rPr>
      </w:pPr>
      <w:r w:rsidRPr="00843781">
        <w:rPr>
          <w:rStyle w:val="af"/>
          <w:sz w:val="18"/>
          <w:szCs w:val="18"/>
          <w:lang w:val="ru-RU"/>
        </w:rPr>
        <w:t>5</w:t>
      </w:r>
      <w:r w:rsidR="00F94D81" w:rsidRPr="00843781">
        <w:rPr>
          <w:sz w:val="18"/>
          <w:szCs w:val="18"/>
          <w:lang w:val="ru-RU"/>
        </w:rPr>
        <w:t xml:space="preserve"> Если победителем торгов является юридическое лицо, то проверка проводится  в отношении лица,  подписывающего по итогам торгов договор аренды.</w:t>
      </w:r>
    </w:p>
    <w:p w14:paraId="2519E238" w14:textId="77777777" w:rsidR="00F94D81" w:rsidRPr="005D1EBB" w:rsidRDefault="00F94D81" w:rsidP="00F94D81">
      <w:pPr>
        <w:pStyle w:val="ad"/>
        <w:rPr>
          <w:lang w:val="ru-RU"/>
        </w:rPr>
      </w:pPr>
    </w:p>
    <w:p w14:paraId="6D085568" w14:textId="77777777" w:rsidR="00F94D81" w:rsidRPr="005D1EBB" w:rsidRDefault="00F94D81" w:rsidP="00F94D81">
      <w:pPr>
        <w:pStyle w:val="ad"/>
        <w:rPr>
          <w:lang w:val="ru-RU"/>
        </w:rPr>
      </w:pPr>
    </w:p>
  </w:footnote>
  <w:footnote w:id="5">
    <w:p w14:paraId="73C17987" w14:textId="77777777" w:rsidR="00F94D81" w:rsidRPr="0062286E" w:rsidRDefault="00F94D81" w:rsidP="00F94D81">
      <w:pPr>
        <w:pStyle w:val="ad"/>
        <w:rPr>
          <w:lang w:val="ru-RU"/>
        </w:rPr>
      </w:pPr>
    </w:p>
  </w:footnote>
  <w:footnote w:id="6">
    <w:p w14:paraId="60602EE5" w14:textId="77777777" w:rsidR="00E74D5A" w:rsidRPr="00E74D5A" w:rsidRDefault="00E74D5A" w:rsidP="00E74D5A">
      <w:pPr>
        <w:pStyle w:val="ad"/>
        <w:rPr>
          <w:color w:val="000000"/>
          <w:lang w:val="ru-RU"/>
        </w:rPr>
      </w:pPr>
      <w:r w:rsidRPr="00E74D5A">
        <w:rPr>
          <w:color w:val="000000"/>
          <w:vertAlign w:val="superscript"/>
        </w:rPr>
        <w:footnoteRef/>
      </w:r>
      <w:r w:rsidRPr="00E74D5A">
        <w:rPr>
          <w:color w:val="000000"/>
          <w:lang w:val="ru-RU"/>
        </w:rPr>
        <w:t xml:space="preserve"> Термин изменяется в зависимости от организационно-правовой формы.</w:t>
      </w:r>
    </w:p>
  </w:footnote>
  <w:footnote w:id="7">
    <w:p w14:paraId="64F3F4F6" w14:textId="77777777" w:rsidR="00E74D5A" w:rsidRPr="00E74D5A" w:rsidRDefault="00E74D5A" w:rsidP="00E74D5A">
      <w:pPr>
        <w:pStyle w:val="ad"/>
        <w:ind w:right="253"/>
        <w:jc w:val="both"/>
        <w:rPr>
          <w:color w:val="000000"/>
          <w:lang w:val="ru-RU"/>
        </w:rPr>
      </w:pPr>
      <w:r w:rsidRPr="00E74D5A">
        <w:rPr>
          <w:color w:val="000000"/>
          <w:vertAlign w:val="superscript"/>
        </w:rPr>
        <w:footnoteRef/>
      </w:r>
      <w:r w:rsidRPr="00E74D5A">
        <w:rPr>
          <w:color w:val="000000"/>
          <w:lang w:val="ru-RU"/>
        </w:rPr>
        <w:t xml:space="preserve">  Ненужное зачеркнуть.</w:t>
      </w:r>
    </w:p>
  </w:footnote>
  <w:footnote w:id="8">
    <w:p w14:paraId="7E095F2D" w14:textId="77777777" w:rsidR="00E74D5A" w:rsidRPr="00E74D5A" w:rsidRDefault="00E74D5A" w:rsidP="00E74D5A">
      <w:pPr>
        <w:pStyle w:val="ad"/>
        <w:ind w:right="253"/>
        <w:jc w:val="both"/>
        <w:rPr>
          <w:lang w:val="ru-RU"/>
        </w:rPr>
      </w:pPr>
      <w:r>
        <w:rPr>
          <w:rStyle w:val="af"/>
        </w:rPr>
        <w:footnoteRef/>
      </w:r>
      <w:r w:rsidRPr="00E74D5A">
        <w:rPr>
          <w:lang w:val="ru-RU"/>
        </w:rPr>
        <w:t xml:space="preserve"> Под Госучастником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9">
    <w:p w14:paraId="48952B12" w14:textId="77777777" w:rsidR="00E74D5A" w:rsidRPr="00E74D5A" w:rsidRDefault="00E74D5A" w:rsidP="00E74D5A">
      <w:pPr>
        <w:pStyle w:val="ad"/>
        <w:ind w:right="253"/>
        <w:rPr>
          <w:lang w:val="ru-RU"/>
        </w:rPr>
      </w:pPr>
      <w:r>
        <w:rPr>
          <w:rStyle w:val="af"/>
        </w:rPr>
        <w:footnoteRef/>
      </w:r>
      <w:r w:rsidRPr="00E74D5A">
        <w:rPr>
          <w:lang w:val="ru-RU"/>
        </w:rPr>
        <w:t xml:space="preserve"> В отношении Госучастника заполняются 1, 3, 4 столбцы таблицы.</w:t>
      </w:r>
    </w:p>
  </w:footnote>
  <w:footnote w:id="10">
    <w:p w14:paraId="1DA236C5" w14:textId="77777777" w:rsidR="00E74D5A" w:rsidRDefault="00E74D5A" w:rsidP="00E74D5A">
      <w:pPr>
        <w:pStyle w:val="ad"/>
        <w:ind w:right="253"/>
        <w:rPr>
          <w:rFonts w:cs="Mangal"/>
        </w:rPr>
      </w:pPr>
      <w:r>
        <w:rPr>
          <w:rStyle w:val="af"/>
        </w:rPr>
        <w:footnoteRef/>
      </w:r>
      <w:r>
        <w:t xml:space="preserve"> 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53C02"/>
    <w:multiLevelType w:val="hybridMultilevel"/>
    <w:tmpl w:val="CB00584A"/>
    <w:lvl w:ilvl="0" w:tplc="546AB85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2EC9233A"/>
    <w:multiLevelType w:val="hybridMultilevel"/>
    <w:tmpl w:val="32B6D4EA"/>
    <w:lvl w:ilvl="0" w:tplc="E64A472E">
      <w:start w:val="1"/>
      <w:numFmt w:val="decimal"/>
      <w:lvlText w:val="%1)"/>
      <w:lvlJc w:val="left"/>
      <w:pPr>
        <w:ind w:left="1497"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 w15:restartNumberingAfterBreak="0">
    <w:nsid w:val="37EB7028"/>
    <w:multiLevelType w:val="hybridMultilevel"/>
    <w:tmpl w:val="9FA03B5C"/>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3" w15:restartNumberingAfterBreak="0">
    <w:nsid w:val="47CF0D64"/>
    <w:multiLevelType w:val="hybridMultilevel"/>
    <w:tmpl w:val="B742E410"/>
    <w:lvl w:ilvl="0" w:tplc="1E980AA2">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4A0B3EF8"/>
    <w:multiLevelType w:val="multilevel"/>
    <w:tmpl w:val="EDB0F88C"/>
    <w:lvl w:ilvl="0">
      <w:start w:val="1"/>
      <w:numFmt w:val="decimal"/>
      <w:lvlText w:val="%1. "/>
      <w:lvlJc w:val="left"/>
      <w:pPr>
        <w:ind w:left="360" w:hanging="360"/>
      </w:pPr>
      <w:rPr>
        <w:rFonts w:ascii="Times New Roman" w:hAnsi="Times New Roman" w:cs="Times New Roman" w:hint="default"/>
        <w:b/>
        <w:i w:val="0"/>
        <w:sz w:val="24"/>
        <w:u w:val="none"/>
      </w:rPr>
    </w:lvl>
    <w:lvl w:ilvl="1">
      <w:start w:val="1"/>
      <w:numFmt w:val="decimal"/>
      <w:lvlText w:val="%1.%2."/>
      <w:lvlJc w:val="left"/>
      <w:pPr>
        <w:ind w:left="792" w:hanging="432"/>
      </w:pPr>
      <w:rPr>
        <w:rFonts w:hint="default"/>
        <w:b w:val="0"/>
      </w:rPr>
    </w:lvl>
    <w:lvl w:ilvl="2">
      <w:start w:val="1"/>
      <w:numFmt w:val="decimal"/>
      <w:lvlText w:val="%1.%2.%3."/>
      <w:lvlJc w:val="left"/>
      <w:pPr>
        <w:ind w:left="1781"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0BE4C40"/>
    <w:multiLevelType w:val="hybridMultilevel"/>
    <w:tmpl w:val="398C2AA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6204102B"/>
    <w:multiLevelType w:val="singleLevel"/>
    <w:tmpl w:val="7CE4CC3A"/>
    <w:lvl w:ilvl="0">
      <w:start w:val="2"/>
      <w:numFmt w:val="decimal"/>
      <w:lvlText w:val="%1. "/>
      <w:legacy w:legacy="1" w:legacySpace="0" w:legacyIndent="283"/>
      <w:lvlJc w:val="left"/>
      <w:pPr>
        <w:ind w:left="1530" w:hanging="283"/>
      </w:pPr>
      <w:rPr>
        <w:rFonts w:ascii="Times New Roman" w:hAnsi="Times New Roman" w:cs="Times New Roman" w:hint="default"/>
        <w:b/>
        <w:i w:val="0"/>
        <w:sz w:val="24"/>
        <w:u w:val="none"/>
      </w:rPr>
    </w:lvl>
  </w:abstractNum>
  <w:abstractNum w:abstractNumId="8"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15:restartNumberingAfterBreak="0">
    <w:nsid w:val="6C8319BD"/>
    <w:multiLevelType w:val="hybridMultilevel"/>
    <w:tmpl w:val="3712F7D4"/>
    <w:lvl w:ilvl="0" w:tplc="04190001">
      <w:start w:val="1"/>
      <w:numFmt w:val="bullet"/>
      <w:lvlText w:val=""/>
      <w:lvlJc w:val="left"/>
      <w:pPr>
        <w:tabs>
          <w:tab w:val="num" w:pos="1211"/>
        </w:tabs>
        <w:ind w:left="1211"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CE81307"/>
    <w:multiLevelType w:val="hybridMultilevel"/>
    <w:tmpl w:val="AE6AC678"/>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num w:numId="1" w16cid:durableId="1214581772">
    <w:abstractNumId w:val="7"/>
  </w:num>
  <w:num w:numId="2" w16cid:durableId="1232352818">
    <w:abstractNumId w:val="5"/>
  </w:num>
  <w:num w:numId="3" w16cid:durableId="1832670123">
    <w:abstractNumId w:val="0"/>
  </w:num>
  <w:num w:numId="4" w16cid:durableId="337462276">
    <w:abstractNumId w:val="3"/>
  </w:num>
  <w:num w:numId="5" w16cid:durableId="58555663">
    <w:abstractNumId w:val="10"/>
  </w:num>
  <w:num w:numId="6" w16cid:durableId="1766606264">
    <w:abstractNumId w:val="2"/>
  </w:num>
  <w:num w:numId="7" w16cid:durableId="19239547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96698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32757035">
    <w:abstractNumId w:val="2"/>
  </w:num>
  <w:num w:numId="10" w16cid:durableId="2011053798">
    <w:abstractNumId w:val="9"/>
  </w:num>
  <w:num w:numId="11" w16cid:durableId="1297641915">
    <w:abstractNumId w:val="4"/>
  </w:num>
  <w:num w:numId="12" w16cid:durableId="1507357108">
    <w:abstractNumId w:val="6"/>
  </w:num>
  <w:num w:numId="13" w16cid:durableId="15615555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FEB"/>
    <w:rsid w:val="00001951"/>
    <w:rsid w:val="00005791"/>
    <w:rsid w:val="000075ED"/>
    <w:rsid w:val="000078B2"/>
    <w:rsid w:val="00012C81"/>
    <w:rsid w:val="00012D9B"/>
    <w:rsid w:val="000131F1"/>
    <w:rsid w:val="000163E8"/>
    <w:rsid w:val="00017D2C"/>
    <w:rsid w:val="000213CD"/>
    <w:rsid w:val="00022EB8"/>
    <w:rsid w:val="000242AF"/>
    <w:rsid w:val="00024A6D"/>
    <w:rsid w:val="000268AC"/>
    <w:rsid w:val="0002736C"/>
    <w:rsid w:val="00027513"/>
    <w:rsid w:val="000317EA"/>
    <w:rsid w:val="00035915"/>
    <w:rsid w:val="00035ED8"/>
    <w:rsid w:val="00036AD7"/>
    <w:rsid w:val="00037F9D"/>
    <w:rsid w:val="00041659"/>
    <w:rsid w:val="000422E7"/>
    <w:rsid w:val="00043AE9"/>
    <w:rsid w:val="00045DF1"/>
    <w:rsid w:val="00046081"/>
    <w:rsid w:val="00047133"/>
    <w:rsid w:val="00047140"/>
    <w:rsid w:val="000472AD"/>
    <w:rsid w:val="0005072D"/>
    <w:rsid w:val="000516D6"/>
    <w:rsid w:val="00051C03"/>
    <w:rsid w:val="00053BA9"/>
    <w:rsid w:val="000545D2"/>
    <w:rsid w:val="0005495D"/>
    <w:rsid w:val="0005559B"/>
    <w:rsid w:val="00055B93"/>
    <w:rsid w:val="00056A89"/>
    <w:rsid w:val="00056C58"/>
    <w:rsid w:val="00060197"/>
    <w:rsid w:val="000603F2"/>
    <w:rsid w:val="00060A34"/>
    <w:rsid w:val="00062092"/>
    <w:rsid w:val="0006293E"/>
    <w:rsid w:val="00063787"/>
    <w:rsid w:val="00063CA2"/>
    <w:rsid w:val="000656DA"/>
    <w:rsid w:val="00067898"/>
    <w:rsid w:val="000760B3"/>
    <w:rsid w:val="000767E2"/>
    <w:rsid w:val="00080B41"/>
    <w:rsid w:val="00082786"/>
    <w:rsid w:val="00082BA4"/>
    <w:rsid w:val="00083238"/>
    <w:rsid w:val="000857B5"/>
    <w:rsid w:val="0008605F"/>
    <w:rsid w:val="00086E09"/>
    <w:rsid w:val="00092E02"/>
    <w:rsid w:val="00092F45"/>
    <w:rsid w:val="000951A0"/>
    <w:rsid w:val="00097507"/>
    <w:rsid w:val="000A177A"/>
    <w:rsid w:val="000A2346"/>
    <w:rsid w:val="000A2EB6"/>
    <w:rsid w:val="000A5561"/>
    <w:rsid w:val="000A6D71"/>
    <w:rsid w:val="000A6E1F"/>
    <w:rsid w:val="000B2AE4"/>
    <w:rsid w:val="000B50C5"/>
    <w:rsid w:val="000B58DF"/>
    <w:rsid w:val="000C1790"/>
    <w:rsid w:val="000C385C"/>
    <w:rsid w:val="000C68B4"/>
    <w:rsid w:val="000C6DAE"/>
    <w:rsid w:val="000C7CE8"/>
    <w:rsid w:val="000D0809"/>
    <w:rsid w:val="000D465C"/>
    <w:rsid w:val="000D7777"/>
    <w:rsid w:val="000E05C2"/>
    <w:rsid w:val="000E1FEA"/>
    <w:rsid w:val="000E4FB9"/>
    <w:rsid w:val="000E573A"/>
    <w:rsid w:val="000F04D7"/>
    <w:rsid w:val="000F0B1B"/>
    <w:rsid w:val="000F2FEF"/>
    <w:rsid w:val="000F3DC1"/>
    <w:rsid w:val="000F469E"/>
    <w:rsid w:val="000F71E4"/>
    <w:rsid w:val="001002AB"/>
    <w:rsid w:val="00103ED8"/>
    <w:rsid w:val="0010455B"/>
    <w:rsid w:val="0010484D"/>
    <w:rsid w:val="00104D47"/>
    <w:rsid w:val="00105CD2"/>
    <w:rsid w:val="001069ED"/>
    <w:rsid w:val="001069FD"/>
    <w:rsid w:val="0011038D"/>
    <w:rsid w:val="00110470"/>
    <w:rsid w:val="001108D7"/>
    <w:rsid w:val="00110B47"/>
    <w:rsid w:val="00110F95"/>
    <w:rsid w:val="00111B33"/>
    <w:rsid w:val="00112094"/>
    <w:rsid w:val="00117555"/>
    <w:rsid w:val="00117C9F"/>
    <w:rsid w:val="00117E46"/>
    <w:rsid w:val="0012120C"/>
    <w:rsid w:val="00123119"/>
    <w:rsid w:val="001241B1"/>
    <w:rsid w:val="001271CB"/>
    <w:rsid w:val="001363AC"/>
    <w:rsid w:val="001379AB"/>
    <w:rsid w:val="00141BE5"/>
    <w:rsid w:val="00144CAA"/>
    <w:rsid w:val="001471DC"/>
    <w:rsid w:val="00147D01"/>
    <w:rsid w:val="00150160"/>
    <w:rsid w:val="001511CD"/>
    <w:rsid w:val="00157FD1"/>
    <w:rsid w:val="00161062"/>
    <w:rsid w:val="00161A78"/>
    <w:rsid w:val="00164826"/>
    <w:rsid w:val="00164CA5"/>
    <w:rsid w:val="00166BB4"/>
    <w:rsid w:val="0017450F"/>
    <w:rsid w:val="0017468D"/>
    <w:rsid w:val="00176ADA"/>
    <w:rsid w:val="00176C84"/>
    <w:rsid w:val="00177728"/>
    <w:rsid w:val="0017790A"/>
    <w:rsid w:val="00181556"/>
    <w:rsid w:val="00182ECD"/>
    <w:rsid w:val="001858A8"/>
    <w:rsid w:val="00185ABE"/>
    <w:rsid w:val="00185F1D"/>
    <w:rsid w:val="001867F7"/>
    <w:rsid w:val="00186EC2"/>
    <w:rsid w:val="00191183"/>
    <w:rsid w:val="00192409"/>
    <w:rsid w:val="001934ED"/>
    <w:rsid w:val="001934EF"/>
    <w:rsid w:val="0019402E"/>
    <w:rsid w:val="001A04D9"/>
    <w:rsid w:val="001A1AE1"/>
    <w:rsid w:val="001A2057"/>
    <w:rsid w:val="001A286E"/>
    <w:rsid w:val="001A538C"/>
    <w:rsid w:val="001A576B"/>
    <w:rsid w:val="001A5A48"/>
    <w:rsid w:val="001B0D06"/>
    <w:rsid w:val="001B1CB3"/>
    <w:rsid w:val="001B2B4B"/>
    <w:rsid w:val="001B3963"/>
    <w:rsid w:val="001B3E97"/>
    <w:rsid w:val="001C0164"/>
    <w:rsid w:val="001C3F03"/>
    <w:rsid w:val="001C4075"/>
    <w:rsid w:val="001C7D73"/>
    <w:rsid w:val="001D263F"/>
    <w:rsid w:val="001D3ED8"/>
    <w:rsid w:val="001D401B"/>
    <w:rsid w:val="001D42C5"/>
    <w:rsid w:val="001D4473"/>
    <w:rsid w:val="001D7C84"/>
    <w:rsid w:val="001E00CB"/>
    <w:rsid w:val="001E03B5"/>
    <w:rsid w:val="001F1E2D"/>
    <w:rsid w:val="001F5DB4"/>
    <w:rsid w:val="001F6084"/>
    <w:rsid w:val="001F710F"/>
    <w:rsid w:val="001F75BF"/>
    <w:rsid w:val="001F7745"/>
    <w:rsid w:val="001F79E9"/>
    <w:rsid w:val="002008E3"/>
    <w:rsid w:val="002028EF"/>
    <w:rsid w:val="00202FB4"/>
    <w:rsid w:val="002037D6"/>
    <w:rsid w:val="00203EED"/>
    <w:rsid w:val="0020440D"/>
    <w:rsid w:val="00205F01"/>
    <w:rsid w:val="00206449"/>
    <w:rsid w:val="002064BD"/>
    <w:rsid w:val="00210160"/>
    <w:rsid w:val="00211472"/>
    <w:rsid w:val="00213C6F"/>
    <w:rsid w:val="00214956"/>
    <w:rsid w:val="00214B98"/>
    <w:rsid w:val="002205E0"/>
    <w:rsid w:val="0022080D"/>
    <w:rsid w:val="00221F7D"/>
    <w:rsid w:val="002232D6"/>
    <w:rsid w:val="002233DB"/>
    <w:rsid w:val="00224CDD"/>
    <w:rsid w:val="002259F9"/>
    <w:rsid w:val="00225E3E"/>
    <w:rsid w:val="002302B4"/>
    <w:rsid w:val="0023086C"/>
    <w:rsid w:val="002325AB"/>
    <w:rsid w:val="002336B2"/>
    <w:rsid w:val="00233ACF"/>
    <w:rsid w:val="00234AF1"/>
    <w:rsid w:val="0023581B"/>
    <w:rsid w:val="00240417"/>
    <w:rsid w:val="002457C7"/>
    <w:rsid w:val="00247552"/>
    <w:rsid w:val="0025032E"/>
    <w:rsid w:val="0025342A"/>
    <w:rsid w:val="00257111"/>
    <w:rsid w:val="0025761F"/>
    <w:rsid w:val="002612C1"/>
    <w:rsid w:val="00261958"/>
    <w:rsid w:val="002621EB"/>
    <w:rsid w:val="0026358E"/>
    <w:rsid w:val="00264820"/>
    <w:rsid w:val="0026628A"/>
    <w:rsid w:val="002675DA"/>
    <w:rsid w:val="00270220"/>
    <w:rsid w:val="0027043C"/>
    <w:rsid w:val="00271BF9"/>
    <w:rsid w:val="002739C0"/>
    <w:rsid w:val="00273CCF"/>
    <w:rsid w:val="0027452D"/>
    <w:rsid w:val="00274AD4"/>
    <w:rsid w:val="002756DA"/>
    <w:rsid w:val="00275FAB"/>
    <w:rsid w:val="002773EA"/>
    <w:rsid w:val="002778CB"/>
    <w:rsid w:val="00280270"/>
    <w:rsid w:val="00281A25"/>
    <w:rsid w:val="00282C28"/>
    <w:rsid w:val="00283330"/>
    <w:rsid w:val="00283C70"/>
    <w:rsid w:val="00283EDE"/>
    <w:rsid w:val="0028565D"/>
    <w:rsid w:val="002862B9"/>
    <w:rsid w:val="00286931"/>
    <w:rsid w:val="002871E1"/>
    <w:rsid w:val="00287898"/>
    <w:rsid w:val="00287A63"/>
    <w:rsid w:val="00290800"/>
    <w:rsid w:val="00291D5D"/>
    <w:rsid w:val="00293C56"/>
    <w:rsid w:val="00293F96"/>
    <w:rsid w:val="00295965"/>
    <w:rsid w:val="002A11AE"/>
    <w:rsid w:val="002A3EC7"/>
    <w:rsid w:val="002A4748"/>
    <w:rsid w:val="002A500D"/>
    <w:rsid w:val="002A53DD"/>
    <w:rsid w:val="002A7A27"/>
    <w:rsid w:val="002B101B"/>
    <w:rsid w:val="002B336E"/>
    <w:rsid w:val="002B4A07"/>
    <w:rsid w:val="002B5505"/>
    <w:rsid w:val="002B5D82"/>
    <w:rsid w:val="002B65FF"/>
    <w:rsid w:val="002B66D6"/>
    <w:rsid w:val="002C0085"/>
    <w:rsid w:val="002C06D1"/>
    <w:rsid w:val="002C0792"/>
    <w:rsid w:val="002C4F7B"/>
    <w:rsid w:val="002C534F"/>
    <w:rsid w:val="002D17F1"/>
    <w:rsid w:val="002D2496"/>
    <w:rsid w:val="002D488E"/>
    <w:rsid w:val="002D5EC0"/>
    <w:rsid w:val="002D75C2"/>
    <w:rsid w:val="002D7A7A"/>
    <w:rsid w:val="002D7AB8"/>
    <w:rsid w:val="002E3FC2"/>
    <w:rsid w:val="002E6567"/>
    <w:rsid w:val="002F0B5A"/>
    <w:rsid w:val="002F0FF2"/>
    <w:rsid w:val="002F2448"/>
    <w:rsid w:val="002F2AA2"/>
    <w:rsid w:val="002F4AEA"/>
    <w:rsid w:val="002F6984"/>
    <w:rsid w:val="0030187B"/>
    <w:rsid w:val="00301C26"/>
    <w:rsid w:val="00302327"/>
    <w:rsid w:val="00302799"/>
    <w:rsid w:val="00303060"/>
    <w:rsid w:val="0030367F"/>
    <w:rsid w:val="00305579"/>
    <w:rsid w:val="00306B88"/>
    <w:rsid w:val="00307854"/>
    <w:rsid w:val="00307D5E"/>
    <w:rsid w:val="00307E4F"/>
    <w:rsid w:val="003101E2"/>
    <w:rsid w:val="00311E44"/>
    <w:rsid w:val="00311F95"/>
    <w:rsid w:val="00312594"/>
    <w:rsid w:val="0031528D"/>
    <w:rsid w:val="0031765A"/>
    <w:rsid w:val="0031776B"/>
    <w:rsid w:val="00320BFC"/>
    <w:rsid w:val="00321832"/>
    <w:rsid w:val="003235AC"/>
    <w:rsid w:val="0032378F"/>
    <w:rsid w:val="00324122"/>
    <w:rsid w:val="00326CD1"/>
    <w:rsid w:val="00332499"/>
    <w:rsid w:val="0033336B"/>
    <w:rsid w:val="00335137"/>
    <w:rsid w:val="003373F5"/>
    <w:rsid w:val="00337616"/>
    <w:rsid w:val="003435E4"/>
    <w:rsid w:val="00343964"/>
    <w:rsid w:val="00343A65"/>
    <w:rsid w:val="003450A1"/>
    <w:rsid w:val="003450D2"/>
    <w:rsid w:val="00347339"/>
    <w:rsid w:val="00347CEA"/>
    <w:rsid w:val="003508A1"/>
    <w:rsid w:val="0035494F"/>
    <w:rsid w:val="00356344"/>
    <w:rsid w:val="003604D2"/>
    <w:rsid w:val="0036254E"/>
    <w:rsid w:val="0036385F"/>
    <w:rsid w:val="00365B27"/>
    <w:rsid w:val="0036797B"/>
    <w:rsid w:val="00370BF6"/>
    <w:rsid w:val="00371B2F"/>
    <w:rsid w:val="00375985"/>
    <w:rsid w:val="0037630D"/>
    <w:rsid w:val="00382907"/>
    <w:rsid w:val="00386455"/>
    <w:rsid w:val="003919DD"/>
    <w:rsid w:val="00392200"/>
    <w:rsid w:val="0039356C"/>
    <w:rsid w:val="0039588F"/>
    <w:rsid w:val="00395EC0"/>
    <w:rsid w:val="00396C6F"/>
    <w:rsid w:val="003A03AD"/>
    <w:rsid w:val="003A0CFC"/>
    <w:rsid w:val="003A16ED"/>
    <w:rsid w:val="003A1F15"/>
    <w:rsid w:val="003A3769"/>
    <w:rsid w:val="003A3ABD"/>
    <w:rsid w:val="003B0006"/>
    <w:rsid w:val="003B1322"/>
    <w:rsid w:val="003B1D21"/>
    <w:rsid w:val="003B1FFF"/>
    <w:rsid w:val="003B23E1"/>
    <w:rsid w:val="003B4411"/>
    <w:rsid w:val="003B4E86"/>
    <w:rsid w:val="003B54A3"/>
    <w:rsid w:val="003B5721"/>
    <w:rsid w:val="003B6548"/>
    <w:rsid w:val="003C0A7D"/>
    <w:rsid w:val="003C1A3E"/>
    <w:rsid w:val="003C1ECF"/>
    <w:rsid w:val="003C3E99"/>
    <w:rsid w:val="003C6373"/>
    <w:rsid w:val="003C7F49"/>
    <w:rsid w:val="003D0D78"/>
    <w:rsid w:val="003D30A5"/>
    <w:rsid w:val="003D3AE1"/>
    <w:rsid w:val="003D4782"/>
    <w:rsid w:val="003D5144"/>
    <w:rsid w:val="003D72B9"/>
    <w:rsid w:val="003F36E2"/>
    <w:rsid w:val="003F38C8"/>
    <w:rsid w:val="003F43C4"/>
    <w:rsid w:val="00400353"/>
    <w:rsid w:val="004003F8"/>
    <w:rsid w:val="00400F3F"/>
    <w:rsid w:val="0040136F"/>
    <w:rsid w:val="00401B76"/>
    <w:rsid w:val="0040216E"/>
    <w:rsid w:val="00402EB2"/>
    <w:rsid w:val="00406CB1"/>
    <w:rsid w:val="00407FB7"/>
    <w:rsid w:val="00410F1E"/>
    <w:rsid w:val="0041305D"/>
    <w:rsid w:val="0041373A"/>
    <w:rsid w:val="00416C37"/>
    <w:rsid w:val="00420F6F"/>
    <w:rsid w:val="00421601"/>
    <w:rsid w:val="004224C1"/>
    <w:rsid w:val="004232C9"/>
    <w:rsid w:val="004235DE"/>
    <w:rsid w:val="00423A09"/>
    <w:rsid w:val="00425CF5"/>
    <w:rsid w:val="004276B4"/>
    <w:rsid w:val="00430675"/>
    <w:rsid w:val="004318A3"/>
    <w:rsid w:val="00431D31"/>
    <w:rsid w:val="004320F0"/>
    <w:rsid w:val="00432FB1"/>
    <w:rsid w:val="004354BC"/>
    <w:rsid w:val="004359DA"/>
    <w:rsid w:val="00436D4D"/>
    <w:rsid w:val="00436E01"/>
    <w:rsid w:val="0044056A"/>
    <w:rsid w:val="00442A08"/>
    <w:rsid w:val="00445588"/>
    <w:rsid w:val="0045076B"/>
    <w:rsid w:val="00451F66"/>
    <w:rsid w:val="004534A5"/>
    <w:rsid w:val="00453968"/>
    <w:rsid w:val="00457AD6"/>
    <w:rsid w:val="00457ED1"/>
    <w:rsid w:val="00460C7F"/>
    <w:rsid w:val="004610FF"/>
    <w:rsid w:val="0046129B"/>
    <w:rsid w:val="00465446"/>
    <w:rsid w:val="00465CE5"/>
    <w:rsid w:val="00470835"/>
    <w:rsid w:val="004709BC"/>
    <w:rsid w:val="00470E4B"/>
    <w:rsid w:val="0047127D"/>
    <w:rsid w:val="00471484"/>
    <w:rsid w:val="00474065"/>
    <w:rsid w:val="004765B4"/>
    <w:rsid w:val="00477092"/>
    <w:rsid w:val="00477A79"/>
    <w:rsid w:val="00477C0D"/>
    <w:rsid w:val="00481C3E"/>
    <w:rsid w:val="00483366"/>
    <w:rsid w:val="00483FE2"/>
    <w:rsid w:val="00484134"/>
    <w:rsid w:val="0048598A"/>
    <w:rsid w:val="00485C3F"/>
    <w:rsid w:val="00486512"/>
    <w:rsid w:val="00487A73"/>
    <w:rsid w:val="00492841"/>
    <w:rsid w:val="00494CF4"/>
    <w:rsid w:val="004A112F"/>
    <w:rsid w:val="004A2104"/>
    <w:rsid w:val="004A2FE6"/>
    <w:rsid w:val="004A3086"/>
    <w:rsid w:val="004A41C2"/>
    <w:rsid w:val="004A4334"/>
    <w:rsid w:val="004A4B70"/>
    <w:rsid w:val="004A6116"/>
    <w:rsid w:val="004A7759"/>
    <w:rsid w:val="004A77F9"/>
    <w:rsid w:val="004B50FA"/>
    <w:rsid w:val="004C0DA8"/>
    <w:rsid w:val="004C18EB"/>
    <w:rsid w:val="004C27AF"/>
    <w:rsid w:val="004C7115"/>
    <w:rsid w:val="004D050E"/>
    <w:rsid w:val="004D05CA"/>
    <w:rsid w:val="004D1253"/>
    <w:rsid w:val="004D216C"/>
    <w:rsid w:val="004D36B3"/>
    <w:rsid w:val="004D649E"/>
    <w:rsid w:val="004E1BD8"/>
    <w:rsid w:val="004E318E"/>
    <w:rsid w:val="004E4BA4"/>
    <w:rsid w:val="004F041D"/>
    <w:rsid w:val="004F2A07"/>
    <w:rsid w:val="004F5DCF"/>
    <w:rsid w:val="004F6C31"/>
    <w:rsid w:val="004F758B"/>
    <w:rsid w:val="00500A23"/>
    <w:rsid w:val="00500ADF"/>
    <w:rsid w:val="00501600"/>
    <w:rsid w:val="0050564B"/>
    <w:rsid w:val="00505D67"/>
    <w:rsid w:val="00506993"/>
    <w:rsid w:val="005073C1"/>
    <w:rsid w:val="00507BAD"/>
    <w:rsid w:val="00510968"/>
    <w:rsid w:val="005114E8"/>
    <w:rsid w:val="00512899"/>
    <w:rsid w:val="00513E5A"/>
    <w:rsid w:val="005149F8"/>
    <w:rsid w:val="00517253"/>
    <w:rsid w:val="005177F3"/>
    <w:rsid w:val="00520090"/>
    <w:rsid w:val="005224A1"/>
    <w:rsid w:val="0052490B"/>
    <w:rsid w:val="00524966"/>
    <w:rsid w:val="00524C31"/>
    <w:rsid w:val="00525D81"/>
    <w:rsid w:val="0052648B"/>
    <w:rsid w:val="005343CE"/>
    <w:rsid w:val="00534B5F"/>
    <w:rsid w:val="005350A0"/>
    <w:rsid w:val="00540B28"/>
    <w:rsid w:val="005413A7"/>
    <w:rsid w:val="00542042"/>
    <w:rsid w:val="0054247E"/>
    <w:rsid w:val="005455CA"/>
    <w:rsid w:val="00546702"/>
    <w:rsid w:val="00547604"/>
    <w:rsid w:val="00547E49"/>
    <w:rsid w:val="005508A0"/>
    <w:rsid w:val="00550FD7"/>
    <w:rsid w:val="005519EB"/>
    <w:rsid w:val="0055374F"/>
    <w:rsid w:val="00553FDA"/>
    <w:rsid w:val="00554E4F"/>
    <w:rsid w:val="00555B48"/>
    <w:rsid w:val="00556E49"/>
    <w:rsid w:val="00560081"/>
    <w:rsid w:val="005614E8"/>
    <w:rsid w:val="00562F77"/>
    <w:rsid w:val="00564424"/>
    <w:rsid w:val="00564E56"/>
    <w:rsid w:val="00566E7C"/>
    <w:rsid w:val="005702C0"/>
    <w:rsid w:val="005729E9"/>
    <w:rsid w:val="005740C9"/>
    <w:rsid w:val="00576B4A"/>
    <w:rsid w:val="00577496"/>
    <w:rsid w:val="00583A88"/>
    <w:rsid w:val="005844F7"/>
    <w:rsid w:val="00590530"/>
    <w:rsid w:val="00591FB4"/>
    <w:rsid w:val="00592DA2"/>
    <w:rsid w:val="00595BC8"/>
    <w:rsid w:val="005961A9"/>
    <w:rsid w:val="005961CD"/>
    <w:rsid w:val="00596C12"/>
    <w:rsid w:val="00596EC6"/>
    <w:rsid w:val="005A0AC0"/>
    <w:rsid w:val="005A1259"/>
    <w:rsid w:val="005A12CB"/>
    <w:rsid w:val="005A3AF6"/>
    <w:rsid w:val="005A4A3F"/>
    <w:rsid w:val="005B14FA"/>
    <w:rsid w:val="005B3B5D"/>
    <w:rsid w:val="005B3F87"/>
    <w:rsid w:val="005B426B"/>
    <w:rsid w:val="005B4E73"/>
    <w:rsid w:val="005B6ABF"/>
    <w:rsid w:val="005B7184"/>
    <w:rsid w:val="005C1D2D"/>
    <w:rsid w:val="005C3262"/>
    <w:rsid w:val="005C4297"/>
    <w:rsid w:val="005D1EBB"/>
    <w:rsid w:val="005D4E39"/>
    <w:rsid w:val="005D5952"/>
    <w:rsid w:val="005D7010"/>
    <w:rsid w:val="005D7AD0"/>
    <w:rsid w:val="005E0A62"/>
    <w:rsid w:val="005E3132"/>
    <w:rsid w:val="005E37D5"/>
    <w:rsid w:val="005E4602"/>
    <w:rsid w:val="005E74E2"/>
    <w:rsid w:val="005E7A5E"/>
    <w:rsid w:val="005F2C87"/>
    <w:rsid w:val="005F378D"/>
    <w:rsid w:val="005F7722"/>
    <w:rsid w:val="006013A9"/>
    <w:rsid w:val="0060148B"/>
    <w:rsid w:val="006022D0"/>
    <w:rsid w:val="006047A0"/>
    <w:rsid w:val="006049E1"/>
    <w:rsid w:val="00605838"/>
    <w:rsid w:val="00606A60"/>
    <w:rsid w:val="00611DDA"/>
    <w:rsid w:val="0061213D"/>
    <w:rsid w:val="006123BF"/>
    <w:rsid w:val="00612F0A"/>
    <w:rsid w:val="006144DF"/>
    <w:rsid w:val="00614843"/>
    <w:rsid w:val="00615DB3"/>
    <w:rsid w:val="00616AA9"/>
    <w:rsid w:val="0061733B"/>
    <w:rsid w:val="00620C56"/>
    <w:rsid w:val="0062286E"/>
    <w:rsid w:val="00624FD1"/>
    <w:rsid w:val="006266F8"/>
    <w:rsid w:val="006271F3"/>
    <w:rsid w:val="00627593"/>
    <w:rsid w:val="00627D5A"/>
    <w:rsid w:val="006301A8"/>
    <w:rsid w:val="00630B45"/>
    <w:rsid w:val="0063257D"/>
    <w:rsid w:val="00632E0E"/>
    <w:rsid w:val="00633008"/>
    <w:rsid w:val="0063300F"/>
    <w:rsid w:val="0063329C"/>
    <w:rsid w:val="00635C57"/>
    <w:rsid w:val="00636C3E"/>
    <w:rsid w:val="00637CB0"/>
    <w:rsid w:val="0064129B"/>
    <w:rsid w:val="00641C20"/>
    <w:rsid w:val="00642134"/>
    <w:rsid w:val="0064276C"/>
    <w:rsid w:val="00643FA2"/>
    <w:rsid w:val="00644860"/>
    <w:rsid w:val="00645964"/>
    <w:rsid w:val="0064653D"/>
    <w:rsid w:val="00646E04"/>
    <w:rsid w:val="00646FE2"/>
    <w:rsid w:val="006503FF"/>
    <w:rsid w:val="00651654"/>
    <w:rsid w:val="0065357B"/>
    <w:rsid w:val="00653C71"/>
    <w:rsid w:val="00654087"/>
    <w:rsid w:val="0065434B"/>
    <w:rsid w:val="00664638"/>
    <w:rsid w:val="00664F6E"/>
    <w:rsid w:val="0066545E"/>
    <w:rsid w:val="006656FB"/>
    <w:rsid w:val="00667559"/>
    <w:rsid w:val="00670F29"/>
    <w:rsid w:val="006738FF"/>
    <w:rsid w:val="00674949"/>
    <w:rsid w:val="00675815"/>
    <w:rsid w:val="006765CE"/>
    <w:rsid w:val="00677895"/>
    <w:rsid w:val="00680049"/>
    <w:rsid w:val="00680999"/>
    <w:rsid w:val="00681185"/>
    <w:rsid w:val="00686DC9"/>
    <w:rsid w:val="00687385"/>
    <w:rsid w:val="006876A6"/>
    <w:rsid w:val="0068781C"/>
    <w:rsid w:val="0069032B"/>
    <w:rsid w:val="0069154F"/>
    <w:rsid w:val="00691637"/>
    <w:rsid w:val="00691E21"/>
    <w:rsid w:val="006921C0"/>
    <w:rsid w:val="006A028A"/>
    <w:rsid w:val="006A0B32"/>
    <w:rsid w:val="006A36F3"/>
    <w:rsid w:val="006A3EA1"/>
    <w:rsid w:val="006A530A"/>
    <w:rsid w:val="006A7F1E"/>
    <w:rsid w:val="006B1A68"/>
    <w:rsid w:val="006B1CE3"/>
    <w:rsid w:val="006B24A9"/>
    <w:rsid w:val="006B2A0F"/>
    <w:rsid w:val="006B2C5D"/>
    <w:rsid w:val="006B5E8E"/>
    <w:rsid w:val="006B6E96"/>
    <w:rsid w:val="006C0074"/>
    <w:rsid w:val="006C034B"/>
    <w:rsid w:val="006C039E"/>
    <w:rsid w:val="006C454E"/>
    <w:rsid w:val="006C6F01"/>
    <w:rsid w:val="006C7103"/>
    <w:rsid w:val="006D35C5"/>
    <w:rsid w:val="006D3B11"/>
    <w:rsid w:val="006D4AB5"/>
    <w:rsid w:val="006D6A2C"/>
    <w:rsid w:val="006D6DE9"/>
    <w:rsid w:val="006E0375"/>
    <w:rsid w:val="006E090A"/>
    <w:rsid w:val="006E1EC5"/>
    <w:rsid w:val="006E2E27"/>
    <w:rsid w:val="006E7550"/>
    <w:rsid w:val="006E7970"/>
    <w:rsid w:val="006F2B4A"/>
    <w:rsid w:val="006F2FC5"/>
    <w:rsid w:val="006F31AD"/>
    <w:rsid w:val="006F31C5"/>
    <w:rsid w:val="006F627D"/>
    <w:rsid w:val="006F64BE"/>
    <w:rsid w:val="006F7E91"/>
    <w:rsid w:val="0070018B"/>
    <w:rsid w:val="0070153F"/>
    <w:rsid w:val="00701C9F"/>
    <w:rsid w:val="00702282"/>
    <w:rsid w:val="00704766"/>
    <w:rsid w:val="00710186"/>
    <w:rsid w:val="0071597A"/>
    <w:rsid w:val="00721A1D"/>
    <w:rsid w:val="0072278D"/>
    <w:rsid w:val="007231F2"/>
    <w:rsid w:val="00724515"/>
    <w:rsid w:val="007257D1"/>
    <w:rsid w:val="00725AB2"/>
    <w:rsid w:val="0072759A"/>
    <w:rsid w:val="00732EEF"/>
    <w:rsid w:val="00734D78"/>
    <w:rsid w:val="00736651"/>
    <w:rsid w:val="00740AEC"/>
    <w:rsid w:val="00741CE7"/>
    <w:rsid w:val="007427E4"/>
    <w:rsid w:val="00742CA6"/>
    <w:rsid w:val="0074422B"/>
    <w:rsid w:val="00744CA0"/>
    <w:rsid w:val="00744DB1"/>
    <w:rsid w:val="00746513"/>
    <w:rsid w:val="007478BF"/>
    <w:rsid w:val="007530C6"/>
    <w:rsid w:val="00755781"/>
    <w:rsid w:val="00755D03"/>
    <w:rsid w:val="00755E2F"/>
    <w:rsid w:val="007562EC"/>
    <w:rsid w:val="00756E75"/>
    <w:rsid w:val="007610F1"/>
    <w:rsid w:val="00762B01"/>
    <w:rsid w:val="007631EA"/>
    <w:rsid w:val="007739CE"/>
    <w:rsid w:val="00781236"/>
    <w:rsid w:val="00784E75"/>
    <w:rsid w:val="00790186"/>
    <w:rsid w:val="00790527"/>
    <w:rsid w:val="00791A3B"/>
    <w:rsid w:val="0079435A"/>
    <w:rsid w:val="007949B1"/>
    <w:rsid w:val="00794D71"/>
    <w:rsid w:val="00796991"/>
    <w:rsid w:val="00797789"/>
    <w:rsid w:val="007A09F0"/>
    <w:rsid w:val="007A0D7B"/>
    <w:rsid w:val="007A25C0"/>
    <w:rsid w:val="007A2D46"/>
    <w:rsid w:val="007A5A25"/>
    <w:rsid w:val="007A749E"/>
    <w:rsid w:val="007A7A55"/>
    <w:rsid w:val="007B0031"/>
    <w:rsid w:val="007B0157"/>
    <w:rsid w:val="007B0E31"/>
    <w:rsid w:val="007B3CF0"/>
    <w:rsid w:val="007B71F3"/>
    <w:rsid w:val="007B79C2"/>
    <w:rsid w:val="007C0F3A"/>
    <w:rsid w:val="007C2049"/>
    <w:rsid w:val="007C4DC7"/>
    <w:rsid w:val="007C4E30"/>
    <w:rsid w:val="007C566B"/>
    <w:rsid w:val="007D0C25"/>
    <w:rsid w:val="007D1512"/>
    <w:rsid w:val="007D4277"/>
    <w:rsid w:val="007D65FE"/>
    <w:rsid w:val="007E0685"/>
    <w:rsid w:val="007E1ACC"/>
    <w:rsid w:val="007E2E91"/>
    <w:rsid w:val="007E398F"/>
    <w:rsid w:val="007E44BC"/>
    <w:rsid w:val="007E54B6"/>
    <w:rsid w:val="007E5539"/>
    <w:rsid w:val="007E5F25"/>
    <w:rsid w:val="007E6751"/>
    <w:rsid w:val="007E68D7"/>
    <w:rsid w:val="007F2ECF"/>
    <w:rsid w:val="007F3905"/>
    <w:rsid w:val="007F427B"/>
    <w:rsid w:val="007F52E7"/>
    <w:rsid w:val="007F5403"/>
    <w:rsid w:val="007F614F"/>
    <w:rsid w:val="007F7067"/>
    <w:rsid w:val="007F72E0"/>
    <w:rsid w:val="007F740A"/>
    <w:rsid w:val="007F7E09"/>
    <w:rsid w:val="00800028"/>
    <w:rsid w:val="00801001"/>
    <w:rsid w:val="008010EC"/>
    <w:rsid w:val="00801284"/>
    <w:rsid w:val="008028B9"/>
    <w:rsid w:val="00803554"/>
    <w:rsid w:val="0080684F"/>
    <w:rsid w:val="008122AC"/>
    <w:rsid w:val="00812838"/>
    <w:rsid w:val="008138F7"/>
    <w:rsid w:val="00813F24"/>
    <w:rsid w:val="00816D37"/>
    <w:rsid w:val="00817661"/>
    <w:rsid w:val="00820977"/>
    <w:rsid w:val="00820F85"/>
    <w:rsid w:val="00821CD8"/>
    <w:rsid w:val="00823E4E"/>
    <w:rsid w:val="00824272"/>
    <w:rsid w:val="00824770"/>
    <w:rsid w:val="00827E0B"/>
    <w:rsid w:val="008313A9"/>
    <w:rsid w:val="0083334D"/>
    <w:rsid w:val="00835291"/>
    <w:rsid w:val="00835623"/>
    <w:rsid w:val="00835849"/>
    <w:rsid w:val="00835A88"/>
    <w:rsid w:val="0083774E"/>
    <w:rsid w:val="00840868"/>
    <w:rsid w:val="008423F3"/>
    <w:rsid w:val="0084377E"/>
    <w:rsid w:val="00843781"/>
    <w:rsid w:val="00844CD1"/>
    <w:rsid w:val="00845B32"/>
    <w:rsid w:val="00850D13"/>
    <w:rsid w:val="0085201A"/>
    <w:rsid w:val="008536A7"/>
    <w:rsid w:val="008549D6"/>
    <w:rsid w:val="00860140"/>
    <w:rsid w:val="00863DF7"/>
    <w:rsid w:val="00864C5A"/>
    <w:rsid w:val="00864FD4"/>
    <w:rsid w:val="00867407"/>
    <w:rsid w:val="0087018A"/>
    <w:rsid w:val="0087292E"/>
    <w:rsid w:val="00876FE5"/>
    <w:rsid w:val="0088208B"/>
    <w:rsid w:val="00882115"/>
    <w:rsid w:val="00882FE9"/>
    <w:rsid w:val="008859DC"/>
    <w:rsid w:val="0089030F"/>
    <w:rsid w:val="0089063F"/>
    <w:rsid w:val="00890EF3"/>
    <w:rsid w:val="00891394"/>
    <w:rsid w:val="00891433"/>
    <w:rsid w:val="0089156C"/>
    <w:rsid w:val="008966F5"/>
    <w:rsid w:val="008A2DFA"/>
    <w:rsid w:val="008A44A6"/>
    <w:rsid w:val="008A4CBE"/>
    <w:rsid w:val="008B0807"/>
    <w:rsid w:val="008B0F5A"/>
    <w:rsid w:val="008B1EF6"/>
    <w:rsid w:val="008B30AD"/>
    <w:rsid w:val="008B36E7"/>
    <w:rsid w:val="008B6860"/>
    <w:rsid w:val="008B7F0E"/>
    <w:rsid w:val="008C03B5"/>
    <w:rsid w:val="008C0464"/>
    <w:rsid w:val="008C1836"/>
    <w:rsid w:val="008C1B4B"/>
    <w:rsid w:val="008C1D0A"/>
    <w:rsid w:val="008C284A"/>
    <w:rsid w:val="008C2910"/>
    <w:rsid w:val="008C3AC2"/>
    <w:rsid w:val="008C41AE"/>
    <w:rsid w:val="008C4DEF"/>
    <w:rsid w:val="008C552F"/>
    <w:rsid w:val="008C57A5"/>
    <w:rsid w:val="008C7080"/>
    <w:rsid w:val="008C74C3"/>
    <w:rsid w:val="008C74FB"/>
    <w:rsid w:val="008D2976"/>
    <w:rsid w:val="008D6B24"/>
    <w:rsid w:val="008D751F"/>
    <w:rsid w:val="008E011C"/>
    <w:rsid w:val="008E218E"/>
    <w:rsid w:val="008E579B"/>
    <w:rsid w:val="008E67E5"/>
    <w:rsid w:val="008F0E92"/>
    <w:rsid w:val="008F3730"/>
    <w:rsid w:val="008F6392"/>
    <w:rsid w:val="008F651C"/>
    <w:rsid w:val="008F7FA9"/>
    <w:rsid w:val="0090128B"/>
    <w:rsid w:val="00901A9E"/>
    <w:rsid w:val="00901BF2"/>
    <w:rsid w:val="00902577"/>
    <w:rsid w:val="00905C15"/>
    <w:rsid w:val="00907122"/>
    <w:rsid w:val="00907E87"/>
    <w:rsid w:val="00916EA0"/>
    <w:rsid w:val="00920E77"/>
    <w:rsid w:val="0092346E"/>
    <w:rsid w:val="009237AD"/>
    <w:rsid w:val="009256BC"/>
    <w:rsid w:val="00925E2E"/>
    <w:rsid w:val="00935216"/>
    <w:rsid w:val="009374BB"/>
    <w:rsid w:val="00940FCC"/>
    <w:rsid w:val="00941FE2"/>
    <w:rsid w:val="0094565E"/>
    <w:rsid w:val="0094672B"/>
    <w:rsid w:val="00950943"/>
    <w:rsid w:val="00953ABE"/>
    <w:rsid w:val="00954495"/>
    <w:rsid w:val="00957B2D"/>
    <w:rsid w:val="00957C8C"/>
    <w:rsid w:val="0096076C"/>
    <w:rsid w:val="009609FD"/>
    <w:rsid w:val="009616CC"/>
    <w:rsid w:val="00961C5B"/>
    <w:rsid w:val="00962261"/>
    <w:rsid w:val="00962DA6"/>
    <w:rsid w:val="009639CD"/>
    <w:rsid w:val="00966012"/>
    <w:rsid w:val="0096778B"/>
    <w:rsid w:val="00967C8A"/>
    <w:rsid w:val="00970B18"/>
    <w:rsid w:val="009718C2"/>
    <w:rsid w:val="00971D95"/>
    <w:rsid w:val="009736FE"/>
    <w:rsid w:val="0097377E"/>
    <w:rsid w:val="00974364"/>
    <w:rsid w:val="00977492"/>
    <w:rsid w:val="009802C7"/>
    <w:rsid w:val="0098075C"/>
    <w:rsid w:val="00981083"/>
    <w:rsid w:val="0098272C"/>
    <w:rsid w:val="0098420C"/>
    <w:rsid w:val="009871B9"/>
    <w:rsid w:val="009915CE"/>
    <w:rsid w:val="009922C5"/>
    <w:rsid w:val="0099236C"/>
    <w:rsid w:val="00993215"/>
    <w:rsid w:val="00993A45"/>
    <w:rsid w:val="009949A8"/>
    <w:rsid w:val="00994E79"/>
    <w:rsid w:val="009950D3"/>
    <w:rsid w:val="009965DF"/>
    <w:rsid w:val="00997AAF"/>
    <w:rsid w:val="009A0ED2"/>
    <w:rsid w:val="009A0F1A"/>
    <w:rsid w:val="009A2DE9"/>
    <w:rsid w:val="009A45F7"/>
    <w:rsid w:val="009A5FEB"/>
    <w:rsid w:val="009B4956"/>
    <w:rsid w:val="009B7026"/>
    <w:rsid w:val="009B71FF"/>
    <w:rsid w:val="009C38F7"/>
    <w:rsid w:val="009C3BCC"/>
    <w:rsid w:val="009C6D5E"/>
    <w:rsid w:val="009D0461"/>
    <w:rsid w:val="009D0C58"/>
    <w:rsid w:val="009D1D38"/>
    <w:rsid w:val="009D205A"/>
    <w:rsid w:val="009D2EFB"/>
    <w:rsid w:val="009D3DD8"/>
    <w:rsid w:val="009D608A"/>
    <w:rsid w:val="009E0242"/>
    <w:rsid w:val="009E0D97"/>
    <w:rsid w:val="009E32E9"/>
    <w:rsid w:val="009E589A"/>
    <w:rsid w:val="009E6902"/>
    <w:rsid w:val="009E74E1"/>
    <w:rsid w:val="009F0152"/>
    <w:rsid w:val="009F4CEF"/>
    <w:rsid w:val="009F6E65"/>
    <w:rsid w:val="009F70EC"/>
    <w:rsid w:val="00A0104B"/>
    <w:rsid w:val="00A03861"/>
    <w:rsid w:val="00A04CD9"/>
    <w:rsid w:val="00A07C92"/>
    <w:rsid w:val="00A07D7B"/>
    <w:rsid w:val="00A11CA6"/>
    <w:rsid w:val="00A142B0"/>
    <w:rsid w:val="00A145AA"/>
    <w:rsid w:val="00A15701"/>
    <w:rsid w:val="00A1615A"/>
    <w:rsid w:val="00A161BD"/>
    <w:rsid w:val="00A16FA0"/>
    <w:rsid w:val="00A17E60"/>
    <w:rsid w:val="00A20E05"/>
    <w:rsid w:val="00A221D7"/>
    <w:rsid w:val="00A22950"/>
    <w:rsid w:val="00A275E3"/>
    <w:rsid w:val="00A27922"/>
    <w:rsid w:val="00A3002C"/>
    <w:rsid w:val="00A31A8E"/>
    <w:rsid w:val="00A333CE"/>
    <w:rsid w:val="00A33687"/>
    <w:rsid w:val="00A33AA5"/>
    <w:rsid w:val="00A34200"/>
    <w:rsid w:val="00A355D3"/>
    <w:rsid w:val="00A35AF3"/>
    <w:rsid w:val="00A36B70"/>
    <w:rsid w:val="00A37305"/>
    <w:rsid w:val="00A402C9"/>
    <w:rsid w:val="00A40973"/>
    <w:rsid w:val="00A41064"/>
    <w:rsid w:val="00A4355C"/>
    <w:rsid w:val="00A4366E"/>
    <w:rsid w:val="00A43EE6"/>
    <w:rsid w:val="00A44736"/>
    <w:rsid w:val="00A464C2"/>
    <w:rsid w:val="00A476A7"/>
    <w:rsid w:val="00A52D78"/>
    <w:rsid w:val="00A5497E"/>
    <w:rsid w:val="00A56847"/>
    <w:rsid w:val="00A56BCB"/>
    <w:rsid w:val="00A61C95"/>
    <w:rsid w:val="00A6464B"/>
    <w:rsid w:val="00A64F2E"/>
    <w:rsid w:val="00A722BC"/>
    <w:rsid w:val="00A74688"/>
    <w:rsid w:val="00A74B92"/>
    <w:rsid w:val="00A7509E"/>
    <w:rsid w:val="00A77148"/>
    <w:rsid w:val="00A774F7"/>
    <w:rsid w:val="00A80D6C"/>
    <w:rsid w:val="00A82E59"/>
    <w:rsid w:val="00A847C5"/>
    <w:rsid w:val="00A90F16"/>
    <w:rsid w:val="00A912E5"/>
    <w:rsid w:val="00A921A5"/>
    <w:rsid w:val="00A94288"/>
    <w:rsid w:val="00A966D0"/>
    <w:rsid w:val="00A9771C"/>
    <w:rsid w:val="00AA051D"/>
    <w:rsid w:val="00AA0E4B"/>
    <w:rsid w:val="00AA1837"/>
    <w:rsid w:val="00AA2CF2"/>
    <w:rsid w:val="00AA5360"/>
    <w:rsid w:val="00AA57BD"/>
    <w:rsid w:val="00AA6E91"/>
    <w:rsid w:val="00AA6EB3"/>
    <w:rsid w:val="00AA792A"/>
    <w:rsid w:val="00AA7D08"/>
    <w:rsid w:val="00AB02D2"/>
    <w:rsid w:val="00AB2E35"/>
    <w:rsid w:val="00AB6905"/>
    <w:rsid w:val="00AB7326"/>
    <w:rsid w:val="00AB7657"/>
    <w:rsid w:val="00AB775E"/>
    <w:rsid w:val="00AB77C3"/>
    <w:rsid w:val="00AB7E92"/>
    <w:rsid w:val="00AC03D8"/>
    <w:rsid w:val="00AC1276"/>
    <w:rsid w:val="00AC17D7"/>
    <w:rsid w:val="00AC1B64"/>
    <w:rsid w:val="00AC24D1"/>
    <w:rsid w:val="00AC286D"/>
    <w:rsid w:val="00AC427F"/>
    <w:rsid w:val="00AC49EB"/>
    <w:rsid w:val="00AC53D9"/>
    <w:rsid w:val="00AD0A32"/>
    <w:rsid w:val="00AD22D7"/>
    <w:rsid w:val="00AD56D2"/>
    <w:rsid w:val="00AE1230"/>
    <w:rsid w:val="00AE2D09"/>
    <w:rsid w:val="00AE2F11"/>
    <w:rsid w:val="00AE5F91"/>
    <w:rsid w:val="00AF35E8"/>
    <w:rsid w:val="00AF3A54"/>
    <w:rsid w:val="00AF5022"/>
    <w:rsid w:val="00AF7DE5"/>
    <w:rsid w:val="00B037CE"/>
    <w:rsid w:val="00B03D8E"/>
    <w:rsid w:val="00B0423A"/>
    <w:rsid w:val="00B051CB"/>
    <w:rsid w:val="00B071DE"/>
    <w:rsid w:val="00B07F6D"/>
    <w:rsid w:val="00B10CB4"/>
    <w:rsid w:val="00B14937"/>
    <w:rsid w:val="00B14EF5"/>
    <w:rsid w:val="00B16354"/>
    <w:rsid w:val="00B17484"/>
    <w:rsid w:val="00B1799A"/>
    <w:rsid w:val="00B20591"/>
    <w:rsid w:val="00B2415E"/>
    <w:rsid w:val="00B25020"/>
    <w:rsid w:val="00B25351"/>
    <w:rsid w:val="00B27D18"/>
    <w:rsid w:val="00B3240B"/>
    <w:rsid w:val="00B32513"/>
    <w:rsid w:val="00B35C8A"/>
    <w:rsid w:val="00B35DB0"/>
    <w:rsid w:val="00B36F95"/>
    <w:rsid w:val="00B379A8"/>
    <w:rsid w:val="00B4049B"/>
    <w:rsid w:val="00B409ED"/>
    <w:rsid w:val="00B4177F"/>
    <w:rsid w:val="00B41F6D"/>
    <w:rsid w:val="00B43FBC"/>
    <w:rsid w:val="00B4504B"/>
    <w:rsid w:val="00B503B0"/>
    <w:rsid w:val="00B505B4"/>
    <w:rsid w:val="00B557ED"/>
    <w:rsid w:val="00B563D7"/>
    <w:rsid w:val="00B56B9F"/>
    <w:rsid w:val="00B57592"/>
    <w:rsid w:val="00B576C3"/>
    <w:rsid w:val="00B60012"/>
    <w:rsid w:val="00B66075"/>
    <w:rsid w:val="00B704B6"/>
    <w:rsid w:val="00B70D84"/>
    <w:rsid w:val="00B71833"/>
    <w:rsid w:val="00B71B0E"/>
    <w:rsid w:val="00B71BA3"/>
    <w:rsid w:val="00B725A9"/>
    <w:rsid w:val="00B7298C"/>
    <w:rsid w:val="00B738D5"/>
    <w:rsid w:val="00B752D8"/>
    <w:rsid w:val="00B75849"/>
    <w:rsid w:val="00B821CE"/>
    <w:rsid w:val="00B83CA0"/>
    <w:rsid w:val="00B8476C"/>
    <w:rsid w:val="00B93D16"/>
    <w:rsid w:val="00B96E5D"/>
    <w:rsid w:val="00B97FE9"/>
    <w:rsid w:val="00BA08E2"/>
    <w:rsid w:val="00BA1449"/>
    <w:rsid w:val="00BA1498"/>
    <w:rsid w:val="00BA3215"/>
    <w:rsid w:val="00BA4C84"/>
    <w:rsid w:val="00BA7239"/>
    <w:rsid w:val="00BB1675"/>
    <w:rsid w:val="00BB2001"/>
    <w:rsid w:val="00BB4F14"/>
    <w:rsid w:val="00BB540D"/>
    <w:rsid w:val="00BB719C"/>
    <w:rsid w:val="00BC03BF"/>
    <w:rsid w:val="00BC08D9"/>
    <w:rsid w:val="00BC1034"/>
    <w:rsid w:val="00BC14EC"/>
    <w:rsid w:val="00BC16F0"/>
    <w:rsid w:val="00BC3CB5"/>
    <w:rsid w:val="00BC3D79"/>
    <w:rsid w:val="00BC5CFD"/>
    <w:rsid w:val="00BC6C60"/>
    <w:rsid w:val="00BD120B"/>
    <w:rsid w:val="00BD2BDB"/>
    <w:rsid w:val="00BD3101"/>
    <w:rsid w:val="00BE0D30"/>
    <w:rsid w:val="00BE2870"/>
    <w:rsid w:val="00BE3060"/>
    <w:rsid w:val="00BE5FD3"/>
    <w:rsid w:val="00BE7230"/>
    <w:rsid w:val="00BE77E6"/>
    <w:rsid w:val="00BF078E"/>
    <w:rsid w:val="00BF23BB"/>
    <w:rsid w:val="00BF31B8"/>
    <w:rsid w:val="00BF48D0"/>
    <w:rsid w:val="00BF59B9"/>
    <w:rsid w:val="00C02FFA"/>
    <w:rsid w:val="00C03C18"/>
    <w:rsid w:val="00C04906"/>
    <w:rsid w:val="00C062DB"/>
    <w:rsid w:val="00C06582"/>
    <w:rsid w:val="00C12C1B"/>
    <w:rsid w:val="00C13FC1"/>
    <w:rsid w:val="00C1541B"/>
    <w:rsid w:val="00C15E29"/>
    <w:rsid w:val="00C174E2"/>
    <w:rsid w:val="00C20719"/>
    <w:rsid w:val="00C22982"/>
    <w:rsid w:val="00C26215"/>
    <w:rsid w:val="00C305ED"/>
    <w:rsid w:val="00C30B05"/>
    <w:rsid w:val="00C30E4D"/>
    <w:rsid w:val="00C33576"/>
    <w:rsid w:val="00C34F44"/>
    <w:rsid w:val="00C3501A"/>
    <w:rsid w:val="00C35566"/>
    <w:rsid w:val="00C36405"/>
    <w:rsid w:val="00C36671"/>
    <w:rsid w:val="00C377C7"/>
    <w:rsid w:val="00C4052A"/>
    <w:rsid w:val="00C43585"/>
    <w:rsid w:val="00C43B9A"/>
    <w:rsid w:val="00C44C18"/>
    <w:rsid w:val="00C46234"/>
    <w:rsid w:val="00C463DE"/>
    <w:rsid w:val="00C46BCC"/>
    <w:rsid w:val="00C4772C"/>
    <w:rsid w:val="00C4792E"/>
    <w:rsid w:val="00C515E1"/>
    <w:rsid w:val="00C53470"/>
    <w:rsid w:val="00C53BA8"/>
    <w:rsid w:val="00C55BED"/>
    <w:rsid w:val="00C56467"/>
    <w:rsid w:val="00C5651D"/>
    <w:rsid w:val="00C57169"/>
    <w:rsid w:val="00C60335"/>
    <w:rsid w:val="00C605A0"/>
    <w:rsid w:val="00C60C2D"/>
    <w:rsid w:val="00C62D2E"/>
    <w:rsid w:val="00C6400F"/>
    <w:rsid w:val="00C65394"/>
    <w:rsid w:val="00C6555C"/>
    <w:rsid w:val="00C655F8"/>
    <w:rsid w:val="00C657FD"/>
    <w:rsid w:val="00C66AC9"/>
    <w:rsid w:val="00C70BAE"/>
    <w:rsid w:val="00C718C1"/>
    <w:rsid w:val="00C738E8"/>
    <w:rsid w:val="00C746E8"/>
    <w:rsid w:val="00C7592C"/>
    <w:rsid w:val="00C76C49"/>
    <w:rsid w:val="00C77CD5"/>
    <w:rsid w:val="00C80E00"/>
    <w:rsid w:val="00C81213"/>
    <w:rsid w:val="00C827CB"/>
    <w:rsid w:val="00C8478F"/>
    <w:rsid w:val="00C860D3"/>
    <w:rsid w:val="00C922F8"/>
    <w:rsid w:val="00C92322"/>
    <w:rsid w:val="00C92A6A"/>
    <w:rsid w:val="00C93081"/>
    <w:rsid w:val="00C938C7"/>
    <w:rsid w:val="00C93BC5"/>
    <w:rsid w:val="00C93C15"/>
    <w:rsid w:val="00C9426C"/>
    <w:rsid w:val="00C95566"/>
    <w:rsid w:val="00C965DE"/>
    <w:rsid w:val="00C96D9F"/>
    <w:rsid w:val="00C977C6"/>
    <w:rsid w:val="00C97E7F"/>
    <w:rsid w:val="00CA1D14"/>
    <w:rsid w:val="00CA46D7"/>
    <w:rsid w:val="00CA4800"/>
    <w:rsid w:val="00CA6D19"/>
    <w:rsid w:val="00CA7876"/>
    <w:rsid w:val="00CB110F"/>
    <w:rsid w:val="00CB5371"/>
    <w:rsid w:val="00CB5EAF"/>
    <w:rsid w:val="00CB6697"/>
    <w:rsid w:val="00CB6742"/>
    <w:rsid w:val="00CB70EE"/>
    <w:rsid w:val="00CB7B02"/>
    <w:rsid w:val="00CC3D50"/>
    <w:rsid w:val="00CC3E75"/>
    <w:rsid w:val="00CC548C"/>
    <w:rsid w:val="00CC5CBD"/>
    <w:rsid w:val="00CC706C"/>
    <w:rsid w:val="00CD40D3"/>
    <w:rsid w:val="00CD5B3B"/>
    <w:rsid w:val="00CD7152"/>
    <w:rsid w:val="00CD7B1F"/>
    <w:rsid w:val="00CD7F29"/>
    <w:rsid w:val="00CE0697"/>
    <w:rsid w:val="00CE47F3"/>
    <w:rsid w:val="00CE4EF2"/>
    <w:rsid w:val="00CE7053"/>
    <w:rsid w:val="00CF0F56"/>
    <w:rsid w:val="00CF32F2"/>
    <w:rsid w:val="00D00DF5"/>
    <w:rsid w:val="00D037A0"/>
    <w:rsid w:val="00D03AB2"/>
    <w:rsid w:val="00D0467F"/>
    <w:rsid w:val="00D058EE"/>
    <w:rsid w:val="00D05E4D"/>
    <w:rsid w:val="00D105B4"/>
    <w:rsid w:val="00D134D6"/>
    <w:rsid w:val="00D147A7"/>
    <w:rsid w:val="00D14842"/>
    <w:rsid w:val="00D149E6"/>
    <w:rsid w:val="00D21934"/>
    <w:rsid w:val="00D220D7"/>
    <w:rsid w:val="00D2305B"/>
    <w:rsid w:val="00D24066"/>
    <w:rsid w:val="00D242C5"/>
    <w:rsid w:val="00D25BDF"/>
    <w:rsid w:val="00D25D8C"/>
    <w:rsid w:val="00D27930"/>
    <w:rsid w:val="00D301B7"/>
    <w:rsid w:val="00D306A4"/>
    <w:rsid w:val="00D31CFC"/>
    <w:rsid w:val="00D31D58"/>
    <w:rsid w:val="00D33956"/>
    <w:rsid w:val="00D34589"/>
    <w:rsid w:val="00D36A8F"/>
    <w:rsid w:val="00D40126"/>
    <w:rsid w:val="00D4179C"/>
    <w:rsid w:val="00D42932"/>
    <w:rsid w:val="00D43C82"/>
    <w:rsid w:val="00D43FEA"/>
    <w:rsid w:val="00D44771"/>
    <w:rsid w:val="00D44878"/>
    <w:rsid w:val="00D45055"/>
    <w:rsid w:val="00D461E0"/>
    <w:rsid w:val="00D47119"/>
    <w:rsid w:val="00D509A8"/>
    <w:rsid w:val="00D52450"/>
    <w:rsid w:val="00D53F82"/>
    <w:rsid w:val="00D54D84"/>
    <w:rsid w:val="00D61A5F"/>
    <w:rsid w:val="00D62BFA"/>
    <w:rsid w:val="00D63952"/>
    <w:rsid w:val="00D63DAA"/>
    <w:rsid w:val="00D64819"/>
    <w:rsid w:val="00D65DE8"/>
    <w:rsid w:val="00D734A3"/>
    <w:rsid w:val="00D73694"/>
    <w:rsid w:val="00D76C56"/>
    <w:rsid w:val="00D846D5"/>
    <w:rsid w:val="00D84852"/>
    <w:rsid w:val="00D867C3"/>
    <w:rsid w:val="00D86BAE"/>
    <w:rsid w:val="00D90B75"/>
    <w:rsid w:val="00D90E2F"/>
    <w:rsid w:val="00D91003"/>
    <w:rsid w:val="00D914B8"/>
    <w:rsid w:val="00D91528"/>
    <w:rsid w:val="00D91664"/>
    <w:rsid w:val="00D91D45"/>
    <w:rsid w:val="00D92F26"/>
    <w:rsid w:val="00D93388"/>
    <w:rsid w:val="00D9491C"/>
    <w:rsid w:val="00DA0468"/>
    <w:rsid w:val="00DA067D"/>
    <w:rsid w:val="00DA0BF1"/>
    <w:rsid w:val="00DA1449"/>
    <w:rsid w:val="00DA3CDB"/>
    <w:rsid w:val="00DA4850"/>
    <w:rsid w:val="00DA58DF"/>
    <w:rsid w:val="00DA77DC"/>
    <w:rsid w:val="00DA7C7A"/>
    <w:rsid w:val="00DB388E"/>
    <w:rsid w:val="00DB4164"/>
    <w:rsid w:val="00DB44ED"/>
    <w:rsid w:val="00DB7C95"/>
    <w:rsid w:val="00DC0334"/>
    <w:rsid w:val="00DC1023"/>
    <w:rsid w:val="00DC46BA"/>
    <w:rsid w:val="00DC642E"/>
    <w:rsid w:val="00DC70B1"/>
    <w:rsid w:val="00DD6C88"/>
    <w:rsid w:val="00DD6E16"/>
    <w:rsid w:val="00DD6F98"/>
    <w:rsid w:val="00DD7D82"/>
    <w:rsid w:val="00DE26D7"/>
    <w:rsid w:val="00DE4426"/>
    <w:rsid w:val="00DF17BB"/>
    <w:rsid w:val="00DF3D96"/>
    <w:rsid w:val="00DF4747"/>
    <w:rsid w:val="00DF48F0"/>
    <w:rsid w:val="00DF76D2"/>
    <w:rsid w:val="00E0142F"/>
    <w:rsid w:val="00E01C9B"/>
    <w:rsid w:val="00E0240A"/>
    <w:rsid w:val="00E0433A"/>
    <w:rsid w:val="00E06FC8"/>
    <w:rsid w:val="00E07CAF"/>
    <w:rsid w:val="00E10B23"/>
    <w:rsid w:val="00E12191"/>
    <w:rsid w:val="00E1319B"/>
    <w:rsid w:val="00E139A5"/>
    <w:rsid w:val="00E146C8"/>
    <w:rsid w:val="00E14ED6"/>
    <w:rsid w:val="00E17DE7"/>
    <w:rsid w:val="00E2012C"/>
    <w:rsid w:val="00E20256"/>
    <w:rsid w:val="00E20B71"/>
    <w:rsid w:val="00E20C71"/>
    <w:rsid w:val="00E214DE"/>
    <w:rsid w:val="00E21B54"/>
    <w:rsid w:val="00E2646B"/>
    <w:rsid w:val="00E26C21"/>
    <w:rsid w:val="00E27303"/>
    <w:rsid w:val="00E27DC8"/>
    <w:rsid w:val="00E27EAD"/>
    <w:rsid w:val="00E312D2"/>
    <w:rsid w:val="00E313CA"/>
    <w:rsid w:val="00E33B28"/>
    <w:rsid w:val="00E34308"/>
    <w:rsid w:val="00E34C24"/>
    <w:rsid w:val="00E36CEF"/>
    <w:rsid w:val="00E423F6"/>
    <w:rsid w:val="00E44704"/>
    <w:rsid w:val="00E45983"/>
    <w:rsid w:val="00E47827"/>
    <w:rsid w:val="00E47C03"/>
    <w:rsid w:val="00E50953"/>
    <w:rsid w:val="00E51416"/>
    <w:rsid w:val="00E51F38"/>
    <w:rsid w:val="00E5412C"/>
    <w:rsid w:val="00E5475C"/>
    <w:rsid w:val="00E5518F"/>
    <w:rsid w:val="00E55324"/>
    <w:rsid w:val="00E56FEE"/>
    <w:rsid w:val="00E57101"/>
    <w:rsid w:val="00E576CB"/>
    <w:rsid w:val="00E57D7D"/>
    <w:rsid w:val="00E61742"/>
    <w:rsid w:val="00E61F46"/>
    <w:rsid w:val="00E62964"/>
    <w:rsid w:val="00E63A56"/>
    <w:rsid w:val="00E63D8E"/>
    <w:rsid w:val="00E6580E"/>
    <w:rsid w:val="00E65B72"/>
    <w:rsid w:val="00E65FDD"/>
    <w:rsid w:val="00E66379"/>
    <w:rsid w:val="00E70173"/>
    <w:rsid w:val="00E733AB"/>
    <w:rsid w:val="00E74D5A"/>
    <w:rsid w:val="00E81E2C"/>
    <w:rsid w:val="00E826DC"/>
    <w:rsid w:val="00E82DB9"/>
    <w:rsid w:val="00E82E3C"/>
    <w:rsid w:val="00E858B8"/>
    <w:rsid w:val="00E86398"/>
    <w:rsid w:val="00E91565"/>
    <w:rsid w:val="00E91EB6"/>
    <w:rsid w:val="00E93FA0"/>
    <w:rsid w:val="00E96571"/>
    <w:rsid w:val="00E9742E"/>
    <w:rsid w:val="00EA0D1C"/>
    <w:rsid w:val="00EA1CB9"/>
    <w:rsid w:val="00EA2BF2"/>
    <w:rsid w:val="00EA3085"/>
    <w:rsid w:val="00EA603D"/>
    <w:rsid w:val="00EA60D1"/>
    <w:rsid w:val="00EB089B"/>
    <w:rsid w:val="00EB0FC0"/>
    <w:rsid w:val="00EB1696"/>
    <w:rsid w:val="00EB1CAD"/>
    <w:rsid w:val="00EB3858"/>
    <w:rsid w:val="00EB6341"/>
    <w:rsid w:val="00EB77EC"/>
    <w:rsid w:val="00EC223B"/>
    <w:rsid w:val="00EC673E"/>
    <w:rsid w:val="00EC6ED1"/>
    <w:rsid w:val="00EC7B8E"/>
    <w:rsid w:val="00ED2215"/>
    <w:rsid w:val="00ED31DA"/>
    <w:rsid w:val="00ED3E82"/>
    <w:rsid w:val="00ED445D"/>
    <w:rsid w:val="00ED69C6"/>
    <w:rsid w:val="00ED70E2"/>
    <w:rsid w:val="00EE1257"/>
    <w:rsid w:val="00EE1D27"/>
    <w:rsid w:val="00EE37AE"/>
    <w:rsid w:val="00EE4B0D"/>
    <w:rsid w:val="00EE7591"/>
    <w:rsid w:val="00EF05CD"/>
    <w:rsid w:val="00EF2BEC"/>
    <w:rsid w:val="00EF39A1"/>
    <w:rsid w:val="00EF5EFC"/>
    <w:rsid w:val="00EF70C4"/>
    <w:rsid w:val="00F00EEC"/>
    <w:rsid w:val="00F0148E"/>
    <w:rsid w:val="00F0260E"/>
    <w:rsid w:val="00F06450"/>
    <w:rsid w:val="00F074AE"/>
    <w:rsid w:val="00F079FE"/>
    <w:rsid w:val="00F11C58"/>
    <w:rsid w:val="00F13AC0"/>
    <w:rsid w:val="00F21264"/>
    <w:rsid w:val="00F2341E"/>
    <w:rsid w:val="00F23557"/>
    <w:rsid w:val="00F2475F"/>
    <w:rsid w:val="00F24891"/>
    <w:rsid w:val="00F2523D"/>
    <w:rsid w:val="00F256A1"/>
    <w:rsid w:val="00F262B3"/>
    <w:rsid w:val="00F26B60"/>
    <w:rsid w:val="00F27A82"/>
    <w:rsid w:val="00F27DF6"/>
    <w:rsid w:val="00F30C86"/>
    <w:rsid w:val="00F3216B"/>
    <w:rsid w:val="00F32D9F"/>
    <w:rsid w:val="00F33FD9"/>
    <w:rsid w:val="00F343AE"/>
    <w:rsid w:val="00F34454"/>
    <w:rsid w:val="00F3485D"/>
    <w:rsid w:val="00F34CD0"/>
    <w:rsid w:val="00F353DD"/>
    <w:rsid w:val="00F41071"/>
    <w:rsid w:val="00F42875"/>
    <w:rsid w:val="00F42E9B"/>
    <w:rsid w:val="00F44110"/>
    <w:rsid w:val="00F461CE"/>
    <w:rsid w:val="00F53016"/>
    <w:rsid w:val="00F539C2"/>
    <w:rsid w:val="00F53B05"/>
    <w:rsid w:val="00F55465"/>
    <w:rsid w:val="00F57327"/>
    <w:rsid w:val="00F60DA5"/>
    <w:rsid w:val="00F61C18"/>
    <w:rsid w:val="00F621CE"/>
    <w:rsid w:val="00F62851"/>
    <w:rsid w:val="00F62C4F"/>
    <w:rsid w:val="00F6314A"/>
    <w:rsid w:val="00F63211"/>
    <w:rsid w:val="00F634FA"/>
    <w:rsid w:val="00F63CA0"/>
    <w:rsid w:val="00F6512A"/>
    <w:rsid w:val="00F6607C"/>
    <w:rsid w:val="00F6616A"/>
    <w:rsid w:val="00F66B2C"/>
    <w:rsid w:val="00F67FDE"/>
    <w:rsid w:val="00F71368"/>
    <w:rsid w:val="00F71430"/>
    <w:rsid w:val="00F772B9"/>
    <w:rsid w:val="00F81AC6"/>
    <w:rsid w:val="00F84809"/>
    <w:rsid w:val="00F85E47"/>
    <w:rsid w:val="00F868EC"/>
    <w:rsid w:val="00F92B46"/>
    <w:rsid w:val="00F94D81"/>
    <w:rsid w:val="00F95CE1"/>
    <w:rsid w:val="00FA192B"/>
    <w:rsid w:val="00FA4514"/>
    <w:rsid w:val="00FA4523"/>
    <w:rsid w:val="00FA709B"/>
    <w:rsid w:val="00FB0909"/>
    <w:rsid w:val="00FB24DC"/>
    <w:rsid w:val="00FB2C3E"/>
    <w:rsid w:val="00FB7C56"/>
    <w:rsid w:val="00FC0BA2"/>
    <w:rsid w:val="00FC0BE5"/>
    <w:rsid w:val="00FC1F2D"/>
    <w:rsid w:val="00FC20B2"/>
    <w:rsid w:val="00FC2B51"/>
    <w:rsid w:val="00FC2C3C"/>
    <w:rsid w:val="00FC5C60"/>
    <w:rsid w:val="00FC5C77"/>
    <w:rsid w:val="00FD0082"/>
    <w:rsid w:val="00FD0692"/>
    <w:rsid w:val="00FD1A58"/>
    <w:rsid w:val="00FD1E37"/>
    <w:rsid w:val="00FD2CD9"/>
    <w:rsid w:val="00FD2F49"/>
    <w:rsid w:val="00FD3819"/>
    <w:rsid w:val="00FD4C59"/>
    <w:rsid w:val="00FD5B8F"/>
    <w:rsid w:val="00FD6473"/>
    <w:rsid w:val="00FE21C1"/>
    <w:rsid w:val="00FE26FD"/>
    <w:rsid w:val="00FE28B7"/>
    <w:rsid w:val="00FE768B"/>
    <w:rsid w:val="00FF0C12"/>
    <w:rsid w:val="00FF2ADA"/>
    <w:rsid w:val="00FF4351"/>
    <w:rsid w:val="00FF436F"/>
    <w:rsid w:val="00FF6E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7E7B63"/>
  <w15:chartTrackingRefBased/>
  <w15:docId w15:val="{D7313784-9D8A-43C8-87AE-E53ACE2CF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709B"/>
    <w:rPr>
      <w:sz w:val="24"/>
      <w:szCs w:val="24"/>
    </w:rPr>
  </w:style>
  <w:style w:type="paragraph" w:styleId="1">
    <w:name w:val="heading 1"/>
    <w:basedOn w:val="a"/>
    <w:next w:val="a"/>
    <w:qFormat/>
    <w:rsid w:val="009A5FEB"/>
    <w:pPr>
      <w:pageBreakBefore/>
      <w:overflowPunct w:val="0"/>
      <w:autoSpaceDE w:val="0"/>
      <w:autoSpaceDN w:val="0"/>
      <w:adjustRightInd w:val="0"/>
      <w:spacing w:before="240" w:after="240"/>
      <w:textAlignment w:val="baseline"/>
      <w:outlineLvl w:val="0"/>
    </w:pPr>
    <w:rPr>
      <w:rFonts w:ascii="NTTimes/Cyrillic" w:hAnsi="NTTimes/Cyrillic"/>
      <w:b/>
      <w:sz w:val="36"/>
      <w:szCs w:val="20"/>
      <w:lang w:val="en-GB"/>
    </w:rPr>
  </w:style>
  <w:style w:type="paragraph" w:styleId="2">
    <w:name w:val="heading 2"/>
    <w:basedOn w:val="a"/>
    <w:next w:val="a"/>
    <w:qFormat/>
    <w:rsid w:val="009A5FEB"/>
    <w:pPr>
      <w:keepNext/>
      <w:keepLines/>
      <w:overflowPunct w:val="0"/>
      <w:autoSpaceDE w:val="0"/>
      <w:autoSpaceDN w:val="0"/>
      <w:adjustRightInd w:val="0"/>
      <w:spacing w:before="240" w:after="120"/>
      <w:textAlignment w:val="baseline"/>
      <w:outlineLvl w:val="1"/>
    </w:pPr>
    <w:rPr>
      <w:rFonts w:ascii="NTTimes/Cyrillic" w:hAnsi="NTTimes/Cyrillic"/>
      <w:b/>
      <w:sz w:val="28"/>
      <w:szCs w:val="20"/>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9A5FEB"/>
    <w:pPr>
      <w:ind w:left="720"/>
      <w:jc w:val="both"/>
    </w:pPr>
    <w:rPr>
      <w:b/>
    </w:rPr>
  </w:style>
  <w:style w:type="paragraph" w:styleId="20">
    <w:name w:val="Body Text Indent 2"/>
    <w:basedOn w:val="a"/>
    <w:rsid w:val="009A5FEB"/>
    <w:pPr>
      <w:ind w:firstLine="360"/>
      <w:jc w:val="both"/>
    </w:pPr>
    <w:rPr>
      <w:b/>
    </w:rPr>
  </w:style>
  <w:style w:type="paragraph" w:styleId="a4">
    <w:name w:val="Block Text"/>
    <w:basedOn w:val="a"/>
    <w:rsid w:val="009A5FEB"/>
    <w:pPr>
      <w:overflowPunct w:val="0"/>
      <w:autoSpaceDE w:val="0"/>
      <w:autoSpaceDN w:val="0"/>
      <w:adjustRightInd w:val="0"/>
      <w:ind w:left="284" w:right="72"/>
      <w:jc w:val="both"/>
      <w:textAlignment w:val="baseline"/>
    </w:pPr>
    <w:rPr>
      <w:szCs w:val="20"/>
    </w:rPr>
  </w:style>
  <w:style w:type="paragraph" w:customStyle="1" w:styleId="a5">
    <w:name w:val="готик текст"/>
    <w:rsid w:val="009A5FEB"/>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rPr>
  </w:style>
  <w:style w:type="paragraph" w:customStyle="1" w:styleId="a6">
    <w:name w:val="договор"/>
    <w:rsid w:val="009A5FEB"/>
    <w:pPr>
      <w:autoSpaceDE w:val="0"/>
      <w:autoSpaceDN w:val="0"/>
      <w:adjustRightInd w:val="0"/>
      <w:spacing w:line="120" w:lineRule="atLeast"/>
      <w:ind w:firstLine="283"/>
      <w:jc w:val="both"/>
    </w:pPr>
    <w:rPr>
      <w:rFonts w:ascii="Arial" w:eastAsia="Calibri" w:hAnsi="Arial" w:cs="Arial"/>
      <w:color w:val="000000"/>
      <w:sz w:val="12"/>
      <w:szCs w:val="12"/>
      <w:lang w:eastAsia="en-US"/>
    </w:rPr>
  </w:style>
  <w:style w:type="character" w:styleId="a7">
    <w:name w:val="Hyperlink"/>
    <w:rsid w:val="0098420C"/>
    <w:rPr>
      <w:color w:val="0000FF"/>
      <w:u w:val="single"/>
    </w:rPr>
  </w:style>
  <w:style w:type="paragraph" w:styleId="a8">
    <w:name w:val="Balloon Text"/>
    <w:basedOn w:val="a"/>
    <w:semiHidden/>
    <w:rsid w:val="00D134D6"/>
    <w:rPr>
      <w:rFonts w:ascii="Tahoma" w:hAnsi="Tahoma" w:cs="Tahoma"/>
      <w:sz w:val="16"/>
      <w:szCs w:val="16"/>
    </w:rPr>
  </w:style>
  <w:style w:type="paragraph" w:customStyle="1" w:styleId="a9">
    <w:name w:val="Знак Знак"/>
    <w:basedOn w:val="a"/>
    <w:rsid w:val="00BC14EC"/>
    <w:pPr>
      <w:spacing w:after="160" w:line="240" w:lineRule="exact"/>
    </w:pPr>
    <w:rPr>
      <w:rFonts w:ascii="Verdana" w:eastAsia="MS Mincho" w:hAnsi="Verdana" w:cs="Verdana"/>
      <w:sz w:val="20"/>
      <w:szCs w:val="20"/>
      <w:lang w:val="en-GB" w:eastAsia="en-US"/>
    </w:rPr>
  </w:style>
  <w:style w:type="character" w:styleId="aa">
    <w:name w:val="annotation reference"/>
    <w:uiPriority w:val="99"/>
    <w:semiHidden/>
    <w:unhideWhenUsed/>
    <w:rsid w:val="00D4179C"/>
    <w:rPr>
      <w:rFonts w:cs="Times New Roman"/>
      <w:sz w:val="16"/>
      <w:szCs w:val="16"/>
    </w:rPr>
  </w:style>
  <w:style w:type="paragraph" w:styleId="ab">
    <w:name w:val="annotation text"/>
    <w:basedOn w:val="a"/>
    <w:link w:val="ac"/>
    <w:uiPriority w:val="99"/>
    <w:semiHidden/>
    <w:unhideWhenUsed/>
    <w:rsid w:val="00D4179C"/>
    <w:rPr>
      <w:rFonts w:ascii="NTTimes/Cyrillic" w:hAnsi="NTTimes/Cyrillic"/>
      <w:sz w:val="20"/>
      <w:szCs w:val="20"/>
      <w:lang w:val="en-US"/>
    </w:rPr>
  </w:style>
  <w:style w:type="character" w:customStyle="1" w:styleId="ac">
    <w:name w:val="Текст примечания Знак"/>
    <w:link w:val="ab"/>
    <w:uiPriority w:val="99"/>
    <w:semiHidden/>
    <w:rsid w:val="00D4179C"/>
    <w:rPr>
      <w:rFonts w:ascii="NTTimes/Cyrillic" w:hAnsi="NTTimes/Cyrillic"/>
      <w:lang w:val="en-US"/>
    </w:rPr>
  </w:style>
  <w:style w:type="paragraph" w:styleId="ad">
    <w:name w:val="footnote text"/>
    <w:aliases w:val="Знак,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fn,FT,ft"/>
    <w:basedOn w:val="a"/>
    <w:link w:val="ae"/>
    <w:uiPriority w:val="99"/>
    <w:unhideWhenUsed/>
    <w:qFormat/>
    <w:rsid w:val="00D4179C"/>
    <w:rPr>
      <w:rFonts w:ascii="NTTimes/Cyrillic" w:hAnsi="NTTimes/Cyrillic"/>
      <w:sz w:val="20"/>
      <w:szCs w:val="20"/>
      <w:lang w:val="en-US"/>
    </w:rPr>
  </w:style>
  <w:style w:type="character" w:customStyle="1" w:styleId="ae">
    <w:name w:val="Текст сноски Знак"/>
    <w:aliases w:val="Знак Знак1,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fn Знак,FT Знак"/>
    <w:link w:val="ad"/>
    <w:uiPriority w:val="99"/>
    <w:rsid w:val="00D4179C"/>
    <w:rPr>
      <w:rFonts w:ascii="NTTimes/Cyrillic" w:hAnsi="NTTimes/Cyrillic"/>
      <w:lang w:val="en-US"/>
    </w:rPr>
  </w:style>
  <w:style w:type="character" w:styleId="af">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fr,Style 49,o"/>
    <w:uiPriority w:val="99"/>
    <w:unhideWhenUsed/>
    <w:qFormat/>
    <w:rsid w:val="00D4179C"/>
    <w:rPr>
      <w:rFonts w:cs="Times New Roman"/>
      <w:vertAlign w:val="superscript"/>
    </w:rPr>
  </w:style>
  <w:style w:type="character" w:styleId="af0">
    <w:name w:val="Emphasis"/>
    <w:uiPriority w:val="20"/>
    <w:qFormat/>
    <w:rsid w:val="00C860D3"/>
    <w:rPr>
      <w:i/>
      <w:iCs/>
    </w:rPr>
  </w:style>
  <w:style w:type="paragraph" w:customStyle="1" w:styleId="af1">
    <w:name w:val="Обычный (веб)"/>
    <w:basedOn w:val="a"/>
    <w:uiPriority w:val="99"/>
    <w:unhideWhenUsed/>
    <w:rsid w:val="00C860D3"/>
    <w:rPr>
      <w:rFonts w:eastAsia="Calibri"/>
    </w:rPr>
  </w:style>
  <w:style w:type="table" w:styleId="af2">
    <w:name w:val="Table Grid"/>
    <w:basedOn w:val="a1"/>
    <w:uiPriority w:val="39"/>
    <w:rsid w:val="00C860D3"/>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aliases w:val="1,UL,Абзац маркированнный,Bullet List,FooterText,numbered,Table-Normal,RSHB_Table-Normal,Предусловия,1. Абзац списка,Нумерованный список_ФТ,Булет 1,Bullet Number,Нумерованый список,lp1,lp11,List Paragraph11,Bullet 1,List Paragraph,заголовок"/>
    <w:basedOn w:val="a"/>
    <w:link w:val="af4"/>
    <w:uiPriority w:val="34"/>
    <w:qFormat/>
    <w:rsid w:val="00E70173"/>
    <w:pPr>
      <w:ind w:left="720"/>
      <w:contextualSpacing/>
    </w:pPr>
    <w:rPr>
      <w:rFonts w:ascii="NTTimes/Cyrillic" w:hAnsi="NTTimes/Cyrillic"/>
      <w:szCs w:val="20"/>
      <w:lang w:val="en-US"/>
    </w:rPr>
  </w:style>
  <w:style w:type="paragraph" w:styleId="af5">
    <w:name w:val="annotation subject"/>
    <w:basedOn w:val="ab"/>
    <w:next w:val="ab"/>
    <w:link w:val="af6"/>
    <w:uiPriority w:val="99"/>
    <w:semiHidden/>
    <w:unhideWhenUsed/>
    <w:rsid w:val="00356344"/>
    <w:rPr>
      <w:rFonts w:ascii="Times New Roman" w:hAnsi="Times New Roman"/>
      <w:b/>
      <w:bCs/>
      <w:lang w:val="ru-RU"/>
    </w:rPr>
  </w:style>
  <w:style w:type="character" w:customStyle="1" w:styleId="af6">
    <w:name w:val="Тема примечания Знак"/>
    <w:link w:val="af5"/>
    <w:uiPriority w:val="99"/>
    <w:semiHidden/>
    <w:rsid w:val="00356344"/>
    <w:rPr>
      <w:rFonts w:ascii="NTTimes/Cyrillic" w:hAnsi="NTTimes/Cyrillic"/>
      <w:b/>
      <w:bCs/>
      <w:lang w:val="en-US"/>
    </w:rPr>
  </w:style>
  <w:style w:type="paragraph" w:styleId="af7">
    <w:name w:val="Revision"/>
    <w:hidden/>
    <w:uiPriority w:val="99"/>
    <w:semiHidden/>
    <w:rsid w:val="00356344"/>
    <w:rPr>
      <w:sz w:val="24"/>
      <w:szCs w:val="24"/>
    </w:rPr>
  </w:style>
  <w:style w:type="paragraph" w:customStyle="1" w:styleId="af8">
    <w:name w:val="ОАО"/>
    <w:basedOn w:val="a"/>
    <w:rsid w:val="008F651C"/>
    <w:pPr>
      <w:autoSpaceDE w:val="0"/>
      <w:autoSpaceDN w:val="0"/>
      <w:adjustRightInd w:val="0"/>
      <w:spacing w:line="210" w:lineRule="atLeast"/>
    </w:pPr>
    <w:rPr>
      <w:rFonts w:ascii="Arial" w:hAnsi="Arial" w:cs="Arial"/>
      <w:b/>
      <w:bCs/>
      <w:i/>
      <w:iCs/>
      <w:color w:val="000000"/>
      <w:sz w:val="20"/>
      <w:szCs w:val="20"/>
    </w:rPr>
  </w:style>
  <w:style w:type="paragraph" w:customStyle="1" w:styleId="af9">
    <w:name w:val="абзац"/>
    <w:basedOn w:val="a"/>
    <w:rsid w:val="008F651C"/>
    <w:pPr>
      <w:autoSpaceDE w:val="0"/>
      <w:autoSpaceDN w:val="0"/>
      <w:adjustRightInd w:val="0"/>
      <w:spacing w:line="210" w:lineRule="atLeast"/>
      <w:ind w:firstLine="283"/>
      <w:jc w:val="both"/>
    </w:pPr>
    <w:rPr>
      <w:rFonts w:ascii="Arial" w:hAnsi="Arial" w:cs="Arial"/>
      <w:color w:val="000000"/>
      <w:sz w:val="18"/>
      <w:szCs w:val="18"/>
    </w:rPr>
  </w:style>
  <w:style w:type="character" w:styleId="afa">
    <w:name w:val="Unresolved Mention"/>
    <w:uiPriority w:val="99"/>
    <w:semiHidden/>
    <w:unhideWhenUsed/>
    <w:rsid w:val="00E82DB9"/>
    <w:rPr>
      <w:color w:val="605E5C"/>
      <w:shd w:val="clear" w:color="auto" w:fill="E1DFDD"/>
    </w:rPr>
  </w:style>
  <w:style w:type="paragraph" w:customStyle="1" w:styleId="Default">
    <w:name w:val="Default"/>
    <w:uiPriority w:val="99"/>
    <w:semiHidden/>
    <w:rsid w:val="00105CD2"/>
    <w:pPr>
      <w:autoSpaceDE w:val="0"/>
      <w:autoSpaceDN w:val="0"/>
      <w:adjustRightInd w:val="0"/>
    </w:pPr>
    <w:rPr>
      <w:rFonts w:eastAsia="Calibri"/>
      <w:color w:val="000000"/>
      <w:sz w:val="24"/>
      <w:szCs w:val="24"/>
      <w:lang w:eastAsia="en-US"/>
    </w:rPr>
  </w:style>
  <w:style w:type="paragraph" w:styleId="afb">
    <w:name w:val="header"/>
    <w:basedOn w:val="a"/>
    <w:link w:val="afc"/>
    <w:uiPriority w:val="99"/>
    <w:unhideWhenUsed/>
    <w:rsid w:val="00117C9F"/>
    <w:pPr>
      <w:tabs>
        <w:tab w:val="center" w:pos="4677"/>
        <w:tab w:val="right" w:pos="9355"/>
      </w:tabs>
    </w:pPr>
  </w:style>
  <w:style w:type="character" w:customStyle="1" w:styleId="afc">
    <w:name w:val="Верхний колонтитул Знак"/>
    <w:link w:val="afb"/>
    <w:uiPriority w:val="99"/>
    <w:rsid w:val="00117C9F"/>
    <w:rPr>
      <w:sz w:val="24"/>
      <w:szCs w:val="24"/>
    </w:rPr>
  </w:style>
  <w:style w:type="paragraph" w:styleId="afd">
    <w:name w:val="footer"/>
    <w:basedOn w:val="a"/>
    <w:link w:val="afe"/>
    <w:uiPriority w:val="99"/>
    <w:unhideWhenUsed/>
    <w:rsid w:val="00117C9F"/>
    <w:pPr>
      <w:tabs>
        <w:tab w:val="center" w:pos="4677"/>
        <w:tab w:val="right" w:pos="9355"/>
      </w:tabs>
    </w:pPr>
  </w:style>
  <w:style w:type="character" w:customStyle="1" w:styleId="afe">
    <w:name w:val="Нижний колонтитул Знак"/>
    <w:link w:val="afd"/>
    <w:uiPriority w:val="99"/>
    <w:rsid w:val="00117C9F"/>
    <w:rPr>
      <w:sz w:val="24"/>
      <w:szCs w:val="24"/>
    </w:rPr>
  </w:style>
  <w:style w:type="character" w:customStyle="1" w:styleId="af4">
    <w:name w:val="Абзац списка Знак"/>
    <w:aliases w:val="1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Bullet Number Знак,lp1 Знак"/>
    <w:link w:val="af3"/>
    <w:uiPriority w:val="34"/>
    <w:qFormat/>
    <w:rsid w:val="008B1EF6"/>
    <w:rPr>
      <w:rFonts w:ascii="NTTimes/Cyrillic" w:hAnsi="NTTimes/Cyrillic"/>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23143">
      <w:bodyDiv w:val="1"/>
      <w:marLeft w:val="0"/>
      <w:marRight w:val="0"/>
      <w:marTop w:val="0"/>
      <w:marBottom w:val="0"/>
      <w:divBdr>
        <w:top w:val="none" w:sz="0" w:space="0" w:color="auto"/>
        <w:left w:val="none" w:sz="0" w:space="0" w:color="auto"/>
        <w:bottom w:val="none" w:sz="0" w:space="0" w:color="auto"/>
        <w:right w:val="none" w:sz="0" w:space="0" w:color="auto"/>
      </w:divBdr>
    </w:div>
    <w:div w:id="64884884">
      <w:bodyDiv w:val="1"/>
      <w:marLeft w:val="0"/>
      <w:marRight w:val="0"/>
      <w:marTop w:val="0"/>
      <w:marBottom w:val="0"/>
      <w:divBdr>
        <w:top w:val="none" w:sz="0" w:space="0" w:color="auto"/>
        <w:left w:val="none" w:sz="0" w:space="0" w:color="auto"/>
        <w:bottom w:val="none" w:sz="0" w:space="0" w:color="auto"/>
        <w:right w:val="none" w:sz="0" w:space="0" w:color="auto"/>
      </w:divBdr>
    </w:div>
    <w:div w:id="78990376">
      <w:bodyDiv w:val="1"/>
      <w:marLeft w:val="0"/>
      <w:marRight w:val="0"/>
      <w:marTop w:val="0"/>
      <w:marBottom w:val="0"/>
      <w:divBdr>
        <w:top w:val="none" w:sz="0" w:space="0" w:color="auto"/>
        <w:left w:val="none" w:sz="0" w:space="0" w:color="auto"/>
        <w:bottom w:val="none" w:sz="0" w:space="0" w:color="auto"/>
        <w:right w:val="none" w:sz="0" w:space="0" w:color="auto"/>
      </w:divBdr>
    </w:div>
    <w:div w:id="208537802">
      <w:bodyDiv w:val="1"/>
      <w:marLeft w:val="0"/>
      <w:marRight w:val="0"/>
      <w:marTop w:val="0"/>
      <w:marBottom w:val="0"/>
      <w:divBdr>
        <w:top w:val="none" w:sz="0" w:space="0" w:color="auto"/>
        <w:left w:val="none" w:sz="0" w:space="0" w:color="auto"/>
        <w:bottom w:val="none" w:sz="0" w:space="0" w:color="auto"/>
        <w:right w:val="none" w:sz="0" w:space="0" w:color="auto"/>
      </w:divBdr>
    </w:div>
    <w:div w:id="279337644">
      <w:bodyDiv w:val="1"/>
      <w:marLeft w:val="0"/>
      <w:marRight w:val="0"/>
      <w:marTop w:val="0"/>
      <w:marBottom w:val="0"/>
      <w:divBdr>
        <w:top w:val="none" w:sz="0" w:space="0" w:color="auto"/>
        <w:left w:val="none" w:sz="0" w:space="0" w:color="auto"/>
        <w:bottom w:val="none" w:sz="0" w:space="0" w:color="auto"/>
        <w:right w:val="none" w:sz="0" w:space="0" w:color="auto"/>
      </w:divBdr>
    </w:div>
    <w:div w:id="314115181">
      <w:bodyDiv w:val="1"/>
      <w:marLeft w:val="0"/>
      <w:marRight w:val="0"/>
      <w:marTop w:val="0"/>
      <w:marBottom w:val="0"/>
      <w:divBdr>
        <w:top w:val="none" w:sz="0" w:space="0" w:color="auto"/>
        <w:left w:val="none" w:sz="0" w:space="0" w:color="auto"/>
        <w:bottom w:val="none" w:sz="0" w:space="0" w:color="auto"/>
        <w:right w:val="none" w:sz="0" w:space="0" w:color="auto"/>
      </w:divBdr>
    </w:div>
    <w:div w:id="584412476">
      <w:bodyDiv w:val="1"/>
      <w:marLeft w:val="0"/>
      <w:marRight w:val="0"/>
      <w:marTop w:val="0"/>
      <w:marBottom w:val="0"/>
      <w:divBdr>
        <w:top w:val="none" w:sz="0" w:space="0" w:color="auto"/>
        <w:left w:val="none" w:sz="0" w:space="0" w:color="auto"/>
        <w:bottom w:val="none" w:sz="0" w:space="0" w:color="auto"/>
        <w:right w:val="none" w:sz="0" w:space="0" w:color="auto"/>
      </w:divBdr>
    </w:div>
    <w:div w:id="603808122">
      <w:bodyDiv w:val="1"/>
      <w:marLeft w:val="0"/>
      <w:marRight w:val="0"/>
      <w:marTop w:val="0"/>
      <w:marBottom w:val="0"/>
      <w:divBdr>
        <w:top w:val="none" w:sz="0" w:space="0" w:color="auto"/>
        <w:left w:val="none" w:sz="0" w:space="0" w:color="auto"/>
        <w:bottom w:val="none" w:sz="0" w:space="0" w:color="auto"/>
        <w:right w:val="none" w:sz="0" w:space="0" w:color="auto"/>
      </w:divBdr>
    </w:div>
    <w:div w:id="648023262">
      <w:bodyDiv w:val="1"/>
      <w:marLeft w:val="0"/>
      <w:marRight w:val="0"/>
      <w:marTop w:val="0"/>
      <w:marBottom w:val="0"/>
      <w:divBdr>
        <w:top w:val="none" w:sz="0" w:space="0" w:color="auto"/>
        <w:left w:val="none" w:sz="0" w:space="0" w:color="auto"/>
        <w:bottom w:val="none" w:sz="0" w:space="0" w:color="auto"/>
        <w:right w:val="none" w:sz="0" w:space="0" w:color="auto"/>
      </w:divBdr>
    </w:div>
    <w:div w:id="731999531">
      <w:bodyDiv w:val="1"/>
      <w:marLeft w:val="0"/>
      <w:marRight w:val="0"/>
      <w:marTop w:val="0"/>
      <w:marBottom w:val="0"/>
      <w:divBdr>
        <w:top w:val="none" w:sz="0" w:space="0" w:color="auto"/>
        <w:left w:val="none" w:sz="0" w:space="0" w:color="auto"/>
        <w:bottom w:val="none" w:sz="0" w:space="0" w:color="auto"/>
        <w:right w:val="none" w:sz="0" w:space="0" w:color="auto"/>
      </w:divBdr>
    </w:div>
    <w:div w:id="735973665">
      <w:bodyDiv w:val="1"/>
      <w:marLeft w:val="0"/>
      <w:marRight w:val="0"/>
      <w:marTop w:val="0"/>
      <w:marBottom w:val="0"/>
      <w:divBdr>
        <w:top w:val="none" w:sz="0" w:space="0" w:color="auto"/>
        <w:left w:val="none" w:sz="0" w:space="0" w:color="auto"/>
        <w:bottom w:val="none" w:sz="0" w:space="0" w:color="auto"/>
        <w:right w:val="none" w:sz="0" w:space="0" w:color="auto"/>
      </w:divBdr>
    </w:div>
    <w:div w:id="915628501">
      <w:bodyDiv w:val="1"/>
      <w:marLeft w:val="0"/>
      <w:marRight w:val="0"/>
      <w:marTop w:val="0"/>
      <w:marBottom w:val="0"/>
      <w:divBdr>
        <w:top w:val="none" w:sz="0" w:space="0" w:color="auto"/>
        <w:left w:val="none" w:sz="0" w:space="0" w:color="auto"/>
        <w:bottom w:val="none" w:sz="0" w:space="0" w:color="auto"/>
        <w:right w:val="none" w:sz="0" w:space="0" w:color="auto"/>
      </w:divBdr>
    </w:div>
    <w:div w:id="934745466">
      <w:bodyDiv w:val="1"/>
      <w:marLeft w:val="0"/>
      <w:marRight w:val="0"/>
      <w:marTop w:val="0"/>
      <w:marBottom w:val="0"/>
      <w:divBdr>
        <w:top w:val="none" w:sz="0" w:space="0" w:color="auto"/>
        <w:left w:val="none" w:sz="0" w:space="0" w:color="auto"/>
        <w:bottom w:val="none" w:sz="0" w:space="0" w:color="auto"/>
        <w:right w:val="none" w:sz="0" w:space="0" w:color="auto"/>
      </w:divBdr>
    </w:div>
    <w:div w:id="1075394567">
      <w:bodyDiv w:val="1"/>
      <w:marLeft w:val="0"/>
      <w:marRight w:val="0"/>
      <w:marTop w:val="0"/>
      <w:marBottom w:val="0"/>
      <w:divBdr>
        <w:top w:val="none" w:sz="0" w:space="0" w:color="auto"/>
        <w:left w:val="none" w:sz="0" w:space="0" w:color="auto"/>
        <w:bottom w:val="none" w:sz="0" w:space="0" w:color="auto"/>
        <w:right w:val="none" w:sz="0" w:space="0" w:color="auto"/>
      </w:divBdr>
    </w:div>
    <w:div w:id="1102726380">
      <w:bodyDiv w:val="1"/>
      <w:marLeft w:val="0"/>
      <w:marRight w:val="0"/>
      <w:marTop w:val="0"/>
      <w:marBottom w:val="0"/>
      <w:divBdr>
        <w:top w:val="none" w:sz="0" w:space="0" w:color="auto"/>
        <w:left w:val="none" w:sz="0" w:space="0" w:color="auto"/>
        <w:bottom w:val="none" w:sz="0" w:space="0" w:color="auto"/>
        <w:right w:val="none" w:sz="0" w:space="0" w:color="auto"/>
      </w:divBdr>
    </w:div>
    <w:div w:id="1124890000">
      <w:bodyDiv w:val="1"/>
      <w:marLeft w:val="0"/>
      <w:marRight w:val="0"/>
      <w:marTop w:val="0"/>
      <w:marBottom w:val="0"/>
      <w:divBdr>
        <w:top w:val="none" w:sz="0" w:space="0" w:color="auto"/>
        <w:left w:val="none" w:sz="0" w:space="0" w:color="auto"/>
        <w:bottom w:val="none" w:sz="0" w:space="0" w:color="auto"/>
        <w:right w:val="none" w:sz="0" w:space="0" w:color="auto"/>
      </w:divBdr>
    </w:div>
    <w:div w:id="1152717213">
      <w:bodyDiv w:val="1"/>
      <w:marLeft w:val="0"/>
      <w:marRight w:val="0"/>
      <w:marTop w:val="0"/>
      <w:marBottom w:val="0"/>
      <w:divBdr>
        <w:top w:val="none" w:sz="0" w:space="0" w:color="auto"/>
        <w:left w:val="none" w:sz="0" w:space="0" w:color="auto"/>
        <w:bottom w:val="none" w:sz="0" w:space="0" w:color="auto"/>
        <w:right w:val="none" w:sz="0" w:space="0" w:color="auto"/>
      </w:divBdr>
    </w:div>
    <w:div w:id="1312442289">
      <w:bodyDiv w:val="1"/>
      <w:marLeft w:val="0"/>
      <w:marRight w:val="0"/>
      <w:marTop w:val="0"/>
      <w:marBottom w:val="0"/>
      <w:divBdr>
        <w:top w:val="none" w:sz="0" w:space="0" w:color="auto"/>
        <w:left w:val="none" w:sz="0" w:space="0" w:color="auto"/>
        <w:bottom w:val="none" w:sz="0" w:space="0" w:color="auto"/>
        <w:right w:val="none" w:sz="0" w:space="0" w:color="auto"/>
      </w:divBdr>
    </w:div>
    <w:div w:id="1331837152">
      <w:bodyDiv w:val="1"/>
      <w:marLeft w:val="0"/>
      <w:marRight w:val="0"/>
      <w:marTop w:val="0"/>
      <w:marBottom w:val="0"/>
      <w:divBdr>
        <w:top w:val="none" w:sz="0" w:space="0" w:color="auto"/>
        <w:left w:val="none" w:sz="0" w:space="0" w:color="auto"/>
        <w:bottom w:val="none" w:sz="0" w:space="0" w:color="auto"/>
        <w:right w:val="none" w:sz="0" w:space="0" w:color="auto"/>
      </w:divBdr>
    </w:div>
    <w:div w:id="1606884066">
      <w:bodyDiv w:val="1"/>
      <w:marLeft w:val="0"/>
      <w:marRight w:val="0"/>
      <w:marTop w:val="0"/>
      <w:marBottom w:val="0"/>
      <w:divBdr>
        <w:top w:val="none" w:sz="0" w:space="0" w:color="auto"/>
        <w:left w:val="none" w:sz="0" w:space="0" w:color="auto"/>
        <w:bottom w:val="none" w:sz="0" w:space="0" w:color="auto"/>
        <w:right w:val="none" w:sz="0" w:space="0" w:color="auto"/>
      </w:divBdr>
    </w:div>
    <w:div w:id="1608275890">
      <w:bodyDiv w:val="1"/>
      <w:marLeft w:val="0"/>
      <w:marRight w:val="0"/>
      <w:marTop w:val="0"/>
      <w:marBottom w:val="0"/>
      <w:divBdr>
        <w:top w:val="none" w:sz="0" w:space="0" w:color="auto"/>
        <w:left w:val="none" w:sz="0" w:space="0" w:color="auto"/>
        <w:bottom w:val="none" w:sz="0" w:space="0" w:color="auto"/>
        <w:right w:val="none" w:sz="0" w:space="0" w:color="auto"/>
      </w:divBdr>
    </w:div>
    <w:div w:id="1613316048">
      <w:bodyDiv w:val="1"/>
      <w:marLeft w:val="0"/>
      <w:marRight w:val="0"/>
      <w:marTop w:val="0"/>
      <w:marBottom w:val="0"/>
      <w:divBdr>
        <w:top w:val="none" w:sz="0" w:space="0" w:color="auto"/>
        <w:left w:val="none" w:sz="0" w:space="0" w:color="auto"/>
        <w:bottom w:val="none" w:sz="0" w:space="0" w:color="auto"/>
        <w:right w:val="none" w:sz="0" w:space="0" w:color="auto"/>
      </w:divBdr>
    </w:div>
    <w:div w:id="1790320124">
      <w:bodyDiv w:val="1"/>
      <w:marLeft w:val="0"/>
      <w:marRight w:val="0"/>
      <w:marTop w:val="0"/>
      <w:marBottom w:val="0"/>
      <w:divBdr>
        <w:top w:val="none" w:sz="0" w:space="0" w:color="auto"/>
        <w:left w:val="none" w:sz="0" w:space="0" w:color="auto"/>
        <w:bottom w:val="none" w:sz="0" w:space="0" w:color="auto"/>
        <w:right w:val="none" w:sz="0" w:space="0" w:color="auto"/>
      </w:divBdr>
    </w:div>
    <w:div w:id="1924486537">
      <w:bodyDiv w:val="1"/>
      <w:marLeft w:val="0"/>
      <w:marRight w:val="0"/>
      <w:marTop w:val="0"/>
      <w:marBottom w:val="0"/>
      <w:divBdr>
        <w:top w:val="none" w:sz="0" w:space="0" w:color="auto"/>
        <w:left w:val="none" w:sz="0" w:space="0" w:color="auto"/>
        <w:bottom w:val="none" w:sz="0" w:space="0" w:color="auto"/>
        <w:right w:val="none" w:sz="0" w:space="0" w:color="auto"/>
      </w:divBdr>
    </w:div>
    <w:div w:id="1981298773">
      <w:bodyDiv w:val="1"/>
      <w:marLeft w:val="0"/>
      <w:marRight w:val="0"/>
      <w:marTop w:val="0"/>
      <w:marBottom w:val="0"/>
      <w:divBdr>
        <w:top w:val="none" w:sz="0" w:space="0" w:color="auto"/>
        <w:left w:val="none" w:sz="0" w:space="0" w:color="auto"/>
        <w:bottom w:val="none" w:sz="0" w:space="0" w:color="auto"/>
        <w:right w:val="none" w:sz="0" w:space="0" w:color="auto"/>
      </w:divBdr>
    </w:div>
    <w:div w:id="2004888273">
      <w:bodyDiv w:val="1"/>
      <w:marLeft w:val="0"/>
      <w:marRight w:val="0"/>
      <w:marTop w:val="0"/>
      <w:marBottom w:val="0"/>
      <w:divBdr>
        <w:top w:val="none" w:sz="0" w:space="0" w:color="auto"/>
        <w:left w:val="none" w:sz="0" w:space="0" w:color="auto"/>
        <w:bottom w:val="none" w:sz="0" w:space="0" w:color="auto"/>
        <w:right w:val="none" w:sz="0" w:space="0" w:color="auto"/>
      </w:divBdr>
    </w:div>
    <w:div w:id="2011981808">
      <w:bodyDiv w:val="1"/>
      <w:marLeft w:val="0"/>
      <w:marRight w:val="0"/>
      <w:marTop w:val="0"/>
      <w:marBottom w:val="0"/>
      <w:divBdr>
        <w:top w:val="none" w:sz="0" w:space="0" w:color="auto"/>
        <w:left w:val="none" w:sz="0" w:space="0" w:color="auto"/>
        <w:bottom w:val="none" w:sz="0" w:space="0" w:color="auto"/>
        <w:right w:val="none" w:sz="0" w:space="0" w:color="auto"/>
      </w:divBdr>
    </w:div>
    <w:div w:id="2029791643">
      <w:bodyDiv w:val="1"/>
      <w:marLeft w:val="0"/>
      <w:marRight w:val="0"/>
      <w:marTop w:val="0"/>
      <w:marBottom w:val="0"/>
      <w:divBdr>
        <w:top w:val="none" w:sz="0" w:space="0" w:color="auto"/>
        <w:left w:val="none" w:sz="0" w:space="0" w:color="auto"/>
        <w:bottom w:val="none" w:sz="0" w:space="0" w:color="auto"/>
        <w:right w:val="none" w:sz="0" w:space="0" w:color="auto"/>
      </w:divBdr>
    </w:div>
    <w:div w:id="2077318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ales.lot-online.ru/e-auction/media/reglament.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ot-online.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5" Type="http://schemas.openxmlformats.org/officeDocument/2006/relationships/webSettings" Target="webSettings.xml"/><Relationship Id="rId10" Type="http://schemas.openxmlformats.org/officeDocument/2006/relationships/hyperlink" Target="consultantplus://offline/main?base=LAW;n=72518;fld=134" TargetMode="External"/><Relationship Id="rId4" Type="http://schemas.openxmlformats.org/officeDocument/2006/relationships/settings" Target="settings.xml"/><Relationship Id="rId9" Type="http://schemas.openxmlformats.org/officeDocument/2006/relationships/hyperlink" Target="http://www.lot-online.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1FBB6D-6B8F-4D97-B5DA-569046A83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13</Pages>
  <Words>4523</Words>
  <Characters>31399</Characters>
  <Application>Microsoft Office Word</Application>
  <DocSecurity>0</DocSecurity>
  <Lines>261</Lines>
  <Paragraphs>71</Paragraphs>
  <ScaleCrop>false</ScaleCrop>
  <HeadingPairs>
    <vt:vector size="2" baseType="variant">
      <vt:variant>
        <vt:lpstr>Название</vt:lpstr>
      </vt:variant>
      <vt:variant>
        <vt:i4>1</vt:i4>
      </vt:variant>
    </vt:vector>
  </HeadingPairs>
  <TitlesOfParts>
    <vt:vector size="1" baseType="lpstr">
      <vt:lpstr>Аукцион в электронной форме по продаже</vt:lpstr>
    </vt:vector>
  </TitlesOfParts>
  <Company>Сбербанк России</Company>
  <LinksUpToDate>false</LinksUpToDate>
  <CharactersWithSpaces>35851</CharactersWithSpaces>
  <SharedDoc>false</SharedDoc>
  <HLinks>
    <vt:vector size="36" baseType="variant">
      <vt:variant>
        <vt:i4>327682</vt:i4>
      </vt:variant>
      <vt:variant>
        <vt:i4>15</vt:i4>
      </vt:variant>
      <vt:variant>
        <vt:i4>0</vt:i4>
      </vt:variant>
      <vt:variant>
        <vt:i4>5</vt:i4>
      </vt:variant>
      <vt:variant>
        <vt:lpwstr>http://www.lot-online.ru/</vt:lpwstr>
      </vt:variant>
      <vt:variant>
        <vt:lpwstr/>
      </vt:variant>
      <vt:variant>
        <vt:i4>327682</vt:i4>
      </vt:variant>
      <vt:variant>
        <vt:i4>12</vt:i4>
      </vt:variant>
      <vt:variant>
        <vt:i4>0</vt:i4>
      </vt:variant>
      <vt:variant>
        <vt:i4>5</vt:i4>
      </vt:variant>
      <vt:variant>
        <vt:lpwstr>http://www.lot-online.ru/</vt:lpwstr>
      </vt:variant>
      <vt:variant>
        <vt:lpwstr/>
      </vt:variant>
      <vt:variant>
        <vt:i4>2555943</vt:i4>
      </vt:variant>
      <vt:variant>
        <vt:i4>9</vt:i4>
      </vt:variant>
      <vt:variant>
        <vt:i4>0</vt:i4>
      </vt:variant>
      <vt:variant>
        <vt:i4>5</vt:i4>
      </vt:variant>
      <vt:variant>
        <vt:lpwstr>consultantplus://offline/main?base=LAW;n=72518;fld=134</vt:lpwstr>
      </vt:variant>
      <vt:variant>
        <vt:lpwstr/>
      </vt:variant>
      <vt:variant>
        <vt:i4>327682</vt:i4>
      </vt:variant>
      <vt:variant>
        <vt:i4>6</vt:i4>
      </vt:variant>
      <vt:variant>
        <vt:i4>0</vt:i4>
      </vt:variant>
      <vt:variant>
        <vt:i4>5</vt:i4>
      </vt:variant>
      <vt:variant>
        <vt:lpwstr>http://www.lot-online.ru/</vt:lpwstr>
      </vt:variant>
      <vt:variant>
        <vt:lpwstr/>
      </vt:variant>
      <vt:variant>
        <vt:i4>4784159</vt:i4>
      </vt:variant>
      <vt:variant>
        <vt:i4>2</vt:i4>
      </vt:variant>
      <vt:variant>
        <vt:i4>0</vt:i4>
      </vt:variant>
      <vt:variant>
        <vt:i4>5</vt:i4>
      </vt:variant>
      <vt:variant>
        <vt:lpwstr>https://sales.lot-online.ru/e-auction/media/reglament.pdf</vt:lpwstr>
      </vt:variant>
      <vt:variant>
        <vt:lpwstr/>
      </vt:variant>
      <vt:variant>
        <vt:i4>4784159</vt:i4>
      </vt:variant>
      <vt:variant>
        <vt:i4>0</vt:i4>
      </vt:variant>
      <vt:variant>
        <vt:i4>0</vt:i4>
      </vt:variant>
      <vt:variant>
        <vt:i4>5</vt:i4>
      </vt:variant>
      <vt:variant>
        <vt:lpwstr>https://sales.lot-online.ru/e-auction/media/reglament.pdf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Аукцион в электронной форме по продаже</dc:title>
  <dc:subject/>
  <dc:creator>aik11</dc:creator>
  <cp:keywords/>
  <cp:lastModifiedBy>Moscow Rad</cp:lastModifiedBy>
  <cp:revision>6</cp:revision>
  <cp:lastPrinted>2023-07-28T10:21:00Z</cp:lastPrinted>
  <dcterms:created xsi:type="dcterms:W3CDTF">2026-09-10T10:08:00Z</dcterms:created>
  <dcterms:modified xsi:type="dcterms:W3CDTF">2026-09-10T10:21:00Z</dcterms:modified>
</cp:coreProperties>
</file>