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81B22" w14:textId="64609D7D" w:rsidR="007C53F7" w:rsidRPr="007C53F7" w:rsidRDefault="007C53F7" w:rsidP="007C53F7">
      <w:pPr>
        <w:jc w:val="center"/>
        <w:rPr>
          <w:rFonts w:cs="Times New Roman"/>
          <w:b/>
          <w:sz w:val="28"/>
          <w:szCs w:val="28"/>
        </w:rPr>
      </w:pPr>
      <w:r w:rsidRPr="007C53F7">
        <w:rPr>
          <w:rFonts w:cs="Times New Roman"/>
          <w:b/>
          <w:sz w:val="28"/>
          <w:szCs w:val="28"/>
        </w:rPr>
        <w:t>Электронный аукцион по продаже объект</w:t>
      </w:r>
      <w:r w:rsidR="006A2936">
        <w:rPr>
          <w:rFonts w:cs="Times New Roman"/>
          <w:b/>
          <w:sz w:val="28"/>
          <w:szCs w:val="28"/>
        </w:rPr>
        <w:t>ов</w:t>
      </w:r>
      <w:r w:rsidRPr="007C53F7">
        <w:rPr>
          <w:rFonts w:cs="Times New Roman"/>
          <w:b/>
          <w:sz w:val="28"/>
          <w:szCs w:val="28"/>
        </w:rPr>
        <w:t xml:space="preserve"> нежилого фонда, </w:t>
      </w:r>
    </w:p>
    <w:p w14:paraId="3C194789" w14:textId="4A06599F" w:rsidR="00413EC1" w:rsidRDefault="007C53F7" w:rsidP="007C53F7">
      <w:pPr>
        <w:jc w:val="center"/>
        <w:rPr>
          <w:rFonts w:cs="Times New Roman"/>
          <w:b/>
          <w:sz w:val="28"/>
          <w:szCs w:val="28"/>
        </w:rPr>
      </w:pPr>
      <w:r w:rsidRPr="007C53F7">
        <w:rPr>
          <w:rFonts w:cs="Times New Roman"/>
          <w:b/>
          <w:sz w:val="28"/>
          <w:szCs w:val="28"/>
        </w:rPr>
        <w:t>являющ</w:t>
      </w:r>
      <w:r w:rsidR="006A2936">
        <w:rPr>
          <w:rFonts w:cs="Times New Roman"/>
          <w:b/>
          <w:sz w:val="28"/>
          <w:szCs w:val="28"/>
        </w:rPr>
        <w:t>их</w:t>
      </w:r>
      <w:r w:rsidRPr="007C53F7">
        <w:rPr>
          <w:rFonts w:cs="Times New Roman"/>
          <w:b/>
          <w:sz w:val="28"/>
          <w:szCs w:val="28"/>
        </w:rPr>
        <w:t>ся собственностью ПАО Сбербанк</w:t>
      </w:r>
    </w:p>
    <w:p w14:paraId="454864D3" w14:textId="77777777" w:rsidR="007C53F7" w:rsidRPr="00273CDF" w:rsidRDefault="007C53F7" w:rsidP="007C53F7">
      <w:pPr>
        <w:jc w:val="center"/>
        <w:rPr>
          <w:rFonts w:cs="Times New Roman"/>
          <w:b/>
          <w:sz w:val="10"/>
          <w:szCs w:val="10"/>
        </w:rPr>
      </w:pPr>
    </w:p>
    <w:p w14:paraId="709CE34E" w14:textId="20104DE6"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 xml:space="preserve">Электронный аукцион будет проводиться </w:t>
      </w:r>
      <w:r w:rsidR="006A2936">
        <w:rPr>
          <w:rFonts w:eastAsia="Times New Roman" w:cs="Times New Roman"/>
          <w:b/>
          <w:bCs/>
          <w:kern w:val="0"/>
          <w:lang w:eastAsia="ru-RU" w:bidi="ar-SA"/>
        </w:rPr>
        <w:t>19</w:t>
      </w:r>
      <w:r w:rsidR="00AD7961">
        <w:rPr>
          <w:rFonts w:eastAsia="Times New Roman" w:cs="Times New Roman"/>
          <w:b/>
          <w:bCs/>
          <w:kern w:val="0"/>
          <w:lang w:eastAsia="ru-RU" w:bidi="ar-SA"/>
        </w:rPr>
        <w:t xml:space="preserve"> </w:t>
      </w:r>
      <w:r w:rsidR="00F7525B">
        <w:rPr>
          <w:rFonts w:eastAsia="Times New Roman" w:cs="Times New Roman"/>
          <w:b/>
          <w:bCs/>
          <w:kern w:val="0"/>
          <w:lang w:eastAsia="ru-RU" w:bidi="ar-SA"/>
        </w:rPr>
        <w:t>октября</w:t>
      </w:r>
      <w:r w:rsidRPr="00585C6D">
        <w:rPr>
          <w:rFonts w:eastAsia="Times New Roman" w:cs="Times New Roman"/>
          <w:b/>
          <w:bCs/>
          <w:kern w:val="0"/>
          <w:lang w:eastAsia="ru-RU" w:bidi="ar-SA"/>
        </w:rPr>
        <w:t xml:space="preserve"> 202</w:t>
      </w:r>
      <w:r w:rsidR="007952FC">
        <w:rPr>
          <w:rFonts w:eastAsia="Times New Roman" w:cs="Times New Roman"/>
          <w:b/>
          <w:bCs/>
          <w:kern w:val="0"/>
          <w:lang w:eastAsia="ru-RU" w:bidi="ar-SA"/>
        </w:rPr>
        <w:t>6</w:t>
      </w:r>
      <w:r w:rsidRPr="00585C6D">
        <w:rPr>
          <w:rFonts w:eastAsia="Times New Roman" w:cs="Times New Roman"/>
          <w:b/>
          <w:bCs/>
          <w:kern w:val="0"/>
          <w:lang w:eastAsia="ru-RU" w:bidi="ar-SA"/>
        </w:rPr>
        <w:t xml:space="preserve"> года с 10:00</w:t>
      </w:r>
    </w:p>
    <w:p w14:paraId="4DC91C13" w14:textId="77777777"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на электронной торговой площадке АО «Российский аукционный дом»</w:t>
      </w:r>
    </w:p>
    <w:p w14:paraId="3746DEBE" w14:textId="77777777"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 xml:space="preserve">по адресу www.lot-online.ru. </w:t>
      </w:r>
    </w:p>
    <w:p w14:paraId="34DBF0B2" w14:textId="77777777"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Организатор торгов – АО «Российский аукционный дом».</w:t>
      </w:r>
    </w:p>
    <w:p w14:paraId="74ADB60D" w14:textId="1CB0EE3E"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 xml:space="preserve">Прием заявок с </w:t>
      </w:r>
      <w:r w:rsidR="006A2936">
        <w:rPr>
          <w:rFonts w:eastAsia="Times New Roman" w:cs="Times New Roman"/>
          <w:b/>
          <w:bCs/>
          <w:kern w:val="0"/>
          <w:lang w:eastAsia="ru-RU" w:bidi="ar-SA"/>
        </w:rPr>
        <w:t>19.09</w:t>
      </w:r>
      <w:r w:rsidR="00F7525B">
        <w:rPr>
          <w:rFonts w:eastAsia="Times New Roman" w:cs="Times New Roman"/>
          <w:b/>
          <w:bCs/>
          <w:kern w:val="0"/>
          <w:lang w:eastAsia="ru-RU" w:bidi="ar-SA"/>
        </w:rPr>
        <w:t>.09</w:t>
      </w:r>
      <w:r w:rsidR="00413EC1" w:rsidRPr="00585C6D">
        <w:rPr>
          <w:rFonts w:eastAsia="Times New Roman" w:cs="Times New Roman"/>
          <w:b/>
          <w:bCs/>
          <w:kern w:val="0"/>
          <w:lang w:eastAsia="ru-RU" w:bidi="ar-SA"/>
        </w:rPr>
        <w:t>.</w:t>
      </w:r>
      <w:r w:rsidRPr="00585C6D">
        <w:rPr>
          <w:rFonts w:eastAsia="Times New Roman" w:cs="Times New Roman"/>
          <w:b/>
          <w:bCs/>
          <w:kern w:val="0"/>
          <w:lang w:eastAsia="ru-RU" w:bidi="ar-SA"/>
        </w:rPr>
        <w:t>202</w:t>
      </w:r>
      <w:r w:rsidR="007952FC">
        <w:rPr>
          <w:rFonts w:eastAsia="Times New Roman" w:cs="Times New Roman"/>
          <w:b/>
          <w:bCs/>
          <w:kern w:val="0"/>
          <w:lang w:eastAsia="ru-RU" w:bidi="ar-SA"/>
        </w:rPr>
        <w:t>6</w:t>
      </w:r>
      <w:r w:rsidRPr="00585C6D">
        <w:rPr>
          <w:rFonts w:eastAsia="Times New Roman" w:cs="Times New Roman"/>
          <w:b/>
          <w:bCs/>
          <w:kern w:val="0"/>
          <w:lang w:eastAsia="ru-RU" w:bidi="ar-SA"/>
        </w:rPr>
        <w:t xml:space="preserve"> по </w:t>
      </w:r>
      <w:bookmarkStart w:id="0" w:name="_Hlk155702557"/>
      <w:r w:rsidR="006A2936">
        <w:rPr>
          <w:rFonts w:eastAsia="Times New Roman" w:cs="Times New Roman"/>
          <w:b/>
          <w:bCs/>
          <w:kern w:val="0"/>
          <w:lang w:eastAsia="ru-RU" w:bidi="ar-SA"/>
        </w:rPr>
        <w:t>15.10</w:t>
      </w:r>
      <w:r w:rsidRPr="00585C6D">
        <w:rPr>
          <w:rFonts w:eastAsia="Times New Roman" w:cs="Times New Roman"/>
          <w:b/>
          <w:bCs/>
          <w:kern w:val="0"/>
          <w:lang w:eastAsia="ru-RU" w:bidi="ar-SA"/>
        </w:rPr>
        <w:t>.202</w:t>
      </w:r>
      <w:r w:rsidR="007952FC">
        <w:rPr>
          <w:rFonts w:eastAsia="Times New Roman" w:cs="Times New Roman"/>
          <w:b/>
          <w:bCs/>
          <w:kern w:val="0"/>
          <w:lang w:eastAsia="ru-RU" w:bidi="ar-SA"/>
        </w:rPr>
        <w:t>6</w:t>
      </w:r>
      <w:r w:rsidRPr="00585C6D">
        <w:rPr>
          <w:rFonts w:eastAsia="Times New Roman" w:cs="Times New Roman"/>
          <w:b/>
          <w:bCs/>
          <w:kern w:val="0"/>
          <w:lang w:eastAsia="ru-RU" w:bidi="ar-SA"/>
        </w:rPr>
        <w:t xml:space="preserve"> </w:t>
      </w:r>
      <w:bookmarkEnd w:id="0"/>
      <w:r w:rsidRPr="00585C6D">
        <w:rPr>
          <w:rFonts w:eastAsia="Times New Roman" w:cs="Times New Roman"/>
          <w:b/>
          <w:bCs/>
          <w:kern w:val="0"/>
          <w:lang w:eastAsia="ru-RU" w:bidi="ar-SA"/>
        </w:rPr>
        <w:t>до 23:59.</w:t>
      </w:r>
    </w:p>
    <w:p w14:paraId="472E0550" w14:textId="0C4C38FB" w:rsidR="0078706C" w:rsidRPr="00585C6D"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 xml:space="preserve">Задаток должен поступить на счет Организатора торгов не позднее </w:t>
      </w:r>
      <w:r w:rsidR="006A2936">
        <w:rPr>
          <w:rFonts w:eastAsia="Times New Roman" w:cs="Times New Roman"/>
          <w:b/>
          <w:bCs/>
          <w:kern w:val="0"/>
          <w:lang w:eastAsia="ru-RU" w:bidi="ar-SA"/>
        </w:rPr>
        <w:t>15.10</w:t>
      </w:r>
      <w:r w:rsidR="003A7357" w:rsidRPr="00585C6D">
        <w:rPr>
          <w:rFonts w:eastAsia="Times New Roman" w:cs="Times New Roman"/>
          <w:b/>
          <w:bCs/>
          <w:kern w:val="0"/>
          <w:lang w:eastAsia="ru-RU" w:bidi="ar-SA"/>
        </w:rPr>
        <w:t>.</w:t>
      </w:r>
      <w:r w:rsidRPr="00585C6D">
        <w:rPr>
          <w:rFonts w:eastAsia="Times New Roman" w:cs="Times New Roman"/>
          <w:b/>
          <w:bCs/>
          <w:kern w:val="0"/>
          <w:lang w:eastAsia="ru-RU" w:bidi="ar-SA"/>
        </w:rPr>
        <w:t>202</w:t>
      </w:r>
      <w:r w:rsidR="007952FC">
        <w:rPr>
          <w:rFonts w:eastAsia="Times New Roman" w:cs="Times New Roman"/>
          <w:b/>
          <w:bCs/>
          <w:kern w:val="0"/>
          <w:lang w:eastAsia="ru-RU" w:bidi="ar-SA"/>
        </w:rPr>
        <w:t>6</w:t>
      </w:r>
      <w:r w:rsidRPr="00585C6D">
        <w:rPr>
          <w:rFonts w:eastAsia="Times New Roman" w:cs="Times New Roman"/>
          <w:b/>
          <w:bCs/>
          <w:kern w:val="0"/>
          <w:lang w:eastAsia="ru-RU" w:bidi="ar-SA"/>
        </w:rPr>
        <w:t>.</w:t>
      </w:r>
    </w:p>
    <w:p w14:paraId="4B8E99D1" w14:textId="01DCD5D8" w:rsidR="0078706C" w:rsidRPr="00E2126F" w:rsidRDefault="0078706C" w:rsidP="0078706C">
      <w:pPr>
        <w:widowControl/>
        <w:jc w:val="center"/>
        <w:rPr>
          <w:rFonts w:eastAsia="Times New Roman" w:cs="Times New Roman"/>
          <w:b/>
          <w:bCs/>
          <w:kern w:val="0"/>
          <w:lang w:eastAsia="ru-RU" w:bidi="ar-SA"/>
        </w:rPr>
      </w:pPr>
      <w:r w:rsidRPr="00585C6D">
        <w:rPr>
          <w:rFonts w:eastAsia="Times New Roman" w:cs="Times New Roman"/>
          <w:b/>
          <w:bCs/>
          <w:kern w:val="0"/>
          <w:lang w:eastAsia="ru-RU" w:bidi="ar-SA"/>
        </w:rPr>
        <w:t xml:space="preserve">Допуск претендентов к электронному аукциону осуществляется </w:t>
      </w:r>
      <w:r w:rsidR="006A2936">
        <w:rPr>
          <w:rFonts w:eastAsia="Times New Roman" w:cs="Times New Roman"/>
          <w:b/>
          <w:bCs/>
          <w:kern w:val="0"/>
          <w:lang w:eastAsia="ru-RU" w:bidi="ar-SA"/>
        </w:rPr>
        <w:t>16.10</w:t>
      </w:r>
      <w:r w:rsidRPr="00585C6D">
        <w:rPr>
          <w:rFonts w:eastAsia="Times New Roman" w:cs="Times New Roman"/>
          <w:b/>
          <w:bCs/>
          <w:kern w:val="0"/>
          <w:lang w:eastAsia="ru-RU" w:bidi="ar-SA"/>
        </w:rPr>
        <w:t>.202</w:t>
      </w:r>
      <w:r w:rsidR="007952FC">
        <w:rPr>
          <w:rFonts w:eastAsia="Times New Roman" w:cs="Times New Roman"/>
          <w:b/>
          <w:bCs/>
          <w:kern w:val="0"/>
          <w:lang w:eastAsia="ru-RU" w:bidi="ar-SA"/>
        </w:rPr>
        <w:t>6</w:t>
      </w:r>
      <w:r w:rsidRPr="00585C6D">
        <w:rPr>
          <w:rFonts w:eastAsia="Times New Roman" w:cs="Times New Roman"/>
          <w:b/>
          <w:bCs/>
          <w:kern w:val="0"/>
          <w:lang w:eastAsia="ru-RU" w:bidi="ar-SA"/>
        </w:rPr>
        <w:t>.</w:t>
      </w:r>
    </w:p>
    <w:p w14:paraId="38AFB2E7" w14:textId="77777777" w:rsidR="0078706C" w:rsidRPr="00273CDF" w:rsidRDefault="0078706C" w:rsidP="0078706C">
      <w:pPr>
        <w:jc w:val="center"/>
        <w:rPr>
          <w:rFonts w:eastAsia="Times New Roman" w:cs="Times New Roman"/>
          <w:b/>
          <w:bCs/>
          <w:sz w:val="10"/>
          <w:szCs w:val="10"/>
          <w:lang w:eastAsia="ru-RU"/>
        </w:rPr>
      </w:pPr>
    </w:p>
    <w:p w14:paraId="2D54B4F0"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 xml:space="preserve"> (Указанное в настоящем информационном сообщении время – Московское)</w:t>
      </w:r>
    </w:p>
    <w:p w14:paraId="25AE1EDA"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 xml:space="preserve">(При исчислении сроков, указанных </w:t>
      </w:r>
      <w:proofErr w:type="gramStart"/>
      <w:r w:rsidRPr="00D43C0C">
        <w:rPr>
          <w:rFonts w:eastAsia="Times New Roman" w:cs="Times New Roman"/>
          <w:bCs/>
          <w:sz w:val="18"/>
          <w:szCs w:val="18"/>
          <w:lang w:eastAsia="ru-RU"/>
        </w:rPr>
        <w:t>в настоящем информационном сообщении</w:t>
      </w:r>
      <w:proofErr w:type="gramEnd"/>
      <w:r w:rsidRPr="00D43C0C">
        <w:rPr>
          <w:rFonts w:eastAsia="Times New Roman" w:cs="Times New Roman"/>
          <w:bCs/>
          <w:sz w:val="18"/>
          <w:szCs w:val="18"/>
          <w:lang w:eastAsia="ru-RU"/>
        </w:rPr>
        <w:t xml:space="preserve"> принимается время сервера </w:t>
      </w:r>
    </w:p>
    <w:p w14:paraId="23E25C80"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электронной торговой площадки)</w:t>
      </w:r>
    </w:p>
    <w:p w14:paraId="3E036308" w14:textId="77777777" w:rsidR="00D93F46" w:rsidRPr="00D43C0C" w:rsidRDefault="00D93F46" w:rsidP="00D93F46">
      <w:pPr>
        <w:jc w:val="center"/>
        <w:rPr>
          <w:rFonts w:eastAsia="Times New Roman" w:cs="Times New Roman"/>
          <w:bCs/>
          <w:sz w:val="18"/>
          <w:szCs w:val="18"/>
          <w:lang w:eastAsia="ru-RU"/>
        </w:rPr>
      </w:pPr>
    </w:p>
    <w:p w14:paraId="11CE9371" w14:textId="6BDE755D" w:rsidR="00D93F46" w:rsidRDefault="00314CC5" w:rsidP="00D93F46">
      <w:pPr>
        <w:jc w:val="center"/>
        <w:rPr>
          <w:rFonts w:eastAsia="Times New Roman" w:cs="Times New Roman"/>
          <w:bCs/>
          <w:sz w:val="18"/>
          <w:szCs w:val="18"/>
          <w:lang w:eastAsia="ru-RU"/>
        </w:rPr>
      </w:pPr>
      <w:r w:rsidRPr="00314CC5">
        <w:rPr>
          <w:rFonts w:eastAsia="Times New Roman" w:cs="Times New Roman"/>
          <w:bCs/>
          <w:sz w:val="18"/>
          <w:szCs w:val="18"/>
          <w:lang w:eastAsia="ru-RU"/>
        </w:rPr>
        <w:t xml:space="preserve">Электронный аукцион, открытый по составу участников и по форме подачи предложений по цене с применением метода </w:t>
      </w:r>
      <w:r w:rsidR="00F7525B">
        <w:rPr>
          <w:rFonts w:eastAsia="Times New Roman" w:cs="Times New Roman"/>
          <w:bCs/>
          <w:sz w:val="18"/>
          <w:szCs w:val="18"/>
          <w:lang w:eastAsia="ru-RU"/>
        </w:rPr>
        <w:t>повыш</w:t>
      </w:r>
      <w:r w:rsidRPr="00314CC5">
        <w:rPr>
          <w:rFonts w:eastAsia="Times New Roman" w:cs="Times New Roman"/>
          <w:bCs/>
          <w:sz w:val="18"/>
          <w:szCs w:val="18"/>
          <w:lang w:eastAsia="ru-RU"/>
        </w:rPr>
        <w:t>ения начальной цены («</w:t>
      </w:r>
      <w:r w:rsidR="00F7525B">
        <w:rPr>
          <w:rFonts w:eastAsia="Times New Roman" w:cs="Times New Roman"/>
          <w:bCs/>
          <w:sz w:val="18"/>
          <w:szCs w:val="18"/>
          <w:lang w:eastAsia="ru-RU"/>
        </w:rPr>
        <w:t>англий</w:t>
      </w:r>
      <w:r w:rsidRPr="00314CC5">
        <w:rPr>
          <w:rFonts w:eastAsia="Times New Roman" w:cs="Times New Roman"/>
          <w:bCs/>
          <w:sz w:val="18"/>
          <w:szCs w:val="18"/>
          <w:lang w:eastAsia="ru-RU"/>
        </w:rPr>
        <w:t>ский аукцион»).</w:t>
      </w:r>
    </w:p>
    <w:p w14:paraId="5613685E" w14:textId="77777777" w:rsidR="00314CC5" w:rsidRPr="00D43C0C" w:rsidRDefault="00314CC5" w:rsidP="00D93F46">
      <w:pPr>
        <w:jc w:val="center"/>
        <w:rPr>
          <w:rFonts w:eastAsia="Times New Roman" w:cs="Times New Roman"/>
          <w:bCs/>
          <w:sz w:val="18"/>
          <w:szCs w:val="18"/>
          <w:lang w:eastAsia="ru-RU"/>
        </w:rPr>
      </w:pPr>
    </w:p>
    <w:p w14:paraId="2557F2D9" w14:textId="045DF75F" w:rsidR="003B7B88" w:rsidRDefault="003B7B88" w:rsidP="003B7B88">
      <w:pPr>
        <w:widowControl/>
        <w:suppressAutoHyphens w:val="0"/>
        <w:ind w:right="-57"/>
        <w:jc w:val="center"/>
        <w:rPr>
          <w:rFonts w:cs="Times New Roman"/>
          <w:b/>
          <w:u w:val="single"/>
        </w:rPr>
      </w:pPr>
      <w:bookmarkStart w:id="1" w:name="_Hlk112413804"/>
      <w:r w:rsidRPr="003B7B88">
        <w:rPr>
          <w:rFonts w:cs="Times New Roman"/>
          <w:b/>
          <w:u w:val="single"/>
        </w:rPr>
        <w:t>Сведения об Объект</w:t>
      </w:r>
      <w:r w:rsidR="006A2936">
        <w:rPr>
          <w:rFonts w:cs="Times New Roman"/>
          <w:b/>
          <w:u w:val="single"/>
        </w:rPr>
        <w:t xml:space="preserve">ах </w:t>
      </w:r>
      <w:r w:rsidRPr="003B7B88">
        <w:rPr>
          <w:rFonts w:cs="Times New Roman"/>
          <w:b/>
          <w:u w:val="single"/>
        </w:rPr>
        <w:t xml:space="preserve">продажи </w:t>
      </w:r>
      <w:r w:rsidR="006A2936">
        <w:rPr>
          <w:rFonts w:cs="Times New Roman"/>
          <w:b/>
          <w:u w:val="single"/>
        </w:rPr>
        <w:t xml:space="preserve">единым лотом </w:t>
      </w:r>
      <w:r w:rsidRPr="003B7B88">
        <w:rPr>
          <w:rFonts w:cs="Times New Roman"/>
          <w:b/>
          <w:u w:val="single"/>
        </w:rPr>
        <w:t>(далее – Объект</w:t>
      </w:r>
      <w:r w:rsidR="006A2936">
        <w:rPr>
          <w:rFonts w:cs="Times New Roman"/>
          <w:b/>
          <w:u w:val="single"/>
        </w:rPr>
        <w:t>ы</w:t>
      </w:r>
      <w:r w:rsidRPr="003B7B88">
        <w:rPr>
          <w:rFonts w:cs="Times New Roman"/>
          <w:b/>
          <w:u w:val="single"/>
        </w:rPr>
        <w:t>, Лот):</w:t>
      </w:r>
    </w:p>
    <w:p w14:paraId="79FB7343" w14:textId="77777777" w:rsidR="00C674B9" w:rsidRPr="00B7103A" w:rsidRDefault="00C674B9" w:rsidP="0078706C">
      <w:pPr>
        <w:jc w:val="center"/>
        <w:rPr>
          <w:b/>
          <w:bCs/>
          <w:kern w:val="2"/>
          <w:sz w:val="10"/>
          <w:szCs w:val="10"/>
        </w:rPr>
      </w:pPr>
    </w:p>
    <w:bookmarkEnd w:id="1"/>
    <w:p w14:paraId="1243ED8A" w14:textId="40685B31" w:rsidR="00C674B9" w:rsidRDefault="006A2936" w:rsidP="00560E76">
      <w:pPr>
        <w:jc w:val="both"/>
        <w:rPr>
          <w:lang w:val="en-US"/>
        </w:rPr>
      </w:pPr>
      <w:r>
        <w:rPr>
          <w:rFonts w:eastAsia="Times New Roman" w:cs="Times New Roman"/>
          <w:lang w:eastAsia="ru-RU"/>
        </w:rPr>
        <w:t xml:space="preserve">Объект </w:t>
      </w:r>
      <w:r w:rsidRPr="001F3C30">
        <w:rPr>
          <w:rFonts w:eastAsia="Times New Roman" w:cs="Times New Roman"/>
          <w:lang w:eastAsia="ru-RU"/>
        </w:rPr>
        <w:t xml:space="preserve">1: Здание центральной сберкассы, </w:t>
      </w:r>
      <w:r w:rsidRPr="00B853B3">
        <w:rPr>
          <w:rFonts w:eastAsia="Times New Roman" w:cs="Times New Roman"/>
          <w:lang w:eastAsia="ru-RU"/>
        </w:rPr>
        <w:t xml:space="preserve">площадь: 306,2 кв. м, </w:t>
      </w:r>
      <w:r w:rsidRPr="001F3C30">
        <w:rPr>
          <w:rFonts w:eastAsia="Times New Roman" w:cs="Times New Roman"/>
          <w:lang w:eastAsia="ru-RU"/>
        </w:rPr>
        <w:t xml:space="preserve">назначение: нежилое, количество этажей: 2, в том числе подземных 0, расположенное по адресу: Самарская обл., Борский р-н, с. Борское, ул. Неверовская, д. 33а, </w:t>
      </w:r>
      <w:r w:rsidRPr="00B853B3">
        <w:rPr>
          <w:rFonts w:eastAsia="Times New Roman" w:cs="Times New Roman"/>
          <w:lang w:eastAsia="ru-RU"/>
        </w:rPr>
        <w:t>кадастровый номер  63:16:0604035:299</w:t>
      </w:r>
      <w:r w:rsidR="009F3AAB">
        <w:rPr>
          <w:lang w:val="en-US"/>
        </w:rPr>
        <w:t>;</w:t>
      </w:r>
    </w:p>
    <w:p w14:paraId="74FC0CEF" w14:textId="292A8010" w:rsidR="009F3AAB" w:rsidRPr="009F3AAB" w:rsidRDefault="009F3AAB" w:rsidP="00560E76">
      <w:pPr>
        <w:jc w:val="both"/>
      </w:pPr>
      <w:r w:rsidRPr="001F3C30">
        <w:rPr>
          <w:rFonts w:eastAsia="Times New Roman" w:cs="Times New Roman"/>
          <w:lang w:eastAsia="ru-RU"/>
        </w:rPr>
        <w:t xml:space="preserve">Объект 2: </w:t>
      </w:r>
      <w:r>
        <w:rPr>
          <w:rFonts w:eastAsia="Times New Roman" w:cs="Times New Roman"/>
          <w:lang w:eastAsia="ru-RU"/>
        </w:rPr>
        <w:t>З</w:t>
      </w:r>
      <w:r w:rsidRPr="001F3C30">
        <w:rPr>
          <w:rFonts w:eastAsia="Times New Roman" w:cs="Times New Roman"/>
          <w:lang w:eastAsia="ru-RU"/>
        </w:rPr>
        <w:t xml:space="preserve">емельный участок, </w:t>
      </w:r>
      <w:r>
        <w:rPr>
          <w:rFonts w:eastAsia="Times New Roman" w:cs="Times New Roman"/>
          <w:lang w:eastAsia="ru-RU"/>
        </w:rPr>
        <w:t xml:space="preserve">площадь: </w:t>
      </w:r>
      <w:r w:rsidRPr="001F3C30">
        <w:rPr>
          <w:rFonts w:eastAsia="Times New Roman" w:cs="Times New Roman"/>
          <w:lang w:eastAsia="ru-RU"/>
        </w:rPr>
        <w:t>562 +/-8 кв.</w:t>
      </w:r>
      <w:r w:rsidRPr="0078490F">
        <w:rPr>
          <w:rFonts w:eastAsia="Times New Roman" w:cs="Times New Roman"/>
          <w:lang w:eastAsia="ru-RU"/>
        </w:rPr>
        <w:t xml:space="preserve"> </w:t>
      </w:r>
      <w:r w:rsidRPr="001F3C30">
        <w:rPr>
          <w:rFonts w:eastAsia="Times New Roman" w:cs="Times New Roman"/>
          <w:lang w:eastAsia="ru-RU"/>
        </w:rPr>
        <w:t xml:space="preserve">м, категория земель: земли населенных пунктов, виды разрешенного использования: </w:t>
      </w:r>
      <w:r>
        <w:rPr>
          <w:rFonts w:eastAsia="Times New Roman" w:cs="Times New Roman"/>
          <w:lang w:eastAsia="ru-RU"/>
        </w:rPr>
        <w:t>о</w:t>
      </w:r>
      <w:r w:rsidRPr="001F3C30">
        <w:rPr>
          <w:rFonts w:eastAsia="Times New Roman" w:cs="Times New Roman"/>
          <w:lang w:eastAsia="ru-RU"/>
        </w:rPr>
        <w:t>бщественно-деловых,</w:t>
      </w:r>
      <w:r>
        <w:rPr>
          <w:rFonts w:eastAsia="Times New Roman" w:cs="Times New Roman"/>
          <w:lang w:eastAsia="ru-RU"/>
        </w:rPr>
        <w:t xml:space="preserve"> м</w:t>
      </w:r>
      <w:r w:rsidRPr="001F3C30">
        <w:rPr>
          <w:rFonts w:eastAsia="Times New Roman" w:cs="Times New Roman"/>
          <w:lang w:eastAsia="ru-RU"/>
        </w:rPr>
        <w:t>естоположение установлено относительно ориентира, расположенно</w:t>
      </w:r>
      <w:r>
        <w:rPr>
          <w:rFonts w:eastAsia="Times New Roman" w:cs="Times New Roman"/>
          <w:lang w:eastAsia="ru-RU"/>
        </w:rPr>
        <w:t xml:space="preserve">го в границах участка. Почтовый </w:t>
      </w:r>
      <w:r w:rsidRPr="001F3C30">
        <w:rPr>
          <w:rFonts w:eastAsia="Times New Roman" w:cs="Times New Roman"/>
          <w:lang w:eastAsia="ru-RU"/>
        </w:rPr>
        <w:t xml:space="preserve">адрес ориентира: </w:t>
      </w:r>
      <w:r>
        <w:rPr>
          <w:rFonts w:eastAsia="Times New Roman" w:cs="Times New Roman"/>
          <w:lang w:eastAsia="ru-RU"/>
        </w:rPr>
        <w:t xml:space="preserve">Российская Федерация, </w:t>
      </w:r>
      <w:r w:rsidRPr="001F3C30">
        <w:rPr>
          <w:rFonts w:eastAsia="Times New Roman" w:cs="Times New Roman"/>
          <w:lang w:eastAsia="ru-RU"/>
        </w:rPr>
        <w:t xml:space="preserve">Самарская область, </w:t>
      </w:r>
      <w:proofErr w:type="spellStart"/>
      <w:r>
        <w:rPr>
          <w:rFonts w:eastAsia="Times New Roman" w:cs="Times New Roman"/>
          <w:lang w:eastAsia="ru-RU"/>
        </w:rPr>
        <w:t>м.</w:t>
      </w:r>
      <w:r w:rsidRPr="001F3C30">
        <w:rPr>
          <w:rFonts w:eastAsia="Times New Roman" w:cs="Times New Roman"/>
          <w:lang w:eastAsia="ru-RU"/>
        </w:rPr>
        <w:t>р</w:t>
      </w:r>
      <w:proofErr w:type="spellEnd"/>
      <w:r w:rsidRPr="001F3C30">
        <w:rPr>
          <w:rFonts w:eastAsia="Times New Roman" w:cs="Times New Roman"/>
          <w:lang w:eastAsia="ru-RU"/>
        </w:rPr>
        <w:t xml:space="preserve">-н Борский, </w:t>
      </w:r>
      <w:proofErr w:type="spellStart"/>
      <w:r>
        <w:rPr>
          <w:rFonts w:eastAsia="Times New Roman" w:cs="Times New Roman"/>
          <w:lang w:eastAsia="ru-RU"/>
        </w:rPr>
        <w:t>с.п</w:t>
      </w:r>
      <w:proofErr w:type="spellEnd"/>
      <w:r>
        <w:rPr>
          <w:rFonts w:eastAsia="Times New Roman" w:cs="Times New Roman"/>
          <w:lang w:eastAsia="ru-RU"/>
        </w:rPr>
        <w:t xml:space="preserve">. Борское, </w:t>
      </w:r>
      <w:r w:rsidRPr="001F3C30">
        <w:rPr>
          <w:rFonts w:eastAsia="Times New Roman" w:cs="Times New Roman"/>
          <w:lang w:eastAsia="ru-RU"/>
        </w:rPr>
        <w:t>с. Борс</w:t>
      </w:r>
      <w:r>
        <w:rPr>
          <w:rFonts w:eastAsia="Times New Roman" w:cs="Times New Roman"/>
          <w:lang w:eastAsia="ru-RU"/>
        </w:rPr>
        <w:t xml:space="preserve">кое, ул. Неверовская, з/у 33а, </w:t>
      </w:r>
      <w:r w:rsidRPr="0078490F">
        <w:rPr>
          <w:rFonts w:eastAsia="Times New Roman" w:cs="Times New Roman"/>
          <w:lang w:eastAsia="ru-RU"/>
        </w:rPr>
        <w:t>кадастровый номер 63:16:0604035:30</w:t>
      </w:r>
      <w:r>
        <w:rPr>
          <w:rFonts w:eastAsia="Times New Roman" w:cs="Times New Roman"/>
          <w:lang w:eastAsia="ru-RU"/>
        </w:rPr>
        <w:t>.</w:t>
      </w:r>
    </w:p>
    <w:p w14:paraId="05F6B2F7" w14:textId="77777777" w:rsidR="00560E76" w:rsidRPr="00560E76" w:rsidRDefault="00560E76" w:rsidP="00560E76">
      <w:pPr>
        <w:jc w:val="both"/>
        <w:rPr>
          <w:sz w:val="10"/>
          <w:szCs w:val="10"/>
        </w:rPr>
      </w:pPr>
    </w:p>
    <w:p w14:paraId="7BD16CBC" w14:textId="77777777" w:rsidR="0047131D" w:rsidRPr="002F6AB5" w:rsidRDefault="0047131D" w:rsidP="00845F61">
      <w:pPr>
        <w:jc w:val="both"/>
        <w:rPr>
          <w:sz w:val="10"/>
          <w:szCs w:val="10"/>
        </w:rPr>
      </w:pPr>
    </w:p>
    <w:p w14:paraId="1C5E27FB" w14:textId="717FC9D0" w:rsidR="009F3AAB" w:rsidRPr="009F3AAB" w:rsidRDefault="002F2018" w:rsidP="009F3AAB">
      <w:pPr>
        <w:tabs>
          <w:tab w:val="left" w:pos="993"/>
        </w:tabs>
        <w:jc w:val="both"/>
        <w:rPr>
          <w:color w:val="000000"/>
          <w:kern w:val="2"/>
          <w:shd w:val="clear" w:color="auto" w:fill="FFFFFF"/>
        </w:rPr>
      </w:pPr>
      <w:r w:rsidRPr="00600B38">
        <w:rPr>
          <w:b/>
          <w:bCs/>
          <w:color w:val="000000"/>
          <w:kern w:val="2"/>
          <w:shd w:val="clear" w:color="auto" w:fill="FFFFFF"/>
        </w:rPr>
        <w:t>Существенное условие продажи Объект</w:t>
      </w:r>
      <w:r w:rsidR="009F3AAB">
        <w:rPr>
          <w:b/>
          <w:bCs/>
          <w:color w:val="000000"/>
          <w:kern w:val="2"/>
          <w:shd w:val="clear" w:color="auto" w:fill="FFFFFF"/>
        </w:rPr>
        <w:t>ов</w:t>
      </w:r>
      <w:r w:rsidRPr="00600B38">
        <w:rPr>
          <w:b/>
          <w:bCs/>
          <w:color w:val="000000"/>
          <w:kern w:val="2"/>
          <w:shd w:val="clear" w:color="auto" w:fill="FFFFFF"/>
        </w:rPr>
        <w:t>:</w:t>
      </w:r>
      <w:r>
        <w:rPr>
          <w:color w:val="000000"/>
          <w:kern w:val="2"/>
          <w:shd w:val="clear" w:color="auto" w:fill="FFFFFF"/>
        </w:rPr>
        <w:t xml:space="preserve"> о</w:t>
      </w:r>
      <w:r w:rsidRPr="00C777B3">
        <w:rPr>
          <w:color w:val="000000"/>
          <w:kern w:val="2"/>
          <w:shd w:val="clear" w:color="auto" w:fill="FFFFFF"/>
        </w:rPr>
        <w:t xml:space="preserve">бязательным условием заключения договора купли-продажи является заключение с победителем аукциона/единственным участником аукциона Договора долгосрочной аренды нежилых помещений </w:t>
      </w:r>
      <w:r w:rsidR="009F3AAB" w:rsidRPr="009F3AAB">
        <w:rPr>
          <w:color w:val="000000"/>
          <w:kern w:val="2"/>
          <w:shd w:val="clear" w:color="auto" w:fill="FFFFFF"/>
        </w:rPr>
        <w:t>Объекта 1 для размещения дополнительного офиса № 6991/0633 Самарского отделения № 6991 одновременно с заключением договора купли-продажи Объектов по форме, являющейся приложением к аукционной документации</w:t>
      </w:r>
      <w:r w:rsidR="009F3AAB">
        <w:rPr>
          <w:color w:val="000000"/>
          <w:kern w:val="2"/>
          <w:shd w:val="clear" w:color="auto" w:fill="FFFFFF"/>
        </w:rPr>
        <w:t xml:space="preserve">, </w:t>
      </w:r>
      <w:r w:rsidR="009F3AAB" w:rsidRPr="009F3AAB">
        <w:rPr>
          <w:color w:val="000000"/>
          <w:kern w:val="2"/>
          <w:shd w:val="clear" w:color="auto" w:fill="FFFFFF"/>
        </w:rPr>
        <w:t xml:space="preserve">на следующих условиях: </w:t>
      </w:r>
    </w:p>
    <w:p w14:paraId="63308553" w14:textId="77777777" w:rsidR="009F3AAB" w:rsidRPr="009F3AAB" w:rsidRDefault="009F3AAB" w:rsidP="009F3AAB">
      <w:pPr>
        <w:tabs>
          <w:tab w:val="left" w:pos="993"/>
        </w:tabs>
        <w:jc w:val="both"/>
        <w:rPr>
          <w:color w:val="000000"/>
          <w:kern w:val="2"/>
          <w:shd w:val="clear" w:color="auto" w:fill="FFFFFF"/>
        </w:rPr>
      </w:pPr>
      <w:r w:rsidRPr="009F3AAB">
        <w:rPr>
          <w:color w:val="000000"/>
          <w:kern w:val="2"/>
          <w:shd w:val="clear" w:color="auto" w:fill="FFFFFF"/>
        </w:rPr>
        <w:t>- площадь обратной аренды – 163,3 кв. м, а именно: помещения, расположенные на 1-м этаже: помещение №1 площадью 8,7 кв. м, помещение №2 площадью 64,7 кв. м, помещение №3, площадью 14,9 кв. м, помещение №4 площадью 12,6 кв. м, помещение №5 площадью 12,2 кв. м, помещение №6 площадью 15,7 кв. м, помещение №7 площадью 1,2 кв. м, помещение №8 площадью 6,3 кв. м, помещение №9 площадью 4,0 кв. м, помещение №10 площадью 1,8 кв. м, помещение №11 площадью 3,6 кв. м и помещение №19 площадью 17,6 кв. м, расположенное на 2-м этаже;</w:t>
      </w:r>
    </w:p>
    <w:p w14:paraId="5777A362" w14:textId="77777777" w:rsidR="009F3AAB" w:rsidRPr="009F3AAB" w:rsidRDefault="009F3AAB" w:rsidP="009F3AAB">
      <w:pPr>
        <w:tabs>
          <w:tab w:val="left" w:pos="993"/>
        </w:tabs>
        <w:jc w:val="both"/>
        <w:rPr>
          <w:color w:val="000000"/>
          <w:kern w:val="2"/>
          <w:shd w:val="clear" w:color="auto" w:fill="FFFFFF"/>
        </w:rPr>
      </w:pPr>
      <w:r w:rsidRPr="009F3AAB">
        <w:rPr>
          <w:color w:val="000000"/>
          <w:kern w:val="2"/>
          <w:shd w:val="clear" w:color="auto" w:fill="FFFFFF"/>
        </w:rPr>
        <w:t xml:space="preserve">- </w:t>
      </w:r>
      <w:proofErr w:type="spellStart"/>
      <w:r w:rsidRPr="009F3AAB">
        <w:rPr>
          <w:color w:val="000000"/>
          <w:kern w:val="2"/>
          <w:shd w:val="clear" w:color="auto" w:fill="FFFFFF"/>
        </w:rPr>
        <w:t>cтавка</w:t>
      </w:r>
      <w:proofErr w:type="spellEnd"/>
      <w:r w:rsidRPr="009F3AAB">
        <w:rPr>
          <w:color w:val="000000"/>
          <w:kern w:val="2"/>
          <w:shd w:val="clear" w:color="auto" w:fill="FFFFFF"/>
        </w:rPr>
        <w:t xml:space="preserve"> обратной аренды составляет (рублей за 1 кв. м. в год, включая НДС/ НДС не облагается, в зависимости от применения арендодателем системы налогообложения):</w:t>
      </w:r>
    </w:p>
    <w:p w14:paraId="23C3C576" w14:textId="77777777" w:rsidR="009F3AAB" w:rsidRPr="009F3AAB" w:rsidRDefault="009F3AAB" w:rsidP="009F3AAB">
      <w:pPr>
        <w:tabs>
          <w:tab w:val="left" w:pos="993"/>
        </w:tabs>
        <w:jc w:val="both"/>
        <w:rPr>
          <w:color w:val="000000"/>
          <w:kern w:val="2"/>
          <w:shd w:val="clear" w:color="auto" w:fill="FFFFFF"/>
        </w:rPr>
      </w:pPr>
      <w:r w:rsidRPr="009F3AAB">
        <w:rPr>
          <w:color w:val="000000"/>
          <w:kern w:val="2"/>
          <w:shd w:val="clear" w:color="auto" w:fill="FFFFFF"/>
        </w:rPr>
        <w:t>- за помещения, расположенные на 1-м этаже - 4 536 (четыре тысячи пятьсот тридцать шесть) рублей 00 копеек;</w:t>
      </w:r>
    </w:p>
    <w:p w14:paraId="287B180F" w14:textId="77777777" w:rsidR="009F3AAB" w:rsidRPr="009F3AAB" w:rsidRDefault="009F3AAB" w:rsidP="009F3AAB">
      <w:pPr>
        <w:tabs>
          <w:tab w:val="left" w:pos="993"/>
        </w:tabs>
        <w:jc w:val="both"/>
        <w:rPr>
          <w:color w:val="000000"/>
          <w:kern w:val="2"/>
          <w:shd w:val="clear" w:color="auto" w:fill="FFFFFF"/>
        </w:rPr>
      </w:pPr>
      <w:r w:rsidRPr="009F3AAB">
        <w:rPr>
          <w:color w:val="000000"/>
          <w:kern w:val="2"/>
          <w:shd w:val="clear" w:color="auto" w:fill="FFFFFF"/>
        </w:rPr>
        <w:t>- за помещение, расположенное на 2-м этаже - 4 224 (четыре тысячи двести двадцать четыре) рубля 00 копеек. Ставка аренды включает в себя платежи за пользование частью Объекта 1, очистку кровли Объекта 1 от снега и наледи в зимний период, коммунальные и эксплуатационные платежи (за исключением платы за электроэнергию, холодное водоснабжение и водоотведение, сезонное теплоснабжение, техническое обслуживание систем теплоснабжения, энергоснабжения, холодного водоснабжения, водоотведения Объекта аренды, услуги по обращению с ТКО, внутреннюю уборку Объекта аренды, уборку прилегающей территории к Объекту 1 согласно схеме уборки, дератизацию и дезинсекцию Объекта аренды);</w:t>
      </w:r>
    </w:p>
    <w:p w14:paraId="1556C946" w14:textId="77777777" w:rsidR="009F3AAB" w:rsidRPr="009F3AAB" w:rsidRDefault="009F3AAB" w:rsidP="009F3AAB">
      <w:pPr>
        <w:tabs>
          <w:tab w:val="left" w:pos="993"/>
        </w:tabs>
        <w:jc w:val="both"/>
        <w:rPr>
          <w:color w:val="000000"/>
          <w:kern w:val="2"/>
          <w:shd w:val="clear" w:color="auto" w:fill="FFFFFF"/>
        </w:rPr>
      </w:pPr>
      <w:r w:rsidRPr="009F3AAB">
        <w:rPr>
          <w:color w:val="000000"/>
          <w:kern w:val="2"/>
          <w:shd w:val="clear" w:color="auto" w:fill="FFFFFF"/>
        </w:rPr>
        <w:t xml:space="preserve">- Возмещение коммунальных услуг представляет собой плату за пользование: электроснабжением, водоотведением, холодным водоснабжением и теплоснабжением. Размер возмещения определяется сторонами ежемесячно, исходя из сумм расходов, предъявленных снабжающими и обслуживающими организациями и рассчитывается на основании показаний индивидуальных приборов учета (электроэнергия, водоснабжение, водоотведение) для Объекта аренды с предоставлением со стороны Арендодателя заверенных копий документов. Расходы за сезонное теплоснабжение оплачиваются Арендатором пропорционально занимаемой площади Объекта аренды к площади всех помещений, подключенных к данным узлам (приборам) учета. Техническое обслуживание систем теплоснабжения, </w:t>
      </w:r>
      <w:r w:rsidRPr="009F3AAB">
        <w:rPr>
          <w:color w:val="000000"/>
          <w:kern w:val="2"/>
          <w:shd w:val="clear" w:color="auto" w:fill="FFFFFF"/>
        </w:rPr>
        <w:lastRenderedPageBreak/>
        <w:t>энергоснабжения, холодного водоснабжения, водоотведения Объекта аренды, услуги по обращению с ТКО Объекта аренды, внутреннюю уборку Объекта аренды, уборку прилегающей территории к Объекту аренды согласно схеме уборки, дератизацию и дезинсекцию Объекта аренды Арендатор оплачивает самостоятельно на основании отдельно заключенных договоров с обслуживающими организациями;</w:t>
      </w:r>
    </w:p>
    <w:p w14:paraId="7742F9CA" w14:textId="3D744365" w:rsidR="009F3AAB" w:rsidRDefault="009F3AAB" w:rsidP="009F3AAB">
      <w:pPr>
        <w:tabs>
          <w:tab w:val="left" w:pos="993"/>
        </w:tabs>
        <w:jc w:val="both"/>
        <w:rPr>
          <w:color w:val="000000"/>
          <w:kern w:val="2"/>
          <w:shd w:val="clear" w:color="auto" w:fill="FFFFFF"/>
        </w:rPr>
      </w:pPr>
      <w:r w:rsidRPr="009F3AAB">
        <w:rPr>
          <w:color w:val="000000"/>
          <w:kern w:val="2"/>
          <w:shd w:val="clear" w:color="auto" w:fill="FFFFFF"/>
        </w:rPr>
        <w:t>- Индексация арендной платы по соглашению сторон – не чаще одного раза в год начиная с третьего года срока аренды согласно индексу потребительских цен, за прошедший календарный год, публикуемому на официальном сайте Федеральной службы государственной статистики РФ, но не более чем на 5 %.</w:t>
      </w:r>
    </w:p>
    <w:p w14:paraId="2B799C5A" w14:textId="77777777" w:rsidR="009F3AAB" w:rsidRPr="009F3AAB" w:rsidRDefault="009F3AAB" w:rsidP="009F3AAB">
      <w:pPr>
        <w:tabs>
          <w:tab w:val="left" w:pos="993"/>
        </w:tabs>
        <w:jc w:val="both"/>
        <w:rPr>
          <w:b/>
          <w:bCs/>
          <w:sz w:val="10"/>
          <w:szCs w:val="10"/>
        </w:rPr>
      </w:pPr>
    </w:p>
    <w:p w14:paraId="395B2A84" w14:textId="3825658F" w:rsidR="009F3AAB" w:rsidRDefault="009F3AAB" w:rsidP="009F3AAB">
      <w:pPr>
        <w:jc w:val="both"/>
      </w:pPr>
      <w:r w:rsidRPr="009335FF">
        <w:rPr>
          <w:b/>
          <w:bCs/>
        </w:rPr>
        <w:t xml:space="preserve">Дополнительное условие, для сведения претендентов на участие в торгах: </w:t>
      </w:r>
      <w:r>
        <w:t xml:space="preserve">Продавец </w:t>
      </w:r>
      <w:r w:rsidRPr="00AB6E8D">
        <w:t xml:space="preserve">вправе предложить </w:t>
      </w:r>
      <w:r>
        <w:t>п</w:t>
      </w:r>
      <w:r w:rsidRPr="00AB6E8D">
        <w:t>обедителю аукциона/</w:t>
      </w:r>
      <w:r>
        <w:t>е</w:t>
      </w:r>
      <w:r w:rsidRPr="00AB6E8D">
        <w:t>динственному участнику аукциона, одновременно с заключением договор</w:t>
      </w:r>
      <w:r>
        <w:t>а</w:t>
      </w:r>
      <w:r w:rsidRPr="00AB6E8D">
        <w:t xml:space="preserve"> купли-продажи Объект</w:t>
      </w:r>
      <w:r>
        <w:t>ов</w:t>
      </w:r>
      <w:r w:rsidRPr="00AB6E8D">
        <w:t xml:space="preserve">, заключить Договор на приобретение товаров/услуг по форме и на условиях, предложенных </w:t>
      </w:r>
      <w:r>
        <w:t>Продавцом</w:t>
      </w:r>
      <w:r w:rsidRPr="00AB6E8D">
        <w:t xml:space="preserve">. Заключение такого Договора будет являться правом </w:t>
      </w:r>
      <w:r>
        <w:t>п</w:t>
      </w:r>
      <w:r w:rsidRPr="00AB6E8D">
        <w:t>обедителя аукциона/</w:t>
      </w:r>
      <w:r>
        <w:t>е</w:t>
      </w:r>
      <w:r w:rsidRPr="00AB6E8D">
        <w:t>динственного участника аукциона, а отказ от заключения Договора на приобретение товаров/услуг не будет являться препятствием для заключения договор</w:t>
      </w:r>
      <w:r>
        <w:t>а</w:t>
      </w:r>
      <w:r w:rsidRPr="00AB6E8D">
        <w:t xml:space="preserve"> купли-продажи Объект</w:t>
      </w:r>
      <w:r>
        <w:t>ов</w:t>
      </w:r>
      <w:r w:rsidRPr="00A00B0F">
        <w:t>.</w:t>
      </w:r>
    </w:p>
    <w:p w14:paraId="41F589CB" w14:textId="77777777" w:rsidR="002F2018" w:rsidRDefault="002F2018" w:rsidP="002F2018">
      <w:pPr>
        <w:tabs>
          <w:tab w:val="left" w:pos="993"/>
        </w:tabs>
        <w:jc w:val="both"/>
        <w:rPr>
          <w:color w:val="000000"/>
          <w:kern w:val="2"/>
          <w:shd w:val="clear" w:color="auto" w:fill="FFFFFF"/>
        </w:rPr>
      </w:pPr>
    </w:p>
    <w:p w14:paraId="6E7A22FD" w14:textId="43537B93" w:rsidR="009F3AAB" w:rsidRPr="008A4393" w:rsidRDefault="009F3AAB" w:rsidP="009F3AAB">
      <w:pPr>
        <w:jc w:val="center"/>
        <w:rPr>
          <w:kern w:val="2"/>
        </w:rPr>
      </w:pPr>
      <w:r w:rsidRPr="008A4393">
        <w:rPr>
          <w:b/>
          <w:bCs/>
          <w:kern w:val="2"/>
        </w:rPr>
        <w:t>Начальная цена Лот</w:t>
      </w:r>
      <w:r>
        <w:rPr>
          <w:b/>
          <w:bCs/>
          <w:kern w:val="2"/>
        </w:rPr>
        <w:t xml:space="preserve">а </w:t>
      </w:r>
      <w:r w:rsidRPr="008A4393">
        <w:rPr>
          <w:b/>
          <w:bCs/>
          <w:kern w:val="2"/>
        </w:rPr>
        <w:t xml:space="preserve">– </w:t>
      </w:r>
      <w:r w:rsidRPr="009F3AAB">
        <w:rPr>
          <w:b/>
          <w:bCs/>
          <w:kern w:val="2"/>
        </w:rPr>
        <w:t xml:space="preserve">7 484 053 </w:t>
      </w:r>
      <w:r w:rsidRPr="008A4393">
        <w:rPr>
          <w:b/>
          <w:bCs/>
          <w:kern w:val="2"/>
        </w:rPr>
        <w:t>рубл</w:t>
      </w:r>
      <w:r>
        <w:rPr>
          <w:b/>
          <w:bCs/>
          <w:kern w:val="2"/>
        </w:rPr>
        <w:t>я</w:t>
      </w:r>
      <w:r w:rsidRPr="008A4393">
        <w:rPr>
          <w:b/>
          <w:bCs/>
          <w:kern w:val="2"/>
        </w:rPr>
        <w:t xml:space="preserve"> 00 копеек </w:t>
      </w:r>
      <w:r w:rsidRPr="008A4393">
        <w:rPr>
          <w:kern w:val="2"/>
        </w:rPr>
        <w:t xml:space="preserve">(в том числе НДС), из них:  </w:t>
      </w:r>
    </w:p>
    <w:p w14:paraId="5E9D398C" w14:textId="584D87C7" w:rsidR="009F3AAB" w:rsidRPr="008A4393" w:rsidRDefault="009F3AAB" w:rsidP="009F3AAB">
      <w:pPr>
        <w:jc w:val="center"/>
        <w:rPr>
          <w:kern w:val="2"/>
        </w:rPr>
      </w:pPr>
      <w:r w:rsidRPr="008A4393">
        <w:rPr>
          <w:kern w:val="2"/>
        </w:rPr>
        <w:t xml:space="preserve">стоимость Объекта 1 – </w:t>
      </w:r>
      <w:r w:rsidRPr="009F3AAB">
        <w:rPr>
          <w:kern w:val="2"/>
        </w:rPr>
        <w:t xml:space="preserve">7 162 589 </w:t>
      </w:r>
      <w:r w:rsidRPr="008A4393">
        <w:rPr>
          <w:kern w:val="2"/>
        </w:rPr>
        <w:t>рублей 00 копеек (в том числе НДС 2</w:t>
      </w:r>
      <w:r>
        <w:rPr>
          <w:kern w:val="2"/>
        </w:rPr>
        <w:t>2</w:t>
      </w:r>
      <w:r w:rsidRPr="008A4393">
        <w:rPr>
          <w:kern w:val="2"/>
        </w:rPr>
        <w:t>%);</w:t>
      </w:r>
    </w:p>
    <w:p w14:paraId="50B59097" w14:textId="0DB0A632" w:rsidR="009F3AAB" w:rsidRPr="008A4393" w:rsidRDefault="009F3AAB" w:rsidP="009F3AAB">
      <w:pPr>
        <w:jc w:val="center"/>
        <w:rPr>
          <w:kern w:val="2"/>
        </w:rPr>
      </w:pPr>
      <w:r w:rsidRPr="008A4393">
        <w:rPr>
          <w:kern w:val="2"/>
        </w:rPr>
        <w:t xml:space="preserve">стоимость Объекта </w:t>
      </w:r>
      <w:r>
        <w:rPr>
          <w:kern w:val="2"/>
        </w:rPr>
        <w:t>2</w:t>
      </w:r>
      <w:r w:rsidRPr="008A4393">
        <w:rPr>
          <w:kern w:val="2"/>
        </w:rPr>
        <w:t xml:space="preserve"> –</w:t>
      </w:r>
      <w:r>
        <w:rPr>
          <w:kern w:val="2"/>
        </w:rPr>
        <w:t xml:space="preserve"> </w:t>
      </w:r>
      <w:r w:rsidRPr="009F3AAB">
        <w:rPr>
          <w:kern w:val="2"/>
        </w:rPr>
        <w:t xml:space="preserve">321 464 </w:t>
      </w:r>
      <w:r w:rsidRPr="008A4393">
        <w:rPr>
          <w:kern w:val="2"/>
        </w:rPr>
        <w:t>рубл</w:t>
      </w:r>
      <w:r>
        <w:rPr>
          <w:kern w:val="2"/>
        </w:rPr>
        <w:t>я</w:t>
      </w:r>
      <w:r w:rsidRPr="008A4393">
        <w:rPr>
          <w:kern w:val="2"/>
        </w:rPr>
        <w:t xml:space="preserve"> 00 копеек (НДС не облагается).</w:t>
      </w:r>
    </w:p>
    <w:p w14:paraId="6078DDCD" w14:textId="4D5F9CE5" w:rsidR="009F3AAB" w:rsidRPr="008A4393" w:rsidRDefault="009F3AAB" w:rsidP="009F3AAB">
      <w:pPr>
        <w:jc w:val="center"/>
        <w:rPr>
          <w:b/>
          <w:bCs/>
          <w:kern w:val="2"/>
        </w:rPr>
      </w:pPr>
      <w:r w:rsidRPr="008A4393">
        <w:rPr>
          <w:b/>
          <w:bCs/>
          <w:kern w:val="2"/>
        </w:rPr>
        <w:t xml:space="preserve">Сумма задатка – </w:t>
      </w:r>
      <w:r w:rsidRPr="009F3AAB">
        <w:rPr>
          <w:b/>
          <w:bCs/>
          <w:kern w:val="2"/>
        </w:rPr>
        <w:t xml:space="preserve">748 405 </w:t>
      </w:r>
      <w:r w:rsidRPr="008A4393">
        <w:rPr>
          <w:b/>
          <w:bCs/>
          <w:kern w:val="2"/>
        </w:rPr>
        <w:t>рубл</w:t>
      </w:r>
      <w:r>
        <w:rPr>
          <w:b/>
          <w:bCs/>
          <w:kern w:val="2"/>
        </w:rPr>
        <w:t>ей</w:t>
      </w:r>
      <w:r w:rsidRPr="008A4393">
        <w:rPr>
          <w:b/>
          <w:bCs/>
          <w:kern w:val="2"/>
        </w:rPr>
        <w:t xml:space="preserve"> </w:t>
      </w:r>
      <w:r>
        <w:rPr>
          <w:b/>
          <w:bCs/>
          <w:kern w:val="2"/>
        </w:rPr>
        <w:t>3</w:t>
      </w:r>
      <w:r w:rsidRPr="008A4393">
        <w:rPr>
          <w:b/>
          <w:bCs/>
          <w:kern w:val="2"/>
        </w:rPr>
        <w:t>0 копеек.</w:t>
      </w:r>
    </w:p>
    <w:p w14:paraId="17E1DF5C" w14:textId="34991009" w:rsidR="009F3AAB" w:rsidRDefault="009F3AAB" w:rsidP="009F3AAB">
      <w:pPr>
        <w:jc w:val="center"/>
        <w:rPr>
          <w:b/>
          <w:bCs/>
          <w:kern w:val="2"/>
        </w:rPr>
      </w:pPr>
      <w:r w:rsidRPr="008A4393">
        <w:rPr>
          <w:b/>
          <w:bCs/>
          <w:kern w:val="2"/>
        </w:rPr>
        <w:t>Шаг аукциона</w:t>
      </w:r>
      <w:r>
        <w:rPr>
          <w:b/>
          <w:bCs/>
          <w:kern w:val="2"/>
        </w:rPr>
        <w:t xml:space="preserve"> </w:t>
      </w:r>
      <w:r w:rsidRPr="008A4393">
        <w:rPr>
          <w:b/>
          <w:bCs/>
          <w:kern w:val="2"/>
        </w:rPr>
        <w:t xml:space="preserve">– </w:t>
      </w:r>
      <w:r w:rsidRPr="009F3AAB">
        <w:rPr>
          <w:b/>
          <w:bCs/>
          <w:kern w:val="2"/>
        </w:rPr>
        <w:t>374</w:t>
      </w:r>
      <w:r>
        <w:rPr>
          <w:b/>
          <w:bCs/>
          <w:kern w:val="2"/>
        </w:rPr>
        <w:t> </w:t>
      </w:r>
      <w:r w:rsidRPr="009F3AAB">
        <w:rPr>
          <w:b/>
          <w:bCs/>
          <w:kern w:val="2"/>
        </w:rPr>
        <w:t>202</w:t>
      </w:r>
      <w:r>
        <w:rPr>
          <w:b/>
          <w:bCs/>
          <w:kern w:val="2"/>
        </w:rPr>
        <w:t xml:space="preserve"> </w:t>
      </w:r>
      <w:r w:rsidRPr="008A4393">
        <w:rPr>
          <w:b/>
          <w:bCs/>
          <w:kern w:val="2"/>
        </w:rPr>
        <w:t>рубл</w:t>
      </w:r>
      <w:r>
        <w:rPr>
          <w:b/>
          <w:bCs/>
          <w:kern w:val="2"/>
        </w:rPr>
        <w:t>я</w:t>
      </w:r>
      <w:r w:rsidRPr="008A4393">
        <w:rPr>
          <w:b/>
          <w:bCs/>
          <w:kern w:val="2"/>
        </w:rPr>
        <w:t xml:space="preserve"> </w:t>
      </w:r>
      <w:r>
        <w:rPr>
          <w:b/>
          <w:bCs/>
          <w:kern w:val="2"/>
        </w:rPr>
        <w:t>65</w:t>
      </w:r>
      <w:r w:rsidRPr="008A4393">
        <w:rPr>
          <w:b/>
          <w:bCs/>
          <w:kern w:val="2"/>
        </w:rPr>
        <w:t xml:space="preserve"> копеек.</w:t>
      </w:r>
    </w:p>
    <w:p w14:paraId="4F4296C0" w14:textId="77777777" w:rsidR="009F3AAB" w:rsidRPr="004E00FE" w:rsidRDefault="009F3AAB" w:rsidP="009F3AAB">
      <w:pPr>
        <w:jc w:val="center"/>
        <w:rPr>
          <w:b/>
          <w:bCs/>
          <w:kern w:val="2"/>
          <w:sz w:val="10"/>
          <w:szCs w:val="10"/>
        </w:rPr>
      </w:pPr>
    </w:p>
    <w:p w14:paraId="489E24C8" w14:textId="77777777" w:rsidR="009F3AAB" w:rsidRPr="00245FC8" w:rsidRDefault="009F3AAB" w:rsidP="009F3AAB">
      <w:pPr>
        <w:rPr>
          <w:b/>
        </w:rPr>
      </w:pPr>
      <w:r>
        <w:rPr>
          <w:b/>
        </w:rPr>
        <w:t>И</w:t>
      </w:r>
      <w:r w:rsidRPr="00245FC8">
        <w:rPr>
          <w:b/>
        </w:rPr>
        <w:t>мущество находится на торгах для передачи помещений в аренду.</w:t>
      </w:r>
    </w:p>
    <w:p w14:paraId="75F5EF1C" w14:textId="77777777" w:rsidR="009F3AAB" w:rsidRPr="00B7103A" w:rsidRDefault="009F3AAB" w:rsidP="009F3AAB">
      <w:pPr>
        <w:jc w:val="center"/>
        <w:rPr>
          <w:rFonts w:cs="Times New Roman"/>
          <w:b/>
          <w:bCs/>
          <w:kern w:val="2"/>
          <w:sz w:val="10"/>
          <w:szCs w:val="10"/>
        </w:rPr>
      </w:pPr>
    </w:p>
    <w:p w14:paraId="76E2F8EF" w14:textId="3AAC5CFC" w:rsidR="009F3AAB" w:rsidRDefault="009F3AAB" w:rsidP="009F3AAB">
      <w:pPr>
        <w:ind w:right="-57" w:firstLine="708"/>
        <w:jc w:val="both"/>
        <w:rPr>
          <w:color w:val="000000"/>
          <w:kern w:val="2"/>
          <w:shd w:val="clear" w:color="auto" w:fill="FFFFFF"/>
        </w:rPr>
      </w:pPr>
      <w:r w:rsidRPr="00910028">
        <w:rPr>
          <w:color w:val="000000"/>
          <w:kern w:val="2"/>
          <w:shd w:val="clear" w:color="auto" w:fill="FFFFFF"/>
        </w:rPr>
        <w:t>Продавец гарантирует, что Объекты никому не проданы, не являются предметом судебного разбирательства, не находятся под арестом (запрещением), не обременены иными правами третьих лиц</w:t>
      </w:r>
      <w:r w:rsidRPr="009F3AAB">
        <w:rPr>
          <w:color w:val="000000"/>
          <w:kern w:val="2"/>
          <w:shd w:val="clear" w:color="auto" w:fill="FFFFFF"/>
        </w:rPr>
        <w:t>, кроме ограничений (обременений) Объекта 2, указанных в Выписке из Единого государственного реестра недвижимости об объекте недвижимости №КУВИ-001/2026-125400129 от 16.09.2026г., выданной Филиалом публично-правовой компании «</w:t>
      </w:r>
      <w:proofErr w:type="spellStart"/>
      <w:r w:rsidRPr="009F3AAB">
        <w:rPr>
          <w:color w:val="000000"/>
          <w:kern w:val="2"/>
          <w:shd w:val="clear" w:color="auto" w:fill="FFFFFF"/>
        </w:rPr>
        <w:t>Роскадастр</w:t>
      </w:r>
      <w:proofErr w:type="spellEnd"/>
      <w:r w:rsidRPr="009F3AAB">
        <w:rPr>
          <w:color w:val="000000"/>
          <w:kern w:val="2"/>
          <w:shd w:val="clear" w:color="auto" w:fill="FFFFFF"/>
        </w:rPr>
        <w:t>» по Самарской области.</w:t>
      </w:r>
    </w:p>
    <w:p w14:paraId="0A3C074A" w14:textId="77777777" w:rsidR="00C674B9" w:rsidRDefault="00C674B9" w:rsidP="0046698F">
      <w:pPr>
        <w:widowControl/>
        <w:ind w:right="-57" w:firstLine="709"/>
        <w:jc w:val="both"/>
      </w:pPr>
    </w:p>
    <w:p w14:paraId="4C7D2E33" w14:textId="0028A9D6" w:rsidR="00AB5981" w:rsidRPr="00AB5981" w:rsidRDefault="00AB5981" w:rsidP="00AB5981">
      <w:pPr>
        <w:suppressAutoHyphens w:val="0"/>
        <w:jc w:val="center"/>
        <w:rPr>
          <w:rFonts w:eastAsia="Times New Roman" w:cs="Times New Roman"/>
          <w:b/>
          <w:kern w:val="0"/>
          <w:lang w:eastAsia="ru-RU" w:bidi="ar-SA"/>
        </w:rPr>
      </w:pPr>
      <w:r w:rsidRPr="00AB5981">
        <w:rPr>
          <w:rFonts w:eastAsia="Times New Roman" w:cs="Times New Roman"/>
          <w:b/>
          <w:kern w:val="0"/>
          <w:lang w:eastAsia="ru-RU" w:bidi="ar-SA"/>
        </w:rPr>
        <w:t>Телефоны для справок: 8 (800) 777-57-57, +7 (967)246-44-29,</w:t>
      </w:r>
      <w:r w:rsidRPr="00AB5981">
        <w:rPr>
          <w:rFonts w:eastAsia="Times New Roman" w:cs="Times New Roman"/>
          <w:kern w:val="0"/>
          <w:lang w:eastAsia="ru-RU" w:bidi="ar-SA"/>
        </w:rPr>
        <w:t xml:space="preserve"> </w:t>
      </w:r>
      <w:r w:rsidRPr="00AB5981">
        <w:rPr>
          <w:rFonts w:eastAsia="Times New Roman" w:cs="Times New Roman"/>
          <w:b/>
          <w:kern w:val="0"/>
          <w:lang w:eastAsia="ru-RU" w:bidi="ar-SA"/>
        </w:rPr>
        <w:t>+7 (927)208-21-43.</w:t>
      </w:r>
    </w:p>
    <w:p w14:paraId="16918554" w14:textId="77777777" w:rsidR="0078706C" w:rsidRPr="005A3E3A" w:rsidRDefault="0078706C" w:rsidP="00D93F46">
      <w:pPr>
        <w:jc w:val="center"/>
        <w:rPr>
          <w:rFonts w:eastAsia="Times New Roman" w:cs="Times New Roman"/>
          <w:b/>
          <w:bCs/>
          <w:sz w:val="10"/>
          <w:szCs w:val="10"/>
          <w:lang w:eastAsia="ru-RU"/>
        </w:rPr>
      </w:pPr>
    </w:p>
    <w:p w14:paraId="026C1914" w14:textId="3F336E8D" w:rsidR="00D93F46" w:rsidRPr="006A29D9" w:rsidRDefault="00D93F46" w:rsidP="00D93F46">
      <w:pPr>
        <w:jc w:val="center"/>
        <w:rPr>
          <w:rFonts w:eastAsia="Times New Roman" w:cs="Times New Roman"/>
          <w:b/>
          <w:bCs/>
          <w:lang w:eastAsia="ru-RU"/>
        </w:rPr>
      </w:pPr>
      <w:r w:rsidRPr="006A29D9">
        <w:rPr>
          <w:rFonts w:eastAsia="Times New Roman" w:cs="Times New Roman"/>
          <w:b/>
          <w:bCs/>
          <w:lang w:eastAsia="ru-RU"/>
        </w:rPr>
        <w:t>ОБЩИЕ ПОЛОЖЕНИЯ:</w:t>
      </w:r>
    </w:p>
    <w:p w14:paraId="080AC892" w14:textId="2AFCDBC3" w:rsidR="006979D5" w:rsidRPr="006979D5" w:rsidRDefault="006979D5" w:rsidP="00B7103A">
      <w:pPr>
        <w:widowControl/>
        <w:suppressAutoHyphens w:val="0"/>
        <w:ind w:firstLine="720"/>
        <w:jc w:val="both"/>
        <w:rPr>
          <w:rFonts w:eastAsia="Times New Roman" w:cs="Times New Roman"/>
          <w:b/>
          <w:bCs/>
          <w:kern w:val="0"/>
          <w:lang w:eastAsia="ru-RU" w:bidi="ar-SA"/>
        </w:rPr>
      </w:pPr>
      <w:r w:rsidRPr="006979D5">
        <w:rPr>
          <w:rFonts w:eastAsia="Times New Roman" w:cs="Times New Roman"/>
          <w:bCs/>
          <w:kern w:val="0"/>
          <w:lang w:eastAsia="ru-RU" w:bidi="ar-SA"/>
        </w:rPr>
        <w:t xml:space="preserve">Порядок взаимодействия между Организатором торгов, исполняющим функции оператора электронной площадки, </w:t>
      </w:r>
      <w:r w:rsidRPr="006979D5">
        <w:rPr>
          <w:rFonts w:eastAsia="Times New Roman" w:cs="Times New Roman"/>
          <w:kern w:val="0"/>
          <w:lang w:eastAsia="ru-RU" w:bidi="ar-SA"/>
        </w:rPr>
        <w:t xml:space="preserve">Пользователями, Претендентами, Участниками и иными лицами при проведении аукциона, а также порядок проведения торгов регулируется Регламентом </w:t>
      </w:r>
      <w:hyperlink r:id="rId8" w:history="1">
        <w:r w:rsidRPr="006979D5">
          <w:rPr>
            <w:rFonts w:eastAsia="Times New Roman" w:cs="Times New Roman"/>
            <w:kern w:val="0"/>
            <w:lang w:eastAsia="ru-RU" w:bidi="ar-SA"/>
          </w:rPr>
          <w:t xml:space="preserve">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bookmarkStart w:id="2" w:name="_Hlk115871522"/>
        <w:r w:rsidRPr="006979D5">
          <w:rPr>
            <w:rFonts w:eastAsia="Times New Roman" w:cs="Times New Roman"/>
            <w:kern w:val="0"/>
            <w:lang w:eastAsia="ru-RU" w:bidi="ar-SA"/>
          </w:rPr>
          <w:fldChar w:fldCharType="begin"/>
        </w:r>
        <w:r w:rsidRPr="006979D5">
          <w:rPr>
            <w:rFonts w:eastAsia="Times New Roman" w:cs="Times New Roman"/>
            <w:kern w:val="0"/>
            <w:lang w:eastAsia="ru-RU" w:bidi="ar-SA"/>
          </w:rPr>
          <w:instrText xml:space="preserve"> HYPERLINK "https://sales.lot-online.ru/e-auction/media/reglament.pdf" \t "_blank" </w:instrText>
        </w:r>
        <w:r w:rsidRPr="006979D5">
          <w:rPr>
            <w:rFonts w:eastAsia="Times New Roman" w:cs="Times New Roman"/>
            <w:kern w:val="0"/>
            <w:lang w:eastAsia="ru-RU" w:bidi="ar-SA"/>
          </w:rPr>
        </w:r>
        <w:r w:rsidRPr="006979D5">
          <w:rPr>
            <w:rFonts w:eastAsia="Times New Roman" w:cs="Times New Roman"/>
            <w:kern w:val="0"/>
            <w:lang w:eastAsia="ru-RU" w:bidi="ar-SA"/>
          </w:rPr>
          <w:fldChar w:fldCharType="separate"/>
        </w:r>
        <w:r w:rsidRPr="006979D5">
          <w:rPr>
            <w:rFonts w:eastAsia="Times New Roman" w:cs="Times New Roman"/>
            <w:kern w:val="0"/>
            <w:lang w:eastAsia="ru-RU" w:bidi="ar-SA"/>
          </w:rPr>
          <w:t> а также имущества, подлежащего  продаже  в  процессе  приватизации)</w:t>
        </w:r>
        <w:r w:rsidRPr="006979D5">
          <w:rPr>
            <w:rFonts w:eastAsia="Times New Roman" w:cs="Times New Roman"/>
            <w:kern w:val="0"/>
            <w:lang w:eastAsia="ru-RU" w:bidi="ar-SA"/>
          </w:rPr>
          <w:fldChar w:fldCharType="end"/>
        </w:r>
        <w:bookmarkEnd w:id="2"/>
      </w:hyperlink>
      <w:r w:rsidRPr="006979D5">
        <w:rPr>
          <w:rFonts w:eastAsia="Times New Roman" w:cs="Times New Roman"/>
          <w:kern w:val="0"/>
          <w:lang w:eastAsia="ru-RU" w:bidi="ar-SA"/>
        </w:rPr>
        <w:t xml:space="preserve">, размещенном на сайте </w:t>
      </w:r>
      <w:hyperlink r:id="rId9" w:history="1">
        <w:r w:rsidRPr="006979D5">
          <w:rPr>
            <w:rFonts w:eastAsia="Times New Roman" w:cs="Times New Roman"/>
            <w:kern w:val="0"/>
            <w:lang w:eastAsia="ru-RU" w:bidi="ar-SA"/>
          </w:rPr>
          <w:t>www.lot-online.ru</w:t>
        </w:r>
      </w:hyperlink>
      <w:r w:rsidRPr="006979D5">
        <w:rPr>
          <w:rFonts w:eastAsia="Times New Roman" w:cs="Times New Roman"/>
          <w:kern w:val="0"/>
          <w:lang w:eastAsia="ru-RU" w:bidi="ar-SA"/>
        </w:rPr>
        <w:t xml:space="preserve">, </w:t>
      </w:r>
      <w:r w:rsidRPr="006979D5">
        <w:rPr>
          <w:rFonts w:eastAsia="Times New Roman" w:cs="Times New Roman"/>
          <w:bCs/>
          <w:kern w:val="0"/>
          <w:lang w:eastAsia="ru-RU" w:bidi="ar-SA"/>
        </w:rPr>
        <w:t xml:space="preserve">Регламентом АО «Российский аукционный дом» </w:t>
      </w:r>
      <w:r w:rsidR="00B7103A" w:rsidRPr="00B7103A">
        <w:rPr>
          <w:rFonts w:eastAsia="Times New Roman" w:cs="Times New Roman"/>
          <w:bCs/>
          <w:kern w:val="0"/>
          <w:lang w:eastAsia="ru-RU" w:bidi="ar-SA"/>
        </w:rPr>
        <w:t>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w:t>
      </w:r>
      <w:r w:rsidRPr="006979D5">
        <w:rPr>
          <w:rFonts w:eastAsia="Times New Roman" w:cs="Times New Roman"/>
          <w:bCs/>
          <w:kern w:val="0"/>
          <w:lang w:eastAsia="ru-RU" w:bidi="ar-SA"/>
        </w:rPr>
        <w:t xml:space="preserve"> (далее – Регламент о порядке работы с денежными средствами).</w:t>
      </w:r>
    </w:p>
    <w:p w14:paraId="158B4AD9" w14:textId="5790FE9C" w:rsidR="00D93F46" w:rsidRPr="006A29D9" w:rsidRDefault="00D93F46" w:rsidP="00D93F46">
      <w:pPr>
        <w:ind w:firstLine="720"/>
        <w:jc w:val="center"/>
        <w:rPr>
          <w:rFonts w:eastAsia="Times New Roman" w:cs="Times New Roman"/>
          <w:b/>
          <w:bCs/>
          <w:lang w:eastAsia="ru-RU"/>
        </w:rPr>
      </w:pPr>
      <w:r w:rsidRPr="006A29D9">
        <w:rPr>
          <w:rFonts w:eastAsia="Times New Roman" w:cs="Times New Roman"/>
          <w:b/>
          <w:bCs/>
          <w:lang w:eastAsia="ru-RU"/>
        </w:rPr>
        <w:t>УСЛОВИЯ ПРОВЕДЕНИЯ АУКЦИОНА:</w:t>
      </w:r>
    </w:p>
    <w:p w14:paraId="1BC320DE" w14:textId="77777777" w:rsidR="006979D5" w:rsidRPr="006979D5" w:rsidRDefault="006979D5" w:rsidP="006979D5">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w:t>
      </w:r>
    </w:p>
    <w:p w14:paraId="27D09F0F" w14:textId="77777777" w:rsidR="006979D5" w:rsidRPr="006979D5" w:rsidRDefault="006979D5" w:rsidP="006979D5">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0972B956"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113CE0E3" w14:textId="77777777" w:rsidR="006979D5" w:rsidRPr="006979D5" w:rsidRDefault="006979D5" w:rsidP="006979D5">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lastRenderedPageBreak/>
        <w:t>К торгам, связанным с продажей недвижимого имущества ПАО Сбербанк и заключением по итогам торгов договоров купли-продажи не допускаются лица, указанные:</w:t>
      </w:r>
    </w:p>
    <w:p w14:paraId="678C2EFB"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r w:rsidRPr="006979D5">
        <w:rPr>
          <w:rFonts w:eastAsia="Times New Roman" w:cs="Times New Roman"/>
          <w:kern w:val="0"/>
          <w:vertAlign w:val="superscript"/>
          <w:lang w:eastAsia="ru-RU" w:bidi="ar-SA"/>
        </w:rPr>
        <w:footnoteReference w:id="1"/>
      </w:r>
      <w:r w:rsidRPr="006979D5">
        <w:rPr>
          <w:rFonts w:eastAsia="Times New Roman" w:cs="Times New Roman"/>
          <w:kern w:val="0"/>
          <w:lang w:eastAsia="ru-RU" w:bidi="ar-SA"/>
        </w:rPr>
        <w:t xml:space="preserve"> (Перечень представлен в Приложении 3 настоящего информационного сообщения);</w:t>
      </w:r>
    </w:p>
    <w:p w14:paraId="07F33275"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p>
    <w:p w14:paraId="17E37771" w14:textId="77777777" w:rsidR="006979D5" w:rsidRPr="006979D5" w:rsidRDefault="006979D5" w:rsidP="006979D5">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0C69E1BA" w14:textId="0DFF7C03" w:rsidR="006979D5" w:rsidRPr="006979D5" w:rsidRDefault="006979D5" w:rsidP="006979D5">
      <w:pPr>
        <w:widowControl/>
        <w:suppressAutoHyphens w:val="0"/>
        <w:ind w:right="-57" w:firstLine="567"/>
        <w:contextualSpacing/>
        <w:jc w:val="both"/>
        <w:rPr>
          <w:rFonts w:eastAsia="Times New Roman" w:cs="Times New Roman"/>
          <w:kern w:val="0"/>
          <w:u w:val="single"/>
          <w:lang w:eastAsia="ru-RU" w:bidi="ar-SA"/>
        </w:rPr>
      </w:pPr>
      <w:r w:rsidRPr="006979D5">
        <w:rPr>
          <w:rFonts w:eastAsia="Times New Roman" w:cs="Times New Roman"/>
          <w:kern w:val="0"/>
          <w:u w:val="single"/>
          <w:lang w:eastAsia="ru-RU" w:bidi="ar-SA"/>
        </w:rPr>
        <w:t xml:space="preserve">Риски, связанные с отказом </w:t>
      </w:r>
      <w:r w:rsidR="00611473">
        <w:rPr>
          <w:rFonts w:eastAsia="Times New Roman" w:cs="Times New Roman"/>
          <w:kern w:val="0"/>
          <w:u w:val="single"/>
          <w:lang w:eastAsia="ru-RU" w:bidi="ar-SA"/>
        </w:rPr>
        <w:t>с</w:t>
      </w:r>
      <w:r w:rsidRPr="006979D5">
        <w:rPr>
          <w:rFonts w:eastAsia="Times New Roman" w:cs="Times New Roman"/>
          <w:kern w:val="0"/>
          <w:u w:val="single"/>
          <w:lang w:eastAsia="ru-RU" w:bidi="ar-SA"/>
        </w:rPr>
        <w:t>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55054E79" w14:textId="77777777" w:rsidR="006979D5" w:rsidRPr="006979D5" w:rsidRDefault="006979D5" w:rsidP="006979D5">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47A050BF" w14:textId="77777777" w:rsidR="006979D5" w:rsidRPr="006979D5" w:rsidRDefault="006979D5" w:rsidP="006979D5">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t xml:space="preserve">Заявка подписывается электронной подписью Претендента. К заявке прилагаются подписанные </w:t>
      </w:r>
      <w:hyperlink r:id="rId10" w:history="1">
        <w:r w:rsidRPr="006979D5">
          <w:rPr>
            <w:rFonts w:eastAsia="Times New Roman" w:cs="Times New Roman"/>
            <w:kern w:val="0"/>
            <w:lang w:eastAsia="ru-RU" w:bidi="ar-SA"/>
          </w:rPr>
          <w:t>электронной подписью</w:t>
        </w:r>
      </w:hyperlink>
      <w:r w:rsidRPr="006979D5">
        <w:rPr>
          <w:rFonts w:eastAsia="Times New Roman" w:cs="Times New Roman"/>
          <w:kern w:val="0"/>
          <w:lang w:eastAsia="ru-RU" w:bidi="ar-SA"/>
        </w:rPr>
        <w:t xml:space="preserve"> Претендента документы.</w:t>
      </w:r>
    </w:p>
    <w:p w14:paraId="6C469297" w14:textId="77777777" w:rsidR="006979D5" w:rsidRPr="006979D5" w:rsidRDefault="006979D5" w:rsidP="006979D5">
      <w:pPr>
        <w:widowControl/>
        <w:suppressAutoHyphens w:val="0"/>
        <w:spacing w:line="360" w:lineRule="auto"/>
        <w:ind w:firstLine="709"/>
        <w:jc w:val="both"/>
        <w:rPr>
          <w:rFonts w:eastAsia="Times New Roman" w:cs="Times New Roman"/>
          <w:b/>
          <w:kern w:val="0"/>
          <w:lang w:eastAsia="ru-RU" w:bidi="ar-SA"/>
        </w:rPr>
      </w:pPr>
      <w:r w:rsidRPr="006979D5">
        <w:rPr>
          <w:rFonts w:eastAsia="Times New Roman" w:cs="Times New Roman"/>
          <w:b/>
          <w:kern w:val="0"/>
          <w:lang w:eastAsia="ru-RU" w:bidi="ar-SA"/>
        </w:rPr>
        <w:t>Документы, необходимые для участия в аукционе в электронной форме:</w:t>
      </w:r>
    </w:p>
    <w:p w14:paraId="6A729793" w14:textId="77777777" w:rsidR="006979D5" w:rsidRPr="006979D5" w:rsidRDefault="006979D5" w:rsidP="006979D5">
      <w:pPr>
        <w:widowControl/>
        <w:suppressAutoHyphens w:val="0"/>
        <w:ind w:firstLine="709"/>
        <w:jc w:val="both"/>
        <w:rPr>
          <w:rFonts w:eastAsia="Times New Roman" w:cs="Times New Roman"/>
          <w:kern w:val="0"/>
          <w:lang w:eastAsia="ru-RU" w:bidi="ar-SA"/>
        </w:rPr>
      </w:pPr>
      <w:bookmarkStart w:id="3" w:name="_Hlk523835395"/>
      <w:r w:rsidRPr="006979D5">
        <w:rPr>
          <w:rFonts w:eastAsia="Times New Roman" w:cs="Times New Roman"/>
          <w:kern w:val="0"/>
          <w:lang w:eastAsia="ru-RU" w:bidi="ar-SA"/>
        </w:rPr>
        <w:t>1. Заявка на участие в аукционе, проводимом в электронной форме.</w:t>
      </w:r>
    </w:p>
    <w:p w14:paraId="492DD1D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bookmarkEnd w:id="3"/>
    <w:p w14:paraId="280B0DB9"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2.1. Физические лица:</w:t>
      </w:r>
    </w:p>
    <w:p w14:paraId="4B1A2FDF"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Копии всех листов документа, удостоверяющего личность;</w:t>
      </w:r>
    </w:p>
    <w:p w14:paraId="46AB6AA8"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4" w:name="_Hlk115872342"/>
      <w:r w:rsidRPr="00AD77B4">
        <w:rPr>
          <w:rFonts w:eastAsia="Times New Roman" w:cs="Times New Roman"/>
          <w:kern w:val="0"/>
          <w:lang w:eastAsia="ru-RU" w:bidi="ar-SA"/>
        </w:rPr>
        <w:t>Заверение Претендента о структуре владения в соответствии с формой, размещенной в Приложении 1 к настоящему информационному сообщению;</w:t>
      </w:r>
    </w:p>
    <w:bookmarkEnd w:id="4"/>
    <w:p w14:paraId="39279768"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3EE84B98" w14:textId="526F5EB9"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70A8E5C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2.2. Юридические лица:</w:t>
      </w:r>
    </w:p>
    <w:p w14:paraId="1A82E74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Учредительные документы;</w:t>
      </w:r>
    </w:p>
    <w:p w14:paraId="2AEFFB7E"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lastRenderedPageBreak/>
        <w:t>- Свидетельство о внесении записи в Единый государственный реестр юридических лиц (в случае регистрации юридического лица до 01.01.2017);</w:t>
      </w:r>
    </w:p>
    <w:p w14:paraId="538FE30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юридических лиц (в случае регистрации юридического лица после 01.01.2017);</w:t>
      </w:r>
    </w:p>
    <w:p w14:paraId="520607C5"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Выписка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C64E43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Выписка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5592D43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учет в налоговом органе;</w:t>
      </w:r>
    </w:p>
    <w:p w14:paraId="7CE30B9A"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2D410ECE" w14:textId="5E20628D"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оформленное письменное решение соответствующего органа управления претендента о приобретении объект</w:t>
      </w:r>
      <w:r w:rsidR="00BC4B6B">
        <w:rPr>
          <w:rFonts w:eastAsia="Times New Roman" w:cs="Times New Roman"/>
          <w:kern w:val="0"/>
          <w:lang w:eastAsia="ru-RU" w:bidi="ar-SA"/>
        </w:rPr>
        <w:t>ов</w:t>
      </w:r>
      <w:r w:rsidRPr="00AD77B4">
        <w:rPr>
          <w:rFonts w:eastAsia="Times New Roman" w:cs="Times New Roman"/>
          <w:kern w:val="0"/>
          <w:lang w:eastAsia="ru-RU" w:bidi="ar-SA"/>
        </w:rPr>
        <w:t>, принятое в соответствии с учредительными документами претендента и законодательством страны, в которой зарегистрирован претендент;</w:t>
      </w:r>
    </w:p>
    <w:p w14:paraId="33E1B20E"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747885E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4EB68979" w14:textId="1C518F8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4BC4BF99"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xml:space="preserve">2.3. Индивидуальные предприниматели: </w:t>
      </w:r>
    </w:p>
    <w:p w14:paraId="55F725D9"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Копии всех листов документа, удостоверяющего личность;</w:t>
      </w:r>
    </w:p>
    <w:p w14:paraId="0573EACD"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внесении физического лица в Единый государственный реестр индивидуальных предпринимателей (в случае регистрации до 01.01.2017);</w:t>
      </w:r>
    </w:p>
    <w:p w14:paraId="4B035C57"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Индивидуальных предпринимателей (в случае регистрации после 01.01.2017);</w:t>
      </w:r>
    </w:p>
    <w:p w14:paraId="5AFA5357"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налоговый учет;</w:t>
      </w:r>
    </w:p>
    <w:p w14:paraId="505C135C"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775F99B1"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5" w:name="_Hlk115872412"/>
      <w:r w:rsidRPr="00AD77B4">
        <w:rPr>
          <w:rFonts w:eastAsia="Times New Roman" w:cs="Times New Roman"/>
          <w:kern w:val="0"/>
          <w:lang w:eastAsia="ru-RU" w:bidi="ar-SA"/>
        </w:rPr>
        <w:t>Анкета претендента в соответствии с формой, размещенной в Приложении 2 к настоящему информационному сообщению;</w:t>
      </w:r>
    </w:p>
    <w:p w14:paraId="2998235F" w14:textId="360739BA"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bookmarkEnd w:id="5"/>
    <w:p w14:paraId="51167FE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6734D060"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договора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имущества, который заключается в простой письменной форме.</w:t>
      </w:r>
    </w:p>
    <w:p w14:paraId="702AD37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35FF0E8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11"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proofErr w:type="spellStart"/>
        <w:r w:rsidRPr="006979D5">
          <w:rPr>
            <w:rFonts w:eastAsia="Times New Roman" w:cs="Times New Roman"/>
            <w:kern w:val="0"/>
            <w:u w:val="single"/>
            <w:lang w:val="en-US" w:eastAsia="ru-RU" w:bidi="ar-SA"/>
          </w:rPr>
          <w:t>ru</w:t>
        </w:r>
        <w:proofErr w:type="spellEnd"/>
      </w:hyperlink>
      <w:r w:rsidRPr="006979D5">
        <w:rPr>
          <w:rFonts w:eastAsia="Times New Roman" w:cs="Times New Roman"/>
          <w:kern w:val="0"/>
          <w:lang w:eastAsia="ru-RU" w:bidi="ar-SA"/>
        </w:rPr>
        <w:t xml:space="preserve">  в разделе «карточка лота», путем перечисления денежных средств на расчетный счет </w:t>
      </w:r>
      <w:r w:rsidRPr="006979D5">
        <w:rPr>
          <w:rFonts w:eastAsia="Times New Roman" w:cs="Times New Roman"/>
          <w:bCs/>
          <w:kern w:val="0"/>
          <w:lang w:eastAsia="ru-RU" w:bidi="ar-SA"/>
        </w:rPr>
        <w:t>АО «Российский аукционный дом»</w:t>
      </w:r>
      <w:r w:rsidRPr="006979D5">
        <w:rPr>
          <w:rFonts w:eastAsia="Times New Roman" w:cs="Times New Roman"/>
          <w:kern w:val="0"/>
          <w:lang w:eastAsia="ru-RU" w:bidi="ar-SA"/>
        </w:rPr>
        <w:t xml:space="preserve"> (ИНН 7838430413, КПП 783801001):</w:t>
      </w:r>
    </w:p>
    <w:p w14:paraId="14DC9DB8"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u w:val="single"/>
          <w:lang w:eastAsia="ru-RU" w:bidi="ar-SA"/>
        </w:rPr>
        <w:t>Получатель</w:t>
      </w:r>
      <w:r w:rsidRPr="006979D5">
        <w:rPr>
          <w:rFonts w:eastAsia="Times New Roman" w:cs="Times New Roman"/>
          <w:b/>
          <w:bCs/>
          <w:kern w:val="0"/>
          <w:lang w:eastAsia="ru-RU" w:bidi="ar-SA"/>
        </w:rPr>
        <w:t xml:space="preserve"> - АО «Российский аукционный дом» (ИНН 7838430413, КПП 783801001):</w:t>
      </w:r>
    </w:p>
    <w:p w14:paraId="6E9B656C"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t>р/с № 40702810355000036459 в СЕВЕРО-ЗАПАДНЫЙ БАНК ПАО СБЕРБАНК,</w:t>
      </w:r>
    </w:p>
    <w:p w14:paraId="5A8EC84F"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lastRenderedPageBreak/>
        <w:t>БИК 044030653, к/с 30101810500000000653.</w:t>
      </w:r>
    </w:p>
    <w:p w14:paraId="32A76414" w14:textId="77777777" w:rsidR="006979D5" w:rsidRPr="006979D5" w:rsidRDefault="006979D5" w:rsidP="00273CDF">
      <w:pPr>
        <w:widowControl/>
        <w:suppressAutoHyphens w:val="0"/>
        <w:ind w:right="74"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proofErr w:type="spellStart"/>
        <w:r w:rsidRPr="006979D5">
          <w:rPr>
            <w:rFonts w:eastAsia="Times New Roman" w:cs="Times New Roman"/>
            <w:kern w:val="0"/>
            <w:u w:val="single"/>
            <w:lang w:val="en-US" w:eastAsia="ru-RU" w:bidi="ar-SA"/>
          </w:rPr>
          <w:t>ru</w:t>
        </w:r>
        <w:proofErr w:type="spellEnd"/>
      </w:hyperlink>
      <w:r w:rsidRPr="006979D5">
        <w:rPr>
          <w:rFonts w:eastAsia="Times New Roman" w:cs="Times New Roman"/>
          <w:kern w:val="0"/>
          <w:lang w:eastAsia="ru-RU" w:bidi="ar-SA"/>
        </w:rPr>
        <w:t xml:space="preserve"> в разделе «карточка лота». </w:t>
      </w:r>
    </w:p>
    <w:p w14:paraId="5AB723E3" w14:textId="77777777" w:rsidR="006979D5" w:rsidRPr="006979D5" w:rsidRDefault="006979D5" w:rsidP="006979D5">
      <w:pPr>
        <w:widowControl/>
        <w:suppressAutoHyphens w:val="0"/>
        <w:ind w:right="72"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3EE8A663"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Задаток перечисляется непосредственно стороной по договору о задатке (договору присоединения).</w:t>
      </w:r>
    </w:p>
    <w:p w14:paraId="7E440585" w14:textId="77777777" w:rsid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 xml:space="preserve">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w:t>
      </w:r>
    </w:p>
    <w:p w14:paraId="1294AC31" w14:textId="77777777" w:rsidR="006979D5" w:rsidRP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Исполнение обязанности по внесению суммы задатка третьими лицами не допускается.</w:t>
      </w:r>
      <w:r w:rsidRPr="006979D5">
        <w:rPr>
          <w:rFonts w:eastAsia="Times New Roman" w:cs="Times New Roman"/>
          <w:b/>
          <w:bCs/>
          <w:kern w:val="0"/>
          <w:shd w:val="clear" w:color="auto" w:fill="FFFFFF"/>
          <w:lang w:eastAsia="ru-RU" w:bidi="ar-SA"/>
        </w:rPr>
        <w:t xml:space="preserve"> </w:t>
      </w:r>
    </w:p>
    <w:p w14:paraId="6C9E846D"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Задаток служит обеспечением исполнения обязательства победителя аукциона по заключению договора </w:t>
      </w:r>
      <w:r w:rsidR="00AD7C27" w:rsidRPr="00AD7C27">
        <w:rPr>
          <w:rFonts w:eastAsia="Times New Roman" w:cs="Times New Roman"/>
          <w:kern w:val="0"/>
          <w:lang w:eastAsia="ru-RU" w:bidi="ar-SA"/>
        </w:rPr>
        <w:t xml:space="preserve">купли-продажи </w:t>
      </w:r>
      <w:r w:rsidRPr="006979D5">
        <w:rPr>
          <w:rFonts w:eastAsia="Times New Roman" w:cs="Times New Roman"/>
          <w:kern w:val="0"/>
          <w:lang w:eastAsia="ru-RU" w:bidi="ar-SA"/>
        </w:rPr>
        <w:t xml:space="preserve">и оплате приобретенного на аукционе имущества. </w:t>
      </w:r>
    </w:p>
    <w:p w14:paraId="184B456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Условия и порядок оплаты, возврата и удержания задатка определяются в соответствии с Регламентом о порядке работы с денежными средствами.</w:t>
      </w:r>
    </w:p>
    <w:p w14:paraId="1AB176C7"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Задаток, перечисленный победителем аукциона/единственным участником (в случае заключения с единственным участником договора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засчитывается в сумму платежа по договору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w:t>
      </w:r>
    </w:p>
    <w:p w14:paraId="1779A37A" w14:textId="77777777" w:rsidR="0074416F" w:rsidRPr="0074416F" w:rsidRDefault="0074416F" w:rsidP="0074416F">
      <w:pPr>
        <w:widowControl/>
        <w:suppressAutoHyphens w:val="0"/>
        <w:ind w:firstLine="709"/>
        <w:jc w:val="both"/>
        <w:rPr>
          <w:rFonts w:eastAsia="Times New Roman" w:cs="Times New Roman"/>
          <w:kern w:val="0"/>
          <w:lang w:eastAsia="ru-RU" w:bidi="ar-SA"/>
        </w:rPr>
      </w:pPr>
      <w:r w:rsidRPr="0074416F">
        <w:rPr>
          <w:rFonts w:eastAsia="Times New Roman" w:cs="Times New Roman"/>
          <w:kern w:val="0"/>
          <w:lang w:eastAsia="ru-RU" w:bidi="ar-SA"/>
        </w:rPr>
        <w:t>Задаток единственного участника возвращается в течение 5 (пяти) рабочих дней после получения Организатором торгов официального уведомления об отказе от заключения договора купли-продажи от Собственника или единственного участника.</w:t>
      </w:r>
    </w:p>
    <w:p w14:paraId="25267049"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4EAE58A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118B674B" w14:textId="19671EEA"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Для участия в аукционе по лоту претендент может подать только одну заявку.</w:t>
      </w:r>
    </w:p>
    <w:p w14:paraId="4A11D9BB" w14:textId="77777777" w:rsidR="0074416F" w:rsidRDefault="0074416F"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74416F">
        <w:rPr>
          <w:rFonts w:eastAsia="Times New Roman" w:cs="Times New Roman"/>
          <w:kern w:val="0"/>
          <w:lang w:eastAsia="ru-RU" w:bidi="ar-SA"/>
        </w:rPr>
        <w:t xml:space="preserve">Претендент вправе отозвать заявку на участие в электронном аукционе не позднее срока приема заявок. </w:t>
      </w:r>
    </w:p>
    <w:p w14:paraId="0CDC8428" w14:textId="4C7BF279"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02C6A3C3" w14:textId="77777777" w:rsidR="006979D5" w:rsidRP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kern w:val="0"/>
          <w:lang w:eastAsia="ru-RU" w:bidi="ar-SA"/>
        </w:rPr>
        <w:t>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6979D5">
        <w:rPr>
          <w:rFonts w:eastAsia="Times New Roman" w:cs="Times New Roman"/>
          <w:b/>
          <w:bCs/>
          <w:kern w:val="0"/>
          <w:lang w:eastAsia="ru-RU" w:bidi="ar-SA"/>
        </w:rPr>
        <w:t xml:space="preserve"> </w:t>
      </w:r>
    </w:p>
    <w:p w14:paraId="19853048"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Претендент приобретает статус Участника аукциона с момента подписания протокола об определении участников аукциона в электронной форме.</w:t>
      </w:r>
    </w:p>
    <w:p w14:paraId="2599F5BB" w14:textId="77777777" w:rsidR="006979D5" w:rsidRPr="006979D5" w:rsidRDefault="006979D5" w:rsidP="006979D5">
      <w:pPr>
        <w:widowControl/>
        <w:suppressAutoHyphens w:val="0"/>
        <w:autoSpaceDE w:val="0"/>
        <w:autoSpaceDN w:val="0"/>
        <w:adjustRightInd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w:t>
      </w:r>
      <w:proofErr w:type="gramStart"/>
      <w:r w:rsidRPr="006979D5">
        <w:rPr>
          <w:rFonts w:eastAsia="Times New Roman" w:cs="Times New Roman"/>
          <w:kern w:val="0"/>
          <w:lang w:eastAsia="ru-RU" w:bidi="ar-SA"/>
        </w:rPr>
        <w:t>перечислившие  задаток</w:t>
      </w:r>
      <w:proofErr w:type="gramEnd"/>
      <w:r w:rsidRPr="006979D5">
        <w:rPr>
          <w:rFonts w:eastAsia="Times New Roman" w:cs="Times New Roman"/>
          <w:kern w:val="0"/>
          <w:lang w:eastAsia="ru-RU" w:bidi="ar-SA"/>
        </w:rPr>
        <w:t xml:space="preserve">  в порядке и </w:t>
      </w:r>
      <w:proofErr w:type="gramStart"/>
      <w:r w:rsidRPr="006979D5">
        <w:rPr>
          <w:rFonts w:eastAsia="Times New Roman" w:cs="Times New Roman"/>
          <w:kern w:val="0"/>
          <w:lang w:eastAsia="ru-RU" w:bidi="ar-SA"/>
        </w:rPr>
        <w:t>размере,  указанном</w:t>
      </w:r>
      <w:proofErr w:type="gramEnd"/>
      <w:r w:rsidRPr="006979D5">
        <w:rPr>
          <w:rFonts w:eastAsia="Times New Roman" w:cs="Times New Roman"/>
          <w:kern w:val="0"/>
          <w:lang w:eastAsia="ru-RU" w:bidi="ar-SA"/>
        </w:rPr>
        <w:t xml:space="preserve">  в договоре о задатке и информационном сообщении. </w:t>
      </w:r>
    </w:p>
    <w:p w14:paraId="1E74BA90" w14:textId="77777777" w:rsidR="006979D5" w:rsidRPr="006979D5" w:rsidRDefault="006979D5" w:rsidP="006979D5">
      <w:pPr>
        <w:widowControl/>
        <w:suppressAutoHyphens w:val="0"/>
        <w:autoSpaceDE w:val="0"/>
        <w:autoSpaceDN w:val="0"/>
        <w:adjustRightInd w:val="0"/>
        <w:ind w:firstLine="708"/>
        <w:jc w:val="both"/>
        <w:rPr>
          <w:rFonts w:eastAsia="Times New Roman" w:cs="Times New Roman"/>
          <w:kern w:val="0"/>
          <w:lang w:eastAsia="ru-RU" w:bidi="ar-SA"/>
        </w:rPr>
      </w:pPr>
      <w:r w:rsidRPr="006979D5">
        <w:rPr>
          <w:rFonts w:eastAsia="Times New Roman" w:cs="Times New Roman"/>
          <w:kern w:val="0"/>
          <w:lang w:eastAsia="ru-RU" w:bidi="ar-SA"/>
        </w:rPr>
        <w:t>Организатор торгов отказывает в допуске Претенденту к участию в аукционе если:</w:t>
      </w:r>
    </w:p>
    <w:p w14:paraId="7F25DF8E" w14:textId="77777777" w:rsidR="006979D5" w:rsidRPr="006979D5" w:rsidRDefault="006979D5" w:rsidP="006979D5">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t>1) заявка на участие в аукционе не соответствует требованиям, установленным в настоящем информационном сообщении;</w:t>
      </w:r>
    </w:p>
    <w:p w14:paraId="6AFE4218" w14:textId="77777777" w:rsidR="006979D5" w:rsidRPr="006979D5" w:rsidRDefault="006979D5" w:rsidP="006979D5">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t>2) представленные Претендентом документы не соответствуют установленным к ним требованиям или сведения, содержащиеся в них, недостоверны;</w:t>
      </w:r>
    </w:p>
    <w:p w14:paraId="373A8822" w14:textId="77777777" w:rsidR="006979D5" w:rsidRPr="006979D5" w:rsidRDefault="006979D5" w:rsidP="006979D5">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3) поступление обеспечения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5B854C1A" w14:textId="77777777" w:rsidR="006979D5" w:rsidRPr="006979D5" w:rsidRDefault="006979D5" w:rsidP="006979D5">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 xml:space="preserve">4) Претендент является иностранным лицом, указанным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w:t>
      </w:r>
      <w:r w:rsidRPr="006979D5">
        <w:rPr>
          <w:rFonts w:eastAsia="Times New Roman" w:cs="Times New Roman"/>
          <w:kern w:val="0"/>
          <w:lang w:eastAsia="ru-RU" w:bidi="ar-SA"/>
        </w:rPr>
        <w:lastRenderedPageBreak/>
        <w:t>«Об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в Распоряжении Правительства РФ от 05.03.2022 № 430-р,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p>
    <w:p w14:paraId="131188AA" w14:textId="20C6D717" w:rsidR="007C3D80" w:rsidRPr="007C3D80" w:rsidRDefault="007C3D80" w:rsidP="007C3D80">
      <w:pPr>
        <w:widowControl/>
        <w:suppressAutoHyphens w:val="0"/>
        <w:ind w:firstLine="708"/>
        <w:jc w:val="both"/>
        <w:rPr>
          <w:rFonts w:eastAsia="Times New Roman" w:cs="Times New Roman"/>
          <w:kern w:val="0"/>
          <w:lang w:eastAsia="ru-RU" w:bidi="ar-SA"/>
        </w:rPr>
      </w:pPr>
      <w:r w:rsidRPr="007C3D80">
        <w:rPr>
          <w:rFonts w:eastAsia="Times New Roman" w:cs="Times New Roman"/>
          <w:kern w:val="0"/>
          <w:lang w:eastAsia="ru-RU" w:bidi="ar-SA"/>
        </w:rPr>
        <w:t>Участник торгов должен обладать гражданской правоспособностью в полном объеме для заключения и исполнения договор</w:t>
      </w:r>
      <w:r>
        <w:rPr>
          <w:rFonts w:eastAsia="Times New Roman" w:cs="Times New Roman"/>
          <w:kern w:val="0"/>
          <w:lang w:eastAsia="ru-RU" w:bidi="ar-SA"/>
        </w:rPr>
        <w:t>а</w:t>
      </w:r>
      <w:r w:rsidRPr="007C3D80">
        <w:rPr>
          <w:rFonts w:eastAsia="Times New Roman" w:cs="Times New Roman"/>
          <w:kern w:val="0"/>
          <w:lang w:eastAsia="ru-RU" w:bidi="ar-SA"/>
        </w:rPr>
        <w:t xml:space="preserve"> по результатам торгов, не находиться в процессе ликвидации или банкротства и не быть признанным по решению арбитражного суда несостоятельным (банкротом), а также не являться:</w:t>
      </w:r>
    </w:p>
    <w:p w14:paraId="22B4934A" w14:textId="77777777" w:rsidR="007C3D80" w:rsidRPr="007C3D80" w:rsidRDefault="007C3D80" w:rsidP="007C3D80">
      <w:pPr>
        <w:widowControl/>
        <w:suppressAutoHyphens w:val="0"/>
        <w:ind w:firstLine="708"/>
        <w:jc w:val="both"/>
        <w:rPr>
          <w:rFonts w:eastAsia="Times New Roman" w:cs="Times New Roman"/>
          <w:kern w:val="0"/>
          <w:lang w:eastAsia="ru-RU" w:bidi="ar-SA"/>
        </w:rPr>
      </w:pPr>
      <w:r w:rsidRPr="007C3D80">
        <w:rPr>
          <w:rFonts w:eastAsia="Times New Roman" w:cs="Times New Roman"/>
          <w:kern w:val="0"/>
          <w:lang w:eastAsia="ru-RU" w:bidi="ar-SA"/>
        </w:rPr>
        <w:t>- лицом, указанным в Постановлении Правительства РФ от 11.05.2022 № 851 «О мерах по реализации Указа Президента Российской Федерации от 3 мая 2022 г. № 252»;</w:t>
      </w:r>
    </w:p>
    <w:p w14:paraId="12FEE081" w14:textId="77777777" w:rsidR="007C3D80" w:rsidRDefault="007C3D80" w:rsidP="007C3D80">
      <w:pPr>
        <w:widowControl/>
        <w:suppressAutoHyphens w:val="0"/>
        <w:ind w:firstLine="708"/>
        <w:jc w:val="both"/>
        <w:rPr>
          <w:rFonts w:eastAsia="Times New Roman" w:cs="Times New Roman"/>
          <w:kern w:val="0"/>
          <w:lang w:eastAsia="ru-RU" w:bidi="ar-SA"/>
        </w:rPr>
      </w:pPr>
      <w:r w:rsidRPr="007C3D80">
        <w:rPr>
          <w:rFonts w:eastAsia="Times New Roman" w:cs="Times New Roman"/>
          <w:kern w:val="0"/>
          <w:lang w:eastAsia="ru-RU" w:bidi="ar-SA"/>
        </w:rPr>
        <w:t>-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которые совершают в отношении российских юридических лиц и физических лиц недружественные действия, утвержденному Распоряжением Правительства Российской Федерации от 05.03.2022г. № 430-р.</w:t>
      </w:r>
    </w:p>
    <w:p w14:paraId="23C573CA" w14:textId="386843D4" w:rsidR="006979D5" w:rsidRPr="006979D5" w:rsidRDefault="006979D5" w:rsidP="007C3D80">
      <w:pPr>
        <w:widowControl/>
        <w:suppressAutoHyphens w:val="0"/>
        <w:ind w:firstLine="708"/>
        <w:jc w:val="both"/>
        <w:rPr>
          <w:rFonts w:eastAsia="Times New Roman" w:cs="Times New Roman"/>
          <w:kern w:val="0"/>
          <w:lang w:eastAsia="ru-RU" w:bidi="ar-SA"/>
        </w:rPr>
      </w:pPr>
      <w:r w:rsidRPr="006979D5">
        <w:rPr>
          <w:rFonts w:eastAsia="Times New Roman" w:cs="Times New Roman"/>
          <w:kern w:val="0"/>
          <w:lang w:eastAsia="ru-RU" w:bidi="ar-SA"/>
        </w:rPr>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68F7C6E6" w14:textId="77777777"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04966071" w14:textId="4E93D11C" w:rsidR="006979D5" w:rsidRPr="006979D5" w:rsidRDefault="006979D5" w:rsidP="006979D5">
      <w:pPr>
        <w:autoSpaceDE w:val="0"/>
        <w:autoSpaceDN w:val="0"/>
        <w:adjustRightInd w:val="0"/>
        <w:ind w:firstLine="720"/>
        <w:jc w:val="both"/>
      </w:pPr>
      <w:r w:rsidRPr="006979D5">
        <w:t>Организатор торгов вправе отказаться от проведения аукциона или внести изменение в документацию не позднее, чем за 5 (</w:t>
      </w:r>
      <w:r w:rsidR="001E2370">
        <w:t xml:space="preserve">пять) </w:t>
      </w:r>
      <w:r w:rsidRPr="006979D5">
        <w:t>рабочих дней до окончания срока подачи заявок, указанного в настоящем информационном сообщении, при этом внесенные Претендентами задатки подлежат возврату Организатором торгов.</w:t>
      </w:r>
    </w:p>
    <w:p w14:paraId="27C5D5E6" w14:textId="77777777" w:rsidR="00897E69" w:rsidRPr="00897E69" w:rsidRDefault="00897E69" w:rsidP="00D93F46">
      <w:pPr>
        <w:ind w:firstLine="709"/>
        <w:jc w:val="center"/>
        <w:rPr>
          <w:rFonts w:eastAsia="Times New Roman" w:cs="Times New Roman"/>
          <w:b/>
          <w:sz w:val="10"/>
          <w:szCs w:val="10"/>
          <w:lang w:eastAsia="ru-RU"/>
        </w:rPr>
      </w:pPr>
    </w:p>
    <w:p w14:paraId="19414DF6" w14:textId="0C800ED6" w:rsidR="00D93F46" w:rsidRPr="006A29D9" w:rsidRDefault="00D93F46" w:rsidP="00D93F46">
      <w:pPr>
        <w:ind w:firstLine="709"/>
        <w:jc w:val="center"/>
        <w:rPr>
          <w:rFonts w:eastAsia="Times New Roman" w:cs="Times New Roman"/>
          <w:b/>
          <w:lang w:eastAsia="ru-RU"/>
        </w:rPr>
      </w:pPr>
      <w:r w:rsidRPr="006A29D9">
        <w:rPr>
          <w:rFonts w:eastAsia="Times New Roman" w:cs="Times New Roman"/>
          <w:b/>
          <w:lang w:eastAsia="ru-RU"/>
        </w:rPr>
        <w:t>Порядок проведения электронного аукциона:</w:t>
      </w:r>
    </w:p>
    <w:p w14:paraId="795889FD" w14:textId="178C2506" w:rsidR="00E358AE" w:rsidRDefault="00D93F46" w:rsidP="00E358AE">
      <w:pPr>
        <w:ind w:firstLine="709"/>
        <w:jc w:val="both"/>
        <w:rPr>
          <w:rFonts w:eastAsia="Times New Roman" w:cs="Times New Roman"/>
          <w:lang w:eastAsia="ru-RU"/>
        </w:rPr>
      </w:pPr>
      <w:r w:rsidRPr="006A29D9">
        <w:rPr>
          <w:rFonts w:eastAsia="Times New Roman" w:cs="Times New Roman"/>
          <w:lang w:eastAsia="ru-RU"/>
        </w:rPr>
        <w:t>Порядок проведения торго</w:t>
      </w:r>
      <w:r>
        <w:rPr>
          <w:rFonts w:eastAsia="Times New Roman" w:cs="Times New Roman"/>
          <w:lang w:eastAsia="ru-RU"/>
        </w:rPr>
        <w:t>в</w:t>
      </w:r>
      <w:r w:rsidRPr="003E60ED">
        <w:t xml:space="preserve"> </w:t>
      </w:r>
      <w:r>
        <w:t xml:space="preserve">на </w:t>
      </w:r>
      <w:r w:rsidRPr="003E60ED">
        <w:rPr>
          <w:rFonts w:eastAsia="Times New Roman" w:cs="Times New Roman"/>
          <w:lang w:eastAsia="ru-RU"/>
        </w:rPr>
        <w:t>по</w:t>
      </w:r>
      <w:r w:rsidR="00F7525B">
        <w:rPr>
          <w:rFonts w:eastAsia="Times New Roman" w:cs="Times New Roman"/>
          <w:lang w:eastAsia="ru-RU"/>
        </w:rPr>
        <w:t>выш</w:t>
      </w:r>
      <w:r w:rsidRPr="003E60ED">
        <w:rPr>
          <w:rFonts w:eastAsia="Times New Roman" w:cs="Times New Roman"/>
          <w:lang w:eastAsia="ru-RU"/>
        </w:rPr>
        <w:t>ение (</w:t>
      </w:r>
      <w:r w:rsidR="00F7525B">
        <w:rPr>
          <w:rFonts w:eastAsia="Times New Roman" w:cs="Times New Roman"/>
          <w:lang w:eastAsia="ru-RU"/>
        </w:rPr>
        <w:t>англий</w:t>
      </w:r>
      <w:r w:rsidRPr="003E60ED">
        <w:rPr>
          <w:rFonts w:eastAsia="Times New Roman" w:cs="Times New Roman"/>
          <w:lang w:eastAsia="ru-RU"/>
        </w:rPr>
        <w:t>ский аукцион)</w:t>
      </w:r>
      <w:r w:rsidRPr="006A29D9">
        <w:rPr>
          <w:rFonts w:eastAsia="Times New Roman" w:cs="Times New Roman"/>
          <w:lang w:eastAsia="ru-RU"/>
        </w:rPr>
        <w:t xml:space="preserve"> </w:t>
      </w:r>
      <w:r w:rsidR="006979D5" w:rsidRPr="006979D5">
        <w:rPr>
          <w:rFonts w:eastAsia="Times New Roman" w:cs="Times New Roman"/>
          <w:lang w:eastAsia="ru-RU"/>
        </w:rPr>
        <w:t xml:space="preserve">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а также имущества, </w:t>
      </w:r>
      <w:proofErr w:type="gramStart"/>
      <w:r w:rsidR="006979D5" w:rsidRPr="006979D5">
        <w:rPr>
          <w:rFonts w:eastAsia="Times New Roman" w:cs="Times New Roman"/>
          <w:lang w:eastAsia="ru-RU"/>
        </w:rPr>
        <w:t>подлежащего  продаже</w:t>
      </w:r>
      <w:proofErr w:type="gramEnd"/>
      <w:r w:rsidR="006979D5" w:rsidRPr="006979D5">
        <w:rPr>
          <w:rFonts w:eastAsia="Times New Roman" w:cs="Times New Roman"/>
          <w:lang w:eastAsia="ru-RU"/>
        </w:rPr>
        <w:t xml:space="preserve">  </w:t>
      </w:r>
      <w:proofErr w:type="gramStart"/>
      <w:r w:rsidR="006979D5" w:rsidRPr="006979D5">
        <w:rPr>
          <w:rFonts w:eastAsia="Times New Roman" w:cs="Times New Roman"/>
          <w:lang w:eastAsia="ru-RU"/>
        </w:rPr>
        <w:t>в  процессе</w:t>
      </w:r>
      <w:proofErr w:type="gramEnd"/>
      <w:r w:rsidR="006979D5" w:rsidRPr="006979D5">
        <w:rPr>
          <w:rFonts w:eastAsia="Times New Roman" w:cs="Times New Roman"/>
          <w:lang w:eastAsia="ru-RU"/>
        </w:rPr>
        <w:t xml:space="preserve">  приватизации)</w:t>
      </w:r>
      <w:r w:rsidR="004830EA" w:rsidRPr="004830EA">
        <w:rPr>
          <w:rFonts w:eastAsia="Times New Roman" w:cs="Times New Roman"/>
          <w:lang w:eastAsia="ru-RU"/>
        </w:rPr>
        <w:t>, размещенном на сайте www.lot-online.ru.</w:t>
      </w:r>
    </w:p>
    <w:p w14:paraId="7C1EA55D" w14:textId="77777777" w:rsidR="00C514C3" w:rsidRPr="00C514C3" w:rsidRDefault="00C514C3" w:rsidP="00C514C3">
      <w:pPr>
        <w:widowControl/>
        <w:suppressAutoHyphens w:val="0"/>
        <w:ind w:firstLine="709"/>
        <w:jc w:val="both"/>
        <w:rPr>
          <w:rFonts w:eastAsia="Times New Roman" w:cs="Times New Roman"/>
          <w:kern w:val="0"/>
          <w:lang w:eastAsia="ru-RU" w:bidi="ar-SA"/>
        </w:rPr>
      </w:pPr>
      <w:r w:rsidRPr="00C514C3">
        <w:rPr>
          <w:rFonts w:eastAsia="Times New Roman" w:cs="Times New Roman"/>
          <w:kern w:val="0"/>
          <w:lang w:eastAsia="ru-RU" w:bidi="ar-SA"/>
        </w:rPr>
        <w:t>Процедура электронного аукциона считается завершенной с момента подписания Организатором торгов протокола об итогах электронного аукциона.</w:t>
      </w:r>
    </w:p>
    <w:p w14:paraId="3EBACC62" w14:textId="77777777" w:rsidR="00C514C3" w:rsidRPr="00C514C3" w:rsidRDefault="00C514C3" w:rsidP="00C514C3">
      <w:pPr>
        <w:widowControl/>
        <w:suppressAutoHyphens w:val="0"/>
        <w:autoSpaceDE w:val="0"/>
        <w:autoSpaceDN w:val="0"/>
        <w:adjustRightInd w:val="0"/>
        <w:ind w:firstLine="709"/>
        <w:jc w:val="both"/>
        <w:rPr>
          <w:rFonts w:eastAsia="Times New Roman" w:cs="Times New Roman"/>
          <w:kern w:val="0"/>
          <w:lang w:eastAsia="ru-RU" w:bidi="ar-SA"/>
        </w:rPr>
      </w:pPr>
      <w:r w:rsidRPr="00C514C3">
        <w:rPr>
          <w:rFonts w:eastAsia="Times New Roman" w:cs="Times New Roman"/>
          <w:kern w:val="0"/>
          <w:lang w:eastAsia="ru-RU" w:bidi="ar-SA"/>
        </w:rPr>
        <w:t>После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1F3F9F26" w14:textId="77777777" w:rsidR="00C514C3" w:rsidRPr="00C514C3" w:rsidRDefault="00C514C3" w:rsidP="00C514C3">
      <w:pPr>
        <w:widowControl/>
        <w:suppressAutoHyphens w:val="0"/>
        <w:autoSpaceDE w:val="0"/>
        <w:autoSpaceDN w:val="0"/>
        <w:adjustRightInd w:val="0"/>
        <w:ind w:firstLine="709"/>
        <w:jc w:val="both"/>
        <w:rPr>
          <w:rFonts w:eastAsia="Times New Roman" w:cs="Times New Roman"/>
          <w:kern w:val="0"/>
          <w:lang w:eastAsia="ru-RU" w:bidi="ar-SA"/>
        </w:rPr>
      </w:pPr>
      <w:r w:rsidRPr="00C514C3">
        <w:rPr>
          <w:rFonts w:eastAsia="Times New Roman" w:cs="Times New Roman"/>
          <w:kern w:val="0"/>
          <w:lang w:eastAsia="ru-RU" w:bidi="ar-SA"/>
        </w:rPr>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электронного аукциона.</w:t>
      </w:r>
    </w:p>
    <w:p w14:paraId="425B36CD" w14:textId="3C9C41E7" w:rsidR="008A07C0" w:rsidRDefault="008A07C0" w:rsidP="002E7E8E">
      <w:pPr>
        <w:widowControl/>
        <w:tabs>
          <w:tab w:val="right" w:leader="dot" w:pos="4762"/>
        </w:tabs>
        <w:suppressAutoHyphens w:val="0"/>
        <w:autoSpaceDE w:val="0"/>
        <w:autoSpaceDN w:val="0"/>
        <w:adjustRightInd w:val="0"/>
        <w:spacing w:line="210" w:lineRule="atLeast"/>
        <w:ind w:firstLine="720"/>
        <w:jc w:val="both"/>
        <w:rPr>
          <w:rFonts w:eastAsia="Times New Roman" w:cs="Times New Roman"/>
          <w:b/>
          <w:color w:val="000000"/>
          <w:lang w:eastAsia="ru-RU"/>
        </w:rPr>
      </w:pPr>
      <w:r w:rsidRPr="008A07C0">
        <w:rPr>
          <w:rFonts w:eastAsia="Times New Roman" w:cs="Times New Roman"/>
          <w:b/>
          <w:color w:val="000000"/>
          <w:lang w:eastAsia="ru-RU"/>
        </w:rPr>
        <w:t>Договор купли-продажи заключается между собственником и победителем аукциона в течение 15 (пятнадцати) рабочих дней с даты подведения итогов аукциона в соответствии с формой, размещенной на сайте www.lot-online.ru в разделе «карточка лота».</w:t>
      </w:r>
    </w:p>
    <w:p w14:paraId="49FA9632" w14:textId="122A8C68" w:rsidR="00900171" w:rsidRPr="0011242D" w:rsidRDefault="00900171" w:rsidP="00900171">
      <w:pPr>
        <w:widowControl/>
        <w:tabs>
          <w:tab w:val="right" w:leader="dot" w:pos="4762"/>
        </w:tabs>
        <w:autoSpaceDE w:val="0"/>
        <w:autoSpaceDN w:val="0"/>
        <w:adjustRightInd w:val="0"/>
        <w:spacing w:line="210" w:lineRule="atLeast"/>
        <w:ind w:firstLine="720"/>
        <w:jc w:val="both"/>
        <w:rPr>
          <w:rFonts w:eastAsia="Times New Roman" w:cs="Times New Roman"/>
          <w:b/>
          <w:color w:val="000000"/>
          <w:lang w:eastAsia="ru-RU"/>
        </w:rPr>
      </w:pPr>
      <w:r w:rsidRPr="0011242D">
        <w:rPr>
          <w:rFonts w:eastAsia="Times New Roman" w:cs="Times New Roman"/>
          <w:b/>
          <w:color w:val="000000"/>
          <w:lang w:eastAsia="ru-RU"/>
        </w:rPr>
        <w:t>Оплата цены продажи приобретенн</w:t>
      </w:r>
      <w:r w:rsidR="00E37A64">
        <w:rPr>
          <w:rFonts w:eastAsia="Times New Roman" w:cs="Times New Roman"/>
          <w:b/>
          <w:color w:val="000000"/>
          <w:lang w:eastAsia="ru-RU"/>
        </w:rPr>
        <w:t>ых</w:t>
      </w:r>
      <w:r w:rsidRPr="0011242D">
        <w:rPr>
          <w:rFonts w:eastAsia="Times New Roman" w:cs="Times New Roman"/>
          <w:b/>
          <w:color w:val="000000"/>
          <w:lang w:eastAsia="ru-RU"/>
        </w:rPr>
        <w:t xml:space="preserve"> Объект</w:t>
      </w:r>
      <w:r w:rsidR="00E37A64">
        <w:rPr>
          <w:rFonts w:eastAsia="Times New Roman" w:cs="Times New Roman"/>
          <w:b/>
          <w:color w:val="000000"/>
          <w:lang w:eastAsia="ru-RU"/>
        </w:rPr>
        <w:t>ов</w:t>
      </w:r>
      <w:r w:rsidRPr="0011242D">
        <w:rPr>
          <w:rFonts w:eastAsia="Times New Roman" w:cs="Times New Roman"/>
          <w:b/>
          <w:color w:val="000000"/>
          <w:lang w:eastAsia="ru-RU"/>
        </w:rPr>
        <w:t xml:space="preserve"> производится победителем аукциона в порядке и сроки, указанные в договоре купли-продажи. </w:t>
      </w:r>
    </w:p>
    <w:p w14:paraId="6E9053EC" w14:textId="77777777" w:rsidR="003014A4" w:rsidRDefault="007C3D80" w:rsidP="003014A4">
      <w:pPr>
        <w:widowControl/>
        <w:tabs>
          <w:tab w:val="right" w:leader="dot" w:pos="4762"/>
        </w:tabs>
        <w:autoSpaceDE w:val="0"/>
        <w:autoSpaceDN w:val="0"/>
        <w:adjustRightInd w:val="0"/>
        <w:spacing w:line="210" w:lineRule="atLeast"/>
        <w:ind w:firstLine="720"/>
        <w:jc w:val="both"/>
        <w:rPr>
          <w:rFonts w:eastAsia="Times New Roman" w:cs="Times New Roman"/>
          <w:bCs/>
          <w:color w:val="000000"/>
          <w:lang w:eastAsia="ru-RU"/>
        </w:rPr>
      </w:pPr>
      <w:r w:rsidRPr="007C3D80">
        <w:rPr>
          <w:rFonts w:eastAsia="Times New Roman" w:cs="Times New Roman"/>
          <w:bCs/>
          <w:color w:val="000000"/>
          <w:lang w:eastAsia="ru-RU"/>
        </w:rPr>
        <w:t xml:space="preserve">В случае если победителем аукциона/единственным участником аукциона является физическое лицо или индивидуальный предприниматель, для заключения договора купли-продажи (далее – </w:t>
      </w:r>
      <w:r w:rsidRPr="007C3D80">
        <w:rPr>
          <w:rFonts w:eastAsia="Times New Roman" w:cs="Times New Roman"/>
          <w:bCs/>
          <w:color w:val="000000"/>
          <w:lang w:eastAsia="ru-RU"/>
        </w:rPr>
        <w:lastRenderedPageBreak/>
        <w:t>договор) он</w:t>
      </w:r>
      <w:r w:rsidR="00D93F46" w:rsidRPr="007C3D80">
        <w:rPr>
          <w:rFonts w:eastAsia="Times New Roman" w:cs="Times New Roman"/>
          <w:bCs/>
          <w:color w:val="000000"/>
          <w:lang w:eastAsia="ru-RU"/>
        </w:rPr>
        <w:t xml:space="preserve"> должен явиться в ПАО Сбербанк по адресу: </w:t>
      </w:r>
      <w:r w:rsidR="003014A4" w:rsidRPr="003014A4">
        <w:rPr>
          <w:rFonts w:eastAsia="Times New Roman" w:cs="Times New Roman"/>
          <w:bCs/>
          <w:color w:val="000000"/>
          <w:lang w:eastAsia="ru-RU"/>
        </w:rPr>
        <w:t xml:space="preserve">г. Самара, Московское шоссе, д. 15, тел. 8(977)071-98-36 </w:t>
      </w:r>
      <w:proofErr w:type="spellStart"/>
      <w:r w:rsidR="003014A4" w:rsidRPr="003014A4">
        <w:rPr>
          <w:rFonts w:eastAsia="Times New Roman" w:cs="Times New Roman"/>
          <w:bCs/>
          <w:color w:val="000000"/>
          <w:lang w:eastAsia="ru-RU"/>
        </w:rPr>
        <w:t>Бутыркин</w:t>
      </w:r>
      <w:proofErr w:type="spellEnd"/>
      <w:r w:rsidR="003014A4" w:rsidRPr="003014A4">
        <w:rPr>
          <w:rFonts w:eastAsia="Times New Roman" w:cs="Times New Roman"/>
          <w:bCs/>
          <w:color w:val="000000"/>
          <w:lang w:eastAsia="ru-RU"/>
        </w:rPr>
        <w:t xml:space="preserve"> Павел Павлович.</w:t>
      </w:r>
    </w:p>
    <w:p w14:paraId="7F6A4844" w14:textId="1A634D11" w:rsidR="00275CC8" w:rsidRPr="00275CC8" w:rsidRDefault="00275CC8" w:rsidP="003014A4">
      <w:pPr>
        <w:widowControl/>
        <w:tabs>
          <w:tab w:val="right" w:leader="dot" w:pos="4762"/>
        </w:tabs>
        <w:autoSpaceDE w:val="0"/>
        <w:autoSpaceDN w:val="0"/>
        <w:adjustRightInd w:val="0"/>
        <w:spacing w:line="210" w:lineRule="atLeast"/>
        <w:ind w:firstLine="720"/>
        <w:jc w:val="both"/>
        <w:rPr>
          <w:rFonts w:eastAsia="Times New Roman" w:cs="Times New Roman"/>
          <w:b/>
          <w:lang w:eastAsia="ru-RU"/>
        </w:rPr>
      </w:pPr>
      <w:r w:rsidRPr="00275CC8">
        <w:rPr>
          <w:rFonts w:eastAsia="Times New Roman" w:cs="Times New Roman"/>
          <w:b/>
          <w:lang w:eastAsia="ru-RU"/>
        </w:rPr>
        <w:t>Неявка победителя аукциона/единственного участника аукциона</w:t>
      </w:r>
      <w:r w:rsidR="00D113C7">
        <w:rPr>
          <w:rFonts w:eastAsia="Times New Roman" w:cs="Times New Roman"/>
          <w:b/>
          <w:lang w:eastAsia="ru-RU"/>
        </w:rPr>
        <w:t>,</w:t>
      </w:r>
      <w:r w:rsidRPr="00275CC8">
        <w:rPr>
          <w:rFonts w:eastAsia="Times New Roman" w:cs="Times New Roman"/>
          <w:b/>
          <w:lang w:eastAsia="ru-RU"/>
        </w:rPr>
        <w:t xml:space="preserve"> </w:t>
      </w:r>
      <w:r w:rsidR="00D113C7" w:rsidRPr="00EF605C">
        <w:rPr>
          <w:rFonts w:eastAsia="Times New Roman" w:cs="Times New Roman"/>
          <w:b/>
          <w:color w:val="000000"/>
          <w:lang w:eastAsia="ru-RU"/>
        </w:rPr>
        <w:t>являющегося физическим лицом или индивидуальным предпринимателем,</w:t>
      </w:r>
      <w:r w:rsidR="00D113C7" w:rsidRPr="006A29D9">
        <w:rPr>
          <w:rFonts w:eastAsia="Times New Roman" w:cs="Times New Roman"/>
          <w:b/>
          <w:color w:val="000000"/>
          <w:lang w:eastAsia="ru-RU"/>
        </w:rPr>
        <w:t xml:space="preserve"> </w:t>
      </w:r>
      <w:r w:rsidRPr="00275CC8">
        <w:rPr>
          <w:rFonts w:eastAsia="Times New Roman" w:cs="Times New Roman"/>
          <w:b/>
          <w:lang w:eastAsia="ru-RU"/>
        </w:rPr>
        <w:t>по указанному адресу в установленный срок, равно как отказ от подписания договора купли-продажи, рассматривается как отказ от заключения договора купли-продажи.</w:t>
      </w:r>
    </w:p>
    <w:p w14:paraId="2B636173" w14:textId="01C1F6D2" w:rsidR="00275CC8" w:rsidRPr="00521E2A" w:rsidRDefault="00275CC8" w:rsidP="00275CC8">
      <w:pPr>
        <w:ind w:firstLine="709"/>
        <w:jc w:val="both"/>
        <w:rPr>
          <w:rFonts w:eastAsia="Times New Roman" w:cs="Times New Roman"/>
          <w:bCs/>
          <w:lang w:eastAsia="ru-RU"/>
        </w:rPr>
      </w:pPr>
      <w:r w:rsidRPr="00521E2A">
        <w:rPr>
          <w:rFonts w:eastAsia="Times New Roman" w:cs="Times New Roman"/>
          <w:bCs/>
          <w:lang w:eastAsia="ru-RU"/>
        </w:rPr>
        <w:t>При уклонении (отказе) победителя аукциона от заключения в установленный срок договора купли-продажи, задаток ему не возвращается, и он утрачивает право на заключение вышеуказанн</w:t>
      </w:r>
      <w:r>
        <w:rPr>
          <w:rFonts w:eastAsia="Times New Roman" w:cs="Times New Roman"/>
          <w:bCs/>
          <w:lang w:eastAsia="ru-RU"/>
        </w:rPr>
        <w:t>ого</w:t>
      </w:r>
      <w:r w:rsidRPr="00521E2A">
        <w:rPr>
          <w:rFonts w:eastAsia="Times New Roman" w:cs="Times New Roman"/>
          <w:bCs/>
          <w:lang w:eastAsia="ru-RU"/>
        </w:rPr>
        <w:t xml:space="preserve"> договор</w:t>
      </w:r>
      <w:r>
        <w:rPr>
          <w:rFonts w:eastAsia="Times New Roman" w:cs="Times New Roman"/>
          <w:bCs/>
          <w:lang w:eastAsia="ru-RU"/>
        </w:rPr>
        <w:t>а</w:t>
      </w:r>
      <w:r w:rsidRPr="00521E2A">
        <w:rPr>
          <w:rFonts w:eastAsia="Times New Roman" w:cs="Times New Roman"/>
          <w:bCs/>
          <w:lang w:eastAsia="ru-RU"/>
        </w:rPr>
        <w:t>.</w:t>
      </w:r>
    </w:p>
    <w:p w14:paraId="1E9E3F4A" w14:textId="37BC424E" w:rsidR="00275CC8" w:rsidRDefault="00275CC8" w:rsidP="00275CC8">
      <w:pPr>
        <w:ind w:firstLine="709"/>
        <w:jc w:val="both"/>
        <w:rPr>
          <w:rFonts w:eastAsia="Times New Roman" w:cs="Times New Roman"/>
          <w:bCs/>
          <w:lang w:eastAsia="ru-RU"/>
        </w:rPr>
      </w:pPr>
      <w:r w:rsidRPr="00521E2A">
        <w:rPr>
          <w:rFonts w:eastAsia="Times New Roman" w:cs="Times New Roman"/>
          <w:bCs/>
          <w:lang w:eastAsia="ru-RU"/>
        </w:rPr>
        <w:t>В случае отказа (уклонения) победителя аукциона от оплаты цены продажи Объект</w:t>
      </w:r>
      <w:r w:rsidR="00BC4B6B">
        <w:rPr>
          <w:rFonts w:eastAsia="Times New Roman" w:cs="Times New Roman"/>
          <w:bCs/>
          <w:lang w:eastAsia="ru-RU"/>
        </w:rPr>
        <w:t>ов</w:t>
      </w:r>
      <w:r w:rsidRPr="00521E2A">
        <w:rPr>
          <w:rFonts w:eastAsia="Times New Roman" w:cs="Times New Roman"/>
          <w:bCs/>
          <w:lang w:eastAsia="ru-RU"/>
        </w:rPr>
        <w:t xml:space="preserve"> по договору купли-продажи, задаток ему не возвращается.</w:t>
      </w:r>
    </w:p>
    <w:p w14:paraId="066AD31E" w14:textId="549B4396" w:rsidR="008A07C0" w:rsidRDefault="008A07C0" w:rsidP="008E083D">
      <w:pPr>
        <w:ind w:firstLine="709"/>
        <w:jc w:val="both"/>
        <w:rPr>
          <w:rFonts w:eastAsia="Times New Roman" w:cs="Times New Roman"/>
          <w:b/>
          <w:bCs/>
          <w:lang w:eastAsia="ru-RU"/>
        </w:rPr>
      </w:pPr>
      <w:r w:rsidRPr="008A07C0">
        <w:rPr>
          <w:rFonts w:eastAsia="Times New Roman" w:cs="Times New Roman"/>
          <w:b/>
          <w:bCs/>
          <w:lang w:eastAsia="ru-RU"/>
        </w:rPr>
        <w:t xml:space="preserve">В случае признания аукциона в электронной форме несостоявшимся по причине допуска к участию только одного Участника, договор купли-продажи может быть заключен собственником с единственным участником аукциона </w:t>
      </w:r>
      <w:r w:rsidR="00F7525B" w:rsidRPr="00F7525B">
        <w:rPr>
          <w:rFonts w:eastAsia="Times New Roman" w:cs="Times New Roman"/>
          <w:b/>
          <w:bCs/>
          <w:lang w:eastAsia="ru-RU"/>
        </w:rPr>
        <w:t xml:space="preserve">по цене не ниже </w:t>
      </w:r>
      <w:r w:rsidR="00F7525B">
        <w:rPr>
          <w:rFonts w:eastAsia="Times New Roman" w:cs="Times New Roman"/>
          <w:b/>
          <w:bCs/>
          <w:lang w:eastAsia="ru-RU"/>
        </w:rPr>
        <w:t>нач</w:t>
      </w:r>
      <w:r w:rsidR="00F7525B" w:rsidRPr="00F7525B">
        <w:rPr>
          <w:rFonts w:eastAsia="Times New Roman" w:cs="Times New Roman"/>
          <w:b/>
          <w:bCs/>
          <w:lang w:eastAsia="ru-RU"/>
        </w:rPr>
        <w:t>альной цены продажи Лота, указанной в настоящем информационном сообщении</w:t>
      </w:r>
      <w:r w:rsidR="00F7525B">
        <w:rPr>
          <w:rFonts w:eastAsia="Times New Roman" w:cs="Times New Roman"/>
          <w:b/>
          <w:bCs/>
          <w:lang w:eastAsia="ru-RU"/>
        </w:rPr>
        <w:t>,</w:t>
      </w:r>
      <w:r w:rsidR="00F7525B" w:rsidRPr="00F7525B">
        <w:rPr>
          <w:rFonts w:eastAsia="Times New Roman" w:cs="Times New Roman"/>
          <w:b/>
          <w:bCs/>
          <w:lang w:eastAsia="ru-RU"/>
        </w:rPr>
        <w:t xml:space="preserve"> </w:t>
      </w:r>
      <w:r w:rsidRPr="008A07C0">
        <w:rPr>
          <w:rFonts w:eastAsia="Times New Roman" w:cs="Times New Roman"/>
          <w:b/>
          <w:bCs/>
          <w:lang w:eastAsia="ru-RU"/>
        </w:rPr>
        <w:t>в течение 15 (пятнадцати) рабочих дней с даты признания аукциона несостоявшимся</w:t>
      </w:r>
      <w:r w:rsidR="00FF79F5" w:rsidRPr="00FF79F5">
        <w:rPr>
          <w:rFonts w:eastAsia="Times New Roman" w:cs="Times New Roman"/>
          <w:b/>
          <w:bCs/>
          <w:lang w:eastAsia="ru-RU"/>
        </w:rPr>
        <w:t>.</w:t>
      </w:r>
    </w:p>
    <w:p w14:paraId="0397AC01" w14:textId="483AC469" w:rsidR="00611473" w:rsidRDefault="007C3D80" w:rsidP="007C3D80">
      <w:pPr>
        <w:widowControl/>
        <w:suppressAutoHyphens w:val="0"/>
        <w:ind w:firstLine="567"/>
        <w:jc w:val="both"/>
        <w:rPr>
          <w:rFonts w:eastAsia="Calibri" w:cs="Times New Roman"/>
          <w:kern w:val="0"/>
          <w:lang w:eastAsia="ru-RU" w:bidi="ar-SA"/>
        </w:rPr>
      </w:pPr>
      <w:bookmarkStart w:id="6" w:name="_Hlk198115622"/>
      <w:r w:rsidRPr="005975B6">
        <w:rPr>
          <w:rFonts w:eastAsia="Calibri" w:cs="Times New Roman"/>
          <w:kern w:val="0"/>
          <w:lang w:eastAsia="ru-RU" w:bidi="ar-SA"/>
        </w:rPr>
        <w:t>В случае если Покупателем</w:t>
      </w:r>
      <w:r>
        <w:rPr>
          <w:rFonts w:eastAsia="Calibri" w:cs="Times New Roman"/>
          <w:kern w:val="0"/>
          <w:lang w:eastAsia="ru-RU" w:bidi="ar-SA"/>
        </w:rPr>
        <w:t xml:space="preserve"> (победителем аукциона/единственным участником аукциона)</w:t>
      </w:r>
      <w:r w:rsidRPr="005975B6">
        <w:rPr>
          <w:rFonts w:eastAsia="Calibri" w:cs="Times New Roman"/>
          <w:kern w:val="0"/>
          <w:lang w:eastAsia="ru-RU" w:bidi="ar-SA"/>
        </w:rPr>
        <w:t xml:space="preserve"> является юридическое лицо, заключение договор</w:t>
      </w:r>
      <w:r>
        <w:rPr>
          <w:rFonts w:eastAsia="Calibri" w:cs="Times New Roman"/>
          <w:kern w:val="0"/>
          <w:lang w:eastAsia="ru-RU" w:bidi="ar-SA"/>
        </w:rPr>
        <w:t>а,</w:t>
      </w:r>
      <w:r w:rsidRPr="005975B6">
        <w:rPr>
          <w:rFonts w:eastAsia="Calibri" w:cs="Times New Roman"/>
          <w:kern w:val="0"/>
          <w:lang w:eastAsia="ru-RU" w:bidi="ar-SA"/>
        </w:rPr>
        <w:t xml:space="preserve"> государственная регистрации права собственности на Объект</w:t>
      </w:r>
      <w:r w:rsidR="00E37A64">
        <w:rPr>
          <w:rFonts w:eastAsia="Calibri" w:cs="Times New Roman"/>
          <w:kern w:val="0"/>
          <w:lang w:eastAsia="ru-RU" w:bidi="ar-SA"/>
        </w:rPr>
        <w:t>ы</w:t>
      </w:r>
      <w:r w:rsidRPr="005975B6">
        <w:rPr>
          <w:rFonts w:eastAsia="Calibri" w:cs="Times New Roman"/>
          <w:kern w:val="0"/>
          <w:lang w:eastAsia="ru-RU" w:bidi="ar-SA"/>
        </w:rPr>
        <w:t xml:space="preserve"> осуществляется в электронной форме. </w:t>
      </w:r>
    </w:p>
    <w:p w14:paraId="0E820173" w14:textId="4C488560" w:rsidR="007C3D80" w:rsidRPr="005975B6" w:rsidRDefault="007C3D80" w:rsidP="007C3D80">
      <w:pPr>
        <w:widowControl/>
        <w:suppressAutoHyphens w:val="0"/>
        <w:ind w:firstLine="567"/>
        <w:jc w:val="both"/>
        <w:rPr>
          <w:rFonts w:eastAsia="Calibri" w:cs="Times New Roman"/>
          <w:kern w:val="0"/>
          <w:lang w:eastAsia="ru-RU" w:bidi="ar-SA"/>
        </w:rPr>
      </w:pPr>
      <w:r w:rsidRPr="005975B6">
        <w:rPr>
          <w:rFonts w:eastAsia="Calibri" w:cs="Times New Roman"/>
          <w:kern w:val="0"/>
          <w:lang w:eastAsia="ru-RU" w:bidi="ar-SA"/>
        </w:rPr>
        <w:t>Подписание договор</w:t>
      </w:r>
      <w:r>
        <w:rPr>
          <w:rFonts w:eastAsia="Calibri" w:cs="Times New Roman"/>
          <w:kern w:val="0"/>
          <w:lang w:eastAsia="ru-RU" w:bidi="ar-SA"/>
        </w:rPr>
        <w:t>а</w:t>
      </w:r>
      <w:r w:rsidRPr="005975B6">
        <w:rPr>
          <w:rFonts w:eastAsia="Calibri" w:cs="Times New Roman"/>
          <w:kern w:val="0"/>
          <w:lang w:eastAsia="ru-RU" w:bidi="ar-SA"/>
        </w:rPr>
        <w:t xml:space="preserve"> осуществляется с использованием систем защищенного юридически значимого электронного документооборота (далее – система ЭДО) применяемых Продавцом и Покупателем. Система оператора электронного документооборота Продавца </w:t>
      </w:r>
      <w:r>
        <w:rPr>
          <w:rFonts w:eastAsia="Calibri" w:cs="Times New Roman"/>
          <w:kern w:val="0"/>
          <w:lang w:eastAsia="ru-RU" w:bidi="ar-SA"/>
        </w:rPr>
        <w:t xml:space="preserve">– </w:t>
      </w:r>
      <w:r w:rsidRPr="005975B6">
        <w:rPr>
          <w:rFonts w:eastAsia="Calibri" w:cs="Times New Roman"/>
          <w:kern w:val="0"/>
          <w:lang w:eastAsia="ru-RU" w:bidi="ar-SA"/>
        </w:rPr>
        <w:t>СБИС</w:t>
      </w:r>
      <w:r>
        <w:rPr>
          <w:rFonts w:eastAsia="Calibri" w:cs="Times New Roman"/>
          <w:kern w:val="0"/>
          <w:lang w:eastAsia="ru-RU" w:bidi="ar-SA"/>
        </w:rPr>
        <w:t>,</w:t>
      </w:r>
      <w:r w:rsidRPr="00E05E00">
        <w:t xml:space="preserve"> </w:t>
      </w:r>
      <w:r w:rsidRPr="00E05E00">
        <w:rPr>
          <w:rFonts w:eastAsia="Calibri" w:cs="Times New Roman"/>
          <w:kern w:val="0"/>
          <w:lang w:eastAsia="ru-RU" w:bidi="ar-SA"/>
        </w:rPr>
        <w:t xml:space="preserve">Контур </w:t>
      </w:r>
      <w:proofErr w:type="spellStart"/>
      <w:r w:rsidRPr="00E05E00">
        <w:rPr>
          <w:rFonts w:eastAsia="Calibri" w:cs="Times New Roman"/>
          <w:kern w:val="0"/>
          <w:lang w:eastAsia="ru-RU" w:bidi="ar-SA"/>
        </w:rPr>
        <w:t>Диадок</w:t>
      </w:r>
      <w:proofErr w:type="spellEnd"/>
      <w:r>
        <w:rPr>
          <w:rFonts w:eastAsia="Calibri" w:cs="Times New Roman"/>
          <w:kern w:val="0"/>
          <w:lang w:eastAsia="ru-RU" w:bidi="ar-SA"/>
        </w:rPr>
        <w:t>.</w:t>
      </w:r>
    </w:p>
    <w:p w14:paraId="2C7E5BD7" w14:textId="3CF6C782" w:rsidR="007C3D80" w:rsidRPr="005975B6" w:rsidRDefault="007C3D80" w:rsidP="007C3D80">
      <w:pPr>
        <w:widowControl/>
        <w:suppressAutoHyphens w:val="0"/>
        <w:ind w:firstLine="567"/>
        <w:jc w:val="both"/>
        <w:rPr>
          <w:rFonts w:eastAsia="Calibri" w:cs="Times New Roman"/>
          <w:kern w:val="0"/>
          <w:lang w:eastAsia="ru-RU" w:bidi="ar-SA"/>
        </w:rPr>
      </w:pPr>
      <w:r w:rsidRPr="005975B6">
        <w:rPr>
          <w:rFonts w:eastAsia="Calibri" w:cs="Times New Roman"/>
          <w:kern w:val="0"/>
          <w:lang w:eastAsia="ru-RU" w:bidi="ar-SA"/>
        </w:rPr>
        <w:t>Покупатель обязан обеспечить техническую возможность подписания договор</w:t>
      </w:r>
      <w:r w:rsidR="00BC2EE5">
        <w:rPr>
          <w:rFonts w:eastAsia="Calibri" w:cs="Times New Roman"/>
          <w:kern w:val="0"/>
          <w:lang w:eastAsia="ru-RU" w:bidi="ar-SA"/>
        </w:rPr>
        <w:t>а</w:t>
      </w:r>
      <w:r w:rsidRPr="005975B6">
        <w:rPr>
          <w:rFonts w:eastAsia="Calibri" w:cs="Times New Roman"/>
          <w:kern w:val="0"/>
          <w:lang w:eastAsia="ru-RU" w:bidi="ar-SA"/>
        </w:rPr>
        <w:t xml:space="preserve"> квалифицированной электронной подписью уполномоченного на подписание договор</w:t>
      </w:r>
      <w:r>
        <w:rPr>
          <w:rFonts w:eastAsia="Calibri" w:cs="Times New Roman"/>
          <w:kern w:val="0"/>
          <w:lang w:eastAsia="ru-RU" w:bidi="ar-SA"/>
        </w:rPr>
        <w:t>а</w:t>
      </w:r>
      <w:r w:rsidRPr="005975B6">
        <w:rPr>
          <w:rFonts w:eastAsia="Calibri" w:cs="Times New Roman"/>
          <w:kern w:val="0"/>
          <w:lang w:eastAsia="ru-RU" w:bidi="ar-SA"/>
        </w:rPr>
        <w:t xml:space="preserve"> представителя Покупателя и передачу подписанн</w:t>
      </w:r>
      <w:r>
        <w:rPr>
          <w:rFonts w:eastAsia="Calibri" w:cs="Times New Roman"/>
          <w:kern w:val="0"/>
          <w:lang w:eastAsia="ru-RU" w:bidi="ar-SA"/>
        </w:rPr>
        <w:t>ого</w:t>
      </w:r>
      <w:r w:rsidRPr="005975B6">
        <w:rPr>
          <w:rFonts w:eastAsia="Calibri" w:cs="Times New Roman"/>
          <w:kern w:val="0"/>
          <w:lang w:eastAsia="ru-RU" w:bidi="ar-SA"/>
        </w:rPr>
        <w:t xml:space="preserve"> договор</w:t>
      </w:r>
      <w:r>
        <w:rPr>
          <w:rFonts w:eastAsia="Calibri" w:cs="Times New Roman"/>
          <w:kern w:val="0"/>
          <w:lang w:eastAsia="ru-RU" w:bidi="ar-SA"/>
        </w:rPr>
        <w:t>а</w:t>
      </w:r>
      <w:r w:rsidRPr="005975B6">
        <w:rPr>
          <w:rFonts w:eastAsia="Calibri" w:cs="Times New Roman"/>
          <w:kern w:val="0"/>
          <w:lang w:eastAsia="ru-RU" w:bidi="ar-SA"/>
        </w:rPr>
        <w:t xml:space="preserve"> в электронной форме Продавцу (в систему ЭДО Продавца) с использованием системы ЭДО</w:t>
      </w:r>
      <w:r>
        <w:rPr>
          <w:rFonts w:eastAsia="Calibri" w:cs="Times New Roman"/>
          <w:kern w:val="0"/>
          <w:lang w:eastAsia="ru-RU" w:bidi="ar-SA"/>
        </w:rPr>
        <w:t>,</w:t>
      </w:r>
      <w:r w:rsidRPr="005975B6">
        <w:rPr>
          <w:rFonts w:eastAsia="Calibri" w:cs="Times New Roman"/>
          <w:kern w:val="0"/>
          <w:lang w:eastAsia="ru-RU" w:bidi="ar-SA"/>
        </w:rPr>
        <w:t xml:space="preserve"> применяемой Покупателем.</w:t>
      </w:r>
    </w:p>
    <w:p w14:paraId="06961064" w14:textId="38DA9F14" w:rsidR="007C3D80" w:rsidRPr="005975B6" w:rsidRDefault="007C3D80" w:rsidP="007C3D80">
      <w:pPr>
        <w:widowControl/>
        <w:tabs>
          <w:tab w:val="right" w:leader="dot" w:pos="4762"/>
        </w:tabs>
        <w:suppressAutoHyphens w:val="0"/>
        <w:autoSpaceDE w:val="0"/>
        <w:autoSpaceDN w:val="0"/>
        <w:adjustRightInd w:val="0"/>
        <w:spacing w:line="210" w:lineRule="atLeast"/>
        <w:ind w:firstLine="720"/>
        <w:jc w:val="both"/>
        <w:rPr>
          <w:rFonts w:eastAsia="Times New Roman" w:cs="Times New Roman"/>
          <w:b/>
          <w:color w:val="000000"/>
          <w:kern w:val="0"/>
          <w:lang w:eastAsia="ru-RU" w:bidi="ar-SA"/>
        </w:rPr>
      </w:pPr>
      <w:r w:rsidRPr="005975B6">
        <w:rPr>
          <w:rFonts w:eastAsia="Calibri" w:cs="Times New Roman"/>
          <w:kern w:val="0"/>
          <w:lang w:eastAsia="ru-RU" w:bidi="ar-SA"/>
        </w:rPr>
        <w:t>Отказ от подписания договор</w:t>
      </w:r>
      <w:r>
        <w:rPr>
          <w:rFonts w:eastAsia="Calibri" w:cs="Times New Roman"/>
          <w:kern w:val="0"/>
          <w:lang w:eastAsia="ru-RU" w:bidi="ar-SA"/>
        </w:rPr>
        <w:t>а</w:t>
      </w:r>
      <w:r w:rsidRPr="005975B6">
        <w:rPr>
          <w:rFonts w:eastAsia="Calibri" w:cs="Times New Roman"/>
          <w:kern w:val="0"/>
          <w:lang w:eastAsia="ru-RU" w:bidi="ar-SA"/>
        </w:rPr>
        <w:t xml:space="preserve"> в электронной форме или необеспечение технической возможности осуществить подписание и передачу догово</w:t>
      </w:r>
      <w:r>
        <w:rPr>
          <w:rFonts w:eastAsia="Calibri" w:cs="Times New Roman"/>
          <w:kern w:val="0"/>
          <w:lang w:eastAsia="ru-RU" w:bidi="ar-SA"/>
        </w:rPr>
        <w:t>ра</w:t>
      </w:r>
      <w:r w:rsidRPr="005975B6">
        <w:rPr>
          <w:rFonts w:eastAsia="Calibri" w:cs="Times New Roman"/>
          <w:kern w:val="0"/>
          <w:lang w:eastAsia="ru-RU" w:bidi="ar-SA"/>
        </w:rPr>
        <w:t xml:space="preserve"> в электронной форме - признается уклонением от заключения договор</w:t>
      </w:r>
      <w:r>
        <w:rPr>
          <w:rFonts w:eastAsia="Calibri" w:cs="Times New Roman"/>
          <w:kern w:val="0"/>
          <w:lang w:eastAsia="ru-RU" w:bidi="ar-SA"/>
        </w:rPr>
        <w:t>а</w:t>
      </w:r>
      <w:r w:rsidRPr="005975B6">
        <w:rPr>
          <w:rFonts w:eastAsia="Calibri" w:cs="Times New Roman"/>
          <w:kern w:val="0"/>
          <w:lang w:eastAsia="ru-RU" w:bidi="ar-SA"/>
        </w:rPr>
        <w:t>.</w:t>
      </w:r>
    </w:p>
    <w:p w14:paraId="73057514" w14:textId="7A7AF338" w:rsidR="0046698F" w:rsidRDefault="007C3D80" w:rsidP="00083761">
      <w:pPr>
        <w:ind w:firstLine="567"/>
        <w:contextualSpacing/>
        <w:jc w:val="both"/>
        <w:rPr>
          <w:rFonts w:eastAsia="Times New Roman" w:cs="Times New Roman"/>
          <w:b/>
          <w:color w:val="000000"/>
          <w:kern w:val="0"/>
          <w:sz w:val="10"/>
          <w:szCs w:val="10"/>
          <w:lang w:eastAsia="ru-RU" w:bidi="ar-SA"/>
        </w:rPr>
      </w:pPr>
      <w:r w:rsidRPr="00102EA9">
        <w:t xml:space="preserve">В случае установления </w:t>
      </w:r>
      <w:r>
        <w:t>собственником</w:t>
      </w:r>
      <w:r w:rsidRPr="00102EA9">
        <w:t xml:space="preserve"> недостовернос</w:t>
      </w:r>
      <w:r>
        <w:t>ти предоставленных победителем аукциона</w:t>
      </w:r>
      <w:r w:rsidRPr="00102EA9">
        <w:t>/</w:t>
      </w:r>
      <w:r>
        <w:t>е</w:t>
      </w:r>
      <w:r w:rsidRPr="00102EA9">
        <w:t>динственным участником</w:t>
      </w:r>
      <w:r>
        <w:t xml:space="preserve"> аукциона</w:t>
      </w:r>
      <w:r w:rsidRPr="00102EA9">
        <w:t xml:space="preserve"> сведений в отношении своего соответствия требованиям аукционной документации, </w:t>
      </w:r>
      <w:r>
        <w:t>собственник</w:t>
      </w:r>
      <w:r w:rsidRPr="00102EA9">
        <w:t xml:space="preserve"> вправе отказаться от заключения договора с таким лицом, в том числе после публикации протокола подведения итогов. При этом </w:t>
      </w:r>
      <w:r>
        <w:t>п</w:t>
      </w:r>
      <w:r w:rsidRPr="00102EA9">
        <w:t xml:space="preserve">обедитель </w:t>
      </w:r>
      <w:r>
        <w:t>аукциона</w:t>
      </w:r>
      <w:r w:rsidRPr="00102EA9">
        <w:t>, предоставивший недостоверные сведения, считается уклонившимся от заключения договора, в связи невозможностью заключения такого договора</w:t>
      </w:r>
      <w:bookmarkEnd w:id="6"/>
      <w:r w:rsidRPr="00102EA9">
        <w:t>.</w:t>
      </w:r>
    </w:p>
    <w:p w14:paraId="2350C6BC" w14:textId="70EBF3D2" w:rsidR="00083761" w:rsidRDefault="00083761" w:rsidP="00083761">
      <w:pPr>
        <w:ind w:firstLine="709"/>
        <w:jc w:val="both"/>
      </w:pPr>
      <w:r w:rsidRPr="00D20BA0">
        <w:t>В течение 10 (Десяти) рабочих дней с даты оплаты в полном объеме цены продажи Объект</w:t>
      </w:r>
      <w:r w:rsidR="00BC4B6B">
        <w:t>ов</w:t>
      </w:r>
      <w:r w:rsidRPr="008D0F5F">
        <w:t xml:space="preserve"> Продавец передает Объект</w:t>
      </w:r>
      <w:r w:rsidR="00BC4B6B">
        <w:t>ы</w:t>
      </w:r>
      <w:r w:rsidRPr="008D0F5F">
        <w:t xml:space="preserve"> Покупателю по </w:t>
      </w:r>
      <w:r w:rsidR="007D717B">
        <w:t>А</w:t>
      </w:r>
      <w:r w:rsidRPr="008D0F5F">
        <w:t>кту приема-передачи.</w:t>
      </w:r>
    </w:p>
    <w:p w14:paraId="71F94733" w14:textId="77777777" w:rsidR="00DF6628" w:rsidRPr="00273CDF" w:rsidRDefault="00DF6628" w:rsidP="0046698F">
      <w:pPr>
        <w:widowControl/>
        <w:suppressAutoHyphens w:val="0"/>
        <w:autoSpaceDE w:val="0"/>
        <w:autoSpaceDN w:val="0"/>
        <w:adjustRightInd w:val="0"/>
        <w:ind w:firstLine="720"/>
        <w:jc w:val="both"/>
        <w:rPr>
          <w:rFonts w:eastAsia="Times New Roman" w:cs="Times New Roman"/>
          <w:b/>
          <w:color w:val="000000"/>
          <w:kern w:val="0"/>
          <w:sz w:val="10"/>
          <w:szCs w:val="10"/>
          <w:lang w:eastAsia="ru-RU" w:bidi="ar-SA"/>
        </w:rPr>
      </w:pPr>
    </w:p>
    <w:p w14:paraId="4168A416" w14:textId="55444704" w:rsidR="00FA1098" w:rsidRPr="00FA1098" w:rsidRDefault="00FA1098" w:rsidP="00FA1098">
      <w:pPr>
        <w:widowControl/>
        <w:suppressAutoHyphens w:val="0"/>
        <w:autoSpaceDE w:val="0"/>
        <w:autoSpaceDN w:val="0"/>
        <w:adjustRightInd w:val="0"/>
        <w:ind w:firstLine="720"/>
        <w:jc w:val="both"/>
        <w:rPr>
          <w:rFonts w:eastAsia="Times New Roman" w:cs="Times New Roman"/>
          <w:b/>
          <w:color w:val="000000"/>
          <w:kern w:val="0"/>
          <w:lang w:eastAsia="ru-RU" w:bidi="ar-SA"/>
        </w:rPr>
      </w:pPr>
      <w:r w:rsidRPr="00FA1098">
        <w:rPr>
          <w:rFonts w:eastAsia="Times New Roman" w:cs="Times New Roman"/>
          <w:b/>
          <w:color w:val="000000"/>
          <w:kern w:val="0"/>
          <w:lang w:eastAsia="ru-RU" w:bidi="ar-SA"/>
        </w:rPr>
        <w:t>Аукцион признается несостоявшимся, если:</w:t>
      </w:r>
    </w:p>
    <w:p w14:paraId="294BB390"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не было подано ни одной заявки на участие, либо ни один из Претендентов не признан Участником; </w:t>
      </w:r>
    </w:p>
    <w:p w14:paraId="58346D82"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к участию в Аукционе допущен только один Претендент; </w:t>
      </w:r>
    </w:p>
    <w:p w14:paraId="4128A5CB" w14:textId="63D0D57B" w:rsidR="00E56F0E" w:rsidRPr="00104F24" w:rsidRDefault="00AA43C5" w:rsidP="00104F24">
      <w:pPr>
        <w:pStyle w:val="a4"/>
        <w:widowControl/>
        <w:numPr>
          <w:ilvl w:val="0"/>
          <w:numId w:val="11"/>
        </w:numPr>
        <w:suppressAutoHyphens w:val="0"/>
        <w:autoSpaceDE w:val="0"/>
        <w:autoSpaceDN w:val="0"/>
        <w:adjustRightInd w:val="0"/>
        <w:jc w:val="both"/>
        <w:rPr>
          <w:rFonts w:eastAsia="Times New Roman" w:cs="Times New Roman"/>
          <w:bCs/>
          <w:color w:val="000000"/>
          <w:lang w:eastAsia="ru-RU"/>
        </w:rPr>
      </w:pPr>
      <w:r w:rsidRPr="00104F24">
        <w:rPr>
          <w:rFonts w:eastAsia="Times New Roman" w:cs="Times New Roman"/>
          <w:b/>
          <w:kern w:val="0"/>
          <w:lang w:eastAsia="ru-RU" w:bidi="ar-SA"/>
        </w:rPr>
        <w:t>ни один из Участников аукциона не сделал предложения о цене.</w:t>
      </w:r>
    </w:p>
    <w:p w14:paraId="4F6D2247" w14:textId="77777777" w:rsidR="00E56F0E" w:rsidRDefault="00E56F0E" w:rsidP="00E56F0E">
      <w:pPr>
        <w:jc w:val="right"/>
        <w:rPr>
          <w:rFonts w:eastAsia="Times New Roman"/>
          <w:b/>
          <w:color w:val="020C22"/>
          <w:sz w:val="22"/>
          <w:szCs w:val="22"/>
          <w:lang w:eastAsia="ru-RU"/>
        </w:rPr>
        <w:sectPr w:rsidR="00E56F0E" w:rsidSect="00585C6D">
          <w:headerReference w:type="default" r:id="rId13"/>
          <w:pgSz w:w="11906" w:h="16838"/>
          <w:pgMar w:top="142" w:right="566" w:bottom="426" w:left="851" w:header="284" w:footer="709" w:gutter="0"/>
          <w:cols w:space="708"/>
          <w:docGrid w:linePitch="360"/>
        </w:sectPr>
      </w:pPr>
    </w:p>
    <w:p w14:paraId="28C8ED37" w14:textId="77777777" w:rsidR="002C611C" w:rsidRPr="00A37994" w:rsidRDefault="002C611C" w:rsidP="002C611C">
      <w:pPr>
        <w:widowControl/>
        <w:suppressAutoHyphens w:val="0"/>
        <w:jc w:val="right"/>
        <w:rPr>
          <w:rFonts w:eastAsia="Times New Roman" w:cs="Times New Roman"/>
          <w:b/>
          <w:bCs/>
          <w:kern w:val="0"/>
          <w:lang w:eastAsia="ru-RU" w:bidi="ar-SA"/>
        </w:rPr>
      </w:pPr>
      <w:r w:rsidRPr="00A37994">
        <w:rPr>
          <w:rFonts w:eastAsia="Times New Roman" w:cs="Times New Roman"/>
          <w:b/>
          <w:bCs/>
          <w:kern w:val="0"/>
          <w:lang w:eastAsia="ru-RU" w:bidi="ar-SA"/>
        </w:rPr>
        <w:lastRenderedPageBreak/>
        <w:t xml:space="preserve">Приложение </w:t>
      </w:r>
      <w:r>
        <w:rPr>
          <w:rFonts w:eastAsia="Times New Roman" w:cs="Times New Roman"/>
          <w:b/>
          <w:bCs/>
          <w:kern w:val="0"/>
          <w:lang w:eastAsia="ru-RU" w:bidi="ar-SA"/>
        </w:rPr>
        <w:t>1</w:t>
      </w:r>
    </w:p>
    <w:p w14:paraId="3F410E47" w14:textId="77777777" w:rsidR="00E56F0E" w:rsidRDefault="00E56F0E" w:rsidP="00E56F0E">
      <w:pPr>
        <w:jc w:val="center"/>
        <w:rPr>
          <w:b/>
          <w:spacing w:val="26"/>
          <w:sz w:val="22"/>
          <w:szCs w:val="22"/>
        </w:rPr>
      </w:pPr>
    </w:p>
    <w:p w14:paraId="3DCD9595" w14:textId="77777777" w:rsidR="00E56F0E" w:rsidRDefault="00E56F0E" w:rsidP="00E56F0E">
      <w:pPr>
        <w:jc w:val="center"/>
        <w:rPr>
          <w:b/>
          <w:spacing w:val="26"/>
          <w:sz w:val="22"/>
          <w:szCs w:val="22"/>
        </w:rPr>
      </w:pPr>
      <w:r>
        <w:rPr>
          <w:b/>
          <w:spacing w:val="26"/>
          <w:sz w:val="22"/>
          <w:szCs w:val="22"/>
        </w:rPr>
        <w:t>ЗАВЕРЕНИЕ КОНТРАГЕНТА ЮРИДИЧЕСКОГО ЛИЦА</w:t>
      </w:r>
    </w:p>
    <w:p w14:paraId="12F03C2A" w14:textId="77777777" w:rsidR="00E56F0E" w:rsidRDefault="00E56F0E" w:rsidP="00E56F0E">
      <w:pPr>
        <w:jc w:val="center"/>
        <w:rPr>
          <w:b/>
          <w:spacing w:val="26"/>
          <w:sz w:val="22"/>
          <w:szCs w:val="22"/>
        </w:rPr>
      </w:pPr>
      <w:r>
        <w:rPr>
          <w:b/>
          <w:spacing w:val="26"/>
          <w:sz w:val="22"/>
          <w:szCs w:val="22"/>
        </w:rPr>
        <w:t>О СТРУКТУРЕ ВЛАДЕНИЯ</w:t>
      </w:r>
    </w:p>
    <w:p w14:paraId="2540D23A" w14:textId="77777777" w:rsidR="00E56F0E" w:rsidRDefault="00E56F0E" w:rsidP="00E56F0E">
      <w:pPr>
        <w:ind w:left="142"/>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42CDD30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081F971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D25E38C" w14:textId="77777777" w:rsidR="00E56F0E" w:rsidRPr="00F44A1F" w:rsidRDefault="00E56F0E" w:rsidP="00F44A1F">
            <w:pPr>
              <w:spacing w:after="200" w:line="276" w:lineRule="auto"/>
              <w:rPr>
                <w:b/>
                <w:sz w:val="22"/>
                <w:szCs w:val="22"/>
              </w:rPr>
            </w:pPr>
            <w:r w:rsidRPr="00F44A1F">
              <w:rPr>
                <w:b/>
                <w:sz w:val="22"/>
                <w:szCs w:val="22"/>
              </w:rPr>
              <w:t>Наименование юридического лица -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6197658C" w14:textId="77777777" w:rsidR="00E56F0E" w:rsidRPr="00F44A1F" w:rsidRDefault="00E56F0E" w:rsidP="00F44A1F">
            <w:pPr>
              <w:spacing w:after="200" w:line="276" w:lineRule="auto"/>
              <w:rPr>
                <w:b/>
                <w:sz w:val="22"/>
                <w:szCs w:val="22"/>
              </w:rPr>
            </w:pPr>
          </w:p>
        </w:tc>
      </w:tr>
      <w:tr w:rsidR="00E56F0E" w14:paraId="32F05F24" w14:textId="77777777" w:rsidTr="00F44A1F">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3EF3D7B2" w14:textId="77777777" w:rsidR="00E56F0E" w:rsidRPr="00F44A1F" w:rsidRDefault="00E56F0E" w:rsidP="00F44A1F">
            <w:pPr>
              <w:spacing w:after="200" w:line="276" w:lineRule="auto"/>
              <w:rPr>
                <w:b/>
                <w:sz w:val="22"/>
                <w:szCs w:val="22"/>
              </w:rPr>
            </w:pPr>
            <w:r w:rsidRPr="00F44A1F">
              <w:rPr>
                <w:b/>
                <w:sz w:val="22"/>
                <w:szCs w:val="22"/>
              </w:rPr>
              <w:t>ИНН/КИО юридического лица</w:t>
            </w:r>
          </w:p>
        </w:tc>
        <w:tc>
          <w:tcPr>
            <w:tcW w:w="10093" w:type="dxa"/>
            <w:tcBorders>
              <w:top w:val="single" w:sz="4" w:space="0" w:color="auto"/>
              <w:left w:val="single" w:sz="4" w:space="0" w:color="auto"/>
              <w:bottom w:val="single" w:sz="4" w:space="0" w:color="auto"/>
              <w:right w:val="single" w:sz="4" w:space="0" w:color="auto"/>
            </w:tcBorders>
            <w:vAlign w:val="center"/>
          </w:tcPr>
          <w:p w14:paraId="2BA6A40D" w14:textId="77777777" w:rsidR="00E56F0E" w:rsidRPr="00F44A1F" w:rsidRDefault="00E56F0E" w:rsidP="00F44A1F">
            <w:pPr>
              <w:spacing w:after="200" w:line="276" w:lineRule="auto"/>
              <w:rPr>
                <w:i/>
                <w:color w:val="2F5496"/>
                <w:sz w:val="22"/>
                <w:szCs w:val="22"/>
              </w:rPr>
            </w:pPr>
          </w:p>
        </w:tc>
      </w:tr>
    </w:tbl>
    <w:p w14:paraId="4A7EA871" w14:textId="77777777" w:rsidR="00E56F0E" w:rsidRPr="00F44A1F" w:rsidRDefault="00E56F0E" w:rsidP="00E56F0E">
      <w:pPr>
        <w:ind w:firstLine="709"/>
        <w:jc w:val="both"/>
        <w:rPr>
          <w:color w:val="000000"/>
          <w:kern w:val="2"/>
          <w:sz w:val="22"/>
          <w:szCs w:val="22"/>
          <w:highlight w:val="yellow"/>
        </w:rPr>
      </w:pPr>
    </w:p>
    <w:p w14:paraId="7810D203" w14:textId="77777777" w:rsidR="00E56F0E" w:rsidRPr="00F44A1F" w:rsidRDefault="00E56F0E" w:rsidP="00E56F0E">
      <w:pPr>
        <w:jc w:val="both"/>
        <w:rPr>
          <w:color w:val="000000"/>
          <w:sz w:val="22"/>
          <w:szCs w:val="22"/>
        </w:rPr>
      </w:pPr>
      <w:r w:rsidRPr="00F44A1F">
        <w:rPr>
          <w:color w:val="000000"/>
          <w:sz w:val="22"/>
          <w:szCs w:val="22"/>
        </w:rPr>
        <w:t xml:space="preserve">В целях выполнения Указа Президента РФ № 79 от 28.02.2022, Указа Президента РФ № 81 от </w:t>
      </w:r>
      <w:proofErr w:type="gramStart"/>
      <w:r w:rsidRPr="00F44A1F">
        <w:rPr>
          <w:color w:val="000000"/>
          <w:sz w:val="22"/>
          <w:szCs w:val="22"/>
        </w:rPr>
        <w:t>01.03.2022,Указа</w:t>
      </w:r>
      <w:proofErr w:type="gramEnd"/>
      <w:r w:rsidRPr="00F44A1F">
        <w:rPr>
          <w:color w:val="000000"/>
          <w:sz w:val="22"/>
          <w:szCs w:val="22"/>
        </w:rPr>
        <w:t xml:space="preserve"> Президента РФ № 95 от 05.03.2022 и Указа Президента РФ № 126 от </w:t>
      </w:r>
      <w:proofErr w:type="gramStart"/>
      <w:r w:rsidRPr="00F44A1F">
        <w:rPr>
          <w:color w:val="000000"/>
          <w:sz w:val="22"/>
          <w:szCs w:val="22"/>
        </w:rPr>
        <w:t>18.03.2022  сообщаю</w:t>
      </w:r>
      <w:proofErr w:type="gramEnd"/>
      <w:r w:rsidRPr="00F44A1F">
        <w:rPr>
          <w:color w:val="000000"/>
          <w:sz w:val="22"/>
          <w:szCs w:val="22"/>
        </w:rPr>
        <w:t xml:space="preserve"> и заверяю, что Общество</w:t>
      </w:r>
      <w:r>
        <w:rPr>
          <w:vertAlign w:val="superscript"/>
        </w:rPr>
        <w:footnoteReference w:id="2"/>
      </w:r>
      <w:r w:rsidRPr="00F44A1F">
        <w:rPr>
          <w:color w:val="000000"/>
          <w:sz w:val="22"/>
          <w:szCs w:val="22"/>
        </w:rPr>
        <w:t xml:space="preserve"> :</w:t>
      </w:r>
    </w:p>
    <w:p w14:paraId="3855AA90" w14:textId="77777777" w:rsidR="00E56F0E" w:rsidRPr="00F44A1F" w:rsidRDefault="00E56F0E" w:rsidP="002354EC">
      <w:pPr>
        <w:widowControl/>
        <w:numPr>
          <w:ilvl w:val="0"/>
          <w:numId w:val="13"/>
        </w:numPr>
        <w:suppressAutoHyphens w:val="0"/>
        <w:ind w:left="0" w:firstLine="426"/>
        <w:jc w:val="both"/>
        <w:rPr>
          <w:rFonts w:cs="Mangal"/>
          <w:color w:val="000000"/>
          <w:sz w:val="22"/>
          <w:szCs w:val="22"/>
        </w:rPr>
      </w:pPr>
      <w:r w:rsidRPr="00F44A1F">
        <w:rPr>
          <w:rFonts w:cs="Mangal"/>
          <w:b/>
          <w:color w:val="000000"/>
          <w:sz w:val="22"/>
          <w:szCs w:val="22"/>
        </w:rPr>
        <w:t>НЕ ЯВЛЯЕТСЯ/ ЯВЛЯЕТСЯ</w:t>
      </w:r>
      <w:r w:rsidRPr="00F44A1F">
        <w:rPr>
          <w:rFonts w:cs="Mangal"/>
          <w:color w:val="000000"/>
          <w:sz w:val="22"/>
          <w:szCs w:val="22"/>
          <w:vertAlign w:val="superscript"/>
        </w:rPr>
        <w:footnoteReference w:id="3"/>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97D1853" w14:textId="77777777" w:rsidR="00E56F0E" w:rsidRDefault="00E56F0E" w:rsidP="002354EC">
      <w:pPr>
        <w:widowControl/>
        <w:numPr>
          <w:ilvl w:val="0"/>
          <w:numId w:val="13"/>
        </w:numPr>
        <w:suppressAutoHyphens w:val="0"/>
        <w:ind w:left="0" w:firstLine="426"/>
        <w:jc w:val="both"/>
        <w:rPr>
          <w:rFonts w:cs="Mangal"/>
          <w:color w:val="020C22"/>
          <w:sz w:val="22"/>
          <w:szCs w:val="22"/>
        </w:rPr>
      </w:pPr>
      <w:r w:rsidRPr="00F44A1F">
        <w:rPr>
          <w:rFonts w:cs="Mangal"/>
          <w:b/>
          <w:color w:val="000000"/>
          <w:sz w:val="22"/>
          <w:szCs w:val="22"/>
        </w:rPr>
        <w:t>НЕ ЯВЛЯЕТСЯ/ ЯВЛЯЕТСЯ</w:t>
      </w:r>
      <w:r>
        <w:rPr>
          <w:rFonts w:cs="Mangal"/>
          <w:sz w:val="22"/>
          <w:szCs w:val="22"/>
          <w:vertAlign w:val="superscript"/>
        </w:rPr>
        <w:t xml:space="preserve">2 </w:t>
      </w:r>
      <w:r>
        <w:rPr>
          <w:rFonts w:cs="Mangal"/>
          <w:color w:val="020C22"/>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5F1B02F7" w14:textId="77777777" w:rsidR="00E56F0E" w:rsidRDefault="00E56F0E" w:rsidP="00E56F0E">
      <w:pPr>
        <w:widowControl/>
        <w:tabs>
          <w:tab w:val="left" w:pos="851"/>
        </w:tabs>
        <w:suppressAutoHyphens w:val="0"/>
        <w:jc w:val="both"/>
        <w:rPr>
          <w:rFonts w:eastAsia="Times New Roman" w:cs="Times New Roman"/>
          <w:color w:val="020C22"/>
          <w:kern w:val="0"/>
          <w:sz w:val="22"/>
          <w:szCs w:val="22"/>
          <w:lang w:eastAsia="ru-RU" w:bidi="ar-SA"/>
        </w:rPr>
      </w:pPr>
      <w:r>
        <w:rPr>
          <w:rFonts w:eastAsia="Times New Roman" w:cs="Times New Roman"/>
          <w:b/>
          <w:color w:val="020C22"/>
          <w:kern w:val="0"/>
          <w:sz w:val="22"/>
          <w:szCs w:val="22"/>
          <w:lang w:eastAsia="ru-RU" w:bidi="ar-SA"/>
        </w:rPr>
        <w:t xml:space="preserve">Перечень лиц, входящих в группу контролирующих лиц </w:t>
      </w:r>
      <w:r>
        <w:rPr>
          <w:rFonts w:eastAsia="Times New Roman" w:cs="Times New Roman"/>
          <w:color w:val="020C22"/>
          <w:kern w:val="0"/>
          <w:sz w:val="22"/>
          <w:szCs w:val="22"/>
          <w:lang w:eastAsia="ru-RU" w:bidi="ar-SA"/>
        </w:rPr>
        <w:t xml:space="preserve">- физических лиц, а также </w:t>
      </w:r>
      <w:proofErr w:type="spellStart"/>
      <w:r>
        <w:rPr>
          <w:rFonts w:eastAsia="Times New Roman" w:cs="Times New Roman"/>
          <w:color w:val="020C22"/>
          <w:kern w:val="0"/>
          <w:sz w:val="22"/>
          <w:szCs w:val="22"/>
          <w:lang w:eastAsia="ru-RU" w:bidi="ar-SA"/>
        </w:rPr>
        <w:t>Госучастников</w:t>
      </w:r>
      <w:proofErr w:type="spellEnd"/>
      <w:r>
        <w:rPr>
          <w:rFonts w:eastAsia="Times New Roman" w:cs="Times New Roman"/>
          <w:color w:val="020C22"/>
          <w:kern w:val="0"/>
          <w:sz w:val="22"/>
          <w:szCs w:val="22"/>
          <w:lang w:eastAsia="ru-RU" w:bidi="ar-SA"/>
        </w:rPr>
        <w:t xml:space="preserve"> индивидуально или совместно владеющих прямо или косвенно (через третьих лиц) более чем 50% в капитале Общества</w:t>
      </w:r>
      <w:r>
        <w:rPr>
          <w:rFonts w:eastAsia="Times New Roman" w:cs="Times New Roman"/>
          <w:color w:val="020C22"/>
          <w:kern w:val="0"/>
          <w:sz w:val="22"/>
          <w:szCs w:val="22"/>
          <w:vertAlign w:val="superscript"/>
          <w:lang w:eastAsia="ru-RU" w:bidi="ar-SA"/>
        </w:rPr>
        <w:t>1</w:t>
      </w:r>
      <w:r>
        <w:rPr>
          <w:rFonts w:eastAsia="Times New Roman" w:cs="Times New Roman"/>
          <w:color w:val="020C22"/>
          <w:kern w:val="0"/>
          <w:sz w:val="22"/>
          <w:szCs w:val="22"/>
          <w:lang w:eastAsia="ru-RU" w:bidi="ar-SA"/>
        </w:rPr>
        <w:t>:</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843"/>
        <w:gridCol w:w="1844"/>
        <w:gridCol w:w="2733"/>
        <w:gridCol w:w="2065"/>
        <w:gridCol w:w="2066"/>
        <w:gridCol w:w="2349"/>
      </w:tblGrid>
      <w:tr w:rsidR="00091BFE" w14:paraId="02789C1A" w14:textId="77777777" w:rsidTr="00F44A1F">
        <w:trPr>
          <w:trHeight w:val="2118"/>
        </w:trPr>
        <w:tc>
          <w:tcPr>
            <w:tcW w:w="1842" w:type="dxa"/>
            <w:tcBorders>
              <w:top w:val="single" w:sz="4" w:space="0" w:color="auto"/>
              <w:left w:val="single" w:sz="4" w:space="0" w:color="auto"/>
              <w:bottom w:val="single" w:sz="4" w:space="0" w:color="auto"/>
              <w:right w:val="single" w:sz="4" w:space="0" w:color="auto"/>
            </w:tcBorders>
            <w:hideMark/>
          </w:tcPr>
          <w:p w14:paraId="2A4D9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 xml:space="preserve">ФИО/    наименование </w:t>
            </w:r>
            <w:proofErr w:type="spellStart"/>
            <w:r w:rsidRPr="00F44A1F">
              <w:rPr>
                <w:rFonts w:eastAsia="Times New Roman" w:cs="Times New Roman"/>
                <w:b/>
                <w:color w:val="020C22"/>
                <w:kern w:val="0"/>
                <w:sz w:val="20"/>
                <w:szCs w:val="20"/>
                <w:lang w:eastAsia="ru-RU" w:bidi="ar-SA"/>
              </w:rPr>
              <w:t>Госучастника</w:t>
            </w:r>
            <w:proofErr w:type="spellEnd"/>
            <w:r w:rsidRPr="00F44A1F">
              <w:rPr>
                <w:rFonts w:eastAsia="Times New Roman" w:cs="Times New Roman"/>
                <w:b/>
                <w:color w:val="020C22"/>
                <w:kern w:val="0"/>
                <w:sz w:val="20"/>
                <w:szCs w:val="20"/>
                <w:vertAlign w:val="superscript"/>
                <w:lang w:eastAsia="ru-RU" w:bidi="ar-SA"/>
              </w:rPr>
              <w:footnoteReference w:id="4"/>
            </w:r>
            <w:r w:rsidRPr="00F44A1F">
              <w:rPr>
                <w:rFonts w:eastAsia="Times New Roman" w:cs="Times New Roman"/>
                <w:b/>
                <w:color w:val="020C22"/>
                <w:kern w:val="0"/>
                <w:sz w:val="20"/>
                <w:szCs w:val="20"/>
                <w:vertAlign w:val="superscript"/>
                <w:lang w:eastAsia="ru-RU" w:bidi="ar-SA"/>
              </w:rPr>
              <w:t>,</w:t>
            </w:r>
            <w:r w:rsidRPr="00F44A1F">
              <w:rPr>
                <w:rFonts w:eastAsia="Times New Roman" w:cs="Times New Roman"/>
                <w:b/>
                <w:color w:val="020C22"/>
                <w:kern w:val="0"/>
                <w:sz w:val="20"/>
                <w:szCs w:val="20"/>
                <w:vertAlign w:val="superscript"/>
                <w:lang w:eastAsia="ru-RU" w:bidi="ar-SA"/>
              </w:rPr>
              <w:footnoteReference w:id="5"/>
            </w:r>
          </w:p>
        </w:tc>
        <w:tc>
          <w:tcPr>
            <w:tcW w:w="1843" w:type="dxa"/>
            <w:tcBorders>
              <w:top w:val="single" w:sz="4" w:space="0" w:color="auto"/>
              <w:left w:val="single" w:sz="4" w:space="0" w:color="auto"/>
              <w:bottom w:val="single" w:sz="4" w:space="0" w:color="auto"/>
              <w:right w:val="single" w:sz="4" w:space="0" w:color="auto"/>
            </w:tcBorders>
          </w:tcPr>
          <w:p w14:paraId="7E9703E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Номер, серия ДУЛ</w:t>
            </w:r>
            <w:r w:rsidRPr="00F44A1F">
              <w:rPr>
                <w:rFonts w:eastAsia="Times New Roman" w:cs="Times New Roman"/>
                <w:b/>
                <w:color w:val="020C22"/>
                <w:kern w:val="0"/>
                <w:sz w:val="20"/>
                <w:szCs w:val="20"/>
                <w:vertAlign w:val="superscript"/>
                <w:lang w:eastAsia="ru-RU" w:bidi="ar-SA"/>
              </w:rPr>
              <w:footnoteReference w:id="6"/>
            </w:r>
            <w:r w:rsidRPr="00F44A1F">
              <w:rPr>
                <w:rFonts w:eastAsia="Times New Roman" w:cs="Times New Roman"/>
                <w:b/>
                <w:color w:val="020C22"/>
                <w:kern w:val="0"/>
                <w:sz w:val="20"/>
                <w:szCs w:val="20"/>
                <w:lang w:eastAsia="ru-RU" w:bidi="ar-SA"/>
              </w:rPr>
              <w:t xml:space="preserve"> и место регистрации</w:t>
            </w:r>
          </w:p>
          <w:p w14:paraId="027CC83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81910F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1844" w:type="dxa"/>
            <w:tcBorders>
              <w:top w:val="single" w:sz="4" w:space="0" w:color="auto"/>
              <w:left w:val="single" w:sz="4" w:space="0" w:color="auto"/>
              <w:bottom w:val="single" w:sz="4" w:space="0" w:color="auto"/>
              <w:right w:val="single" w:sz="4" w:space="0" w:color="auto"/>
            </w:tcBorders>
            <w:hideMark/>
          </w:tcPr>
          <w:p w14:paraId="44AB9ACF"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Доля владения/участия в капитале Общества</w:t>
            </w:r>
            <w:r w:rsidRPr="00F44A1F">
              <w:rPr>
                <w:rFonts w:eastAsia="Times New Roman" w:cs="Times New Roman"/>
                <w:b/>
                <w:color w:val="020C22"/>
                <w:kern w:val="0"/>
                <w:sz w:val="20"/>
                <w:szCs w:val="20"/>
                <w:vertAlign w:val="superscript"/>
                <w:lang w:eastAsia="ru-RU" w:bidi="ar-SA"/>
              </w:rPr>
              <w:t>1</w:t>
            </w:r>
          </w:p>
          <w:p w14:paraId="065EDCF2"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color w:val="020C22"/>
                <w:kern w:val="0"/>
                <w:sz w:val="20"/>
                <w:szCs w:val="20"/>
                <w:lang w:eastAsia="ru-RU" w:bidi="ar-SA"/>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004EED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Для ФЛ: 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r w:rsidRPr="00F44A1F">
              <w:rPr>
                <w:rFonts w:eastAsia="Calibri" w:cs="Times New Roman"/>
                <w:kern w:val="0"/>
                <w:sz w:val="20"/>
                <w:szCs w:val="20"/>
                <w:lang w:eastAsia="ru-RU"/>
              </w:rPr>
              <w:t>(в том числе наличие иных гражданств у ФЛ – гражданина РФ</w:t>
            </w:r>
            <w:r w:rsidRPr="00F44A1F">
              <w:rPr>
                <w:rFonts w:eastAsia="Times New Roman" w:cs="Times New Roman"/>
                <w:color w:val="020C22"/>
                <w:kern w:val="0"/>
                <w:sz w:val="20"/>
                <w:szCs w:val="20"/>
                <w:lang w:eastAsia="ru-RU" w:bidi="ar-SA"/>
              </w:rPr>
              <w:t>)</w:t>
            </w:r>
          </w:p>
          <w:p w14:paraId="6F02F32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 xml:space="preserve">Для </w:t>
            </w:r>
            <w:proofErr w:type="spellStart"/>
            <w:r w:rsidRPr="00F44A1F">
              <w:rPr>
                <w:rFonts w:eastAsia="Times New Roman" w:cs="Times New Roman"/>
                <w:b/>
                <w:color w:val="020C22"/>
                <w:kern w:val="0"/>
                <w:sz w:val="20"/>
                <w:szCs w:val="20"/>
                <w:lang w:eastAsia="ru-RU" w:bidi="ar-SA"/>
              </w:rPr>
              <w:t>Госучастника</w:t>
            </w:r>
            <w:proofErr w:type="spellEnd"/>
            <w:r w:rsidRPr="00F44A1F">
              <w:rPr>
                <w:rFonts w:eastAsia="Times New Roman" w:cs="Times New Roman"/>
                <w:color w:val="020C22"/>
                <w:kern w:val="0"/>
                <w:sz w:val="20"/>
                <w:szCs w:val="20"/>
                <w:lang w:eastAsia="ru-RU" w:bidi="ar-SA"/>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5F36F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Является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w:t>
            </w:r>
          </w:p>
          <w:p w14:paraId="5BED16F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1980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18FCE9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4F4897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 при ответе «Да» укажите страну</w:t>
            </w:r>
          </w:p>
        </w:tc>
        <w:tc>
          <w:tcPr>
            <w:tcW w:w="2066" w:type="dxa"/>
            <w:tcBorders>
              <w:top w:val="single" w:sz="4" w:space="0" w:color="auto"/>
              <w:left w:val="single" w:sz="4" w:space="0" w:color="auto"/>
              <w:bottom w:val="single" w:sz="4" w:space="0" w:color="auto"/>
              <w:right w:val="single" w:sz="4" w:space="0" w:color="auto"/>
            </w:tcBorders>
          </w:tcPr>
          <w:p w14:paraId="644A46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Имеется ли </w:t>
            </w:r>
            <w:r w:rsidRPr="00F44A1F">
              <w:rPr>
                <w:rFonts w:eastAsia="Times New Roman" w:cs="Times New Roman"/>
                <w:b/>
                <w:color w:val="020C22"/>
                <w:kern w:val="0"/>
                <w:sz w:val="20"/>
                <w:szCs w:val="20"/>
                <w:lang w:eastAsia="ru-RU" w:bidi="ar-SA"/>
              </w:rPr>
              <w:t>вид(-ы) на жительство</w:t>
            </w:r>
            <w:r w:rsidRPr="00F44A1F">
              <w:rPr>
                <w:rFonts w:eastAsia="Times New Roman" w:cs="Times New Roman"/>
                <w:color w:val="020C22"/>
                <w:kern w:val="0"/>
                <w:sz w:val="20"/>
                <w:szCs w:val="20"/>
                <w:lang w:eastAsia="ru-RU" w:bidi="ar-SA"/>
              </w:rPr>
              <w:t xml:space="preserve"> </w:t>
            </w:r>
            <w:r w:rsidRPr="00F44A1F">
              <w:rPr>
                <w:rFonts w:eastAsia="Times New Roman" w:cs="Times New Roman"/>
                <w:b/>
                <w:color w:val="020C22"/>
                <w:kern w:val="0"/>
                <w:sz w:val="20"/>
                <w:szCs w:val="20"/>
                <w:lang w:eastAsia="ru-RU" w:bidi="ar-SA"/>
              </w:rPr>
              <w:t>(адрес регистрации)</w:t>
            </w:r>
            <w:r w:rsidRPr="00F44A1F">
              <w:rPr>
                <w:rFonts w:eastAsia="Times New Roman" w:cs="Times New Roman"/>
                <w:color w:val="020C22"/>
                <w:kern w:val="0"/>
                <w:sz w:val="20"/>
                <w:szCs w:val="20"/>
                <w:lang w:eastAsia="ru-RU" w:bidi="ar-SA"/>
              </w:rPr>
              <w:t xml:space="preserve"> в иностранном государстве*</w:t>
            </w:r>
          </w:p>
          <w:p w14:paraId="1074777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5F16B3C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4FC3DC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5BD9C1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имеются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4BEB864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58BE26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6</w:t>
            </w:r>
          </w:p>
        </w:tc>
      </w:tr>
      <w:tr w:rsidR="00091BFE" w14:paraId="462C2A95" w14:textId="77777777" w:rsidTr="00F44A1F">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680944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91C45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12517F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67143B1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E2BA03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3AAE6D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50A7887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7</w:t>
            </w:r>
          </w:p>
        </w:tc>
      </w:tr>
      <w:tr w:rsidR="00091BFE" w14:paraId="0C2E1D5D" w14:textId="77777777" w:rsidTr="00F44A1F">
        <w:trPr>
          <w:trHeight w:val="359"/>
        </w:trPr>
        <w:tc>
          <w:tcPr>
            <w:tcW w:w="1842" w:type="dxa"/>
            <w:tcBorders>
              <w:top w:val="single" w:sz="4" w:space="0" w:color="auto"/>
              <w:left w:val="single" w:sz="4" w:space="0" w:color="auto"/>
              <w:bottom w:val="single" w:sz="4" w:space="0" w:color="auto"/>
              <w:right w:val="single" w:sz="4" w:space="0" w:color="auto"/>
            </w:tcBorders>
          </w:tcPr>
          <w:p w14:paraId="276A63A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377EE3F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19FCB88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0F3FCA3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1D3C87A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362CE0F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72BE5E2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r w:rsidR="00091BFE" w14:paraId="6484434A" w14:textId="77777777" w:rsidTr="00F44A1F">
        <w:trPr>
          <w:trHeight w:val="347"/>
        </w:trPr>
        <w:tc>
          <w:tcPr>
            <w:tcW w:w="1842" w:type="dxa"/>
            <w:tcBorders>
              <w:top w:val="single" w:sz="4" w:space="0" w:color="auto"/>
              <w:left w:val="single" w:sz="4" w:space="0" w:color="auto"/>
              <w:bottom w:val="single" w:sz="4" w:space="0" w:color="auto"/>
              <w:right w:val="single" w:sz="4" w:space="0" w:color="auto"/>
            </w:tcBorders>
          </w:tcPr>
          <w:p w14:paraId="6029388C"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286B42C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35EE9A8D"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1DABD2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63AA5EE9"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1A07FFB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3FE8E41F"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41165968" w14:textId="77777777" w:rsidR="00E56F0E" w:rsidRPr="00F44A1F" w:rsidRDefault="00E56F0E" w:rsidP="00E56F0E">
      <w:pPr>
        <w:jc w:val="both"/>
        <w:rPr>
          <w:color w:val="000000"/>
          <w:kern w:val="2"/>
          <w:sz w:val="22"/>
          <w:szCs w:val="22"/>
        </w:rPr>
      </w:pPr>
    </w:p>
    <w:p w14:paraId="1170B75C" w14:textId="77777777" w:rsidR="00E56F0E" w:rsidRPr="00F44A1F" w:rsidRDefault="00E56F0E" w:rsidP="00E56F0E">
      <w:pPr>
        <w:jc w:val="both"/>
        <w:rPr>
          <w:color w:val="000000"/>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sidRPr="00F44A1F">
        <w:rPr>
          <w:color w:val="000000"/>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F44A1F">
        <w:rPr>
          <w:color w:val="000000"/>
          <w:sz w:val="22"/>
          <w:szCs w:val="22"/>
        </w:rPr>
        <w:t>), а также несу персональную ответственность, предусмотренную действующим законодательством Российской Федерации, за:</w:t>
      </w:r>
    </w:p>
    <w:p w14:paraId="2C371053"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достоверность всех указанных в настоящем документе сведений;</w:t>
      </w:r>
    </w:p>
    <w:p w14:paraId="577A1A11"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246D6D2" w14:textId="77777777" w:rsidR="00E56F0E" w:rsidRPr="00F44A1F" w:rsidRDefault="00E56F0E" w:rsidP="00E56F0E">
      <w:pPr>
        <w:widowControl/>
        <w:tabs>
          <w:tab w:val="left" w:pos="851"/>
        </w:tabs>
        <w:suppressAutoHyphens w:val="0"/>
        <w:jc w:val="both"/>
        <w:rPr>
          <w:rFonts w:eastAsia="Times New Roman" w:cs="Times New Roman"/>
          <w:color w:val="000000"/>
          <w:kern w:val="0"/>
          <w:sz w:val="22"/>
          <w:szCs w:val="22"/>
          <w:lang w:eastAsia="ru-RU" w:bidi="ar-SA"/>
        </w:rPr>
      </w:pPr>
      <w:r w:rsidRPr="00F44A1F">
        <w:rPr>
          <w:rFonts w:eastAsia="Times New Roman" w:cs="Times New Roman"/>
          <w:color w:val="000000"/>
          <w:kern w:val="0"/>
          <w:sz w:val="22"/>
          <w:szCs w:val="22"/>
          <w:lang w:eastAsia="ru-RU" w:bidi="ar-SA"/>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sidRPr="00F44A1F">
        <w:rPr>
          <w:rFonts w:eastAsia="Times New Roman" w:cs="Times New Roman"/>
          <w:i/>
          <w:color w:val="000000"/>
          <w:kern w:val="0"/>
          <w:sz w:val="22"/>
          <w:szCs w:val="22"/>
          <w:lang w:eastAsia="ru-RU" w:bidi="ar-SA"/>
        </w:rPr>
        <w:t>Доля владения/участия в капитале Общества</w:t>
      </w:r>
      <w:r w:rsidRPr="00F44A1F">
        <w:rPr>
          <w:rFonts w:eastAsia="Times New Roman" w:cs="Times New Roman"/>
          <w:i/>
          <w:color w:val="000000"/>
          <w:kern w:val="0"/>
          <w:sz w:val="22"/>
          <w:szCs w:val="22"/>
          <w:vertAlign w:val="superscript"/>
          <w:lang w:eastAsia="ru-RU" w:bidi="ar-SA"/>
        </w:rPr>
        <w:t xml:space="preserve"> </w:t>
      </w:r>
      <w:r w:rsidRPr="00F44A1F">
        <w:rPr>
          <w:rFonts w:eastAsia="Times New Roman" w:cs="Times New Roman"/>
          <w:i/>
          <w:color w:val="000000"/>
          <w:kern w:val="0"/>
          <w:sz w:val="22"/>
          <w:szCs w:val="22"/>
          <w:lang w:eastAsia="ru-RU" w:bidi="ar-SA"/>
        </w:rPr>
        <w:t>(прямо или косвенно (через третьих лиц))</w:t>
      </w:r>
      <w:r w:rsidRPr="00F44A1F">
        <w:rPr>
          <w:rFonts w:eastAsia="Times New Roman" w:cs="Times New Roman"/>
          <w:color w:val="000000"/>
          <w:kern w:val="0"/>
          <w:sz w:val="22"/>
          <w:szCs w:val="22"/>
          <w:lang w:eastAsia="ru-RU" w:bidi="ar-SA"/>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72ABE531" w14:textId="77777777" w:rsidR="00E56F0E" w:rsidRPr="00F44A1F" w:rsidRDefault="00E56F0E" w:rsidP="00E56F0E">
      <w:pPr>
        <w:widowControl/>
        <w:tabs>
          <w:tab w:val="left" w:pos="851"/>
        </w:tabs>
        <w:suppressAutoHyphens w:val="0"/>
        <w:jc w:val="both"/>
        <w:rPr>
          <w:rFonts w:eastAsia="Times New Roman" w:cs="Times New Roman"/>
          <w:b/>
          <w:color w:val="000000"/>
          <w:kern w:val="0"/>
          <w:sz w:val="22"/>
          <w:szCs w:val="22"/>
          <w:vertAlign w:val="superscript"/>
          <w:lang w:eastAsia="ru-RU" w:bidi="ar-SA"/>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78F9485A" w14:textId="77777777" w:rsidTr="00F44A1F">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7847DC4" w14:textId="77777777" w:rsidR="00E56F0E" w:rsidRPr="00F44A1F" w:rsidRDefault="00E56F0E" w:rsidP="00F44A1F">
            <w:pPr>
              <w:spacing w:after="200"/>
              <w:rPr>
                <w:b/>
                <w:color w:val="000000"/>
                <w:kern w:val="2"/>
                <w:sz w:val="22"/>
                <w:szCs w:val="22"/>
              </w:rPr>
            </w:pPr>
            <w:r w:rsidRPr="00F44A1F">
              <w:rPr>
                <w:b/>
                <w:color w:val="000000"/>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40D9A770" w14:textId="77777777" w:rsidR="00E56F0E" w:rsidRPr="00F44A1F" w:rsidRDefault="00E56F0E" w:rsidP="00F44A1F">
            <w:pPr>
              <w:spacing w:after="200" w:line="276" w:lineRule="auto"/>
              <w:rPr>
                <w:sz w:val="22"/>
                <w:szCs w:val="22"/>
              </w:rPr>
            </w:pPr>
          </w:p>
        </w:tc>
      </w:tr>
      <w:tr w:rsidR="00E56F0E" w14:paraId="4E53791E"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0E59AEA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218D8C7E" w14:textId="77777777" w:rsidR="00E56F0E" w:rsidRPr="00F44A1F" w:rsidRDefault="00E56F0E" w:rsidP="00F44A1F">
            <w:pPr>
              <w:spacing w:after="200" w:line="276" w:lineRule="auto"/>
              <w:jc w:val="center"/>
              <w:rPr>
                <w:color w:val="595959"/>
                <w:sz w:val="22"/>
                <w:szCs w:val="22"/>
              </w:rPr>
            </w:pPr>
          </w:p>
        </w:tc>
      </w:tr>
    </w:tbl>
    <w:p w14:paraId="735A4857" w14:textId="77777777" w:rsidR="00E56F0E" w:rsidRDefault="00E56F0E" w:rsidP="00E56F0E">
      <w:pPr>
        <w:rPr>
          <w:kern w:val="2"/>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699626A4" w14:textId="77777777" w:rsidR="00E56F0E" w:rsidRDefault="00E56F0E" w:rsidP="00E56F0E">
      <w:pPr>
        <w:jc w:val="center"/>
        <w:rPr>
          <w:b/>
          <w:spacing w:val="26"/>
          <w:sz w:val="22"/>
          <w:szCs w:val="22"/>
        </w:rPr>
      </w:pPr>
    </w:p>
    <w:p w14:paraId="4055574A" w14:textId="77777777" w:rsidR="00E56F0E" w:rsidRDefault="00E56F0E" w:rsidP="00E56F0E">
      <w:pPr>
        <w:pageBreakBefore/>
        <w:jc w:val="center"/>
        <w:rPr>
          <w:b/>
          <w:spacing w:val="26"/>
          <w:sz w:val="22"/>
          <w:szCs w:val="22"/>
        </w:rPr>
      </w:pPr>
      <w:r>
        <w:rPr>
          <w:b/>
          <w:spacing w:val="26"/>
          <w:sz w:val="22"/>
          <w:szCs w:val="22"/>
        </w:rPr>
        <w:lastRenderedPageBreak/>
        <w:t>ЗАВЕРЕНИЕ КОНТРАГЕНТА</w:t>
      </w:r>
    </w:p>
    <w:p w14:paraId="25029970" w14:textId="77777777" w:rsidR="00E56F0E" w:rsidRDefault="00E56F0E" w:rsidP="00E56F0E">
      <w:pPr>
        <w:jc w:val="center"/>
        <w:rPr>
          <w:b/>
          <w:spacing w:val="26"/>
          <w:sz w:val="22"/>
          <w:szCs w:val="22"/>
        </w:rPr>
      </w:pPr>
      <w:r>
        <w:rPr>
          <w:b/>
          <w:spacing w:val="26"/>
          <w:sz w:val="22"/>
          <w:szCs w:val="22"/>
        </w:rPr>
        <w:t>ИНДИВИДУАЛЬНОГО ПРЕДПРИНИМАТЕЛЯ</w:t>
      </w:r>
    </w:p>
    <w:p w14:paraId="6FC51236" w14:textId="77777777" w:rsidR="00E56F0E" w:rsidRDefault="00E56F0E" w:rsidP="00E56F0E">
      <w:pPr>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7658881E"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312DDF0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3D6AD352" w14:textId="77777777" w:rsidR="00E56F0E" w:rsidRPr="00F44A1F" w:rsidRDefault="00E56F0E" w:rsidP="00F44A1F">
            <w:pPr>
              <w:spacing w:after="200" w:line="276" w:lineRule="auto"/>
              <w:rPr>
                <w:b/>
                <w:sz w:val="22"/>
                <w:szCs w:val="22"/>
              </w:rPr>
            </w:pPr>
            <w:r w:rsidRPr="00F44A1F">
              <w:rPr>
                <w:b/>
                <w:sz w:val="22"/>
                <w:szCs w:val="22"/>
              </w:rPr>
              <w:t>ФИО ИП-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4639C456" w14:textId="77777777" w:rsidR="00E56F0E" w:rsidRPr="00F44A1F" w:rsidRDefault="00E56F0E" w:rsidP="00F44A1F">
            <w:pPr>
              <w:spacing w:after="200" w:line="276" w:lineRule="auto"/>
              <w:rPr>
                <w:b/>
                <w:sz w:val="22"/>
                <w:szCs w:val="22"/>
              </w:rPr>
            </w:pPr>
          </w:p>
        </w:tc>
      </w:tr>
      <w:tr w:rsidR="00E56F0E" w14:paraId="45E2D825" w14:textId="77777777" w:rsidTr="00F44A1F">
        <w:trPr>
          <w:trHeight w:hRule="exact" w:val="427"/>
        </w:trPr>
        <w:tc>
          <w:tcPr>
            <w:tcW w:w="4649" w:type="dxa"/>
            <w:tcBorders>
              <w:top w:val="single" w:sz="4" w:space="0" w:color="auto"/>
              <w:left w:val="single" w:sz="4" w:space="0" w:color="auto"/>
              <w:bottom w:val="single" w:sz="4" w:space="0" w:color="auto"/>
              <w:right w:val="single" w:sz="4" w:space="0" w:color="auto"/>
            </w:tcBorders>
            <w:vAlign w:val="center"/>
            <w:hideMark/>
          </w:tcPr>
          <w:p w14:paraId="47D1C378" w14:textId="77777777" w:rsidR="00E56F0E" w:rsidRPr="00F44A1F" w:rsidRDefault="00E56F0E" w:rsidP="00F44A1F">
            <w:pPr>
              <w:spacing w:after="200" w:line="276" w:lineRule="auto"/>
              <w:rPr>
                <w:b/>
                <w:sz w:val="22"/>
                <w:szCs w:val="22"/>
              </w:rPr>
            </w:pPr>
            <w:r w:rsidRPr="00F44A1F">
              <w:rPr>
                <w:b/>
                <w:sz w:val="22"/>
                <w:szCs w:val="22"/>
              </w:rPr>
              <w:t>ОГРНИП, ИНН</w:t>
            </w:r>
          </w:p>
        </w:tc>
        <w:tc>
          <w:tcPr>
            <w:tcW w:w="10093" w:type="dxa"/>
            <w:tcBorders>
              <w:top w:val="single" w:sz="4" w:space="0" w:color="auto"/>
              <w:left w:val="single" w:sz="4" w:space="0" w:color="auto"/>
              <w:bottom w:val="single" w:sz="4" w:space="0" w:color="auto"/>
              <w:right w:val="single" w:sz="4" w:space="0" w:color="auto"/>
            </w:tcBorders>
            <w:vAlign w:val="center"/>
          </w:tcPr>
          <w:p w14:paraId="5544A7B6" w14:textId="77777777" w:rsidR="00E56F0E" w:rsidRPr="00F44A1F" w:rsidRDefault="00E56F0E" w:rsidP="00F44A1F">
            <w:pPr>
              <w:spacing w:after="200" w:line="276" w:lineRule="auto"/>
              <w:rPr>
                <w:i/>
                <w:color w:val="2F5496"/>
                <w:sz w:val="22"/>
                <w:szCs w:val="22"/>
              </w:rPr>
            </w:pPr>
          </w:p>
        </w:tc>
      </w:tr>
    </w:tbl>
    <w:p w14:paraId="2A8AD3EB" w14:textId="77777777" w:rsidR="00E56F0E" w:rsidRPr="00F44A1F" w:rsidRDefault="00E56F0E" w:rsidP="00E56F0E">
      <w:pPr>
        <w:ind w:firstLine="709"/>
        <w:jc w:val="both"/>
        <w:rPr>
          <w:color w:val="000000"/>
          <w:kern w:val="2"/>
          <w:sz w:val="12"/>
          <w:szCs w:val="22"/>
          <w:highlight w:val="yellow"/>
        </w:rPr>
      </w:pPr>
    </w:p>
    <w:p w14:paraId="2AF094FF"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A90BE12"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4DD8A4A9" w14:textId="77777777" w:rsidR="00E56F0E" w:rsidRDefault="00E56F0E" w:rsidP="00E56F0E">
      <w:pPr>
        <w:jc w:val="both"/>
        <w:rPr>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2903"/>
        <w:gridCol w:w="3131"/>
      </w:tblGrid>
      <w:tr w:rsidR="00091BFE" w14:paraId="27130913" w14:textId="77777777" w:rsidTr="00F44A1F">
        <w:trPr>
          <w:trHeight w:val="2048"/>
        </w:trPr>
        <w:tc>
          <w:tcPr>
            <w:tcW w:w="2903" w:type="dxa"/>
            <w:tcBorders>
              <w:top w:val="single" w:sz="4" w:space="0" w:color="auto"/>
              <w:left w:val="single" w:sz="4" w:space="0" w:color="auto"/>
              <w:bottom w:val="single" w:sz="4" w:space="0" w:color="auto"/>
              <w:right w:val="single" w:sz="4" w:space="0" w:color="auto"/>
            </w:tcBorders>
          </w:tcPr>
          <w:p w14:paraId="0B31C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Номер, серия документа, удостоверяющего личность,</w:t>
            </w:r>
          </w:p>
          <w:p w14:paraId="0F6D0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 и место регистрации</w:t>
            </w:r>
          </w:p>
          <w:p w14:paraId="647350F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6F61CED"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1AC079F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p>
        </w:tc>
        <w:tc>
          <w:tcPr>
            <w:tcW w:w="2902" w:type="dxa"/>
            <w:tcBorders>
              <w:top w:val="single" w:sz="4" w:space="0" w:color="auto"/>
              <w:left w:val="single" w:sz="4" w:space="0" w:color="auto"/>
              <w:bottom w:val="single" w:sz="4" w:space="0" w:color="auto"/>
              <w:right w:val="single" w:sz="4" w:space="0" w:color="auto"/>
            </w:tcBorders>
          </w:tcPr>
          <w:p w14:paraId="651449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w:t>
            </w:r>
          </w:p>
          <w:p w14:paraId="5650EF9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7A04B21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1314A0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7AF23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(адрес регистрации) в иностранном государстве*</w:t>
            </w:r>
          </w:p>
          <w:p w14:paraId="3A255F8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46CE81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B47319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3</w:t>
            </w:r>
          </w:p>
        </w:tc>
        <w:tc>
          <w:tcPr>
            <w:tcW w:w="3131" w:type="dxa"/>
            <w:tcBorders>
              <w:top w:val="single" w:sz="4" w:space="0" w:color="auto"/>
              <w:left w:val="single" w:sz="4" w:space="0" w:color="auto"/>
              <w:bottom w:val="single" w:sz="4" w:space="0" w:color="auto"/>
              <w:right w:val="single" w:sz="4" w:space="0" w:color="auto"/>
            </w:tcBorders>
          </w:tcPr>
          <w:p w14:paraId="7545901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08B6C64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66E0B97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6376B0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0F0669F2"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204FE39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33DAC87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B4A127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903" w:type="dxa"/>
            <w:tcBorders>
              <w:top w:val="single" w:sz="4" w:space="0" w:color="auto"/>
              <w:left w:val="single" w:sz="4" w:space="0" w:color="auto"/>
              <w:bottom w:val="single" w:sz="4" w:space="0" w:color="auto"/>
              <w:right w:val="single" w:sz="4" w:space="0" w:color="auto"/>
            </w:tcBorders>
            <w:vAlign w:val="center"/>
            <w:hideMark/>
          </w:tcPr>
          <w:p w14:paraId="13B33B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3131" w:type="dxa"/>
            <w:tcBorders>
              <w:top w:val="single" w:sz="4" w:space="0" w:color="auto"/>
              <w:left w:val="single" w:sz="4" w:space="0" w:color="auto"/>
              <w:bottom w:val="single" w:sz="4" w:space="0" w:color="auto"/>
              <w:right w:val="single" w:sz="4" w:space="0" w:color="auto"/>
            </w:tcBorders>
            <w:vAlign w:val="center"/>
            <w:hideMark/>
          </w:tcPr>
          <w:p w14:paraId="5E08B4A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474AD664"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041B1A2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1EC6BDE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496F42AB"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C5D8378"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131" w:type="dxa"/>
            <w:tcBorders>
              <w:top w:val="single" w:sz="4" w:space="0" w:color="auto"/>
              <w:left w:val="single" w:sz="4" w:space="0" w:color="auto"/>
              <w:bottom w:val="single" w:sz="4" w:space="0" w:color="auto"/>
              <w:right w:val="single" w:sz="4" w:space="0" w:color="auto"/>
            </w:tcBorders>
          </w:tcPr>
          <w:p w14:paraId="3A897B4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1D0F8961"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22"/>
          <w:lang w:val="en-US" w:eastAsia="ru-RU" w:bidi="ar-SA"/>
        </w:rPr>
      </w:pPr>
    </w:p>
    <w:p w14:paraId="781619EA"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F44A1F">
        <w:rPr>
          <w:color w:val="000000"/>
        </w:rPr>
        <w:t xml:space="preserve"> </w:t>
      </w:r>
      <w:r w:rsidRPr="00F44A1F">
        <w:rPr>
          <w:color w:val="000000"/>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2ED1162" w14:textId="77777777" w:rsidR="00E56F0E" w:rsidRPr="00F44A1F" w:rsidRDefault="00E56F0E" w:rsidP="00E56F0E">
      <w:pPr>
        <w:spacing w:line="288" w:lineRule="auto"/>
        <w:jc w:val="both"/>
        <w:rPr>
          <w:color w:val="000000"/>
          <w:sz w:val="10"/>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0A92932F" w14:textId="77777777" w:rsidTr="00F44A1F">
        <w:trPr>
          <w:trHeight w:val="302"/>
        </w:trPr>
        <w:tc>
          <w:tcPr>
            <w:tcW w:w="4820" w:type="dxa"/>
            <w:tcBorders>
              <w:top w:val="single" w:sz="4" w:space="0" w:color="auto"/>
              <w:left w:val="single" w:sz="4" w:space="0" w:color="auto"/>
              <w:bottom w:val="single" w:sz="4" w:space="0" w:color="auto"/>
              <w:right w:val="single" w:sz="4" w:space="0" w:color="auto"/>
            </w:tcBorders>
            <w:vAlign w:val="center"/>
            <w:hideMark/>
          </w:tcPr>
          <w:p w14:paraId="5BC09B51" w14:textId="77777777" w:rsidR="00E56F0E" w:rsidRPr="00F44A1F" w:rsidRDefault="00E56F0E" w:rsidP="00F44A1F">
            <w:pPr>
              <w:spacing w:after="200"/>
              <w:rPr>
                <w:b/>
                <w:color w:val="000000"/>
                <w:sz w:val="22"/>
                <w:szCs w:val="22"/>
              </w:rPr>
            </w:pPr>
            <w:r w:rsidRPr="00F44A1F">
              <w:rPr>
                <w:b/>
                <w:color w:val="000000"/>
                <w:sz w:val="22"/>
                <w:szCs w:val="22"/>
              </w:rPr>
              <w:t xml:space="preserve">ФИО ИП - </w:t>
            </w:r>
            <w:r w:rsidRPr="00F44A1F">
              <w:rPr>
                <w:b/>
                <w:sz w:val="22"/>
                <w:szCs w:val="22"/>
              </w:rPr>
              <w:t>контрагента по сделке (операции)</w:t>
            </w:r>
          </w:p>
        </w:tc>
        <w:tc>
          <w:tcPr>
            <w:tcW w:w="9922" w:type="dxa"/>
            <w:tcBorders>
              <w:top w:val="single" w:sz="4" w:space="0" w:color="auto"/>
              <w:left w:val="single" w:sz="4" w:space="0" w:color="auto"/>
              <w:bottom w:val="single" w:sz="4" w:space="0" w:color="auto"/>
              <w:right w:val="single" w:sz="4" w:space="0" w:color="auto"/>
            </w:tcBorders>
            <w:vAlign w:val="center"/>
          </w:tcPr>
          <w:p w14:paraId="07134D8B" w14:textId="77777777" w:rsidR="00E56F0E" w:rsidRPr="00F44A1F" w:rsidRDefault="00E56F0E" w:rsidP="00F44A1F">
            <w:pPr>
              <w:spacing w:after="200" w:line="276" w:lineRule="auto"/>
              <w:rPr>
                <w:sz w:val="22"/>
                <w:szCs w:val="22"/>
              </w:rPr>
            </w:pPr>
          </w:p>
        </w:tc>
      </w:tr>
      <w:tr w:rsidR="00E56F0E" w14:paraId="1A7769BD"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342522B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0FB128D0" w14:textId="77777777" w:rsidR="00E56F0E" w:rsidRPr="00F44A1F" w:rsidRDefault="00E56F0E" w:rsidP="00F44A1F">
            <w:pPr>
              <w:spacing w:after="200" w:line="276" w:lineRule="auto"/>
              <w:jc w:val="center"/>
              <w:rPr>
                <w:color w:val="595959"/>
                <w:sz w:val="22"/>
                <w:szCs w:val="22"/>
              </w:rPr>
            </w:pPr>
          </w:p>
        </w:tc>
      </w:tr>
    </w:tbl>
    <w:p w14:paraId="722037A5" w14:textId="77777777" w:rsidR="00E56F0E" w:rsidRDefault="00E56F0E" w:rsidP="00E56F0E">
      <w:pPr>
        <w:rPr>
          <w:b/>
          <w:spacing w:val="26"/>
          <w:kern w:val="2"/>
          <w:sz w:val="22"/>
          <w:szCs w:val="22"/>
        </w:rPr>
      </w:pPr>
    </w:p>
    <w:p w14:paraId="5903B9CA" w14:textId="77777777" w:rsidR="00E56F0E" w:rsidRDefault="00E56F0E" w:rsidP="00E56F0E">
      <w:pPr>
        <w:pageBreakBefore/>
        <w:jc w:val="center"/>
        <w:rPr>
          <w:b/>
          <w:spacing w:val="26"/>
          <w:sz w:val="22"/>
          <w:szCs w:val="22"/>
        </w:rPr>
      </w:pPr>
      <w:bookmarkStart w:id="7" w:name="_Hlk99543597"/>
      <w:r>
        <w:rPr>
          <w:b/>
          <w:spacing w:val="26"/>
          <w:sz w:val="22"/>
          <w:szCs w:val="22"/>
        </w:rPr>
        <w:lastRenderedPageBreak/>
        <w:t>ЗАВЕРЕНИЕ КОНТРАГЕНТА ФИЗИЧЕСКОГО ЛИЦА</w:t>
      </w:r>
    </w:p>
    <w:bookmarkEnd w:id="7"/>
    <w:p w14:paraId="7EFB562B" w14:textId="77777777" w:rsidR="00E56F0E" w:rsidRDefault="00E56F0E" w:rsidP="00E56F0E">
      <w:pPr>
        <w:jc w:val="center"/>
        <w:rPr>
          <w:b/>
          <w:spacing w:val="26"/>
          <w:sz w:val="14"/>
          <w:szCs w:val="22"/>
        </w:rPr>
      </w:pPr>
    </w:p>
    <w:p w14:paraId="0B259D05" w14:textId="77777777" w:rsidR="00E56F0E" w:rsidRDefault="00E56F0E" w:rsidP="00E56F0E">
      <w:pPr>
        <w:rPr>
          <w:b/>
          <w:sz w:val="22"/>
          <w:szCs w:val="22"/>
        </w:rPr>
      </w:pPr>
      <w:r>
        <w:rPr>
          <w:b/>
          <w:sz w:val="22"/>
          <w:szCs w:val="22"/>
        </w:rPr>
        <w:t>Дата _________</w:t>
      </w:r>
    </w:p>
    <w:p w14:paraId="3D0583C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0914"/>
      </w:tblGrid>
      <w:tr w:rsidR="00E56F0E" w14:paraId="10039558" w14:textId="77777777" w:rsidTr="00F44A1F">
        <w:trPr>
          <w:trHeight w:hRule="exact" w:val="581"/>
        </w:trPr>
        <w:tc>
          <w:tcPr>
            <w:tcW w:w="3828" w:type="dxa"/>
            <w:tcBorders>
              <w:top w:val="single" w:sz="4" w:space="0" w:color="auto"/>
              <w:left w:val="single" w:sz="4" w:space="0" w:color="auto"/>
              <w:bottom w:val="single" w:sz="4" w:space="0" w:color="auto"/>
              <w:right w:val="single" w:sz="4" w:space="0" w:color="auto"/>
            </w:tcBorders>
            <w:vAlign w:val="center"/>
            <w:hideMark/>
          </w:tcPr>
          <w:p w14:paraId="179D8DFD" w14:textId="77777777" w:rsidR="00E56F0E" w:rsidRPr="00F44A1F" w:rsidRDefault="00E56F0E" w:rsidP="00F44A1F">
            <w:pPr>
              <w:spacing w:after="200" w:line="276" w:lineRule="auto"/>
              <w:rPr>
                <w:b/>
                <w:sz w:val="22"/>
                <w:szCs w:val="22"/>
              </w:rPr>
            </w:pPr>
            <w:r w:rsidRPr="00F44A1F">
              <w:rPr>
                <w:b/>
                <w:sz w:val="22"/>
                <w:szCs w:val="22"/>
              </w:rPr>
              <w:t>ФИО ФЛ - контрагента по сделке (операции)</w:t>
            </w:r>
          </w:p>
        </w:tc>
        <w:tc>
          <w:tcPr>
            <w:tcW w:w="10914" w:type="dxa"/>
            <w:tcBorders>
              <w:top w:val="single" w:sz="4" w:space="0" w:color="auto"/>
              <w:left w:val="single" w:sz="4" w:space="0" w:color="auto"/>
              <w:bottom w:val="single" w:sz="4" w:space="0" w:color="auto"/>
              <w:right w:val="single" w:sz="4" w:space="0" w:color="auto"/>
            </w:tcBorders>
            <w:vAlign w:val="center"/>
          </w:tcPr>
          <w:p w14:paraId="125CDFD4" w14:textId="77777777" w:rsidR="00E56F0E" w:rsidRPr="00F44A1F" w:rsidRDefault="00E56F0E" w:rsidP="00F44A1F">
            <w:pPr>
              <w:spacing w:after="200" w:line="276" w:lineRule="auto"/>
              <w:rPr>
                <w:b/>
                <w:sz w:val="22"/>
                <w:szCs w:val="22"/>
              </w:rPr>
            </w:pPr>
          </w:p>
        </w:tc>
      </w:tr>
      <w:tr w:rsidR="00E56F0E" w14:paraId="016B2B2B" w14:textId="77777777" w:rsidTr="00F44A1F">
        <w:trPr>
          <w:trHeight w:hRule="exact" w:val="781"/>
        </w:trPr>
        <w:tc>
          <w:tcPr>
            <w:tcW w:w="3828" w:type="dxa"/>
            <w:tcBorders>
              <w:top w:val="single" w:sz="4" w:space="0" w:color="auto"/>
              <w:left w:val="single" w:sz="4" w:space="0" w:color="auto"/>
              <w:bottom w:val="single" w:sz="4" w:space="0" w:color="auto"/>
              <w:right w:val="single" w:sz="4" w:space="0" w:color="auto"/>
            </w:tcBorders>
            <w:vAlign w:val="center"/>
            <w:hideMark/>
          </w:tcPr>
          <w:p w14:paraId="748515D3" w14:textId="77777777" w:rsidR="00E56F0E" w:rsidRPr="00F44A1F" w:rsidRDefault="00E56F0E" w:rsidP="00F44A1F">
            <w:pPr>
              <w:spacing w:after="200" w:line="276" w:lineRule="auto"/>
              <w:rPr>
                <w:b/>
                <w:sz w:val="22"/>
                <w:szCs w:val="22"/>
              </w:rPr>
            </w:pPr>
            <w:r w:rsidRPr="00F44A1F">
              <w:rPr>
                <w:b/>
                <w:sz w:val="22"/>
                <w:szCs w:val="22"/>
              </w:rPr>
              <w:t xml:space="preserve">ДАТА РОЖДЕНИЯ ФЛ - контрагента по сделке (операции) </w:t>
            </w:r>
          </w:p>
        </w:tc>
        <w:tc>
          <w:tcPr>
            <w:tcW w:w="10914" w:type="dxa"/>
            <w:tcBorders>
              <w:top w:val="single" w:sz="4" w:space="0" w:color="auto"/>
              <w:left w:val="single" w:sz="4" w:space="0" w:color="auto"/>
              <w:bottom w:val="single" w:sz="4" w:space="0" w:color="auto"/>
              <w:right w:val="single" w:sz="4" w:space="0" w:color="auto"/>
            </w:tcBorders>
            <w:vAlign w:val="center"/>
          </w:tcPr>
          <w:p w14:paraId="30A33D15" w14:textId="77777777" w:rsidR="00E56F0E" w:rsidRPr="00F44A1F" w:rsidRDefault="00E56F0E" w:rsidP="00F44A1F">
            <w:pPr>
              <w:spacing w:after="200" w:line="276" w:lineRule="auto"/>
              <w:rPr>
                <w:i/>
                <w:color w:val="2F5496"/>
                <w:sz w:val="22"/>
                <w:szCs w:val="22"/>
              </w:rPr>
            </w:pPr>
          </w:p>
        </w:tc>
      </w:tr>
    </w:tbl>
    <w:p w14:paraId="0763D09D" w14:textId="77777777" w:rsidR="00E56F0E" w:rsidRPr="00F44A1F" w:rsidRDefault="00E56F0E" w:rsidP="00E56F0E">
      <w:pPr>
        <w:ind w:firstLine="709"/>
        <w:jc w:val="both"/>
        <w:rPr>
          <w:color w:val="000000"/>
          <w:kern w:val="2"/>
          <w:sz w:val="12"/>
          <w:szCs w:val="22"/>
          <w:highlight w:val="yellow"/>
        </w:rPr>
      </w:pPr>
    </w:p>
    <w:p w14:paraId="1B46CF29"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68618C0"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61702619" w14:textId="77777777" w:rsidR="00E56F0E" w:rsidRDefault="00E56F0E" w:rsidP="00E56F0E">
      <w:pPr>
        <w:ind w:left="1080"/>
        <w:contextualSpacing/>
        <w:jc w:val="both"/>
        <w:rPr>
          <w:rFonts w:cs="Mangal"/>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3058"/>
        <w:gridCol w:w="2976"/>
      </w:tblGrid>
      <w:tr w:rsidR="00091BFE" w14:paraId="4394AA07" w14:textId="77777777" w:rsidTr="00F44A1F">
        <w:trPr>
          <w:trHeight w:val="1775"/>
        </w:trPr>
        <w:tc>
          <w:tcPr>
            <w:tcW w:w="2903" w:type="dxa"/>
            <w:tcBorders>
              <w:top w:val="single" w:sz="4" w:space="0" w:color="auto"/>
              <w:left w:val="single" w:sz="4" w:space="0" w:color="auto"/>
              <w:bottom w:val="single" w:sz="4" w:space="0" w:color="auto"/>
              <w:right w:val="single" w:sz="4" w:space="0" w:color="auto"/>
            </w:tcBorders>
          </w:tcPr>
          <w:p w14:paraId="267272F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Номер, серия документа, удостоверяющего личность, </w:t>
            </w:r>
          </w:p>
          <w:p w14:paraId="0FB0989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и место регистрации</w:t>
            </w:r>
          </w:p>
          <w:p w14:paraId="04DB8BB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58AB1CE"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64D427F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w:t>
            </w:r>
          </w:p>
        </w:tc>
        <w:tc>
          <w:tcPr>
            <w:tcW w:w="2902" w:type="dxa"/>
            <w:tcBorders>
              <w:top w:val="single" w:sz="4" w:space="0" w:color="auto"/>
              <w:left w:val="single" w:sz="4" w:space="0" w:color="auto"/>
              <w:bottom w:val="single" w:sz="4" w:space="0" w:color="auto"/>
              <w:right w:val="single" w:sz="4" w:space="0" w:color="auto"/>
            </w:tcBorders>
          </w:tcPr>
          <w:p w14:paraId="3A0F145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(ДА/НЕТ)</w:t>
            </w:r>
          </w:p>
          <w:p w14:paraId="6F8D0C7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12566B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 xml:space="preserve">(адрес </w:t>
            </w:r>
            <w:proofErr w:type="gramStart"/>
            <w:r w:rsidRPr="00F44A1F">
              <w:rPr>
                <w:rFonts w:eastAsia="Times New Roman" w:cs="Times New Roman"/>
                <w:color w:val="020C22"/>
                <w:kern w:val="0"/>
                <w:sz w:val="20"/>
                <w:szCs w:val="20"/>
                <w:lang w:eastAsia="ru-RU" w:bidi="ar-SA"/>
              </w:rPr>
              <w:t>регистрации)*</w:t>
            </w:r>
            <w:proofErr w:type="gramEnd"/>
            <w:r w:rsidRPr="00F44A1F">
              <w:rPr>
                <w:rFonts w:eastAsia="Times New Roman" w:cs="Times New Roman"/>
                <w:color w:val="020C22"/>
                <w:kern w:val="0"/>
                <w:sz w:val="20"/>
                <w:szCs w:val="20"/>
                <w:lang w:eastAsia="ru-RU" w:bidi="ar-SA"/>
              </w:rPr>
              <w:t xml:space="preserve">  в иностранном государстве</w:t>
            </w:r>
          </w:p>
          <w:p w14:paraId="62E32B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FFDAC8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0"/>
                <w:szCs w:val="20"/>
                <w:lang w:eastAsia="ru-RU" w:bidi="ar-SA"/>
              </w:rPr>
            </w:pPr>
          </w:p>
          <w:p w14:paraId="01D199A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*заполняется при ответе «Да» на вопрос из столбца 3</w:t>
            </w:r>
          </w:p>
        </w:tc>
        <w:tc>
          <w:tcPr>
            <w:tcW w:w="2976" w:type="dxa"/>
            <w:tcBorders>
              <w:top w:val="single" w:sz="4" w:space="0" w:color="auto"/>
              <w:left w:val="single" w:sz="4" w:space="0" w:color="auto"/>
              <w:bottom w:val="single" w:sz="4" w:space="0" w:color="auto"/>
              <w:right w:val="single" w:sz="4" w:space="0" w:color="auto"/>
            </w:tcBorders>
          </w:tcPr>
          <w:p w14:paraId="610176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1034F1E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A31E39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8"/>
                <w:szCs w:val="20"/>
                <w:lang w:eastAsia="ru-RU" w:bidi="ar-SA"/>
              </w:rPr>
            </w:pPr>
          </w:p>
          <w:p w14:paraId="46F5178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2F8CED0C"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394B9E6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25093A7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E1518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3058" w:type="dxa"/>
            <w:tcBorders>
              <w:top w:val="single" w:sz="4" w:space="0" w:color="auto"/>
              <w:left w:val="single" w:sz="4" w:space="0" w:color="auto"/>
              <w:bottom w:val="single" w:sz="4" w:space="0" w:color="auto"/>
              <w:right w:val="single" w:sz="4" w:space="0" w:color="auto"/>
            </w:tcBorders>
            <w:vAlign w:val="center"/>
            <w:hideMark/>
          </w:tcPr>
          <w:p w14:paraId="3A546A8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38850B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567A7D3D"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4C6EAF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D42B4E0"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1321CE5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2F4C43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76" w:type="dxa"/>
            <w:tcBorders>
              <w:top w:val="single" w:sz="4" w:space="0" w:color="auto"/>
              <w:left w:val="single" w:sz="4" w:space="0" w:color="auto"/>
              <w:bottom w:val="single" w:sz="4" w:space="0" w:color="auto"/>
              <w:right w:val="single" w:sz="4" w:space="0" w:color="auto"/>
            </w:tcBorders>
          </w:tcPr>
          <w:p w14:paraId="5317E35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3423832C"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16"/>
          <w:lang w:val="en-US" w:eastAsia="ru-RU" w:bidi="ar-SA"/>
        </w:rPr>
      </w:pPr>
    </w:p>
    <w:p w14:paraId="516C0C0B"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916F2C4" w14:textId="77777777" w:rsidR="00E56F0E" w:rsidRPr="00F44A1F" w:rsidRDefault="00E56F0E" w:rsidP="00E56F0E">
      <w:pPr>
        <w:spacing w:line="288" w:lineRule="auto"/>
        <w:jc w:val="both"/>
        <w:rPr>
          <w:color w:val="000000"/>
          <w:sz w:val="8"/>
          <w:szCs w:val="16"/>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9780"/>
      </w:tblGrid>
      <w:tr w:rsidR="00E56F0E" w14:paraId="79F894D3" w14:textId="77777777" w:rsidTr="00F44A1F">
        <w:trPr>
          <w:trHeight w:val="270"/>
        </w:trPr>
        <w:tc>
          <w:tcPr>
            <w:tcW w:w="4962" w:type="dxa"/>
            <w:tcBorders>
              <w:top w:val="single" w:sz="4" w:space="0" w:color="auto"/>
              <w:left w:val="single" w:sz="4" w:space="0" w:color="auto"/>
              <w:bottom w:val="single" w:sz="4" w:space="0" w:color="auto"/>
              <w:right w:val="single" w:sz="4" w:space="0" w:color="auto"/>
            </w:tcBorders>
            <w:vAlign w:val="center"/>
            <w:hideMark/>
          </w:tcPr>
          <w:p w14:paraId="406C0AD7" w14:textId="77777777" w:rsidR="00E56F0E" w:rsidRPr="00F44A1F" w:rsidRDefault="00E56F0E" w:rsidP="00F44A1F">
            <w:pPr>
              <w:spacing w:after="200"/>
              <w:rPr>
                <w:b/>
                <w:color w:val="000000"/>
                <w:sz w:val="22"/>
                <w:szCs w:val="22"/>
              </w:rPr>
            </w:pPr>
            <w:r w:rsidRPr="00F44A1F">
              <w:rPr>
                <w:b/>
                <w:color w:val="000000"/>
                <w:sz w:val="22"/>
                <w:szCs w:val="22"/>
              </w:rPr>
              <w:t xml:space="preserve">ФИО ФЛ </w:t>
            </w:r>
            <w:r w:rsidRPr="00F44A1F">
              <w:rPr>
                <w:b/>
                <w:sz w:val="22"/>
                <w:szCs w:val="22"/>
              </w:rPr>
              <w:t>- контрагента по сделке (операции)</w:t>
            </w:r>
          </w:p>
        </w:tc>
        <w:tc>
          <w:tcPr>
            <w:tcW w:w="9780" w:type="dxa"/>
            <w:tcBorders>
              <w:top w:val="single" w:sz="4" w:space="0" w:color="auto"/>
              <w:left w:val="single" w:sz="4" w:space="0" w:color="auto"/>
              <w:bottom w:val="single" w:sz="4" w:space="0" w:color="auto"/>
              <w:right w:val="single" w:sz="4" w:space="0" w:color="auto"/>
            </w:tcBorders>
            <w:vAlign w:val="center"/>
          </w:tcPr>
          <w:p w14:paraId="0BE8B872" w14:textId="77777777" w:rsidR="00E56F0E" w:rsidRPr="00F44A1F" w:rsidRDefault="00E56F0E" w:rsidP="00F44A1F">
            <w:pPr>
              <w:spacing w:after="200" w:line="276" w:lineRule="auto"/>
              <w:rPr>
                <w:sz w:val="22"/>
                <w:szCs w:val="22"/>
              </w:rPr>
            </w:pPr>
          </w:p>
        </w:tc>
      </w:tr>
      <w:tr w:rsidR="00E56F0E" w14:paraId="2EAAEF48" w14:textId="77777777" w:rsidTr="00F44A1F">
        <w:trPr>
          <w:trHeight w:val="219"/>
        </w:trPr>
        <w:tc>
          <w:tcPr>
            <w:tcW w:w="4962" w:type="dxa"/>
            <w:tcBorders>
              <w:top w:val="single" w:sz="4" w:space="0" w:color="auto"/>
              <w:left w:val="single" w:sz="4" w:space="0" w:color="auto"/>
              <w:bottom w:val="single" w:sz="4" w:space="0" w:color="auto"/>
              <w:right w:val="single" w:sz="4" w:space="0" w:color="auto"/>
            </w:tcBorders>
            <w:vAlign w:val="center"/>
            <w:hideMark/>
          </w:tcPr>
          <w:p w14:paraId="50725152" w14:textId="77777777" w:rsidR="00E56F0E" w:rsidRPr="00F44A1F" w:rsidRDefault="00E56F0E" w:rsidP="00F44A1F">
            <w:pPr>
              <w:spacing w:after="200"/>
              <w:rPr>
                <w:b/>
                <w:color w:val="000000"/>
                <w:sz w:val="22"/>
                <w:szCs w:val="22"/>
              </w:rPr>
            </w:pPr>
            <w:proofErr w:type="gramStart"/>
            <w:r w:rsidRPr="00F44A1F">
              <w:rPr>
                <w:b/>
                <w:color w:val="000000"/>
                <w:sz w:val="22"/>
                <w:szCs w:val="22"/>
              </w:rPr>
              <w:t>Подпись</w:t>
            </w:r>
            <w:r w:rsidRPr="00F44A1F">
              <w:rPr>
                <w:sz w:val="22"/>
                <w:szCs w:val="22"/>
                <w:vertAlign w:val="superscript"/>
              </w:rPr>
              <w:t xml:space="preserve"> </w:t>
            </w:r>
            <w:r w:rsidRPr="00F44A1F">
              <w:rPr>
                <w:sz w:val="22"/>
                <w:szCs w:val="22"/>
              </w:rPr>
              <w:t xml:space="preserve"> </w:t>
            </w:r>
            <w:r w:rsidRPr="00F44A1F">
              <w:rPr>
                <w:b/>
                <w:color w:val="000000"/>
                <w:sz w:val="22"/>
                <w:szCs w:val="22"/>
              </w:rPr>
              <w:t>ФЛ</w:t>
            </w:r>
            <w:proofErr w:type="gramEnd"/>
            <w:r w:rsidRPr="00F44A1F">
              <w:rPr>
                <w:b/>
                <w:color w:val="000000"/>
                <w:sz w:val="22"/>
                <w:szCs w:val="22"/>
              </w:rPr>
              <w:t xml:space="preserve"> </w:t>
            </w:r>
          </w:p>
        </w:tc>
        <w:tc>
          <w:tcPr>
            <w:tcW w:w="9780" w:type="dxa"/>
            <w:tcBorders>
              <w:top w:val="single" w:sz="4" w:space="0" w:color="auto"/>
              <w:left w:val="single" w:sz="4" w:space="0" w:color="auto"/>
              <w:bottom w:val="single" w:sz="4" w:space="0" w:color="auto"/>
              <w:right w:val="single" w:sz="4" w:space="0" w:color="auto"/>
            </w:tcBorders>
            <w:vAlign w:val="center"/>
          </w:tcPr>
          <w:p w14:paraId="4CA69B91" w14:textId="77777777" w:rsidR="00E56F0E" w:rsidRPr="00F44A1F" w:rsidRDefault="00E56F0E" w:rsidP="00F44A1F">
            <w:pPr>
              <w:spacing w:after="200" w:line="276" w:lineRule="auto"/>
              <w:rPr>
                <w:color w:val="595959"/>
                <w:sz w:val="22"/>
                <w:szCs w:val="22"/>
              </w:rPr>
            </w:pPr>
          </w:p>
        </w:tc>
      </w:tr>
    </w:tbl>
    <w:p w14:paraId="6EAA5C51" w14:textId="77777777" w:rsidR="00E150AD" w:rsidRDefault="00E150AD">
      <w:pPr>
        <w:sectPr w:rsidR="00E150AD" w:rsidSect="00E56F0E">
          <w:pgSz w:w="16838" w:h="11906" w:orient="landscape"/>
          <w:pgMar w:top="851" w:right="820" w:bottom="567" w:left="1276" w:header="709" w:footer="709" w:gutter="0"/>
          <w:cols w:space="708"/>
          <w:docGrid w:linePitch="360"/>
        </w:sectPr>
      </w:pPr>
    </w:p>
    <w:p w14:paraId="18A4945A" w14:textId="77777777" w:rsidR="00E150AD" w:rsidRDefault="002C611C" w:rsidP="00E150AD">
      <w:pPr>
        <w:jc w:val="right"/>
      </w:pPr>
      <w:r w:rsidRPr="002C611C">
        <w:rPr>
          <w:b/>
          <w:bCs/>
        </w:rPr>
        <w:lastRenderedPageBreak/>
        <w:t xml:space="preserve">Приложение </w:t>
      </w:r>
      <w:r>
        <w:rPr>
          <w:b/>
          <w:bCs/>
        </w:rPr>
        <w:t>2</w:t>
      </w:r>
    </w:p>
    <w:p w14:paraId="7CDBFD29" w14:textId="77777777" w:rsidR="00E150AD" w:rsidRPr="00F35A08" w:rsidRDefault="00E150AD" w:rsidP="00E150AD">
      <w:pPr>
        <w:jc w:val="center"/>
        <w:rPr>
          <w:b/>
          <w:bCs/>
          <w:u w:val="single"/>
        </w:rPr>
      </w:pPr>
      <w:r w:rsidRPr="00F35A08">
        <w:rPr>
          <w:b/>
          <w:bCs/>
          <w:u w:val="single"/>
        </w:rPr>
        <w:t xml:space="preserve">Анкета претендента на участие в торгах: </w:t>
      </w:r>
    </w:p>
    <w:p w14:paraId="1E8BFE24" w14:textId="77777777" w:rsidR="00E150AD" w:rsidRPr="008842D4" w:rsidRDefault="00E150AD" w:rsidP="00E150AD">
      <w:pPr>
        <w:jc w:val="both"/>
        <w:rPr>
          <w:sz w:val="22"/>
          <w:szCs w:val="22"/>
        </w:rPr>
      </w:pPr>
    </w:p>
    <w:p w14:paraId="7BA16272" w14:textId="77777777" w:rsidR="00E150AD" w:rsidRPr="008842D4" w:rsidRDefault="00E150AD" w:rsidP="00E150AD">
      <w:pPr>
        <w:jc w:val="both"/>
        <w:rPr>
          <w:i/>
          <w:iCs/>
          <w:sz w:val="22"/>
          <w:szCs w:val="22"/>
        </w:rPr>
      </w:pPr>
      <w:r w:rsidRPr="008842D4">
        <w:rPr>
          <w:i/>
          <w:iCs/>
          <w:sz w:val="22"/>
          <w:szCs w:val="22"/>
        </w:rPr>
        <w:t>Указываются данные претендента в соответствии с Заявкой.</w:t>
      </w:r>
    </w:p>
    <w:p w14:paraId="794AB888" w14:textId="77777777" w:rsidR="00E150AD" w:rsidRPr="008842D4" w:rsidRDefault="00E150AD" w:rsidP="00E150AD">
      <w:pPr>
        <w:jc w:val="both"/>
        <w:rPr>
          <w:sz w:val="22"/>
          <w:szCs w:val="22"/>
        </w:rPr>
      </w:pPr>
    </w:p>
    <w:p w14:paraId="429622D5" w14:textId="77777777" w:rsidR="00E150AD" w:rsidRPr="008842D4" w:rsidRDefault="00E150AD" w:rsidP="00E150AD">
      <w:pPr>
        <w:jc w:val="both"/>
        <w:rPr>
          <w:sz w:val="22"/>
          <w:szCs w:val="22"/>
        </w:rPr>
      </w:pPr>
      <w:r w:rsidRPr="008842D4">
        <w:rPr>
          <w:sz w:val="22"/>
          <w:szCs w:val="22"/>
        </w:rPr>
        <w:t>СООБЩАЮ СЛЕДУЮЩЕЕ: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6475"/>
        <w:gridCol w:w="1750"/>
        <w:gridCol w:w="1582"/>
      </w:tblGrid>
      <w:tr w:rsidR="00091BFE" w:rsidRPr="008842D4" w14:paraId="25F73E3D" w14:textId="77777777" w:rsidTr="00F44A1F">
        <w:tc>
          <w:tcPr>
            <w:tcW w:w="320" w:type="pct"/>
            <w:vAlign w:val="center"/>
          </w:tcPr>
          <w:p w14:paraId="14C30EBD" w14:textId="77777777" w:rsidR="00E150AD" w:rsidRPr="00F44A1F" w:rsidRDefault="00E150AD" w:rsidP="00F44A1F">
            <w:pPr>
              <w:jc w:val="center"/>
              <w:rPr>
                <w:sz w:val="22"/>
                <w:szCs w:val="22"/>
              </w:rPr>
            </w:pPr>
            <w:r w:rsidRPr="00F44A1F">
              <w:rPr>
                <w:sz w:val="22"/>
                <w:szCs w:val="22"/>
              </w:rPr>
              <w:t>№ п/п</w:t>
            </w:r>
          </w:p>
        </w:tc>
        <w:tc>
          <w:tcPr>
            <w:tcW w:w="3090" w:type="pct"/>
            <w:vAlign w:val="center"/>
          </w:tcPr>
          <w:p w14:paraId="1A191578" w14:textId="77777777" w:rsidR="00E150AD" w:rsidRPr="00F44A1F" w:rsidRDefault="00E150AD" w:rsidP="00F44A1F">
            <w:pPr>
              <w:jc w:val="center"/>
              <w:rPr>
                <w:b/>
                <w:bCs/>
                <w:sz w:val="22"/>
                <w:szCs w:val="22"/>
              </w:rPr>
            </w:pPr>
            <w:r w:rsidRPr="00F44A1F">
              <w:rPr>
                <w:b/>
                <w:bCs/>
                <w:sz w:val="22"/>
                <w:szCs w:val="22"/>
              </w:rPr>
              <w:t>Вопрос</w:t>
            </w:r>
          </w:p>
        </w:tc>
        <w:tc>
          <w:tcPr>
            <w:tcW w:w="835" w:type="pct"/>
            <w:vAlign w:val="center"/>
          </w:tcPr>
          <w:p w14:paraId="4F5967E5" w14:textId="77777777" w:rsidR="00E150AD" w:rsidRPr="00F44A1F" w:rsidRDefault="00E150AD" w:rsidP="00F44A1F">
            <w:pPr>
              <w:jc w:val="center"/>
              <w:rPr>
                <w:b/>
                <w:bCs/>
                <w:sz w:val="22"/>
                <w:szCs w:val="22"/>
              </w:rPr>
            </w:pPr>
            <w:r w:rsidRPr="00F44A1F">
              <w:rPr>
                <w:b/>
                <w:bCs/>
                <w:sz w:val="22"/>
                <w:szCs w:val="22"/>
              </w:rPr>
              <w:t>Ответ «Да»</w:t>
            </w:r>
          </w:p>
        </w:tc>
        <w:tc>
          <w:tcPr>
            <w:tcW w:w="755" w:type="pct"/>
            <w:vAlign w:val="center"/>
          </w:tcPr>
          <w:p w14:paraId="33F3AB16" w14:textId="77777777" w:rsidR="00E150AD" w:rsidRPr="00F44A1F" w:rsidRDefault="00E150AD" w:rsidP="00F44A1F">
            <w:pPr>
              <w:jc w:val="center"/>
              <w:rPr>
                <w:b/>
                <w:bCs/>
                <w:sz w:val="22"/>
                <w:szCs w:val="22"/>
              </w:rPr>
            </w:pPr>
            <w:r w:rsidRPr="00F44A1F">
              <w:rPr>
                <w:b/>
                <w:bCs/>
                <w:sz w:val="22"/>
                <w:szCs w:val="22"/>
              </w:rPr>
              <w:t>Ответ «Нет»</w:t>
            </w:r>
          </w:p>
        </w:tc>
      </w:tr>
      <w:tr w:rsidR="00091BFE" w:rsidRPr="008842D4" w14:paraId="14721A6F" w14:textId="77777777" w:rsidTr="00F44A1F">
        <w:tc>
          <w:tcPr>
            <w:tcW w:w="320" w:type="pct"/>
            <w:vAlign w:val="center"/>
          </w:tcPr>
          <w:p w14:paraId="191B7C6F" w14:textId="77777777" w:rsidR="00E150AD" w:rsidRPr="00F44A1F" w:rsidRDefault="00E150AD" w:rsidP="00F44A1F">
            <w:pPr>
              <w:jc w:val="center"/>
              <w:rPr>
                <w:sz w:val="22"/>
                <w:szCs w:val="22"/>
              </w:rPr>
            </w:pPr>
            <w:r w:rsidRPr="00F44A1F">
              <w:rPr>
                <w:sz w:val="22"/>
                <w:szCs w:val="22"/>
              </w:rPr>
              <w:t>1</w:t>
            </w:r>
          </w:p>
        </w:tc>
        <w:tc>
          <w:tcPr>
            <w:tcW w:w="3090" w:type="pct"/>
            <w:vAlign w:val="center"/>
          </w:tcPr>
          <w:p w14:paraId="4E8172BC" w14:textId="77777777" w:rsidR="00E150AD" w:rsidRPr="00F44A1F" w:rsidRDefault="00E150AD" w:rsidP="00F44A1F">
            <w:pPr>
              <w:jc w:val="both"/>
              <w:rPr>
                <w:sz w:val="22"/>
                <w:szCs w:val="22"/>
              </w:rPr>
            </w:pPr>
            <w:r w:rsidRPr="00F44A1F">
              <w:rPr>
                <w:sz w:val="22"/>
                <w:szCs w:val="22"/>
              </w:rPr>
              <w:t xml:space="preserve">Являетесь   ли </w:t>
            </w:r>
            <w:proofErr w:type="gramStart"/>
            <w:r w:rsidRPr="00F44A1F">
              <w:rPr>
                <w:sz w:val="22"/>
                <w:szCs w:val="22"/>
              </w:rPr>
              <w:t>Вы  лицом,  указанным</w:t>
            </w:r>
            <w:proofErr w:type="gramEnd"/>
            <w:r w:rsidRPr="00F44A1F">
              <w:rPr>
                <w:sz w:val="22"/>
                <w:szCs w:val="22"/>
              </w:rPr>
              <w:t xml:space="preserve"> в Перечне? </w:t>
            </w:r>
          </w:p>
        </w:tc>
        <w:tc>
          <w:tcPr>
            <w:tcW w:w="835" w:type="pct"/>
            <w:vAlign w:val="center"/>
          </w:tcPr>
          <w:p w14:paraId="571B69EA"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51BB2B1F"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01B5085C" w14:textId="77777777" w:rsidTr="00F44A1F">
        <w:tc>
          <w:tcPr>
            <w:tcW w:w="320" w:type="pct"/>
            <w:vAlign w:val="center"/>
          </w:tcPr>
          <w:p w14:paraId="786CC373" w14:textId="77777777" w:rsidR="00E150AD" w:rsidRPr="00F44A1F" w:rsidRDefault="00E150AD" w:rsidP="00F44A1F">
            <w:pPr>
              <w:jc w:val="center"/>
              <w:rPr>
                <w:sz w:val="22"/>
                <w:szCs w:val="22"/>
              </w:rPr>
            </w:pPr>
            <w:r w:rsidRPr="00F44A1F">
              <w:rPr>
                <w:sz w:val="22"/>
                <w:szCs w:val="22"/>
              </w:rPr>
              <w:t>2</w:t>
            </w:r>
          </w:p>
        </w:tc>
        <w:tc>
          <w:tcPr>
            <w:tcW w:w="3090" w:type="pct"/>
            <w:vAlign w:val="center"/>
          </w:tcPr>
          <w:p w14:paraId="7F931CA4" w14:textId="77777777" w:rsidR="00E150AD" w:rsidRPr="00F44A1F" w:rsidRDefault="00E150AD" w:rsidP="00F44A1F">
            <w:pPr>
              <w:jc w:val="both"/>
              <w:rPr>
                <w:sz w:val="22"/>
                <w:szCs w:val="22"/>
              </w:rPr>
            </w:pPr>
            <w:r w:rsidRPr="00F44A1F">
              <w:rPr>
                <w:sz w:val="22"/>
                <w:szCs w:val="22"/>
              </w:rPr>
              <w:t>Являетесь ли Вы лицом, которое находится под контролем лиц, указанных в Перечне?</w:t>
            </w:r>
          </w:p>
          <w:p w14:paraId="49BEC82C" w14:textId="77777777" w:rsidR="00E150AD" w:rsidRPr="00F44A1F" w:rsidRDefault="00E150AD" w:rsidP="00F44A1F">
            <w:pPr>
              <w:jc w:val="both"/>
              <w:rPr>
                <w:sz w:val="22"/>
                <w:szCs w:val="22"/>
              </w:rPr>
            </w:pPr>
            <w:r w:rsidRPr="00F44A1F">
              <w:rPr>
                <w:sz w:val="22"/>
                <w:szCs w:val="22"/>
              </w:rPr>
              <w:t>Лицо считается находящимся под контролем при наличии одного из признаков:</w:t>
            </w:r>
          </w:p>
          <w:p w14:paraId="37121EEB" w14:textId="77777777" w:rsidR="00E150AD" w:rsidRPr="00F44A1F" w:rsidRDefault="00E150AD" w:rsidP="00F44A1F">
            <w:pPr>
              <w:jc w:val="both"/>
              <w:rPr>
                <w:sz w:val="22"/>
                <w:szCs w:val="22"/>
              </w:rPr>
            </w:pPr>
            <w:r w:rsidRPr="00F44A1F">
              <w:rPr>
                <w:sz w:val="22"/>
                <w:szCs w:val="22"/>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F44A1F">
              <w:rPr>
                <w:sz w:val="22"/>
                <w:szCs w:val="22"/>
              </w:rPr>
              <w:t>репо</w:t>
            </w:r>
            <w:proofErr w:type="spellEnd"/>
            <w:r w:rsidRPr="00F44A1F">
              <w:rPr>
                <w:sz w:val="22"/>
                <w:szCs w:val="22"/>
              </w:rPr>
              <w:t>, обеспечительного платежа, иного соглашения или  сделки);</w:t>
            </w:r>
          </w:p>
          <w:p w14:paraId="4D38FC88" w14:textId="77777777" w:rsidR="00E150AD" w:rsidRPr="00F44A1F" w:rsidRDefault="00E150AD" w:rsidP="00F44A1F">
            <w:pPr>
              <w:jc w:val="both"/>
              <w:rPr>
                <w:sz w:val="22"/>
                <w:szCs w:val="22"/>
              </w:rPr>
            </w:pPr>
            <w:r w:rsidRPr="00F44A1F">
              <w:rPr>
                <w:sz w:val="22"/>
                <w:szCs w:val="22"/>
              </w:rPr>
              <w:t xml:space="preserve">2) контролирующее лицо на основании договора или по иным основаниям получило право или полномочие определять </w:t>
            </w:r>
            <w:proofErr w:type="gramStart"/>
            <w:r w:rsidRPr="00F44A1F">
              <w:rPr>
                <w:sz w:val="22"/>
                <w:szCs w:val="22"/>
              </w:rPr>
              <w:t xml:space="preserve">решения,   </w:t>
            </w:r>
            <w:proofErr w:type="gramEnd"/>
            <w:r w:rsidRPr="00F44A1F">
              <w:rPr>
                <w:sz w:val="22"/>
                <w:szCs w:val="22"/>
              </w:rPr>
              <w:t xml:space="preserve">принимаемые контролируемым лицом, в т.ч. условия осуществления контролируемым лицом предпринимательской деятельности; </w:t>
            </w:r>
          </w:p>
          <w:p w14:paraId="1E3CBB1C" w14:textId="77777777" w:rsidR="00E150AD" w:rsidRPr="00F44A1F" w:rsidRDefault="00E150AD" w:rsidP="00F44A1F">
            <w:pPr>
              <w:jc w:val="both"/>
              <w:rPr>
                <w:sz w:val="22"/>
                <w:szCs w:val="22"/>
              </w:rPr>
            </w:pPr>
            <w:r w:rsidRPr="00F44A1F">
              <w:rPr>
                <w:sz w:val="22"/>
                <w:szCs w:val="22"/>
              </w:rPr>
              <w:t xml:space="preserve">3) контролирующее лицо имеет право назначать единоличный исполнительный орган (ЕИО) и (или) более чем 50% </w:t>
            </w:r>
            <w:proofErr w:type="gramStart"/>
            <w:r w:rsidRPr="00F44A1F">
              <w:rPr>
                <w:sz w:val="22"/>
                <w:szCs w:val="22"/>
              </w:rPr>
              <w:t>состава  коллегиального</w:t>
            </w:r>
            <w:proofErr w:type="gramEnd"/>
            <w:r w:rsidRPr="00F44A1F">
              <w:rPr>
                <w:sz w:val="22"/>
                <w:szCs w:val="22"/>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1AE2E283" w14:textId="77777777" w:rsidR="00E150AD" w:rsidRPr="00F44A1F" w:rsidRDefault="00E150AD" w:rsidP="00F44A1F">
            <w:pPr>
              <w:jc w:val="both"/>
              <w:rPr>
                <w:sz w:val="22"/>
                <w:szCs w:val="22"/>
              </w:rPr>
            </w:pPr>
            <w:r w:rsidRPr="00F44A1F">
              <w:rPr>
                <w:sz w:val="22"/>
                <w:szCs w:val="22"/>
              </w:rPr>
              <w:t>4) контролирующее лицо осуществляет полномочия управляющей компании контролируемого лица.</w:t>
            </w:r>
          </w:p>
        </w:tc>
        <w:tc>
          <w:tcPr>
            <w:tcW w:w="835" w:type="pct"/>
            <w:vAlign w:val="center"/>
          </w:tcPr>
          <w:p w14:paraId="0D187E0E"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7FA896FB"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3985EED6" w14:textId="77777777" w:rsidTr="00F44A1F">
        <w:tc>
          <w:tcPr>
            <w:tcW w:w="320" w:type="pct"/>
            <w:vAlign w:val="center"/>
          </w:tcPr>
          <w:p w14:paraId="190E5790" w14:textId="77777777" w:rsidR="00E150AD" w:rsidRPr="00F44A1F" w:rsidRDefault="00E150AD" w:rsidP="00F44A1F">
            <w:pPr>
              <w:jc w:val="center"/>
              <w:rPr>
                <w:sz w:val="22"/>
                <w:szCs w:val="22"/>
              </w:rPr>
            </w:pPr>
            <w:r w:rsidRPr="00F44A1F">
              <w:rPr>
                <w:sz w:val="22"/>
                <w:szCs w:val="22"/>
              </w:rPr>
              <w:t>3</w:t>
            </w:r>
          </w:p>
        </w:tc>
        <w:tc>
          <w:tcPr>
            <w:tcW w:w="3090" w:type="pct"/>
            <w:vAlign w:val="center"/>
          </w:tcPr>
          <w:p w14:paraId="5641F43F" w14:textId="77777777" w:rsidR="00E150AD" w:rsidRPr="00F44A1F" w:rsidRDefault="00E150AD" w:rsidP="00F44A1F">
            <w:pPr>
              <w:jc w:val="both"/>
              <w:rPr>
                <w:sz w:val="22"/>
                <w:szCs w:val="22"/>
              </w:rPr>
            </w:pPr>
            <w:r w:rsidRPr="00F44A1F">
              <w:rPr>
                <w:sz w:val="22"/>
                <w:szCs w:val="22"/>
              </w:rPr>
              <w:t>Являетесь ли Вы лицом, которое находится в собственности лиц, указанных в Перечне?</w:t>
            </w:r>
          </w:p>
          <w:p w14:paraId="3B4409ED" w14:textId="77777777" w:rsidR="00E150AD" w:rsidRPr="00F44A1F" w:rsidRDefault="00E150AD" w:rsidP="00F44A1F">
            <w:pPr>
              <w:jc w:val="both"/>
              <w:rPr>
                <w:sz w:val="22"/>
                <w:szCs w:val="22"/>
              </w:rPr>
            </w:pPr>
            <w:r w:rsidRPr="00F44A1F">
              <w:rPr>
                <w:sz w:val="22"/>
                <w:szCs w:val="22"/>
              </w:rPr>
              <w:t xml:space="preserve">Лицо считается находящимся </w:t>
            </w:r>
            <w:proofErr w:type="gramStart"/>
            <w:r w:rsidRPr="00F44A1F">
              <w:rPr>
                <w:sz w:val="22"/>
                <w:szCs w:val="22"/>
              </w:rPr>
              <w:t>в  собственности</w:t>
            </w:r>
            <w:proofErr w:type="gramEnd"/>
            <w:r w:rsidRPr="00F44A1F">
              <w:rPr>
                <w:sz w:val="22"/>
                <w:szCs w:val="22"/>
              </w:rPr>
              <w:t xml:space="preserve"> признаются    </w:t>
            </w:r>
            <w:proofErr w:type="gramStart"/>
            <w:r w:rsidRPr="00F44A1F">
              <w:rPr>
                <w:sz w:val="22"/>
                <w:szCs w:val="22"/>
              </w:rPr>
              <w:t>лицо  доля</w:t>
            </w:r>
            <w:proofErr w:type="gramEnd"/>
            <w:r w:rsidRPr="00F44A1F">
              <w:rPr>
                <w:sz w:val="22"/>
                <w:szCs w:val="22"/>
              </w:rPr>
              <w:t xml:space="preserve"> участия (прямого или косвенного) </w:t>
            </w:r>
            <w:proofErr w:type="gramStart"/>
            <w:r w:rsidRPr="00F44A1F">
              <w:rPr>
                <w:sz w:val="22"/>
                <w:szCs w:val="22"/>
              </w:rPr>
              <w:t>которого  или</w:t>
            </w:r>
            <w:proofErr w:type="gramEnd"/>
            <w:r w:rsidRPr="00F44A1F">
              <w:rPr>
                <w:sz w:val="22"/>
                <w:szCs w:val="22"/>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3C3D984C"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2208753A" w14:textId="77777777" w:rsidR="00E150AD" w:rsidRPr="00F44A1F" w:rsidRDefault="00E150AD" w:rsidP="00F44A1F">
            <w:pPr>
              <w:jc w:val="center"/>
              <w:rPr>
                <w:sz w:val="22"/>
                <w:szCs w:val="22"/>
              </w:rPr>
            </w:pPr>
            <w:r w:rsidRPr="00F44A1F">
              <w:rPr>
                <w:sz w:val="22"/>
                <w:szCs w:val="22"/>
              </w:rPr>
              <w:sym w:font="Wingdings 2" w:char="F0A3"/>
            </w:r>
          </w:p>
        </w:tc>
      </w:tr>
    </w:tbl>
    <w:p w14:paraId="62286D7E" w14:textId="77777777" w:rsidR="00E150AD" w:rsidRPr="008842D4" w:rsidRDefault="00E150AD" w:rsidP="00E150AD">
      <w:pPr>
        <w:jc w:val="center"/>
        <w:rPr>
          <w:sz w:val="22"/>
          <w:szCs w:val="22"/>
        </w:rPr>
      </w:pPr>
    </w:p>
    <w:p w14:paraId="43FD6E3D" w14:textId="77777777" w:rsidR="00E150AD" w:rsidRPr="008842D4" w:rsidRDefault="00E150AD" w:rsidP="00E150AD">
      <w:pPr>
        <w:jc w:val="both"/>
        <w:rPr>
          <w:sz w:val="22"/>
          <w:szCs w:val="22"/>
          <w:u w:val="single"/>
        </w:rPr>
      </w:pPr>
      <w:r w:rsidRPr="008842D4">
        <w:rPr>
          <w:sz w:val="22"/>
          <w:szCs w:val="22"/>
          <w:u w:val="single"/>
        </w:rPr>
        <w:t>Дата                                     Подпись претендента                          ФИО претендента</w:t>
      </w:r>
    </w:p>
    <w:p w14:paraId="6C7AF07A" w14:textId="77777777" w:rsidR="00A37994" w:rsidRDefault="00A37994">
      <w:pPr>
        <w:sectPr w:rsidR="00A37994" w:rsidSect="00E150AD">
          <w:pgSz w:w="11906" w:h="16838"/>
          <w:pgMar w:top="822" w:right="567" w:bottom="1276" w:left="851" w:header="709" w:footer="709" w:gutter="0"/>
          <w:cols w:space="708"/>
          <w:docGrid w:linePitch="360"/>
        </w:sectPr>
      </w:pPr>
    </w:p>
    <w:p w14:paraId="43685BC0" w14:textId="77777777" w:rsidR="00A37994" w:rsidRPr="00A37994" w:rsidRDefault="00A37994" w:rsidP="00A37994">
      <w:pPr>
        <w:widowControl/>
        <w:suppressAutoHyphens w:val="0"/>
        <w:jc w:val="right"/>
        <w:rPr>
          <w:rFonts w:eastAsia="Times New Roman" w:cs="Times New Roman"/>
          <w:b/>
          <w:bCs/>
          <w:kern w:val="0"/>
          <w:lang w:eastAsia="ru-RU" w:bidi="ar-SA"/>
        </w:rPr>
      </w:pPr>
      <w:bookmarkStart w:id="8" w:name="_Hlk116056709"/>
      <w:r w:rsidRPr="00A37994">
        <w:rPr>
          <w:rFonts w:eastAsia="Times New Roman" w:cs="Times New Roman"/>
          <w:b/>
          <w:bCs/>
          <w:kern w:val="0"/>
          <w:lang w:eastAsia="ru-RU" w:bidi="ar-SA"/>
        </w:rPr>
        <w:lastRenderedPageBreak/>
        <w:t>Приложение 3</w:t>
      </w:r>
    </w:p>
    <w:bookmarkEnd w:id="8"/>
    <w:p w14:paraId="1594B017"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ПЕРЕЧЕНЬ</w:t>
      </w:r>
    </w:p>
    <w:p w14:paraId="043425F2"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лиц, в отношении которых применяются</w:t>
      </w:r>
    </w:p>
    <w:p w14:paraId="5FA0623E"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специальные экономические меры</w:t>
      </w:r>
    </w:p>
    <w:p w14:paraId="26E5E09B" w14:textId="77777777" w:rsidR="00A37994" w:rsidRPr="00A37994" w:rsidRDefault="00A37994" w:rsidP="00A37994">
      <w:pPr>
        <w:widowControl/>
        <w:suppressAutoHyphens w:val="0"/>
        <w:jc w:val="center"/>
        <w:rPr>
          <w:rFonts w:eastAsia="Times New Roman" w:cs="Times New Roman"/>
          <w:b/>
          <w:kern w:val="0"/>
          <w:lang w:eastAsia="en-US" w:bidi="ar-SA"/>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977"/>
        <w:gridCol w:w="1634"/>
        <w:gridCol w:w="1869"/>
      </w:tblGrid>
      <w:tr w:rsidR="00A37994" w:rsidRPr="00A37994" w14:paraId="03032FE6" w14:textId="77777777" w:rsidTr="006C3E5A">
        <w:tc>
          <w:tcPr>
            <w:tcW w:w="562" w:type="dxa"/>
          </w:tcPr>
          <w:p w14:paraId="5BE66C5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w:t>
            </w:r>
          </w:p>
        </w:tc>
        <w:tc>
          <w:tcPr>
            <w:tcW w:w="2977" w:type="dxa"/>
          </w:tcPr>
          <w:p w14:paraId="31D7B4E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английском языке</w:t>
            </w:r>
          </w:p>
        </w:tc>
        <w:tc>
          <w:tcPr>
            <w:tcW w:w="2977" w:type="dxa"/>
          </w:tcPr>
          <w:p w14:paraId="3B44C81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русском языке</w:t>
            </w:r>
          </w:p>
        </w:tc>
        <w:tc>
          <w:tcPr>
            <w:tcW w:w="960" w:type="dxa"/>
          </w:tcPr>
          <w:p w14:paraId="58BC9B4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Юрисдикция</w:t>
            </w:r>
          </w:p>
        </w:tc>
        <w:tc>
          <w:tcPr>
            <w:tcW w:w="1869" w:type="dxa"/>
          </w:tcPr>
          <w:p w14:paraId="569CED5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ИНН/КИО</w:t>
            </w:r>
          </w:p>
          <w:p w14:paraId="5D4A35E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(при наличии)</w:t>
            </w:r>
          </w:p>
        </w:tc>
      </w:tr>
      <w:tr w:rsidR="00A37994" w:rsidRPr="00A37994" w14:paraId="29645707" w14:textId="77777777" w:rsidTr="006C3E5A">
        <w:tc>
          <w:tcPr>
            <w:tcW w:w="562" w:type="dxa"/>
          </w:tcPr>
          <w:p w14:paraId="2C512E86"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w:t>
            </w:r>
          </w:p>
        </w:tc>
        <w:tc>
          <w:tcPr>
            <w:tcW w:w="2977" w:type="dxa"/>
          </w:tcPr>
          <w:p w14:paraId="417285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Germania GmbH</w:t>
            </w:r>
          </w:p>
        </w:tc>
        <w:tc>
          <w:tcPr>
            <w:tcW w:w="2977" w:type="dxa"/>
          </w:tcPr>
          <w:p w14:paraId="6172A0C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Германия ГмбХ</w:t>
            </w:r>
          </w:p>
        </w:tc>
        <w:tc>
          <w:tcPr>
            <w:tcW w:w="960" w:type="dxa"/>
          </w:tcPr>
          <w:p w14:paraId="058F501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600024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43701AE" w14:textId="77777777" w:rsidTr="006C3E5A">
        <w:tc>
          <w:tcPr>
            <w:tcW w:w="562" w:type="dxa"/>
          </w:tcPr>
          <w:p w14:paraId="096B7D5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w:t>
            </w:r>
          </w:p>
        </w:tc>
        <w:tc>
          <w:tcPr>
            <w:tcW w:w="2977" w:type="dxa"/>
          </w:tcPr>
          <w:p w14:paraId="7BB42541"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NGV Europe GmbH</w:t>
            </w:r>
          </w:p>
        </w:tc>
        <w:tc>
          <w:tcPr>
            <w:tcW w:w="2977" w:type="dxa"/>
          </w:tcPr>
          <w:p w14:paraId="490626B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Эн Джи Ви Юроп ГмбХ</w:t>
            </w:r>
          </w:p>
        </w:tc>
        <w:tc>
          <w:tcPr>
            <w:tcW w:w="960" w:type="dxa"/>
          </w:tcPr>
          <w:p w14:paraId="0C0867A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97CCFA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4CEB2F" w14:textId="77777777" w:rsidTr="006C3E5A">
        <w:tc>
          <w:tcPr>
            <w:tcW w:w="562" w:type="dxa"/>
          </w:tcPr>
          <w:p w14:paraId="4D4812A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w:t>
            </w:r>
          </w:p>
        </w:tc>
        <w:tc>
          <w:tcPr>
            <w:tcW w:w="2977" w:type="dxa"/>
          </w:tcPr>
          <w:p w14:paraId="610165F7" w14:textId="77777777" w:rsidR="00A37994" w:rsidRPr="00A37994" w:rsidRDefault="00A37994" w:rsidP="00A37994">
            <w:pPr>
              <w:widowControl/>
              <w:suppressAutoHyphens w:val="0"/>
              <w:rPr>
                <w:rFonts w:eastAsia="Calibri" w:cs="Times New Roman"/>
                <w:kern w:val="0"/>
                <w:sz w:val="20"/>
                <w:szCs w:val="20"/>
                <w:lang w:val="en-US" w:eastAsia="en-US" w:bidi="ar-SA"/>
              </w:rPr>
            </w:pPr>
            <w:proofErr w:type="spellStart"/>
            <w:r w:rsidRPr="00A37994">
              <w:rPr>
                <w:rFonts w:eastAsia="Calibri" w:cs="Times New Roman"/>
                <w:kern w:val="0"/>
                <w:sz w:val="20"/>
                <w:szCs w:val="20"/>
                <w:lang w:val="en-US" w:eastAsia="en-US" w:bidi="ar-SA"/>
              </w:rPr>
              <w:t>Astora</w:t>
            </w:r>
            <w:proofErr w:type="spellEnd"/>
            <w:r w:rsidRPr="00A37994">
              <w:rPr>
                <w:rFonts w:eastAsia="Calibri" w:cs="Times New Roman"/>
                <w:kern w:val="0"/>
                <w:sz w:val="20"/>
                <w:szCs w:val="20"/>
                <w:lang w:val="en-US" w:eastAsia="en-US" w:bidi="ar-SA"/>
              </w:rPr>
              <w:t xml:space="preserve"> GmbH</w:t>
            </w:r>
          </w:p>
        </w:tc>
        <w:tc>
          <w:tcPr>
            <w:tcW w:w="2977" w:type="dxa"/>
          </w:tcPr>
          <w:p w14:paraId="0DB19CE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Астора ГмбХ</w:t>
            </w:r>
          </w:p>
        </w:tc>
        <w:tc>
          <w:tcPr>
            <w:tcW w:w="960" w:type="dxa"/>
          </w:tcPr>
          <w:p w14:paraId="71DC500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BF648A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CCDEADD" w14:textId="77777777" w:rsidTr="006C3E5A">
        <w:tc>
          <w:tcPr>
            <w:tcW w:w="562" w:type="dxa"/>
          </w:tcPr>
          <w:p w14:paraId="7BE7215E"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4</w:t>
            </w:r>
          </w:p>
        </w:tc>
        <w:tc>
          <w:tcPr>
            <w:tcW w:w="2977" w:type="dxa"/>
          </w:tcPr>
          <w:p w14:paraId="6CF8154C"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ZGG – </w:t>
            </w:r>
            <w:proofErr w:type="spellStart"/>
            <w:r w:rsidRPr="00A37994">
              <w:rPr>
                <w:rFonts w:eastAsia="Calibri" w:cs="Times New Roman"/>
                <w:kern w:val="0"/>
                <w:sz w:val="20"/>
                <w:szCs w:val="20"/>
                <w:lang w:val="en-US" w:eastAsia="en-US" w:bidi="ar-SA"/>
              </w:rPr>
              <w:t>Zarubezhgazneftehim</w:t>
            </w:r>
            <w:proofErr w:type="spellEnd"/>
            <w:r w:rsidRPr="00A37994">
              <w:rPr>
                <w:rFonts w:eastAsia="Calibri" w:cs="Times New Roman"/>
                <w:kern w:val="0"/>
                <w:sz w:val="20"/>
                <w:szCs w:val="20"/>
                <w:lang w:val="en-US" w:eastAsia="en-US" w:bidi="ar-SA"/>
              </w:rPr>
              <w:t xml:space="preserve"> Trading GmbH</w:t>
            </w:r>
          </w:p>
        </w:tc>
        <w:tc>
          <w:tcPr>
            <w:tcW w:w="2977" w:type="dxa"/>
          </w:tcPr>
          <w:p w14:paraId="0455F21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ЗГГ – </w:t>
            </w:r>
            <w:proofErr w:type="spellStart"/>
            <w:r w:rsidRPr="00A37994">
              <w:rPr>
                <w:rFonts w:eastAsia="Calibri" w:cs="Times New Roman"/>
                <w:kern w:val="0"/>
                <w:sz w:val="20"/>
                <w:szCs w:val="20"/>
                <w:lang w:eastAsia="en-US" w:bidi="ar-SA"/>
              </w:rPr>
              <w:t>Зарубежгазнефтехим</w:t>
            </w:r>
            <w:proofErr w:type="spellEnd"/>
            <w:r w:rsidRPr="00A37994">
              <w:rPr>
                <w:rFonts w:eastAsia="Calibri" w:cs="Times New Roman"/>
                <w:kern w:val="0"/>
                <w:sz w:val="20"/>
                <w:szCs w:val="20"/>
                <w:lang w:eastAsia="en-US" w:bidi="ar-SA"/>
              </w:rPr>
              <w:t xml:space="preserve"> Трейдинг ГмбХ</w:t>
            </w:r>
          </w:p>
        </w:tc>
        <w:tc>
          <w:tcPr>
            <w:tcW w:w="960" w:type="dxa"/>
          </w:tcPr>
          <w:p w14:paraId="7034D1A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Австрия</w:t>
            </w:r>
          </w:p>
        </w:tc>
        <w:tc>
          <w:tcPr>
            <w:tcW w:w="1869" w:type="dxa"/>
          </w:tcPr>
          <w:p w14:paraId="355B5B64"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3A16530" w14:textId="77777777" w:rsidTr="006C3E5A">
        <w:tc>
          <w:tcPr>
            <w:tcW w:w="562" w:type="dxa"/>
          </w:tcPr>
          <w:p w14:paraId="52B7EA7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5</w:t>
            </w:r>
          </w:p>
        </w:tc>
        <w:tc>
          <w:tcPr>
            <w:tcW w:w="2977" w:type="dxa"/>
          </w:tcPr>
          <w:p w14:paraId="74AAAA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Schweiz AG</w:t>
            </w:r>
          </w:p>
        </w:tc>
        <w:tc>
          <w:tcPr>
            <w:tcW w:w="2977" w:type="dxa"/>
          </w:tcPr>
          <w:p w14:paraId="52551C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w:t>
            </w:r>
            <w:proofErr w:type="spellStart"/>
            <w:r w:rsidRPr="00A37994">
              <w:rPr>
                <w:rFonts w:eastAsia="Calibri" w:cs="Times New Roman"/>
                <w:kern w:val="0"/>
                <w:sz w:val="20"/>
                <w:szCs w:val="20"/>
                <w:lang w:eastAsia="en-US" w:bidi="ar-SA"/>
              </w:rPr>
              <w:t>Швайц</w:t>
            </w:r>
            <w:proofErr w:type="spellEnd"/>
            <w:r w:rsidRPr="00A37994">
              <w:rPr>
                <w:rFonts w:eastAsia="Calibri" w:cs="Times New Roman"/>
                <w:kern w:val="0"/>
                <w:sz w:val="20"/>
                <w:szCs w:val="20"/>
                <w:lang w:eastAsia="en-US" w:bidi="ar-SA"/>
              </w:rPr>
              <w:t xml:space="preserve"> АГ</w:t>
            </w:r>
          </w:p>
        </w:tc>
        <w:tc>
          <w:tcPr>
            <w:tcW w:w="960" w:type="dxa"/>
          </w:tcPr>
          <w:p w14:paraId="2640A3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18DA8EB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55CB6AA" w14:textId="77777777" w:rsidTr="006C3E5A">
        <w:tc>
          <w:tcPr>
            <w:tcW w:w="562" w:type="dxa"/>
          </w:tcPr>
          <w:p w14:paraId="31B3951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6</w:t>
            </w:r>
          </w:p>
        </w:tc>
        <w:tc>
          <w:tcPr>
            <w:tcW w:w="2977" w:type="dxa"/>
          </w:tcPr>
          <w:p w14:paraId="516B65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Hungary Kft.</w:t>
            </w:r>
          </w:p>
        </w:tc>
        <w:tc>
          <w:tcPr>
            <w:tcW w:w="2977" w:type="dxa"/>
          </w:tcPr>
          <w:p w14:paraId="201276C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ВИЕЕ Хунгари </w:t>
            </w:r>
            <w:proofErr w:type="spellStart"/>
            <w:r w:rsidRPr="00A37994">
              <w:rPr>
                <w:rFonts w:eastAsia="Calibri" w:cs="Times New Roman"/>
                <w:kern w:val="0"/>
                <w:sz w:val="20"/>
                <w:szCs w:val="20"/>
                <w:lang w:eastAsia="en-US" w:bidi="ar-SA"/>
              </w:rPr>
              <w:t>Кфт</w:t>
            </w:r>
            <w:proofErr w:type="spellEnd"/>
            <w:r w:rsidRPr="00A37994">
              <w:rPr>
                <w:rFonts w:eastAsia="Calibri" w:cs="Times New Roman"/>
                <w:kern w:val="0"/>
                <w:sz w:val="20"/>
                <w:szCs w:val="20"/>
                <w:lang w:eastAsia="en-US" w:bidi="ar-SA"/>
              </w:rPr>
              <w:t>.</w:t>
            </w:r>
          </w:p>
        </w:tc>
        <w:tc>
          <w:tcPr>
            <w:tcW w:w="960" w:type="dxa"/>
          </w:tcPr>
          <w:p w14:paraId="7F6486F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Венгрия</w:t>
            </w:r>
          </w:p>
        </w:tc>
        <w:tc>
          <w:tcPr>
            <w:tcW w:w="1869" w:type="dxa"/>
          </w:tcPr>
          <w:p w14:paraId="4E9997AD"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0DA2A99" w14:textId="77777777" w:rsidTr="006C3E5A">
        <w:tc>
          <w:tcPr>
            <w:tcW w:w="562" w:type="dxa"/>
          </w:tcPr>
          <w:p w14:paraId="00D88A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7</w:t>
            </w:r>
          </w:p>
        </w:tc>
        <w:tc>
          <w:tcPr>
            <w:tcW w:w="2977" w:type="dxa"/>
          </w:tcPr>
          <w:p w14:paraId="0E42419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Bulgaria EOOD</w:t>
            </w:r>
          </w:p>
        </w:tc>
        <w:tc>
          <w:tcPr>
            <w:tcW w:w="2977" w:type="dxa"/>
          </w:tcPr>
          <w:p w14:paraId="1EDB5C8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Булгария ЕООД</w:t>
            </w:r>
          </w:p>
        </w:tc>
        <w:tc>
          <w:tcPr>
            <w:tcW w:w="960" w:type="dxa"/>
          </w:tcPr>
          <w:p w14:paraId="607A8DF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Болгария</w:t>
            </w:r>
          </w:p>
        </w:tc>
        <w:tc>
          <w:tcPr>
            <w:tcW w:w="1869" w:type="dxa"/>
          </w:tcPr>
          <w:p w14:paraId="58A5EF4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37230F4" w14:textId="77777777" w:rsidTr="006C3E5A">
        <w:tc>
          <w:tcPr>
            <w:tcW w:w="562" w:type="dxa"/>
          </w:tcPr>
          <w:p w14:paraId="7CA1105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8</w:t>
            </w:r>
          </w:p>
        </w:tc>
        <w:tc>
          <w:tcPr>
            <w:tcW w:w="2977" w:type="dxa"/>
          </w:tcPr>
          <w:p w14:paraId="49FBBA1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IMUK AG</w:t>
            </w:r>
          </w:p>
        </w:tc>
        <w:tc>
          <w:tcPr>
            <w:tcW w:w="2977" w:type="dxa"/>
          </w:tcPr>
          <w:p w14:paraId="591E9C8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ИМУК АГ</w:t>
            </w:r>
          </w:p>
        </w:tc>
        <w:tc>
          <w:tcPr>
            <w:tcW w:w="960" w:type="dxa"/>
          </w:tcPr>
          <w:p w14:paraId="0668E72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017793E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C58A17" w14:textId="77777777" w:rsidTr="006C3E5A">
        <w:tc>
          <w:tcPr>
            <w:tcW w:w="562" w:type="dxa"/>
          </w:tcPr>
          <w:p w14:paraId="2ECCDC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9</w:t>
            </w:r>
          </w:p>
        </w:tc>
        <w:tc>
          <w:tcPr>
            <w:tcW w:w="2977" w:type="dxa"/>
          </w:tcPr>
          <w:p w14:paraId="042B7AB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WIBG GmbH</w:t>
            </w:r>
          </w:p>
        </w:tc>
        <w:tc>
          <w:tcPr>
            <w:tcW w:w="2977" w:type="dxa"/>
          </w:tcPr>
          <w:p w14:paraId="130FA00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ВИБГ ГмбХ</w:t>
            </w:r>
          </w:p>
        </w:tc>
        <w:tc>
          <w:tcPr>
            <w:tcW w:w="960" w:type="dxa"/>
          </w:tcPr>
          <w:p w14:paraId="597B662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E0A49F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E4E567A" w14:textId="77777777" w:rsidTr="006C3E5A">
        <w:tc>
          <w:tcPr>
            <w:tcW w:w="562" w:type="dxa"/>
          </w:tcPr>
          <w:p w14:paraId="044F4EB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10</w:t>
            </w:r>
          </w:p>
        </w:tc>
        <w:tc>
          <w:tcPr>
            <w:tcW w:w="2977" w:type="dxa"/>
          </w:tcPr>
          <w:p w14:paraId="718BFC2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WIEH </w:t>
            </w:r>
            <w:proofErr w:type="spellStart"/>
            <w:r w:rsidRPr="00A37994">
              <w:rPr>
                <w:rFonts w:eastAsia="Calibri" w:cs="Times New Roman"/>
                <w:kern w:val="0"/>
                <w:sz w:val="20"/>
                <w:szCs w:val="20"/>
                <w:lang w:val="en-US" w:eastAsia="en-US" w:bidi="ar-SA"/>
              </w:rPr>
              <w:t>GbmH</w:t>
            </w:r>
            <w:proofErr w:type="spellEnd"/>
          </w:p>
        </w:tc>
        <w:tc>
          <w:tcPr>
            <w:tcW w:w="2977" w:type="dxa"/>
          </w:tcPr>
          <w:p w14:paraId="2255420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ВИЕХ ГмбХ</w:t>
            </w:r>
          </w:p>
        </w:tc>
        <w:tc>
          <w:tcPr>
            <w:tcW w:w="960" w:type="dxa"/>
          </w:tcPr>
          <w:p w14:paraId="3BD3DD7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9E4EC6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2081DC" w14:textId="77777777" w:rsidTr="006C3E5A">
        <w:tc>
          <w:tcPr>
            <w:tcW w:w="562" w:type="dxa"/>
          </w:tcPr>
          <w:p w14:paraId="4E587A7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11</w:t>
            </w:r>
          </w:p>
        </w:tc>
        <w:tc>
          <w:tcPr>
            <w:tcW w:w="2977" w:type="dxa"/>
          </w:tcPr>
          <w:p w14:paraId="335EC9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GmbH</w:t>
            </w:r>
          </w:p>
        </w:tc>
        <w:tc>
          <w:tcPr>
            <w:tcW w:w="2977" w:type="dxa"/>
          </w:tcPr>
          <w:p w14:paraId="565E41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ГмбХ</w:t>
            </w:r>
          </w:p>
        </w:tc>
        <w:tc>
          <w:tcPr>
            <w:tcW w:w="960" w:type="dxa"/>
          </w:tcPr>
          <w:p w14:paraId="7900EF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3EB3A1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01424A7" w14:textId="77777777" w:rsidTr="006C3E5A">
        <w:tc>
          <w:tcPr>
            <w:tcW w:w="562" w:type="dxa"/>
          </w:tcPr>
          <w:p w14:paraId="1422B8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12</w:t>
            </w:r>
          </w:p>
        </w:tc>
        <w:tc>
          <w:tcPr>
            <w:tcW w:w="2977" w:type="dxa"/>
          </w:tcPr>
          <w:p w14:paraId="13045017"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UK Ltd.</w:t>
            </w:r>
          </w:p>
        </w:tc>
        <w:tc>
          <w:tcPr>
            <w:tcW w:w="2977" w:type="dxa"/>
          </w:tcPr>
          <w:p w14:paraId="27814318" w14:textId="77777777" w:rsidR="00A37994" w:rsidRPr="00A37994" w:rsidRDefault="00A37994" w:rsidP="00A37994">
            <w:pPr>
              <w:widowControl/>
              <w:suppressAutoHyphens w:val="0"/>
              <w:rPr>
                <w:rFonts w:eastAsia="Calibri" w:cs="Times New Roman"/>
                <w:kern w:val="0"/>
                <w:sz w:val="20"/>
                <w:szCs w:val="20"/>
                <w:lang w:eastAsia="en-US" w:bidi="ar-SA"/>
              </w:rPr>
            </w:pPr>
            <w:proofErr w:type="spellStart"/>
            <w:r w:rsidRPr="00A37994">
              <w:rPr>
                <w:rFonts w:eastAsia="Calibri" w:cs="Times New Roman"/>
                <w:kern w:val="0"/>
                <w:sz w:val="20"/>
                <w:szCs w:val="20"/>
                <w:lang w:eastAsia="en-US" w:bidi="ar-SA"/>
              </w:rPr>
              <w:t>Вингаз</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ЮКэй</w:t>
            </w:r>
            <w:proofErr w:type="spellEnd"/>
            <w:r w:rsidRPr="00A37994">
              <w:rPr>
                <w:rFonts w:eastAsia="Calibri" w:cs="Times New Roman"/>
                <w:kern w:val="0"/>
                <w:sz w:val="20"/>
                <w:szCs w:val="20"/>
                <w:lang w:eastAsia="en-US" w:bidi="ar-SA"/>
              </w:rPr>
              <w:t xml:space="preserve"> Лтд.</w:t>
            </w:r>
          </w:p>
        </w:tc>
        <w:tc>
          <w:tcPr>
            <w:tcW w:w="960" w:type="dxa"/>
          </w:tcPr>
          <w:p w14:paraId="24F7C72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0A048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80B75D5" w14:textId="77777777" w:rsidTr="006C3E5A">
        <w:tc>
          <w:tcPr>
            <w:tcW w:w="562" w:type="dxa"/>
          </w:tcPr>
          <w:p w14:paraId="0FCEDCE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13</w:t>
            </w:r>
          </w:p>
        </w:tc>
        <w:tc>
          <w:tcPr>
            <w:tcW w:w="2977" w:type="dxa"/>
          </w:tcPr>
          <w:p w14:paraId="0DFD79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Sales GmbH</w:t>
            </w:r>
          </w:p>
        </w:tc>
        <w:tc>
          <w:tcPr>
            <w:tcW w:w="2977" w:type="dxa"/>
          </w:tcPr>
          <w:p w14:paraId="5030356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Сэйлз ГмбХ</w:t>
            </w:r>
          </w:p>
        </w:tc>
        <w:tc>
          <w:tcPr>
            <w:tcW w:w="960" w:type="dxa"/>
          </w:tcPr>
          <w:p w14:paraId="647CE24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601399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F03E15A" w14:textId="77777777" w:rsidTr="006C3E5A">
        <w:tc>
          <w:tcPr>
            <w:tcW w:w="562" w:type="dxa"/>
          </w:tcPr>
          <w:p w14:paraId="0AB4184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14</w:t>
            </w:r>
          </w:p>
        </w:tc>
        <w:tc>
          <w:tcPr>
            <w:tcW w:w="2977" w:type="dxa"/>
          </w:tcPr>
          <w:p w14:paraId="3A14934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Holding GmbH</w:t>
            </w:r>
          </w:p>
        </w:tc>
        <w:tc>
          <w:tcPr>
            <w:tcW w:w="2977" w:type="dxa"/>
          </w:tcPr>
          <w:p w14:paraId="426377D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Холдинг ГмбХ</w:t>
            </w:r>
          </w:p>
        </w:tc>
        <w:tc>
          <w:tcPr>
            <w:tcW w:w="960" w:type="dxa"/>
          </w:tcPr>
          <w:p w14:paraId="7CFA4E6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99E753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E82A44" w14:textId="77777777" w:rsidTr="006C3E5A">
        <w:tc>
          <w:tcPr>
            <w:tcW w:w="562" w:type="dxa"/>
          </w:tcPr>
          <w:p w14:paraId="12E904C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15</w:t>
            </w:r>
          </w:p>
        </w:tc>
        <w:tc>
          <w:tcPr>
            <w:tcW w:w="2977" w:type="dxa"/>
          </w:tcPr>
          <w:p w14:paraId="1068F9EC" w14:textId="77777777" w:rsidR="00A37994" w:rsidRPr="00A37994" w:rsidRDefault="00A37994" w:rsidP="00A37994">
            <w:pPr>
              <w:widowControl/>
              <w:suppressAutoHyphens w:val="0"/>
              <w:rPr>
                <w:rFonts w:eastAsia="Calibri" w:cs="Times New Roman"/>
                <w:kern w:val="0"/>
                <w:sz w:val="20"/>
                <w:szCs w:val="20"/>
                <w:lang w:val="en-US" w:eastAsia="en-US" w:bidi="ar-SA"/>
              </w:rPr>
            </w:pPr>
            <w:proofErr w:type="spellStart"/>
            <w:r w:rsidRPr="00A37994">
              <w:rPr>
                <w:rFonts w:eastAsia="Calibri" w:cs="Times New Roman"/>
                <w:kern w:val="0"/>
                <w:sz w:val="20"/>
                <w:szCs w:val="20"/>
                <w:lang w:val="en-US" w:eastAsia="en-US" w:bidi="ar-SA"/>
              </w:rPr>
              <w:t>Industriekraftwerk</w:t>
            </w:r>
            <w:proofErr w:type="spellEnd"/>
            <w:r w:rsidRPr="00A37994">
              <w:rPr>
                <w:rFonts w:eastAsia="Calibri" w:cs="Times New Roman"/>
                <w:kern w:val="0"/>
                <w:sz w:val="20"/>
                <w:szCs w:val="20"/>
                <w:lang w:val="en-US" w:eastAsia="en-US" w:bidi="ar-SA"/>
              </w:rPr>
              <w:t xml:space="preserve"> </w:t>
            </w:r>
            <w:proofErr w:type="spellStart"/>
            <w:r w:rsidRPr="00A37994">
              <w:rPr>
                <w:rFonts w:eastAsia="Calibri" w:cs="Times New Roman"/>
                <w:kern w:val="0"/>
                <w:sz w:val="20"/>
                <w:szCs w:val="20"/>
                <w:lang w:val="en-US" w:eastAsia="en-US" w:bidi="ar-SA"/>
              </w:rPr>
              <w:t>Greifs</w:t>
            </w:r>
            <w:proofErr w:type="spellEnd"/>
            <w:r w:rsidRPr="00A37994">
              <w:rPr>
                <w:rFonts w:eastAsia="Calibri" w:cs="Times New Roman"/>
                <w:kern w:val="0"/>
                <w:sz w:val="20"/>
                <w:szCs w:val="20"/>
                <w:lang w:val="en-US" w:eastAsia="en-US" w:bidi="ar-SA"/>
              </w:rPr>
              <w:t xml:space="preserve"> </w:t>
            </w:r>
            <w:proofErr w:type="spellStart"/>
            <w:r w:rsidRPr="00A37994">
              <w:rPr>
                <w:rFonts w:eastAsia="Calibri" w:cs="Times New Roman"/>
                <w:kern w:val="0"/>
                <w:sz w:val="20"/>
                <w:szCs w:val="20"/>
                <w:lang w:val="en-US" w:eastAsia="en-US" w:bidi="ar-SA"/>
              </w:rPr>
              <w:t>wald</w:t>
            </w:r>
            <w:proofErr w:type="spellEnd"/>
            <w:r w:rsidRPr="00A37994">
              <w:rPr>
                <w:rFonts w:eastAsia="Calibri" w:cs="Times New Roman"/>
                <w:kern w:val="0"/>
                <w:sz w:val="20"/>
                <w:szCs w:val="20"/>
                <w:lang w:val="en-US" w:eastAsia="en-US" w:bidi="ar-SA"/>
              </w:rPr>
              <w:t xml:space="preserve"> GmbH</w:t>
            </w:r>
          </w:p>
        </w:tc>
        <w:tc>
          <w:tcPr>
            <w:tcW w:w="2977" w:type="dxa"/>
          </w:tcPr>
          <w:p w14:paraId="26488BFB" w14:textId="77777777" w:rsidR="00A37994" w:rsidRPr="00A37994" w:rsidRDefault="00A37994" w:rsidP="00A37994">
            <w:pPr>
              <w:widowControl/>
              <w:suppressAutoHyphens w:val="0"/>
              <w:rPr>
                <w:rFonts w:eastAsia="Calibri" w:cs="Times New Roman"/>
                <w:kern w:val="0"/>
                <w:sz w:val="20"/>
                <w:szCs w:val="20"/>
                <w:lang w:eastAsia="en-US" w:bidi="ar-SA"/>
              </w:rPr>
            </w:pPr>
            <w:proofErr w:type="spellStart"/>
            <w:r w:rsidRPr="00A37994">
              <w:rPr>
                <w:rFonts w:eastAsia="Calibri" w:cs="Times New Roman"/>
                <w:kern w:val="0"/>
                <w:sz w:val="20"/>
                <w:szCs w:val="20"/>
                <w:lang w:eastAsia="en-US" w:bidi="ar-SA"/>
              </w:rPr>
              <w:t>Индустрикрафтверк</w:t>
            </w:r>
            <w:proofErr w:type="spellEnd"/>
            <w:r w:rsidRPr="00A37994">
              <w:rPr>
                <w:rFonts w:eastAsia="Calibri" w:cs="Times New Roman"/>
                <w:kern w:val="0"/>
                <w:sz w:val="20"/>
                <w:szCs w:val="20"/>
                <w:lang w:eastAsia="en-US" w:bidi="ar-SA"/>
              </w:rPr>
              <w:t xml:space="preserve"> Грайфсвальд ГмбХ</w:t>
            </w:r>
          </w:p>
        </w:tc>
        <w:tc>
          <w:tcPr>
            <w:tcW w:w="960" w:type="dxa"/>
          </w:tcPr>
          <w:p w14:paraId="482EED5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B53A4D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E72BDDB" w14:textId="77777777" w:rsidTr="006C3E5A">
        <w:tc>
          <w:tcPr>
            <w:tcW w:w="562" w:type="dxa"/>
          </w:tcPr>
          <w:p w14:paraId="7FAA623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16</w:t>
            </w:r>
          </w:p>
        </w:tc>
        <w:tc>
          <w:tcPr>
            <w:tcW w:w="2977" w:type="dxa"/>
          </w:tcPr>
          <w:p w14:paraId="4685FCC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VEMEX ENERGO </w:t>
            </w:r>
            <w:proofErr w:type="spellStart"/>
            <w:r w:rsidRPr="00A37994">
              <w:rPr>
                <w:rFonts w:eastAsia="Calibri" w:cs="Times New Roman"/>
                <w:kern w:val="0"/>
                <w:sz w:val="20"/>
                <w:szCs w:val="20"/>
                <w:lang w:val="en-US" w:eastAsia="en-US" w:bidi="ar-SA"/>
              </w:rPr>
              <w:t>s.r.o.</w:t>
            </w:r>
            <w:proofErr w:type="spellEnd"/>
          </w:p>
        </w:tc>
        <w:tc>
          <w:tcPr>
            <w:tcW w:w="2977" w:type="dxa"/>
          </w:tcPr>
          <w:p w14:paraId="1D3FCF7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ВЕМЕКС ЭНЕРГО </w:t>
            </w:r>
            <w:proofErr w:type="spellStart"/>
            <w:r w:rsidRPr="00A37994">
              <w:rPr>
                <w:rFonts w:eastAsia="Calibri" w:cs="Times New Roman"/>
                <w:kern w:val="0"/>
                <w:sz w:val="20"/>
                <w:szCs w:val="20"/>
                <w:lang w:eastAsia="en-US" w:bidi="ar-SA"/>
              </w:rPr>
              <w:t>с.р.о</w:t>
            </w:r>
            <w:proofErr w:type="spellEnd"/>
            <w:r w:rsidRPr="00A37994">
              <w:rPr>
                <w:rFonts w:eastAsia="Calibri" w:cs="Times New Roman"/>
                <w:kern w:val="0"/>
                <w:sz w:val="20"/>
                <w:szCs w:val="20"/>
                <w:lang w:eastAsia="en-US" w:bidi="ar-SA"/>
              </w:rPr>
              <w:t>.</w:t>
            </w:r>
          </w:p>
        </w:tc>
        <w:tc>
          <w:tcPr>
            <w:tcW w:w="960" w:type="dxa"/>
          </w:tcPr>
          <w:p w14:paraId="3407BCC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Словакия</w:t>
            </w:r>
          </w:p>
        </w:tc>
        <w:tc>
          <w:tcPr>
            <w:tcW w:w="1869" w:type="dxa"/>
          </w:tcPr>
          <w:p w14:paraId="27E244B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5115A0A" w14:textId="77777777" w:rsidTr="006C3E5A">
        <w:tc>
          <w:tcPr>
            <w:tcW w:w="562" w:type="dxa"/>
          </w:tcPr>
          <w:p w14:paraId="02EA35D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17</w:t>
            </w:r>
          </w:p>
        </w:tc>
        <w:tc>
          <w:tcPr>
            <w:tcW w:w="2977" w:type="dxa"/>
          </w:tcPr>
          <w:p w14:paraId="6E1FD37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WINGAS Benelux </w:t>
            </w:r>
            <w:proofErr w:type="spellStart"/>
            <w:r w:rsidRPr="00A37994">
              <w:rPr>
                <w:rFonts w:eastAsia="Calibri" w:cs="Times New Roman"/>
                <w:kern w:val="0"/>
                <w:sz w:val="20"/>
                <w:szCs w:val="20"/>
                <w:lang w:val="en-US" w:eastAsia="en-US" w:bidi="ar-SA"/>
              </w:rPr>
              <w:t>s.r.l</w:t>
            </w:r>
            <w:proofErr w:type="spellEnd"/>
            <w:r w:rsidRPr="00A37994">
              <w:rPr>
                <w:rFonts w:eastAsia="Calibri" w:cs="Times New Roman"/>
                <w:kern w:val="0"/>
                <w:sz w:val="20"/>
                <w:szCs w:val="20"/>
                <w:lang w:val="en-US" w:eastAsia="en-US" w:bidi="ar-SA"/>
              </w:rPr>
              <w:t>.</w:t>
            </w:r>
          </w:p>
        </w:tc>
        <w:tc>
          <w:tcPr>
            <w:tcW w:w="2977" w:type="dxa"/>
          </w:tcPr>
          <w:p w14:paraId="56015B9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ВИНГАЗ Бенилюкс </w:t>
            </w:r>
            <w:proofErr w:type="spellStart"/>
            <w:r w:rsidRPr="00A37994">
              <w:rPr>
                <w:rFonts w:eastAsia="Calibri" w:cs="Times New Roman"/>
                <w:kern w:val="0"/>
                <w:sz w:val="20"/>
                <w:szCs w:val="20"/>
                <w:lang w:eastAsia="en-US" w:bidi="ar-SA"/>
              </w:rPr>
              <w:t>с.р.л</w:t>
            </w:r>
            <w:proofErr w:type="spellEnd"/>
            <w:r w:rsidRPr="00A37994">
              <w:rPr>
                <w:rFonts w:eastAsia="Calibri" w:cs="Times New Roman"/>
                <w:kern w:val="0"/>
                <w:sz w:val="20"/>
                <w:szCs w:val="20"/>
                <w:lang w:eastAsia="en-US" w:bidi="ar-SA"/>
              </w:rPr>
              <w:t>.</w:t>
            </w:r>
          </w:p>
        </w:tc>
        <w:tc>
          <w:tcPr>
            <w:tcW w:w="960" w:type="dxa"/>
          </w:tcPr>
          <w:p w14:paraId="0D22D5D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Бельгия</w:t>
            </w:r>
          </w:p>
        </w:tc>
        <w:tc>
          <w:tcPr>
            <w:tcW w:w="1869" w:type="dxa"/>
          </w:tcPr>
          <w:p w14:paraId="0C7379B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38A3295" w14:textId="77777777" w:rsidTr="006C3E5A">
        <w:tc>
          <w:tcPr>
            <w:tcW w:w="562" w:type="dxa"/>
          </w:tcPr>
          <w:p w14:paraId="45B8157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18</w:t>
            </w:r>
          </w:p>
        </w:tc>
        <w:tc>
          <w:tcPr>
            <w:tcW w:w="2977" w:type="dxa"/>
          </w:tcPr>
          <w:p w14:paraId="421B416E"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Ltd.</w:t>
            </w:r>
          </w:p>
        </w:tc>
        <w:tc>
          <w:tcPr>
            <w:tcW w:w="2977" w:type="dxa"/>
          </w:tcPr>
          <w:p w14:paraId="2AA9E75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Лтд.</w:t>
            </w:r>
          </w:p>
        </w:tc>
        <w:tc>
          <w:tcPr>
            <w:tcW w:w="960" w:type="dxa"/>
          </w:tcPr>
          <w:p w14:paraId="531CA7EE" w14:textId="77777777" w:rsidR="00A37994" w:rsidRPr="00A37994" w:rsidRDefault="00A37994" w:rsidP="00A37994">
            <w:pPr>
              <w:widowControl/>
              <w:suppressAutoHyphens w:val="0"/>
              <w:rPr>
                <w:rFonts w:eastAsia="Calibri" w:cs="Times New Roman"/>
                <w:kern w:val="0"/>
                <w:sz w:val="20"/>
                <w:szCs w:val="20"/>
                <w:lang w:eastAsia="en-US" w:bidi="ar-SA"/>
              </w:rPr>
            </w:pPr>
          </w:p>
        </w:tc>
        <w:tc>
          <w:tcPr>
            <w:tcW w:w="1869" w:type="dxa"/>
          </w:tcPr>
          <w:p w14:paraId="0D633F9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A75660A" w14:textId="77777777" w:rsidTr="006C3E5A">
        <w:tc>
          <w:tcPr>
            <w:tcW w:w="562" w:type="dxa"/>
          </w:tcPr>
          <w:p w14:paraId="57C34B9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19</w:t>
            </w:r>
          </w:p>
        </w:tc>
        <w:tc>
          <w:tcPr>
            <w:tcW w:w="2977" w:type="dxa"/>
          </w:tcPr>
          <w:p w14:paraId="7A384C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Global LNG Ltd.</w:t>
            </w:r>
          </w:p>
        </w:tc>
        <w:tc>
          <w:tcPr>
            <w:tcW w:w="2977" w:type="dxa"/>
          </w:tcPr>
          <w:p w14:paraId="5CCC76A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Глобал Эл Эн Джи Лтд.</w:t>
            </w:r>
          </w:p>
        </w:tc>
        <w:tc>
          <w:tcPr>
            <w:tcW w:w="960" w:type="dxa"/>
          </w:tcPr>
          <w:p w14:paraId="2AF001F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489184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AC190D" w14:textId="77777777" w:rsidTr="006C3E5A">
        <w:tc>
          <w:tcPr>
            <w:tcW w:w="562" w:type="dxa"/>
          </w:tcPr>
          <w:p w14:paraId="74D845F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20</w:t>
            </w:r>
          </w:p>
        </w:tc>
        <w:tc>
          <w:tcPr>
            <w:tcW w:w="2977" w:type="dxa"/>
          </w:tcPr>
          <w:p w14:paraId="28017870"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France SAS</w:t>
            </w:r>
          </w:p>
        </w:tc>
        <w:tc>
          <w:tcPr>
            <w:tcW w:w="2977" w:type="dxa"/>
          </w:tcPr>
          <w:p w14:paraId="5B763AD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Франц САС</w:t>
            </w:r>
          </w:p>
        </w:tc>
        <w:tc>
          <w:tcPr>
            <w:tcW w:w="960" w:type="dxa"/>
          </w:tcPr>
          <w:p w14:paraId="61BB9E3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Франция</w:t>
            </w:r>
          </w:p>
        </w:tc>
        <w:tc>
          <w:tcPr>
            <w:tcW w:w="1869" w:type="dxa"/>
          </w:tcPr>
          <w:p w14:paraId="75B0D36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1154280" w14:textId="77777777" w:rsidTr="006C3E5A">
        <w:tc>
          <w:tcPr>
            <w:tcW w:w="562" w:type="dxa"/>
          </w:tcPr>
          <w:p w14:paraId="3449C564"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21</w:t>
            </w:r>
          </w:p>
        </w:tc>
        <w:tc>
          <w:tcPr>
            <w:tcW w:w="2977" w:type="dxa"/>
          </w:tcPr>
          <w:p w14:paraId="0D26539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USA Inc.</w:t>
            </w:r>
          </w:p>
        </w:tc>
        <w:tc>
          <w:tcPr>
            <w:tcW w:w="2977" w:type="dxa"/>
          </w:tcPr>
          <w:p w14:paraId="1262700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Маркетинг энд Трейдинг </w:t>
            </w:r>
            <w:proofErr w:type="spellStart"/>
            <w:r w:rsidRPr="00A37994">
              <w:rPr>
                <w:rFonts w:eastAsia="Calibri" w:cs="Times New Roman"/>
                <w:kern w:val="0"/>
                <w:sz w:val="20"/>
                <w:szCs w:val="20"/>
                <w:lang w:eastAsia="en-US" w:bidi="ar-SA"/>
              </w:rPr>
              <w:t>ЮЭсЭй</w:t>
            </w:r>
            <w:proofErr w:type="spellEnd"/>
            <w:r w:rsidRPr="00A37994">
              <w:rPr>
                <w:rFonts w:eastAsia="Calibri" w:cs="Times New Roman"/>
                <w:kern w:val="0"/>
                <w:sz w:val="20"/>
                <w:szCs w:val="20"/>
                <w:lang w:eastAsia="en-US" w:bidi="ar-SA"/>
              </w:rPr>
              <w:t xml:space="preserve"> Инк.</w:t>
            </w:r>
          </w:p>
        </w:tc>
        <w:tc>
          <w:tcPr>
            <w:tcW w:w="960" w:type="dxa"/>
          </w:tcPr>
          <w:p w14:paraId="6571572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США</w:t>
            </w:r>
          </w:p>
        </w:tc>
        <w:tc>
          <w:tcPr>
            <w:tcW w:w="1869" w:type="dxa"/>
          </w:tcPr>
          <w:p w14:paraId="482A128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C7FADDF" w14:textId="77777777" w:rsidTr="006C3E5A">
        <w:tc>
          <w:tcPr>
            <w:tcW w:w="562" w:type="dxa"/>
          </w:tcPr>
          <w:p w14:paraId="77A4D53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22</w:t>
            </w:r>
          </w:p>
        </w:tc>
        <w:tc>
          <w:tcPr>
            <w:tcW w:w="2977" w:type="dxa"/>
          </w:tcPr>
          <w:p w14:paraId="0995232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Switzerland AG</w:t>
            </w:r>
          </w:p>
        </w:tc>
        <w:tc>
          <w:tcPr>
            <w:tcW w:w="2977" w:type="dxa"/>
          </w:tcPr>
          <w:p w14:paraId="39719C0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Маркетинг энд Трейдинг </w:t>
            </w:r>
            <w:proofErr w:type="spellStart"/>
            <w:r w:rsidRPr="00A37994">
              <w:rPr>
                <w:rFonts w:eastAsia="Calibri" w:cs="Times New Roman"/>
                <w:kern w:val="0"/>
                <w:sz w:val="20"/>
                <w:szCs w:val="20"/>
                <w:lang w:eastAsia="en-US" w:bidi="ar-SA"/>
              </w:rPr>
              <w:t>Свитзерланд</w:t>
            </w:r>
            <w:proofErr w:type="spellEnd"/>
            <w:r w:rsidRPr="00A37994">
              <w:rPr>
                <w:rFonts w:eastAsia="Calibri" w:cs="Times New Roman"/>
                <w:kern w:val="0"/>
                <w:sz w:val="20"/>
                <w:szCs w:val="20"/>
                <w:lang w:eastAsia="en-US" w:bidi="ar-SA"/>
              </w:rPr>
              <w:t xml:space="preserve"> АГ</w:t>
            </w:r>
          </w:p>
        </w:tc>
        <w:tc>
          <w:tcPr>
            <w:tcW w:w="960" w:type="dxa"/>
          </w:tcPr>
          <w:p w14:paraId="567AA53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3A21C49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D17602" w14:textId="77777777" w:rsidTr="006C3E5A">
        <w:tc>
          <w:tcPr>
            <w:tcW w:w="562" w:type="dxa"/>
          </w:tcPr>
          <w:p w14:paraId="093E15C3"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23</w:t>
            </w:r>
          </w:p>
        </w:tc>
        <w:tc>
          <w:tcPr>
            <w:tcW w:w="2977" w:type="dxa"/>
          </w:tcPr>
          <w:p w14:paraId="2DD593D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Singapore PTE. Ltd.</w:t>
            </w:r>
          </w:p>
        </w:tc>
        <w:tc>
          <w:tcPr>
            <w:tcW w:w="2977" w:type="dxa"/>
          </w:tcPr>
          <w:p w14:paraId="759542D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Сингапур ПТЕ. Лтд.</w:t>
            </w:r>
          </w:p>
        </w:tc>
        <w:tc>
          <w:tcPr>
            <w:tcW w:w="960" w:type="dxa"/>
          </w:tcPr>
          <w:p w14:paraId="7A324AF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Сингапур</w:t>
            </w:r>
          </w:p>
        </w:tc>
        <w:tc>
          <w:tcPr>
            <w:tcW w:w="1869" w:type="dxa"/>
          </w:tcPr>
          <w:p w14:paraId="767287D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36466A8" w14:textId="77777777" w:rsidTr="006C3E5A">
        <w:tc>
          <w:tcPr>
            <w:tcW w:w="562" w:type="dxa"/>
          </w:tcPr>
          <w:p w14:paraId="58A8E1C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24</w:t>
            </w:r>
          </w:p>
        </w:tc>
        <w:tc>
          <w:tcPr>
            <w:tcW w:w="2977" w:type="dxa"/>
          </w:tcPr>
          <w:p w14:paraId="61EB3C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Retail Ltd.</w:t>
            </w:r>
          </w:p>
        </w:tc>
        <w:tc>
          <w:tcPr>
            <w:tcW w:w="2977" w:type="dxa"/>
          </w:tcPr>
          <w:p w14:paraId="1877427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Ритэйл Лтд.</w:t>
            </w:r>
          </w:p>
        </w:tc>
        <w:tc>
          <w:tcPr>
            <w:tcW w:w="960" w:type="dxa"/>
          </w:tcPr>
          <w:p w14:paraId="323D3C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724104D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395F251" w14:textId="77777777" w:rsidTr="006C3E5A">
        <w:tc>
          <w:tcPr>
            <w:tcW w:w="562" w:type="dxa"/>
          </w:tcPr>
          <w:p w14:paraId="7DC302E2"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25</w:t>
            </w:r>
          </w:p>
        </w:tc>
        <w:tc>
          <w:tcPr>
            <w:tcW w:w="2977" w:type="dxa"/>
          </w:tcPr>
          <w:p w14:paraId="3D529FB9"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1 Ltd.</w:t>
            </w:r>
          </w:p>
        </w:tc>
        <w:tc>
          <w:tcPr>
            <w:tcW w:w="2977" w:type="dxa"/>
          </w:tcPr>
          <w:p w14:paraId="25C64D5B"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w:t>
            </w:r>
            <w:proofErr w:type="spellStart"/>
            <w:r w:rsidRPr="00A37994">
              <w:rPr>
                <w:rFonts w:eastAsia="Calibri" w:cs="Times New Roman"/>
                <w:kern w:val="0"/>
                <w:sz w:val="20"/>
                <w:szCs w:val="20"/>
                <w:lang w:eastAsia="en-US" w:bidi="ar-SA"/>
              </w:rPr>
              <w:t>Мекс</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ЮКей</w:t>
            </w:r>
            <w:proofErr w:type="spellEnd"/>
            <w:r w:rsidRPr="00A37994">
              <w:rPr>
                <w:rFonts w:eastAsia="Calibri" w:cs="Times New Roman"/>
                <w:kern w:val="0"/>
                <w:sz w:val="20"/>
                <w:szCs w:val="20"/>
                <w:lang w:eastAsia="en-US" w:bidi="ar-SA"/>
              </w:rPr>
              <w:t>) 1 Лтд.</w:t>
            </w:r>
          </w:p>
        </w:tc>
        <w:tc>
          <w:tcPr>
            <w:tcW w:w="960" w:type="dxa"/>
          </w:tcPr>
          <w:p w14:paraId="43926B0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6320FCF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AF8DCE5" w14:textId="77777777" w:rsidTr="006C3E5A">
        <w:tc>
          <w:tcPr>
            <w:tcW w:w="562" w:type="dxa"/>
          </w:tcPr>
          <w:p w14:paraId="2A7DCBB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26</w:t>
            </w:r>
          </w:p>
        </w:tc>
        <w:tc>
          <w:tcPr>
            <w:tcW w:w="2977" w:type="dxa"/>
          </w:tcPr>
          <w:p w14:paraId="36FC1CF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2 Ltd.</w:t>
            </w:r>
          </w:p>
        </w:tc>
        <w:tc>
          <w:tcPr>
            <w:tcW w:w="2977" w:type="dxa"/>
          </w:tcPr>
          <w:p w14:paraId="00F01D8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w:t>
            </w:r>
            <w:proofErr w:type="spellStart"/>
            <w:r w:rsidRPr="00A37994">
              <w:rPr>
                <w:rFonts w:eastAsia="Calibri" w:cs="Times New Roman"/>
                <w:kern w:val="0"/>
                <w:sz w:val="20"/>
                <w:szCs w:val="20"/>
                <w:lang w:eastAsia="en-US" w:bidi="ar-SA"/>
              </w:rPr>
              <w:t>Мекс</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ЮКей</w:t>
            </w:r>
            <w:proofErr w:type="spellEnd"/>
            <w:r w:rsidRPr="00A37994">
              <w:rPr>
                <w:rFonts w:eastAsia="Calibri" w:cs="Times New Roman"/>
                <w:kern w:val="0"/>
                <w:sz w:val="20"/>
                <w:szCs w:val="20"/>
                <w:lang w:eastAsia="en-US" w:bidi="ar-SA"/>
              </w:rPr>
              <w:t>) 2 Лтд.</w:t>
            </w:r>
          </w:p>
        </w:tc>
        <w:tc>
          <w:tcPr>
            <w:tcW w:w="960" w:type="dxa"/>
          </w:tcPr>
          <w:p w14:paraId="16A8955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C74E16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9752878" w14:textId="77777777" w:rsidTr="006C3E5A">
        <w:tc>
          <w:tcPr>
            <w:tcW w:w="562" w:type="dxa"/>
          </w:tcPr>
          <w:p w14:paraId="083EE129"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27</w:t>
            </w:r>
          </w:p>
        </w:tc>
        <w:tc>
          <w:tcPr>
            <w:tcW w:w="2977" w:type="dxa"/>
          </w:tcPr>
          <w:p w14:paraId="6F509C90" w14:textId="77777777" w:rsidR="00A37994" w:rsidRPr="00A37994" w:rsidRDefault="00A37994" w:rsidP="00A37994">
            <w:pPr>
              <w:widowControl/>
              <w:suppressAutoHyphens w:val="0"/>
              <w:rPr>
                <w:rFonts w:eastAsia="Calibri" w:cs="Times New Roman"/>
                <w:kern w:val="0"/>
                <w:sz w:val="20"/>
                <w:szCs w:val="20"/>
                <w:lang w:val="en-US" w:eastAsia="en-US" w:bidi="ar-SA"/>
              </w:rPr>
            </w:pPr>
            <w:proofErr w:type="spellStart"/>
            <w:r w:rsidRPr="00A37994">
              <w:rPr>
                <w:rFonts w:eastAsia="Calibri" w:cs="Times New Roman"/>
                <w:kern w:val="0"/>
                <w:sz w:val="20"/>
                <w:szCs w:val="20"/>
                <w:lang w:val="en-US" w:eastAsia="en-US" w:bidi="ar-SA"/>
              </w:rPr>
              <w:t>PremiumGas</w:t>
            </w:r>
            <w:proofErr w:type="spellEnd"/>
            <w:r w:rsidRPr="00A37994">
              <w:rPr>
                <w:rFonts w:eastAsia="Calibri" w:cs="Times New Roman"/>
                <w:kern w:val="0"/>
                <w:sz w:val="20"/>
                <w:szCs w:val="20"/>
                <w:lang w:val="en-US" w:eastAsia="en-US" w:bidi="ar-SA"/>
              </w:rPr>
              <w:t xml:space="preserve"> S.p.A.</w:t>
            </w:r>
          </w:p>
        </w:tc>
        <w:tc>
          <w:tcPr>
            <w:tcW w:w="2977" w:type="dxa"/>
          </w:tcPr>
          <w:p w14:paraId="029322C6" w14:textId="77777777" w:rsidR="00A37994" w:rsidRPr="00A37994" w:rsidRDefault="00A37994" w:rsidP="00A37994">
            <w:pPr>
              <w:widowControl/>
              <w:suppressAutoHyphens w:val="0"/>
              <w:rPr>
                <w:rFonts w:eastAsia="Calibri" w:cs="Times New Roman"/>
                <w:kern w:val="0"/>
                <w:sz w:val="20"/>
                <w:szCs w:val="20"/>
                <w:lang w:eastAsia="en-US" w:bidi="ar-SA"/>
              </w:rPr>
            </w:pPr>
            <w:proofErr w:type="spellStart"/>
            <w:r w:rsidRPr="00A37994">
              <w:rPr>
                <w:rFonts w:eastAsia="Calibri" w:cs="Times New Roman"/>
                <w:kern w:val="0"/>
                <w:sz w:val="20"/>
                <w:szCs w:val="20"/>
                <w:lang w:eastAsia="en-US" w:bidi="ar-SA"/>
              </w:rPr>
              <w:t>ПремиумГаз</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С.п.А</w:t>
            </w:r>
            <w:proofErr w:type="spellEnd"/>
            <w:r w:rsidRPr="00A37994">
              <w:rPr>
                <w:rFonts w:eastAsia="Calibri" w:cs="Times New Roman"/>
                <w:kern w:val="0"/>
                <w:sz w:val="20"/>
                <w:szCs w:val="20"/>
                <w:lang w:eastAsia="en-US" w:bidi="ar-SA"/>
              </w:rPr>
              <w:t>.</w:t>
            </w:r>
          </w:p>
        </w:tc>
        <w:tc>
          <w:tcPr>
            <w:tcW w:w="960" w:type="dxa"/>
          </w:tcPr>
          <w:p w14:paraId="61A9AD1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Италия</w:t>
            </w:r>
          </w:p>
        </w:tc>
        <w:tc>
          <w:tcPr>
            <w:tcW w:w="1869" w:type="dxa"/>
          </w:tcPr>
          <w:p w14:paraId="456331A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05DB78E" w14:textId="77777777" w:rsidTr="006C3E5A">
        <w:tc>
          <w:tcPr>
            <w:tcW w:w="562" w:type="dxa"/>
          </w:tcPr>
          <w:p w14:paraId="6E9E31A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28</w:t>
            </w:r>
          </w:p>
        </w:tc>
        <w:tc>
          <w:tcPr>
            <w:tcW w:w="2977" w:type="dxa"/>
          </w:tcPr>
          <w:p w14:paraId="45E4888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VEMEX </w:t>
            </w:r>
            <w:proofErr w:type="spellStart"/>
            <w:r w:rsidRPr="00A37994">
              <w:rPr>
                <w:rFonts w:eastAsia="Calibri" w:cs="Times New Roman"/>
                <w:kern w:val="0"/>
                <w:sz w:val="20"/>
                <w:szCs w:val="20"/>
                <w:lang w:val="en-US" w:eastAsia="en-US" w:bidi="ar-SA"/>
              </w:rPr>
              <w:t>s.r.o.</w:t>
            </w:r>
            <w:proofErr w:type="spellEnd"/>
          </w:p>
        </w:tc>
        <w:tc>
          <w:tcPr>
            <w:tcW w:w="2977" w:type="dxa"/>
          </w:tcPr>
          <w:p w14:paraId="6B564C0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ВЕМЕКС </w:t>
            </w:r>
            <w:proofErr w:type="spellStart"/>
            <w:r w:rsidRPr="00A37994">
              <w:rPr>
                <w:rFonts w:eastAsia="Calibri" w:cs="Times New Roman"/>
                <w:kern w:val="0"/>
                <w:sz w:val="20"/>
                <w:szCs w:val="20"/>
                <w:lang w:eastAsia="en-US" w:bidi="ar-SA"/>
              </w:rPr>
              <w:t>с.р.о</w:t>
            </w:r>
            <w:proofErr w:type="spellEnd"/>
            <w:r w:rsidRPr="00A37994">
              <w:rPr>
                <w:rFonts w:eastAsia="Calibri" w:cs="Times New Roman"/>
                <w:kern w:val="0"/>
                <w:sz w:val="20"/>
                <w:szCs w:val="20"/>
                <w:lang w:eastAsia="en-US" w:bidi="ar-SA"/>
              </w:rPr>
              <w:t>.</w:t>
            </w:r>
          </w:p>
        </w:tc>
        <w:tc>
          <w:tcPr>
            <w:tcW w:w="960" w:type="dxa"/>
          </w:tcPr>
          <w:p w14:paraId="68AF901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3237C3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D0DD2A7" w14:textId="77777777" w:rsidTr="006C3E5A">
        <w:tc>
          <w:tcPr>
            <w:tcW w:w="562" w:type="dxa"/>
          </w:tcPr>
          <w:p w14:paraId="465780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29</w:t>
            </w:r>
          </w:p>
        </w:tc>
        <w:tc>
          <w:tcPr>
            <w:tcW w:w="2977" w:type="dxa"/>
          </w:tcPr>
          <w:p w14:paraId="25E5C3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VEMEX ENERGIE </w:t>
            </w:r>
            <w:proofErr w:type="spellStart"/>
            <w:r w:rsidRPr="00A37994">
              <w:rPr>
                <w:rFonts w:eastAsia="Calibri" w:cs="Times New Roman"/>
                <w:kern w:val="0"/>
                <w:sz w:val="20"/>
                <w:szCs w:val="20"/>
                <w:lang w:val="en-US" w:eastAsia="en-US" w:bidi="ar-SA"/>
              </w:rPr>
              <w:t>a.s.</w:t>
            </w:r>
            <w:proofErr w:type="spellEnd"/>
          </w:p>
        </w:tc>
        <w:tc>
          <w:tcPr>
            <w:tcW w:w="2977" w:type="dxa"/>
          </w:tcPr>
          <w:p w14:paraId="7A8F245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ВЕМЕКС ЭНЕРГИ </w:t>
            </w:r>
            <w:proofErr w:type="spellStart"/>
            <w:r w:rsidRPr="00A37994">
              <w:rPr>
                <w:rFonts w:eastAsia="Calibri" w:cs="Times New Roman"/>
                <w:kern w:val="0"/>
                <w:sz w:val="20"/>
                <w:szCs w:val="20"/>
                <w:lang w:eastAsia="en-US" w:bidi="ar-SA"/>
              </w:rPr>
              <w:t>а.с</w:t>
            </w:r>
            <w:proofErr w:type="spellEnd"/>
            <w:r w:rsidRPr="00A37994">
              <w:rPr>
                <w:rFonts w:eastAsia="Calibri" w:cs="Times New Roman"/>
                <w:kern w:val="0"/>
                <w:sz w:val="20"/>
                <w:szCs w:val="20"/>
                <w:lang w:eastAsia="en-US" w:bidi="ar-SA"/>
              </w:rPr>
              <w:t>.</w:t>
            </w:r>
          </w:p>
        </w:tc>
        <w:tc>
          <w:tcPr>
            <w:tcW w:w="960" w:type="dxa"/>
          </w:tcPr>
          <w:p w14:paraId="607245E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1AF03AD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D30C34B" w14:textId="77777777" w:rsidTr="006C3E5A">
        <w:tc>
          <w:tcPr>
            <w:tcW w:w="562" w:type="dxa"/>
          </w:tcPr>
          <w:p w14:paraId="6656F8E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30</w:t>
            </w:r>
          </w:p>
        </w:tc>
        <w:tc>
          <w:tcPr>
            <w:tcW w:w="2977" w:type="dxa"/>
          </w:tcPr>
          <w:p w14:paraId="3197A48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ROMANIA SRL</w:t>
            </w:r>
          </w:p>
        </w:tc>
        <w:tc>
          <w:tcPr>
            <w:tcW w:w="2977" w:type="dxa"/>
          </w:tcPr>
          <w:p w14:paraId="218F135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РОМАНИЯ СРЛ</w:t>
            </w:r>
          </w:p>
        </w:tc>
        <w:tc>
          <w:tcPr>
            <w:tcW w:w="960" w:type="dxa"/>
          </w:tcPr>
          <w:p w14:paraId="08E539E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Румыния</w:t>
            </w:r>
          </w:p>
        </w:tc>
        <w:tc>
          <w:tcPr>
            <w:tcW w:w="1869" w:type="dxa"/>
          </w:tcPr>
          <w:p w14:paraId="5CEB628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501B61D" w14:textId="77777777" w:rsidTr="006C3E5A">
        <w:tc>
          <w:tcPr>
            <w:tcW w:w="562" w:type="dxa"/>
          </w:tcPr>
          <w:p w14:paraId="62C0E8B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31</w:t>
            </w:r>
          </w:p>
        </w:tc>
        <w:tc>
          <w:tcPr>
            <w:tcW w:w="2977" w:type="dxa"/>
          </w:tcPr>
          <w:p w14:paraId="1DAB9CF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EUROPOL GAZ S.A.</w:t>
            </w:r>
          </w:p>
        </w:tc>
        <w:tc>
          <w:tcPr>
            <w:tcW w:w="2977" w:type="dxa"/>
          </w:tcPr>
          <w:p w14:paraId="5BB1F20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eastAsia="en-US" w:bidi="ar-SA"/>
              </w:rPr>
              <w:t>АО ЕВРОПОЛ ГАЗ</w:t>
            </w:r>
          </w:p>
        </w:tc>
        <w:tc>
          <w:tcPr>
            <w:tcW w:w="960" w:type="dxa"/>
          </w:tcPr>
          <w:p w14:paraId="549E83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Польша</w:t>
            </w:r>
          </w:p>
        </w:tc>
        <w:tc>
          <w:tcPr>
            <w:tcW w:w="1869" w:type="dxa"/>
          </w:tcPr>
          <w:p w14:paraId="6024F617" w14:textId="77777777" w:rsidR="00A37994" w:rsidRPr="00A37994" w:rsidRDefault="00A37994" w:rsidP="00A37994">
            <w:pPr>
              <w:widowControl/>
              <w:suppressAutoHyphens w:val="0"/>
              <w:rPr>
                <w:rFonts w:eastAsia="Calibri" w:cs="Times New Roman"/>
                <w:kern w:val="0"/>
                <w:sz w:val="20"/>
                <w:szCs w:val="20"/>
                <w:lang w:eastAsia="en-US" w:bidi="ar-SA"/>
              </w:rPr>
            </w:pPr>
          </w:p>
        </w:tc>
      </w:tr>
    </w:tbl>
    <w:p w14:paraId="2DB41D46" w14:textId="77777777" w:rsidR="00A37994" w:rsidRPr="00A37994" w:rsidRDefault="00A37994" w:rsidP="00A37994">
      <w:pPr>
        <w:widowControl/>
        <w:suppressAutoHyphens w:val="0"/>
        <w:jc w:val="center"/>
        <w:rPr>
          <w:rFonts w:eastAsia="Times New Roman" w:cs="Times New Roman"/>
          <w:b/>
          <w:kern w:val="0"/>
          <w:lang w:eastAsia="en-US" w:bidi="ar-SA"/>
        </w:rPr>
      </w:pPr>
    </w:p>
    <w:p w14:paraId="71D3DCBF" w14:textId="77777777" w:rsidR="00A37994" w:rsidRPr="00A37994" w:rsidRDefault="00A37994" w:rsidP="00A37994">
      <w:pPr>
        <w:widowControl/>
        <w:suppressAutoHyphens w:val="0"/>
        <w:jc w:val="both"/>
        <w:rPr>
          <w:rFonts w:eastAsia="Times New Roman" w:cs="Times New Roman"/>
          <w:kern w:val="0"/>
          <w:lang w:eastAsia="en-US" w:bidi="ar-SA"/>
        </w:rPr>
      </w:pPr>
    </w:p>
    <w:p w14:paraId="67C86ED1" w14:textId="77777777" w:rsidR="00A37994" w:rsidRPr="00A37994" w:rsidRDefault="00A37994" w:rsidP="00A37994">
      <w:pPr>
        <w:widowControl/>
        <w:suppressAutoHyphens w:val="0"/>
        <w:spacing w:after="160" w:line="259" w:lineRule="auto"/>
        <w:rPr>
          <w:rFonts w:eastAsia="Times New Roman" w:cs="Times New Roman"/>
          <w:kern w:val="0"/>
          <w:szCs w:val="22"/>
          <w:lang w:eastAsia="en-US" w:bidi="ar-SA"/>
        </w:rPr>
      </w:pPr>
    </w:p>
    <w:p w14:paraId="0F502344" w14:textId="77777777" w:rsidR="00A37994" w:rsidRPr="00A37994" w:rsidRDefault="00A37994" w:rsidP="00A37994">
      <w:pPr>
        <w:widowControl/>
        <w:suppressAutoHyphens w:val="0"/>
        <w:jc w:val="both"/>
        <w:rPr>
          <w:rFonts w:eastAsia="Times New Roman" w:cs="Times New Roman"/>
          <w:kern w:val="0"/>
          <w:lang w:eastAsia="ru-RU" w:bidi="ar-SA"/>
        </w:rPr>
      </w:pPr>
    </w:p>
    <w:p w14:paraId="1065AB4B" w14:textId="77777777" w:rsidR="00A37994" w:rsidRPr="00A37994" w:rsidRDefault="00A37994" w:rsidP="00A37994">
      <w:pPr>
        <w:widowControl/>
        <w:suppressAutoHyphens w:val="0"/>
        <w:rPr>
          <w:rFonts w:eastAsia="Times New Roman" w:cs="Times New Roman"/>
          <w:kern w:val="0"/>
          <w:lang w:eastAsia="ru-RU" w:bidi="ar-SA"/>
        </w:rPr>
      </w:pPr>
    </w:p>
    <w:p w14:paraId="27690994" w14:textId="77777777" w:rsidR="0057358A" w:rsidRPr="00D93F46" w:rsidRDefault="0057358A"/>
    <w:sectPr w:rsidR="0057358A" w:rsidRPr="00D93F46" w:rsidSect="006C3E5A">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4F90B" w14:textId="77777777" w:rsidR="002951D4" w:rsidRDefault="002951D4">
      <w:r>
        <w:separator/>
      </w:r>
    </w:p>
  </w:endnote>
  <w:endnote w:type="continuationSeparator" w:id="0">
    <w:p w14:paraId="1A998B63" w14:textId="77777777" w:rsidR="002951D4" w:rsidRDefault="00295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NewsGothic_A.Z_PS">
    <w:altName w:val="Courier New"/>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4A399" w14:textId="77777777" w:rsidR="002951D4" w:rsidRDefault="002951D4">
      <w:r>
        <w:separator/>
      </w:r>
    </w:p>
  </w:footnote>
  <w:footnote w:type="continuationSeparator" w:id="0">
    <w:p w14:paraId="1FE544E5" w14:textId="77777777" w:rsidR="002951D4" w:rsidRDefault="002951D4">
      <w:r>
        <w:continuationSeparator/>
      </w:r>
    </w:p>
  </w:footnote>
  <w:footnote w:id="1">
    <w:p w14:paraId="3921CB82" w14:textId="77777777" w:rsidR="006979D5" w:rsidRPr="00BD6BEA" w:rsidRDefault="006979D5" w:rsidP="006979D5">
      <w:pPr>
        <w:pStyle w:val="aa"/>
        <w:ind w:firstLine="284"/>
        <w:jc w:val="both"/>
        <w:rPr>
          <w:sz w:val="18"/>
        </w:rPr>
      </w:pPr>
      <w:r w:rsidRPr="00BD6BEA">
        <w:rPr>
          <w:rStyle w:val="ac"/>
          <w:sz w:val="18"/>
        </w:rPr>
        <w:footnoteRef/>
      </w:r>
      <w:r w:rsidRPr="00BD6BEA">
        <w:rPr>
          <w:sz w:val="18"/>
        </w:rPr>
        <w:t xml:space="preserve"> Физические и юридические лица, поименованные непосредственно в Перечне (далее - Лица), а также организации, находящиеся в их собственности или под их контролем:</w:t>
      </w:r>
    </w:p>
    <w:p w14:paraId="60890142" w14:textId="77777777" w:rsidR="006979D5" w:rsidRPr="00BD6BEA" w:rsidRDefault="006979D5" w:rsidP="006979D5">
      <w:pPr>
        <w:pStyle w:val="aa"/>
        <w:ind w:firstLine="284"/>
        <w:jc w:val="both"/>
        <w:rPr>
          <w:sz w:val="18"/>
        </w:rPr>
      </w:pPr>
      <w:r w:rsidRPr="00BD6BEA">
        <w:rPr>
          <w:sz w:val="18"/>
        </w:rPr>
        <w:t xml:space="preserve">- лицом, находящимся в собственности физического и/или юридического лица, поименованных в Перечне, признается лицо, доля участия (прямого или косвенного) Лица или совокупности нескольких Лиц в котором равна или превышает 50%. </w:t>
      </w:r>
    </w:p>
    <w:p w14:paraId="03022250" w14:textId="77777777" w:rsidR="006979D5" w:rsidRPr="00BD6BEA" w:rsidRDefault="006979D5" w:rsidP="006979D5">
      <w:pPr>
        <w:pStyle w:val="aa"/>
        <w:ind w:firstLine="284"/>
        <w:jc w:val="both"/>
        <w:rPr>
          <w:sz w:val="18"/>
        </w:rPr>
      </w:pPr>
      <w:r w:rsidRPr="00BD6BEA">
        <w:rPr>
          <w:sz w:val="18"/>
        </w:rPr>
        <w:t>- лицо признается контролирующим лицом организации при наличии одного из следующих признаков:</w:t>
      </w:r>
    </w:p>
    <w:p w14:paraId="03EB08AB" w14:textId="77777777" w:rsidR="006979D5" w:rsidRPr="00BD6BEA" w:rsidRDefault="006979D5" w:rsidP="006979D5">
      <w:pPr>
        <w:pStyle w:val="aa"/>
        <w:ind w:firstLine="284"/>
        <w:jc w:val="both"/>
        <w:rPr>
          <w:sz w:val="18"/>
        </w:rPr>
      </w:pPr>
      <w:r w:rsidRPr="00BD6BEA">
        <w:rPr>
          <w:sz w:val="18"/>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более чем 25%) общего количества голосов, приходящихся на голосующие акции (доли), составляющие уставный капитал организации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6AB8450A" w14:textId="77777777" w:rsidR="006979D5" w:rsidRPr="00BD6BEA" w:rsidRDefault="006979D5" w:rsidP="006979D5">
      <w:pPr>
        <w:pStyle w:val="aa"/>
        <w:ind w:firstLine="284"/>
        <w:jc w:val="both"/>
        <w:rPr>
          <w:sz w:val="18"/>
        </w:rPr>
      </w:pPr>
      <w:r w:rsidRPr="00BD6BEA">
        <w:rPr>
          <w:sz w:val="18"/>
        </w:rPr>
        <w:t xml:space="preserve">2) контролирующее лицо на основании договора или по иным основаниям получило право или полномочие определять решения, принимаемые организацией, в т.ч. условия осуществления организацией предпринимательской деятельности; </w:t>
      </w:r>
    </w:p>
    <w:p w14:paraId="3A3D74F4" w14:textId="77777777" w:rsidR="006979D5" w:rsidRPr="00BD6BEA" w:rsidRDefault="006979D5" w:rsidP="006979D5">
      <w:pPr>
        <w:pStyle w:val="aa"/>
        <w:ind w:firstLine="284"/>
        <w:jc w:val="both"/>
        <w:rPr>
          <w:sz w:val="18"/>
        </w:rPr>
      </w:pPr>
      <w:r w:rsidRPr="00BD6BEA">
        <w:rPr>
          <w:sz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организации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организации;</w:t>
      </w:r>
    </w:p>
    <w:p w14:paraId="62BC8782" w14:textId="77777777" w:rsidR="006979D5" w:rsidRPr="00BD6BEA" w:rsidRDefault="006979D5" w:rsidP="006979D5">
      <w:pPr>
        <w:pStyle w:val="aa"/>
        <w:ind w:firstLine="284"/>
        <w:jc w:val="both"/>
        <w:rPr>
          <w:sz w:val="18"/>
        </w:rPr>
      </w:pPr>
      <w:r w:rsidRPr="00BD6BEA">
        <w:rPr>
          <w:sz w:val="18"/>
        </w:rPr>
        <w:t>4) контролирующее лицо осуществляет полномочия управляющей компании организации.</w:t>
      </w:r>
    </w:p>
  </w:footnote>
  <w:footnote w:id="2">
    <w:p w14:paraId="75A78261" w14:textId="77777777" w:rsidR="00E56F0E" w:rsidRPr="00F44A1F" w:rsidRDefault="00E56F0E" w:rsidP="00E56F0E">
      <w:pPr>
        <w:pStyle w:val="aa"/>
        <w:rPr>
          <w:rFonts w:cs="Times New Roman"/>
          <w:color w:val="000000"/>
        </w:rPr>
      </w:pPr>
      <w:r w:rsidRPr="00F44A1F">
        <w:rPr>
          <w:color w:val="000000"/>
          <w:vertAlign w:val="superscript"/>
        </w:rPr>
        <w:footnoteRef/>
      </w:r>
      <w:r w:rsidRPr="00F44A1F">
        <w:rPr>
          <w:rFonts w:cs="Times New Roman"/>
          <w:color w:val="000000"/>
        </w:rPr>
        <w:t xml:space="preserve"> Термин изменяется в зависимости от организационно-правовой формы.</w:t>
      </w:r>
    </w:p>
  </w:footnote>
  <w:footnote w:id="3">
    <w:p w14:paraId="3641C29E" w14:textId="77777777" w:rsidR="00E56F0E" w:rsidRPr="00F44A1F" w:rsidRDefault="00E56F0E" w:rsidP="00E56F0E">
      <w:pPr>
        <w:pStyle w:val="aa"/>
        <w:jc w:val="both"/>
        <w:rPr>
          <w:rFonts w:cs="Times New Roman"/>
          <w:color w:val="000000"/>
        </w:rPr>
      </w:pPr>
      <w:r w:rsidRPr="00F44A1F">
        <w:rPr>
          <w:rFonts w:cs="Times New Roman"/>
          <w:color w:val="000000"/>
          <w:vertAlign w:val="superscript"/>
        </w:rPr>
        <w:footnoteRef/>
      </w:r>
      <w:r w:rsidRPr="00F44A1F">
        <w:rPr>
          <w:rFonts w:cs="Times New Roman"/>
          <w:color w:val="000000"/>
        </w:rPr>
        <w:t xml:space="preserve">  Ненужное зачеркнуть.</w:t>
      </w:r>
    </w:p>
  </w:footnote>
  <w:footnote w:id="4">
    <w:p w14:paraId="13D3F926" w14:textId="77777777" w:rsidR="00E56F0E" w:rsidRDefault="00E56F0E" w:rsidP="00E56F0E">
      <w:pPr>
        <w:pStyle w:val="aa"/>
        <w:jc w:val="both"/>
        <w:rPr>
          <w:rFonts w:cs="Times New Roman"/>
        </w:rPr>
      </w:pPr>
      <w:r>
        <w:rPr>
          <w:rStyle w:val="ac"/>
        </w:rPr>
        <w:footnoteRef/>
      </w:r>
      <w:r>
        <w:t xml:space="preserve"> </w:t>
      </w:r>
      <w:r>
        <w:rPr>
          <w:rFonts w:cs="Times New Roman"/>
        </w:rPr>
        <w:t>Под Госучастником понимаются</w:t>
      </w:r>
      <w:r>
        <w:t xml:space="preserve"> </w:t>
      </w:r>
      <w:r>
        <w:rPr>
          <w:rFonts w:cs="Times New Roman"/>
        </w:rPr>
        <w:t>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4609E0CD" w14:textId="77777777" w:rsidR="00E56F0E" w:rsidRDefault="00E56F0E" w:rsidP="00E56F0E">
      <w:pPr>
        <w:pStyle w:val="aa"/>
        <w:rPr>
          <w:rFonts w:cs="Times New Roman"/>
        </w:rPr>
      </w:pPr>
      <w:r>
        <w:rPr>
          <w:rStyle w:val="ac"/>
        </w:rPr>
        <w:footnoteRef/>
      </w:r>
      <w:r>
        <w:t xml:space="preserve"> </w:t>
      </w:r>
      <w:r>
        <w:rPr>
          <w:rFonts w:cs="Times New Roman"/>
        </w:rPr>
        <w:t>В отношении Госучастника заполняются 1, 3, 4 столбцы таблицы.</w:t>
      </w:r>
    </w:p>
  </w:footnote>
  <w:footnote w:id="6">
    <w:p w14:paraId="0401E295" w14:textId="77777777" w:rsidR="00E56F0E" w:rsidRDefault="00E56F0E" w:rsidP="00E56F0E">
      <w:pPr>
        <w:pStyle w:val="aa"/>
      </w:pPr>
      <w:r>
        <w:rPr>
          <w:rStyle w:val="ac"/>
        </w:rPr>
        <w:footnoteRef/>
      </w:r>
      <w:r>
        <w:t xml:space="preserve"> </w:t>
      </w:r>
      <w:r>
        <w:rPr>
          <w:rFonts w:cs="Times New Roman"/>
        </w:rPr>
        <w:t>Документ, удостоверяющий личность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C510" w14:textId="77777777" w:rsidR="00F44827" w:rsidRPr="00603CB3" w:rsidRDefault="00F44827" w:rsidP="00F44827">
    <w:pPr>
      <w:pStyle w:val="a8"/>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OpenSymbol"/>
      </w:rPr>
    </w:lvl>
    <w:lvl w:ilvl="1">
      <w:start w:val="1"/>
      <w:numFmt w:val="bullet"/>
      <w:lvlText w:val=""/>
      <w:lvlJc w:val="left"/>
      <w:pPr>
        <w:tabs>
          <w:tab w:val="num" w:pos="0"/>
        </w:tabs>
        <w:ind w:left="0" w:hanging="360"/>
      </w:pPr>
      <w:rPr>
        <w:rFonts w:ascii="Symbol" w:hAnsi="Symbol" w:cs="OpenSymbol"/>
      </w:rPr>
    </w:lvl>
    <w:lvl w:ilvl="2">
      <w:start w:val="1"/>
      <w:numFmt w:val="bullet"/>
      <w:lvlText w:val=""/>
      <w:lvlJc w:val="left"/>
      <w:pPr>
        <w:tabs>
          <w:tab w:val="num" w:pos="360"/>
        </w:tabs>
        <w:ind w:left="360" w:hanging="360"/>
      </w:pPr>
      <w:rPr>
        <w:rFonts w:ascii="Symbol" w:hAnsi="Symbol" w:cs="OpenSymbol"/>
      </w:rPr>
    </w:lvl>
    <w:lvl w:ilvl="3">
      <w:start w:val="1"/>
      <w:numFmt w:val="bullet"/>
      <w:lvlText w:val=""/>
      <w:lvlJc w:val="left"/>
      <w:pPr>
        <w:tabs>
          <w:tab w:val="num" w:pos="720"/>
        </w:tabs>
        <w:ind w:left="720" w:hanging="360"/>
      </w:pPr>
      <w:rPr>
        <w:rFonts w:ascii="Symbol" w:hAnsi="Symbol" w:cs="OpenSymbol"/>
      </w:rPr>
    </w:lvl>
    <w:lvl w:ilvl="4">
      <w:start w:val="1"/>
      <w:numFmt w:val="bullet"/>
      <w:lvlText w:val=""/>
      <w:lvlJc w:val="left"/>
      <w:pPr>
        <w:tabs>
          <w:tab w:val="num" w:pos="1080"/>
        </w:tabs>
        <w:ind w:left="1080" w:hanging="360"/>
      </w:pPr>
      <w:rPr>
        <w:rFonts w:ascii="Symbol" w:hAnsi="Symbol" w:cs="OpenSymbol"/>
      </w:rPr>
    </w:lvl>
    <w:lvl w:ilvl="5">
      <w:start w:val="1"/>
      <w:numFmt w:val="bullet"/>
      <w:lvlText w:val=""/>
      <w:lvlJc w:val="left"/>
      <w:pPr>
        <w:tabs>
          <w:tab w:val="num" w:pos="1440"/>
        </w:tabs>
        <w:ind w:left="1440" w:hanging="360"/>
      </w:pPr>
      <w:rPr>
        <w:rFonts w:ascii="Symbol" w:hAnsi="Symbol" w:cs="OpenSymbol"/>
      </w:rPr>
    </w:lvl>
    <w:lvl w:ilvl="6">
      <w:start w:val="1"/>
      <w:numFmt w:val="bullet"/>
      <w:lvlText w:val=""/>
      <w:lvlJc w:val="left"/>
      <w:pPr>
        <w:tabs>
          <w:tab w:val="num" w:pos="1800"/>
        </w:tabs>
        <w:ind w:left="1800" w:hanging="360"/>
      </w:pPr>
      <w:rPr>
        <w:rFonts w:ascii="Symbol" w:hAnsi="Symbol" w:cs="OpenSymbol"/>
      </w:rPr>
    </w:lvl>
    <w:lvl w:ilvl="7">
      <w:start w:val="1"/>
      <w:numFmt w:val="bullet"/>
      <w:lvlText w:val=""/>
      <w:lvlJc w:val="left"/>
      <w:pPr>
        <w:tabs>
          <w:tab w:val="num" w:pos="2160"/>
        </w:tabs>
        <w:ind w:left="2160" w:hanging="360"/>
      </w:pPr>
      <w:rPr>
        <w:rFonts w:ascii="Symbol" w:hAnsi="Symbol" w:cs="OpenSymbol"/>
      </w:rPr>
    </w:lvl>
    <w:lvl w:ilvl="8">
      <w:start w:val="1"/>
      <w:numFmt w:val="bullet"/>
      <w:lvlText w:val=""/>
      <w:lvlJc w:val="left"/>
      <w:pPr>
        <w:tabs>
          <w:tab w:val="num" w:pos="2520"/>
        </w:tabs>
        <w:ind w:left="2520" w:hanging="360"/>
      </w:pPr>
      <w:rPr>
        <w:rFonts w:ascii="Symbol" w:hAnsi="Symbol" w:cs="OpenSymbol"/>
      </w:rPr>
    </w:lvl>
  </w:abstractNum>
  <w:abstractNum w:abstractNumId="1" w15:restartNumberingAfterBreak="0">
    <w:nsid w:val="03853C02"/>
    <w:multiLevelType w:val="hybridMultilevel"/>
    <w:tmpl w:val="D166BAEE"/>
    <w:lvl w:ilvl="0" w:tplc="E12A847A">
      <w:start w:val="1"/>
      <w:numFmt w:val="decimal"/>
      <w:lvlText w:val="%1)"/>
      <w:lvlJc w:val="left"/>
      <w:pPr>
        <w:ind w:left="1080" w:hanging="360"/>
      </w:pPr>
      <w:rPr>
        <w:rFonts w:hint="default"/>
        <w:b/>
        <w:b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9EF3ABE"/>
    <w:multiLevelType w:val="hybridMultilevel"/>
    <w:tmpl w:val="F4700836"/>
    <w:lvl w:ilvl="0" w:tplc="4A68F3D4">
      <w:start w:val="1"/>
      <w:numFmt w:val="bullet"/>
      <w:lvlText w:val=""/>
      <w:lvlJc w:val="left"/>
      <w:pPr>
        <w:ind w:left="1146" w:hanging="360"/>
      </w:pPr>
      <w:rPr>
        <w:rFonts w:ascii="Symbol" w:hAnsi="Symbol" w:hint="default"/>
        <w:b w:val="0"/>
        <w:sz w:val="16"/>
      </w:rPr>
    </w:lvl>
    <w:lvl w:ilvl="1" w:tplc="04190003">
      <w:start w:val="1"/>
      <w:numFmt w:val="bullet"/>
      <w:lvlText w:val="o"/>
      <w:lvlJc w:val="left"/>
      <w:pPr>
        <w:ind w:left="1866" w:hanging="360"/>
      </w:pPr>
      <w:rPr>
        <w:rFonts w:ascii="Courier New" w:hAnsi="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hint="default"/>
      </w:rPr>
    </w:lvl>
    <w:lvl w:ilvl="8" w:tplc="04190005">
      <w:start w:val="1"/>
      <w:numFmt w:val="bullet"/>
      <w:lvlText w:val=""/>
      <w:lvlJc w:val="left"/>
      <w:pPr>
        <w:ind w:left="6906" w:hanging="360"/>
      </w:pPr>
      <w:rPr>
        <w:rFonts w:ascii="Wingdings" w:hAnsi="Wingdings" w:hint="default"/>
      </w:rPr>
    </w:lvl>
  </w:abstractNum>
  <w:abstractNum w:abstractNumId="3" w15:restartNumberingAfterBreak="0">
    <w:nsid w:val="0DB03C7A"/>
    <w:multiLevelType w:val="hybridMultilevel"/>
    <w:tmpl w:val="726049A6"/>
    <w:lvl w:ilvl="0" w:tplc="4176BAF2">
      <w:start w:val="1"/>
      <w:numFmt w:val="decimal"/>
      <w:lvlText w:val="%1."/>
      <w:lvlJc w:val="left"/>
      <w:pPr>
        <w:ind w:left="1467" w:hanging="90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2C7140C"/>
    <w:multiLevelType w:val="hybridMultilevel"/>
    <w:tmpl w:val="748ED7CA"/>
    <w:lvl w:ilvl="0" w:tplc="3402A058">
      <w:start w:val="1"/>
      <w:numFmt w:val="bullet"/>
      <w:lvlText w:val=""/>
      <w:lvlJc w:val="left"/>
      <w:pPr>
        <w:ind w:left="1552" w:hanging="360"/>
      </w:pPr>
      <w:rPr>
        <w:rFonts w:ascii="Symbol" w:hAnsi="Symbol" w:hint="default"/>
        <w:sz w:val="20"/>
      </w:rPr>
    </w:lvl>
    <w:lvl w:ilvl="1" w:tplc="04190003" w:tentative="1">
      <w:start w:val="1"/>
      <w:numFmt w:val="bullet"/>
      <w:lvlText w:val="o"/>
      <w:lvlJc w:val="left"/>
      <w:pPr>
        <w:ind w:left="2065" w:hanging="360"/>
      </w:pPr>
      <w:rPr>
        <w:rFonts w:ascii="Courier New" w:hAnsi="Courier New" w:cs="Courier New" w:hint="default"/>
      </w:rPr>
    </w:lvl>
    <w:lvl w:ilvl="2" w:tplc="04190005" w:tentative="1">
      <w:start w:val="1"/>
      <w:numFmt w:val="bullet"/>
      <w:lvlText w:val=""/>
      <w:lvlJc w:val="left"/>
      <w:pPr>
        <w:ind w:left="2785" w:hanging="360"/>
      </w:pPr>
      <w:rPr>
        <w:rFonts w:ascii="Wingdings" w:hAnsi="Wingdings" w:hint="default"/>
      </w:rPr>
    </w:lvl>
    <w:lvl w:ilvl="3" w:tplc="04190001" w:tentative="1">
      <w:start w:val="1"/>
      <w:numFmt w:val="bullet"/>
      <w:lvlText w:val=""/>
      <w:lvlJc w:val="left"/>
      <w:pPr>
        <w:ind w:left="3505" w:hanging="360"/>
      </w:pPr>
      <w:rPr>
        <w:rFonts w:ascii="Symbol" w:hAnsi="Symbol" w:hint="default"/>
      </w:rPr>
    </w:lvl>
    <w:lvl w:ilvl="4" w:tplc="04190003" w:tentative="1">
      <w:start w:val="1"/>
      <w:numFmt w:val="bullet"/>
      <w:lvlText w:val="o"/>
      <w:lvlJc w:val="left"/>
      <w:pPr>
        <w:ind w:left="4225" w:hanging="360"/>
      </w:pPr>
      <w:rPr>
        <w:rFonts w:ascii="Courier New" w:hAnsi="Courier New" w:cs="Courier New" w:hint="default"/>
      </w:rPr>
    </w:lvl>
    <w:lvl w:ilvl="5" w:tplc="04190005" w:tentative="1">
      <w:start w:val="1"/>
      <w:numFmt w:val="bullet"/>
      <w:lvlText w:val=""/>
      <w:lvlJc w:val="left"/>
      <w:pPr>
        <w:ind w:left="4945" w:hanging="360"/>
      </w:pPr>
      <w:rPr>
        <w:rFonts w:ascii="Wingdings" w:hAnsi="Wingdings" w:hint="default"/>
      </w:rPr>
    </w:lvl>
    <w:lvl w:ilvl="6" w:tplc="04190001" w:tentative="1">
      <w:start w:val="1"/>
      <w:numFmt w:val="bullet"/>
      <w:lvlText w:val=""/>
      <w:lvlJc w:val="left"/>
      <w:pPr>
        <w:ind w:left="5665" w:hanging="360"/>
      </w:pPr>
      <w:rPr>
        <w:rFonts w:ascii="Symbol" w:hAnsi="Symbol" w:hint="default"/>
      </w:rPr>
    </w:lvl>
    <w:lvl w:ilvl="7" w:tplc="04190003" w:tentative="1">
      <w:start w:val="1"/>
      <w:numFmt w:val="bullet"/>
      <w:lvlText w:val="o"/>
      <w:lvlJc w:val="left"/>
      <w:pPr>
        <w:ind w:left="6385" w:hanging="360"/>
      </w:pPr>
      <w:rPr>
        <w:rFonts w:ascii="Courier New" w:hAnsi="Courier New" w:cs="Courier New" w:hint="default"/>
      </w:rPr>
    </w:lvl>
    <w:lvl w:ilvl="8" w:tplc="04190005" w:tentative="1">
      <w:start w:val="1"/>
      <w:numFmt w:val="bullet"/>
      <w:lvlText w:val=""/>
      <w:lvlJc w:val="left"/>
      <w:pPr>
        <w:ind w:left="7105" w:hanging="360"/>
      </w:pPr>
      <w:rPr>
        <w:rFonts w:ascii="Wingdings" w:hAnsi="Wingdings" w:hint="default"/>
      </w:rPr>
    </w:lvl>
  </w:abstractNum>
  <w:abstractNum w:abstractNumId="5" w15:restartNumberingAfterBreak="0">
    <w:nsid w:val="2421473A"/>
    <w:multiLevelType w:val="hybridMultilevel"/>
    <w:tmpl w:val="5854E192"/>
    <w:lvl w:ilvl="0" w:tplc="3E5490CA">
      <w:start w:val="1"/>
      <w:numFmt w:val="bullet"/>
      <w:lvlText w:val=""/>
      <w:lvlJc w:val="left"/>
      <w:pPr>
        <w:ind w:left="1287" w:hanging="360"/>
      </w:pPr>
      <w:rPr>
        <w:rFonts w:ascii="Symbol" w:hAnsi="Symbol" w:hint="default"/>
        <w:sz w:val="16"/>
        <w:szCs w:val="1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C18553B"/>
    <w:multiLevelType w:val="multilevel"/>
    <w:tmpl w:val="232E0D28"/>
    <w:lvl w:ilvl="0">
      <w:start w:val="2"/>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7"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2F92299E"/>
    <w:multiLevelType w:val="hybridMultilevel"/>
    <w:tmpl w:val="89589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6741C4"/>
    <w:multiLevelType w:val="hybridMultilevel"/>
    <w:tmpl w:val="19E25EE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7A21F03"/>
    <w:multiLevelType w:val="hybridMultilevel"/>
    <w:tmpl w:val="B28656CC"/>
    <w:lvl w:ilvl="0" w:tplc="4A7E1F6E">
      <w:start w:val="1"/>
      <w:numFmt w:val="bullet"/>
      <w:lvlText w:val=""/>
      <w:lvlJc w:val="left"/>
      <w:pPr>
        <w:ind w:left="1323" w:hanging="360"/>
      </w:pPr>
      <w:rPr>
        <w:rFonts w:ascii="Symbol" w:hAnsi="Symbol" w:hint="default"/>
        <w:sz w:val="28"/>
        <w:szCs w:val="28"/>
      </w:rPr>
    </w:lvl>
    <w:lvl w:ilvl="1" w:tplc="04190003" w:tentative="1">
      <w:start w:val="1"/>
      <w:numFmt w:val="bullet"/>
      <w:lvlText w:val="o"/>
      <w:lvlJc w:val="left"/>
      <w:pPr>
        <w:ind w:left="2043" w:hanging="360"/>
      </w:pPr>
      <w:rPr>
        <w:rFonts w:ascii="Courier New" w:hAnsi="Courier New" w:cs="Courier New" w:hint="default"/>
      </w:rPr>
    </w:lvl>
    <w:lvl w:ilvl="2" w:tplc="04190005" w:tentative="1">
      <w:start w:val="1"/>
      <w:numFmt w:val="bullet"/>
      <w:lvlText w:val=""/>
      <w:lvlJc w:val="left"/>
      <w:pPr>
        <w:ind w:left="2763" w:hanging="360"/>
      </w:pPr>
      <w:rPr>
        <w:rFonts w:ascii="Wingdings" w:hAnsi="Wingdings" w:hint="default"/>
      </w:rPr>
    </w:lvl>
    <w:lvl w:ilvl="3" w:tplc="04190001" w:tentative="1">
      <w:start w:val="1"/>
      <w:numFmt w:val="bullet"/>
      <w:lvlText w:val=""/>
      <w:lvlJc w:val="left"/>
      <w:pPr>
        <w:ind w:left="3483" w:hanging="360"/>
      </w:pPr>
      <w:rPr>
        <w:rFonts w:ascii="Symbol" w:hAnsi="Symbol" w:hint="default"/>
      </w:rPr>
    </w:lvl>
    <w:lvl w:ilvl="4" w:tplc="04190003" w:tentative="1">
      <w:start w:val="1"/>
      <w:numFmt w:val="bullet"/>
      <w:lvlText w:val="o"/>
      <w:lvlJc w:val="left"/>
      <w:pPr>
        <w:ind w:left="4203" w:hanging="360"/>
      </w:pPr>
      <w:rPr>
        <w:rFonts w:ascii="Courier New" w:hAnsi="Courier New" w:cs="Courier New" w:hint="default"/>
      </w:rPr>
    </w:lvl>
    <w:lvl w:ilvl="5" w:tplc="04190005" w:tentative="1">
      <w:start w:val="1"/>
      <w:numFmt w:val="bullet"/>
      <w:lvlText w:val=""/>
      <w:lvlJc w:val="left"/>
      <w:pPr>
        <w:ind w:left="4923" w:hanging="360"/>
      </w:pPr>
      <w:rPr>
        <w:rFonts w:ascii="Wingdings" w:hAnsi="Wingdings" w:hint="default"/>
      </w:rPr>
    </w:lvl>
    <w:lvl w:ilvl="6" w:tplc="04190001" w:tentative="1">
      <w:start w:val="1"/>
      <w:numFmt w:val="bullet"/>
      <w:lvlText w:val=""/>
      <w:lvlJc w:val="left"/>
      <w:pPr>
        <w:ind w:left="5643" w:hanging="360"/>
      </w:pPr>
      <w:rPr>
        <w:rFonts w:ascii="Symbol" w:hAnsi="Symbol" w:hint="default"/>
      </w:rPr>
    </w:lvl>
    <w:lvl w:ilvl="7" w:tplc="04190003" w:tentative="1">
      <w:start w:val="1"/>
      <w:numFmt w:val="bullet"/>
      <w:lvlText w:val="o"/>
      <w:lvlJc w:val="left"/>
      <w:pPr>
        <w:ind w:left="6363" w:hanging="360"/>
      </w:pPr>
      <w:rPr>
        <w:rFonts w:ascii="Courier New" w:hAnsi="Courier New" w:cs="Courier New" w:hint="default"/>
      </w:rPr>
    </w:lvl>
    <w:lvl w:ilvl="8" w:tplc="04190005" w:tentative="1">
      <w:start w:val="1"/>
      <w:numFmt w:val="bullet"/>
      <w:lvlText w:val=""/>
      <w:lvlJc w:val="left"/>
      <w:pPr>
        <w:ind w:left="7083" w:hanging="360"/>
      </w:pPr>
      <w:rPr>
        <w:rFonts w:ascii="Wingdings" w:hAnsi="Wingdings" w:hint="default"/>
      </w:rPr>
    </w:lvl>
  </w:abstractNum>
  <w:abstractNum w:abstractNumId="11"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64751C80"/>
    <w:multiLevelType w:val="hybridMultilevel"/>
    <w:tmpl w:val="3BF240D6"/>
    <w:lvl w:ilvl="0" w:tplc="04190001">
      <w:start w:val="1"/>
      <w:numFmt w:val="bullet"/>
      <w:lvlText w:val=""/>
      <w:lvlJc w:val="left"/>
      <w:pPr>
        <w:ind w:left="1287" w:hanging="360"/>
      </w:pPr>
      <w:rPr>
        <w:rFonts w:ascii="Symbol" w:hAnsi="Symbol" w:hint="default"/>
      </w:rPr>
    </w:lvl>
    <w:lvl w:ilvl="1" w:tplc="B7945B94">
      <w:numFmt w:val="bullet"/>
      <w:lvlText w:val="•"/>
      <w:lvlJc w:val="left"/>
      <w:pPr>
        <w:ind w:left="2007" w:hanging="360"/>
      </w:pPr>
      <w:rPr>
        <w:rFonts w:ascii="Times New Roman" w:eastAsia="Times New Roman" w:hAnsi="Times New Roman" w:cs="Times New Roman" w:hint="default"/>
        <w:sz w:val="32"/>
        <w:szCs w:val="32"/>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75E76244"/>
    <w:multiLevelType w:val="hybridMultilevel"/>
    <w:tmpl w:val="0CA6B5BC"/>
    <w:lvl w:ilvl="0" w:tplc="3402A058">
      <w:start w:val="1"/>
      <w:numFmt w:val="bullet"/>
      <w:lvlText w:val=""/>
      <w:lvlJc w:val="left"/>
      <w:pPr>
        <w:ind w:left="786" w:hanging="360"/>
      </w:pPr>
      <w:rPr>
        <w:rFonts w:ascii="Symbol" w:hAnsi="Symbol" w:hint="default"/>
        <w:sz w:val="2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165023946">
    <w:abstractNumId w:val="5"/>
  </w:num>
  <w:num w:numId="2" w16cid:durableId="445545052">
    <w:abstractNumId w:val="2"/>
  </w:num>
  <w:num w:numId="3" w16cid:durableId="1209142261">
    <w:abstractNumId w:val="10"/>
  </w:num>
  <w:num w:numId="4" w16cid:durableId="881329216">
    <w:abstractNumId w:val="2"/>
  </w:num>
  <w:num w:numId="5" w16cid:durableId="453057069">
    <w:abstractNumId w:val="3"/>
  </w:num>
  <w:num w:numId="6" w16cid:durableId="2069837941">
    <w:abstractNumId w:val="6"/>
  </w:num>
  <w:num w:numId="7" w16cid:durableId="1481650036">
    <w:abstractNumId w:val="0"/>
  </w:num>
  <w:num w:numId="8" w16cid:durableId="1676150338">
    <w:abstractNumId w:val="14"/>
  </w:num>
  <w:num w:numId="9" w16cid:durableId="1456756088">
    <w:abstractNumId w:val="4"/>
  </w:num>
  <w:num w:numId="10" w16cid:durableId="1816679243">
    <w:abstractNumId w:val="12"/>
  </w:num>
  <w:num w:numId="11" w16cid:durableId="21252686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51344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5080036">
    <w:abstractNumId w:val="11"/>
  </w:num>
  <w:num w:numId="14" w16cid:durableId="2067796089">
    <w:abstractNumId w:val="13"/>
  </w:num>
  <w:num w:numId="15" w16cid:durableId="1102527570">
    <w:abstractNumId w:val="9"/>
  </w:num>
  <w:num w:numId="16" w16cid:durableId="2476198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58A"/>
    <w:rsid w:val="000044E1"/>
    <w:rsid w:val="00005E82"/>
    <w:rsid w:val="00013427"/>
    <w:rsid w:val="00015036"/>
    <w:rsid w:val="00015F8C"/>
    <w:rsid w:val="0001709F"/>
    <w:rsid w:val="00021402"/>
    <w:rsid w:val="000250E2"/>
    <w:rsid w:val="00025DE1"/>
    <w:rsid w:val="00036705"/>
    <w:rsid w:val="00040673"/>
    <w:rsid w:val="00040741"/>
    <w:rsid w:val="00041CB7"/>
    <w:rsid w:val="0004246F"/>
    <w:rsid w:val="00043F9D"/>
    <w:rsid w:val="000463EC"/>
    <w:rsid w:val="000472A3"/>
    <w:rsid w:val="000533E6"/>
    <w:rsid w:val="0005423C"/>
    <w:rsid w:val="0005652F"/>
    <w:rsid w:val="00061A4D"/>
    <w:rsid w:val="0006389C"/>
    <w:rsid w:val="00066E1E"/>
    <w:rsid w:val="00067B60"/>
    <w:rsid w:val="00067FAA"/>
    <w:rsid w:val="00080314"/>
    <w:rsid w:val="00083761"/>
    <w:rsid w:val="00086A63"/>
    <w:rsid w:val="00091BFE"/>
    <w:rsid w:val="00094693"/>
    <w:rsid w:val="00094A39"/>
    <w:rsid w:val="000A258B"/>
    <w:rsid w:val="000B3808"/>
    <w:rsid w:val="000B60A3"/>
    <w:rsid w:val="000C40EB"/>
    <w:rsid w:val="000D4BC3"/>
    <w:rsid w:val="000D5856"/>
    <w:rsid w:val="000D64A9"/>
    <w:rsid w:val="000E08CB"/>
    <w:rsid w:val="000E1A2B"/>
    <w:rsid w:val="000E772C"/>
    <w:rsid w:val="000F0EDD"/>
    <w:rsid w:val="000F2B6C"/>
    <w:rsid w:val="000F3042"/>
    <w:rsid w:val="000F42B0"/>
    <w:rsid w:val="000F5655"/>
    <w:rsid w:val="000F6ED9"/>
    <w:rsid w:val="000F6FBD"/>
    <w:rsid w:val="001008EF"/>
    <w:rsid w:val="00100EE3"/>
    <w:rsid w:val="00104F24"/>
    <w:rsid w:val="00104FD1"/>
    <w:rsid w:val="001115F9"/>
    <w:rsid w:val="00111B46"/>
    <w:rsid w:val="00111BE0"/>
    <w:rsid w:val="00117E2A"/>
    <w:rsid w:val="00123A94"/>
    <w:rsid w:val="00125CC6"/>
    <w:rsid w:val="00125D40"/>
    <w:rsid w:val="00131AA3"/>
    <w:rsid w:val="001322B9"/>
    <w:rsid w:val="00141392"/>
    <w:rsid w:val="001424C4"/>
    <w:rsid w:val="00142F53"/>
    <w:rsid w:val="00143C0F"/>
    <w:rsid w:val="00143F40"/>
    <w:rsid w:val="00146FBB"/>
    <w:rsid w:val="001500A9"/>
    <w:rsid w:val="00151246"/>
    <w:rsid w:val="00151530"/>
    <w:rsid w:val="00151F79"/>
    <w:rsid w:val="00152FAE"/>
    <w:rsid w:val="0015389F"/>
    <w:rsid w:val="00162236"/>
    <w:rsid w:val="00162502"/>
    <w:rsid w:val="00162B7A"/>
    <w:rsid w:val="00167F20"/>
    <w:rsid w:val="00171E3E"/>
    <w:rsid w:val="0017255A"/>
    <w:rsid w:val="001725DA"/>
    <w:rsid w:val="0018008A"/>
    <w:rsid w:val="00183028"/>
    <w:rsid w:val="001909B6"/>
    <w:rsid w:val="0019338D"/>
    <w:rsid w:val="00196BCA"/>
    <w:rsid w:val="001A68E4"/>
    <w:rsid w:val="001A69E2"/>
    <w:rsid w:val="001B4E33"/>
    <w:rsid w:val="001B6030"/>
    <w:rsid w:val="001B618B"/>
    <w:rsid w:val="001B6FD6"/>
    <w:rsid w:val="001C283C"/>
    <w:rsid w:val="001C325E"/>
    <w:rsid w:val="001C398F"/>
    <w:rsid w:val="001C7F69"/>
    <w:rsid w:val="001D273E"/>
    <w:rsid w:val="001D2A9A"/>
    <w:rsid w:val="001D3641"/>
    <w:rsid w:val="001D4281"/>
    <w:rsid w:val="001E1FC7"/>
    <w:rsid w:val="001E22A9"/>
    <w:rsid w:val="001E2370"/>
    <w:rsid w:val="001F2A9F"/>
    <w:rsid w:val="001F4ABA"/>
    <w:rsid w:val="001F7031"/>
    <w:rsid w:val="00210CB2"/>
    <w:rsid w:val="00213913"/>
    <w:rsid w:val="00217948"/>
    <w:rsid w:val="00225FC9"/>
    <w:rsid w:val="00226479"/>
    <w:rsid w:val="002354EC"/>
    <w:rsid w:val="002374FE"/>
    <w:rsid w:val="0024327E"/>
    <w:rsid w:val="0024384B"/>
    <w:rsid w:val="00246050"/>
    <w:rsid w:val="0024793E"/>
    <w:rsid w:val="00250160"/>
    <w:rsid w:val="00252EC4"/>
    <w:rsid w:val="002570BA"/>
    <w:rsid w:val="00257EE3"/>
    <w:rsid w:val="002632F5"/>
    <w:rsid w:val="0026679F"/>
    <w:rsid w:val="0027158C"/>
    <w:rsid w:val="00273CDF"/>
    <w:rsid w:val="00273D10"/>
    <w:rsid w:val="00273D9F"/>
    <w:rsid w:val="002752C8"/>
    <w:rsid w:val="00275CC8"/>
    <w:rsid w:val="0027694B"/>
    <w:rsid w:val="00284EA7"/>
    <w:rsid w:val="00287524"/>
    <w:rsid w:val="002928B5"/>
    <w:rsid w:val="002940C9"/>
    <w:rsid w:val="002951D4"/>
    <w:rsid w:val="002A1A13"/>
    <w:rsid w:val="002A4B25"/>
    <w:rsid w:val="002B12B4"/>
    <w:rsid w:val="002B1747"/>
    <w:rsid w:val="002B764C"/>
    <w:rsid w:val="002C13DB"/>
    <w:rsid w:val="002C1F36"/>
    <w:rsid w:val="002C3615"/>
    <w:rsid w:val="002C38D3"/>
    <w:rsid w:val="002C611C"/>
    <w:rsid w:val="002C76EB"/>
    <w:rsid w:val="002D5CD9"/>
    <w:rsid w:val="002D7FD3"/>
    <w:rsid w:val="002E05C0"/>
    <w:rsid w:val="002E25B5"/>
    <w:rsid w:val="002E5E8D"/>
    <w:rsid w:val="002E7E8E"/>
    <w:rsid w:val="002F0E1B"/>
    <w:rsid w:val="002F2018"/>
    <w:rsid w:val="002F58DE"/>
    <w:rsid w:val="002F6AB5"/>
    <w:rsid w:val="003014A4"/>
    <w:rsid w:val="00304350"/>
    <w:rsid w:val="00310C2D"/>
    <w:rsid w:val="00310CE4"/>
    <w:rsid w:val="00311598"/>
    <w:rsid w:val="0031236A"/>
    <w:rsid w:val="003141C9"/>
    <w:rsid w:val="00314CC5"/>
    <w:rsid w:val="0031774A"/>
    <w:rsid w:val="00320024"/>
    <w:rsid w:val="00326AC5"/>
    <w:rsid w:val="003306CD"/>
    <w:rsid w:val="0034116F"/>
    <w:rsid w:val="003469C2"/>
    <w:rsid w:val="00346B6A"/>
    <w:rsid w:val="00350ABA"/>
    <w:rsid w:val="00362359"/>
    <w:rsid w:val="00366D11"/>
    <w:rsid w:val="00367865"/>
    <w:rsid w:val="003709E6"/>
    <w:rsid w:val="00372895"/>
    <w:rsid w:val="003746D4"/>
    <w:rsid w:val="00394010"/>
    <w:rsid w:val="003A0017"/>
    <w:rsid w:val="003A7357"/>
    <w:rsid w:val="003A7F10"/>
    <w:rsid w:val="003B05A3"/>
    <w:rsid w:val="003B0C90"/>
    <w:rsid w:val="003B1D4C"/>
    <w:rsid w:val="003B778C"/>
    <w:rsid w:val="003B7B88"/>
    <w:rsid w:val="003C2371"/>
    <w:rsid w:val="003C5AB8"/>
    <w:rsid w:val="003C68E5"/>
    <w:rsid w:val="003C68F3"/>
    <w:rsid w:val="003D34D3"/>
    <w:rsid w:val="003E1126"/>
    <w:rsid w:val="003E55C4"/>
    <w:rsid w:val="003F104E"/>
    <w:rsid w:val="003F1293"/>
    <w:rsid w:val="003F57F1"/>
    <w:rsid w:val="003F59E1"/>
    <w:rsid w:val="003F5EDF"/>
    <w:rsid w:val="0041311F"/>
    <w:rsid w:val="00413633"/>
    <w:rsid w:val="00413EC1"/>
    <w:rsid w:val="00415E88"/>
    <w:rsid w:val="00416152"/>
    <w:rsid w:val="00417543"/>
    <w:rsid w:val="00417676"/>
    <w:rsid w:val="0042698C"/>
    <w:rsid w:val="00430D63"/>
    <w:rsid w:val="004327A3"/>
    <w:rsid w:val="00436935"/>
    <w:rsid w:val="00436F0A"/>
    <w:rsid w:val="004375AF"/>
    <w:rsid w:val="00437EA6"/>
    <w:rsid w:val="00441373"/>
    <w:rsid w:val="0044233F"/>
    <w:rsid w:val="00443824"/>
    <w:rsid w:val="004508A1"/>
    <w:rsid w:val="00451F50"/>
    <w:rsid w:val="004606DB"/>
    <w:rsid w:val="00465EFD"/>
    <w:rsid w:val="0046698F"/>
    <w:rsid w:val="004701E0"/>
    <w:rsid w:val="0047131D"/>
    <w:rsid w:val="0047134A"/>
    <w:rsid w:val="004722DF"/>
    <w:rsid w:val="0047292F"/>
    <w:rsid w:val="004732E3"/>
    <w:rsid w:val="00475B4E"/>
    <w:rsid w:val="00476C4E"/>
    <w:rsid w:val="00481465"/>
    <w:rsid w:val="00481C3D"/>
    <w:rsid w:val="004830EA"/>
    <w:rsid w:val="00484544"/>
    <w:rsid w:val="00486689"/>
    <w:rsid w:val="004871A7"/>
    <w:rsid w:val="00487DA4"/>
    <w:rsid w:val="004A07D2"/>
    <w:rsid w:val="004A1F71"/>
    <w:rsid w:val="004A3488"/>
    <w:rsid w:val="004A73A0"/>
    <w:rsid w:val="004B0DEE"/>
    <w:rsid w:val="004B1837"/>
    <w:rsid w:val="004B3946"/>
    <w:rsid w:val="004B4091"/>
    <w:rsid w:val="004B79FA"/>
    <w:rsid w:val="004C3836"/>
    <w:rsid w:val="004C4F48"/>
    <w:rsid w:val="004C60A5"/>
    <w:rsid w:val="004D160A"/>
    <w:rsid w:val="004D1868"/>
    <w:rsid w:val="004E01A7"/>
    <w:rsid w:val="004E0A98"/>
    <w:rsid w:val="004E3518"/>
    <w:rsid w:val="004E4F07"/>
    <w:rsid w:val="004E6E5C"/>
    <w:rsid w:val="004E7C69"/>
    <w:rsid w:val="004F055E"/>
    <w:rsid w:val="004F0B56"/>
    <w:rsid w:val="004F4927"/>
    <w:rsid w:val="004F671F"/>
    <w:rsid w:val="004F7297"/>
    <w:rsid w:val="00500E32"/>
    <w:rsid w:val="00500EA4"/>
    <w:rsid w:val="00501EE8"/>
    <w:rsid w:val="0051078C"/>
    <w:rsid w:val="0051100D"/>
    <w:rsid w:val="00511B1F"/>
    <w:rsid w:val="00512638"/>
    <w:rsid w:val="00512F4F"/>
    <w:rsid w:val="005164DB"/>
    <w:rsid w:val="00525613"/>
    <w:rsid w:val="0053086C"/>
    <w:rsid w:val="0053098D"/>
    <w:rsid w:val="00544C98"/>
    <w:rsid w:val="00545B39"/>
    <w:rsid w:val="00546785"/>
    <w:rsid w:val="00546C63"/>
    <w:rsid w:val="00551F74"/>
    <w:rsid w:val="00553FC6"/>
    <w:rsid w:val="00556E9B"/>
    <w:rsid w:val="0055729B"/>
    <w:rsid w:val="00560E76"/>
    <w:rsid w:val="00563913"/>
    <w:rsid w:val="005653EE"/>
    <w:rsid w:val="00566A2B"/>
    <w:rsid w:val="00570621"/>
    <w:rsid w:val="0057181C"/>
    <w:rsid w:val="005734E1"/>
    <w:rsid w:val="0057358A"/>
    <w:rsid w:val="005767C5"/>
    <w:rsid w:val="005833D8"/>
    <w:rsid w:val="00585C6D"/>
    <w:rsid w:val="0058632B"/>
    <w:rsid w:val="0059250D"/>
    <w:rsid w:val="00595CE2"/>
    <w:rsid w:val="00595DD4"/>
    <w:rsid w:val="00595F44"/>
    <w:rsid w:val="005A0B62"/>
    <w:rsid w:val="005A0DF8"/>
    <w:rsid w:val="005A1758"/>
    <w:rsid w:val="005A1FEA"/>
    <w:rsid w:val="005A2CD3"/>
    <w:rsid w:val="005A3E3A"/>
    <w:rsid w:val="005A6244"/>
    <w:rsid w:val="005B00AD"/>
    <w:rsid w:val="005B221A"/>
    <w:rsid w:val="005B267E"/>
    <w:rsid w:val="005B5CAE"/>
    <w:rsid w:val="005C2845"/>
    <w:rsid w:val="005C333E"/>
    <w:rsid w:val="005D08A9"/>
    <w:rsid w:val="005D3132"/>
    <w:rsid w:val="005D3636"/>
    <w:rsid w:val="005D4ECB"/>
    <w:rsid w:val="005D5DAA"/>
    <w:rsid w:val="005E23C2"/>
    <w:rsid w:val="005E2CB1"/>
    <w:rsid w:val="005E3E0F"/>
    <w:rsid w:val="005E5191"/>
    <w:rsid w:val="005E6AFD"/>
    <w:rsid w:val="005F162F"/>
    <w:rsid w:val="005F1FB1"/>
    <w:rsid w:val="005F630C"/>
    <w:rsid w:val="005F65DA"/>
    <w:rsid w:val="0060451D"/>
    <w:rsid w:val="0060453F"/>
    <w:rsid w:val="0060532F"/>
    <w:rsid w:val="006077DB"/>
    <w:rsid w:val="0061127B"/>
    <w:rsid w:val="00611473"/>
    <w:rsid w:val="00612796"/>
    <w:rsid w:val="006140E0"/>
    <w:rsid w:val="00614E34"/>
    <w:rsid w:val="006170EE"/>
    <w:rsid w:val="006233F2"/>
    <w:rsid w:val="006238DF"/>
    <w:rsid w:val="006375D5"/>
    <w:rsid w:val="006444C7"/>
    <w:rsid w:val="0064598A"/>
    <w:rsid w:val="00645E00"/>
    <w:rsid w:val="00647D0D"/>
    <w:rsid w:val="00653F21"/>
    <w:rsid w:val="006563F6"/>
    <w:rsid w:val="006568F6"/>
    <w:rsid w:val="006577E7"/>
    <w:rsid w:val="00666559"/>
    <w:rsid w:val="006715BD"/>
    <w:rsid w:val="006740C7"/>
    <w:rsid w:val="00674574"/>
    <w:rsid w:val="00680070"/>
    <w:rsid w:val="0068117B"/>
    <w:rsid w:val="00685725"/>
    <w:rsid w:val="00690348"/>
    <w:rsid w:val="006929F1"/>
    <w:rsid w:val="006979D5"/>
    <w:rsid w:val="006A0692"/>
    <w:rsid w:val="006A2936"/>
    <w:rsid w:val="006A2EDB"/>
    <w:rsid w:val="006B5E95"/>
    <w:rsid w:val="006B777D"/>
    <w:rsid w:val="006C05D8"/>
    <w:rsid w:val="006C1EF7"/>
    <w:rsid w:val="006C2CFB"/>
    <w:rsid w:val="006C3E5A"/>
    <w:rsid w:val="006C63EE"/>
    <w:rsid w:val="006C7C5B"/>
    <w:rsid w:val="006D15DE"/>
    <w:rsid w:val="006D38AC"/>
    <w:rsid w:val="006D403D"/>
    <w:rsid w:val="006D691F"/>
    <w:rsid w:val="006E4594"/>
    <w:rsid w:val="006E631F"/>
    <w:rsid w:val="006F5433"/>
    <w:rsid w:val="0070000F"/>
    <w:rsid w:val="007101B1"/>
    <w:rsid w:val="0071138D"/>
    <w:rsid w:val="00712CD1"/>
    <w:rsid w:val="0071549A"/>
    <w:rsid w:val="00716A26"/>
    <w:rsid w:val="0072201D"/>
    <w:rsid w:val="00723EF7"/>
    <w:rsid w:val="00724173"/>
    <w:rsid w:val="0072643E"/>
    <w:rsid w:val="00726A0D"/>
    <w:rsid w:val="0073169B"/>
    <w:rsid w:val="00733FEF"/>
    <w:rsid w:val="007406F6"/>
    <w:rsid w:val="00741DD2"/>
    <w:rsid w:val="007434C2"/>
    <w:rsid w:val="00743954"/>
    <w:rsid w:val="0074416F"/>
    <w:rsid w:val="0074723B"/>
    <w:rsid w:val="007538EF"/>
    <w:rsid w:val="00755DD1"/>
    <w:rsid w:val="00761DCA"/>
    <w:rsid w:val="007645C8"/>
    <w:rsid w:val="00765149"/>
    <w:rsid w:val="007664A0"/>
    <w:rsid w:val="00766683"/>
    <w:rsid w:val="007716C1"/>
    <w:rsid w:val="00774377"/>
    <w:rsid w:val="00783A42"/>
    <w:rsid w:val="00784295"/>
    <w:rsid w:val="00785476"/>
    <w:rsid w:val="00786870"/>
    <w:rsid w:val="0078706C"/>
    <w:rsid w:val="00787704"/>
    <w:rsid w:val="00793CDC"/>
    <w:rsid w:val="0079523C"/>
    <w:rsid w:val="007952FC"/>
    <w:rsid w:val="007A2A92"/>
    <w:rsid w:val="007A2CA5"/>
    <w:rsid w:val="007A4147"/>
    <w:rsid w:val="007A6FFE"/>
    <w:rsid w:val="007B287A"/>
    <w:rsid w:val="007B33BE"/>
    <w:rsid w:val="007B4A5C"/>
    <w:rsid w:val="007B6741"/>
    <w:rsid w:val="007B6BA9"/>
    <w:rsid w:val="007B6C56"/>
    <w:rsid w:val="007C3D80"/>
    <w:rsid w:val="007C53F7"/>
    <w:rsid w:val="007D18B1"/>
    <w:rsid w:val="007D4545"/>
    <w:rsid w:val="007D5DD1"/>
    <w:rsid w:val="007D61BD"/>
    <w:rsid w:val="007D717B"/>
    <w:rsid w:val="007E03D1"/>
    <w:rsid w:val="007E349E"/>
    <w:rsid w:val="007E38E1"/>
    <w:rsid w:val="007E68D7"/>
    <w:rsid w:val="007F00A6"/>
    <w:rsid w:val="007F074D"/>
    <w:rsid w:val="007F4B92"/>
    <w:rsid w:val="007F576F"/>
    <w:rsid w:val="007F5E73"/>
    <w:rsid w:val="007F6F4E"/>
    <w:rsid w:val="008004D2"/>
    <w:rsid w:val="008071CB"/>
    <w:rsid w:val="00817971"/>
    <w:rsid w:val="00820454"/>
    <w:rsid w:val="008208EC"/>
    <w:rsid w:val="00821814"/>
    <w:rsid w:val="00835B46"/>
    <w:rsid w:val="008367AE"/>
    <w:rsid w:val="00841610"/>
    <w:rsid w:val="00841CE4"/>
    <w:rsid w:val="00842FE6"/>
    <w:rsid w:val="008441DB"/>
    <w:rsid w:val="00845341"/>
    <w:rsid w:val="00845B14"/>
    <w:rsid w:val="00845F61"/>
    <w:rsid w:val="00853AF6"/>
    <w:rsid w:val="00855933"/>
    <w:rsid w:val="00861221"/>
    <w:rsid w:val="00865A5D"/>
    <w:rsid w:val="00870FBD"/>
    <w:rsid w:val="008755E3"/>
    <w:rsid w:val="00891D33"/>
    <w:rsid w:val="00897E69"/>
    <w:rsid w:val="008A07C0"/>
    <w:rsid w:val="008A15D2"/>
    <w:rsid w:val="008A4393"/>
    <w:rsid w:val="008A4537"/>
    <w:rsid w:val="008A5EDF"/>
    <w:rsid w:val="008B19BF"/>
    <w:rsid w:val="008B1CEA"/>
    <w:rsid w:val="008B2DAA"/>
    <w:rsid w:val="008B6F97"/>
    <w:rsid w:val="008C3578"/>
    <w:rsid w:val="008C5DC3"/>
    <w:rsid w:val="008D1AEC"/>
    <w:rsid w:val="008D21ED"/>
    <w:rsid w:val="008D795D"/>
    <w:rsid w:val="008E04A4"/>
    <w:rsid w:val="008E083D"/>
    <w:rsid w:val="008F1D6F"/>
    <w:rsid w:val="008F6AD8"/>
    <w:rsid w:val="008F7FB0"/>
    <w:rsid w:val="00900171"/>
    <w:rsid w:val="009016ED"/>
    <w:rsid w:val="00903C08"/>
    <w:rsid w:val="00905B1B"/>
    <w:rsid w:val="00906352"/>
    <w:rsid w:val="00906E2C"/>
    <w:rsid w:val="00910F62"/>
    <w:rsid w:val="009220A5"/>
    <w:rsid w:val="00922641"/>
    <w:rsid w:val="00924A66"/>
    <w:rsid w:val="00936A35"/>
    <w:rsid w:val="00941299"/>
    <w:rsid w:val="00943F92"/>
    <w:rsid w:val="00950E5E"/>
    <w:rsid w:val="00957B0E"/>
    <w:rsid w:val="009605C8"/>
    <w:rsid w:val="009617A2"/>
    <w:rsid w:val="009617E2"/>
    <w:rsid w:val="0096296C"/>
    <w:rsid w:val="0097277B"/>
    <w:rsid w:val="00974144"/>
    <w:rsid w:val="00974F95"/>
    <w:rsid w:val="00975490"/>
    <w:rsid w:val="00980B2A"/>
    <w:rsid w:val="00980C04"/>
    <w:rsid w:val="009822DF"/>
    <w:rsid w:val="00983116"/>
    <w:rsid w:val="00985895"/>
    <w:rsid w:val="00990E1B"/>
    <w:rsid w:val="00991924"/>
    <w:rsid w:val="009A352B"/>
    <w:rsid w:val="009A646E"/>
    <w:rsid w:val="009B007C"/>
    <w:rsid w:val="009B1C21"/>
    <w:rsid w:val="009B6889"/>
    <w:rsid w:val="009C0E6C"/>
    <w:rsid w:val="009C0F8A"/>
    <w:rsid w:val="009C553D"/>
    <w:rsid w:val="009C5E7A"/>
    <w:rsid w:val="009D2C03"/>
    <w:rsid w:val="009D31D7"/>
    <w:rsid w:val="009D4B06"/>
    <w:rsid w:val="009D569E"/>
    <w:rsid w:val="009D6322"/>
    <w:rsid w:val="009D764E"/>
    <w:rsid w:val="009D7CAF"/>
    <w:rsid w:val="009E0185"/>
    <w:rsid w:val="009E206A"/>
    <w:rsid w:val="009E78FB"/>
    <w:rsid w:val="009F3AAB"/>
    <w:rsid w:val="009F3EBE"/>
    <w:rsid w:val="009F52E1"/>
    <w:rsid w:val="009F6FEC"/>
    <w:rsid w:val="009F71F4"/>
    <w:rsid w:val="00A00B62"/>
    <w:rsid w:val="00A00D7B"/>
    <w:rsid w:val="00A0543A"/>
    <w:rsid w:val="00A10EC4"/>
    <w:rsid w:val="00A154B0"/>
    <w:rsid w:val="00A17912"/>
    <w:rsid w:val="00A21172"/>
    <w:rsid w:val="00A270DA"/>
    <w:rsid w:val="00A271E9"/>
    <w:rsid w:val="00A32304"/>
    <w:rsid w:val="00A37994"/>
    <w:rsid w:val="00A37A26"/>
    <w:rsid w:val="00A4087A"/>
    <w:rsid w:val="00A42974"/>
    <w:rsid w:val="00A4402B"/>
    <w:rsid w:val="00A44576"/>
    <w:rsid w:val="00A44BF4"/>
    <w:rsid w:val="00A45818"/>
    <w:rsid w:val="00A546F7"/>
    <w:rsid w:val="00A62EB9"/>
    <w:rsid w:val="00A644EB"/>
    <w:rsid w:val="00A666AB"/>
    <w:rsid w:val="00A70184"/>
    <w:rsid w:val="00A708C8"/>
    <w:rsid w:val="00A71FF4"/>
    <w:rsid w:val="00A75D6A"/>
    <w:rsid w:val="00A76FD1"/>
    <w:rsid w:val="00A81C1C"/>
    <w:rsid w:val="00A85251"/>
    <w:rsid w:val="00A856D7"/>
    <w:rsid w:val="00A86137"/>
    <w:rsid w:val="00A873DA"/>
    <w:rsid w:val="00A87480"/>
    <w:rsid w:val="00A957FB"/>
    <w:rsid w:val="00AA3A8D"/>
    <w:rsid w:val="00AA43C5"/>
    <w:rsid w:val="00AA558E"/>
    <w:rsid w:val="00AA661A"/>
    <w:rsid w:val="00AA7AB8"/>
    <w:rsid w:val="00AA7B0D"/>
    <w:rsid w:val="00AB0B80"/>
    <w:rsid w:val="00AB2305"/>
    <w:rsid w:val="00AB341E"/>
    <w:rsid w:val="00AB3EBA"/>
    <w:rsid w:val="00AB527C"/>
    <w:rsid w:val="00AB5899"/>
    <w:rsid w:val="00AB5981"/>
    <w:rsid w:val="00AB60A1"/>
    <w:rsid w:val="00AB7447"/>
    <w:rsid w:val="00AC2FD2"/>
    <w:rsid w:val="00AC52BA"/>
    <w:rsid w:val="00AC66AB"/>
    <w:rsid w:val="00AC6F32"/>
    <w:rsid w:val="00AD236A"/>
    <w:rsid w:val="00AD6D4C"/>
    <w:rsid w:val="00AD72E4"/>
    <w:rsid w:val="00AD77B4"/>
    <w:rsid w:val="00AD7961"/>
    <w:rsid w:val="00AD7C27"/>
    <w:rsid w:val="00AE117F"/>
    <w:rsid w:val="00AE1F81"/>
    <w:rsid w:val="00AE25F8"/>
    <w:rsid w:val="00AE3327"/>
    <w:rsid w:val="00B0004F"/>
    <w:rsid w:val="00B03AD2"/>
    <w:rsid w:val="00B06987"/>
    <w:rsid w:val="00B145BD"/>
    <w:rsid w:val="00B16B6D"/>
    <w:rsid w:val="00B2109F"/>
    <w:rsid w:val="00B26978"/>
    <w:rsid w:val="00B26E1B"/>
    <w:rsid w:val="00B275BE"/>
    <w:rsid w:val="00B276E5"/>
    <w:rsid w:val="00B303F6"/>
    <w:rsid w:val="00B31174"/>
    <w:rsid w:val="00B32745"/>
    <w:rsid w:val="00B338F9"/>
    <w:rsid w:val="00B33967"/>
    <w:rsid w:val="00B3506A"/>
    <w:rsid w:val="00B36262"/>
    <w:rsid w:val="00B36A3F"/>
    <w:rsid w:val="00B379CB"/>
    <w:rsid w:val="00B42848"/>
    <w:rsid w:val="00B42DE5"/>
    <w:rsid w:val="00B44214"/>
    <w:rsid w:val="00B4491D"/>
    <w:rsid w:val="00B4562F"/>
    <w:rsid w:val="00B46A9C"/>
    <w:rsid w:val="00B474E4"/>
    <w:rsid w:val="00B51D3B"/>
    <w:rsid w:val="00B56366"/>
    <w:rsid w:val="00B5675C"/>
    <w:rsid w:val="00B57418"/>
    <w:rsid w:val="00B57437"/>
    <w:rsid w:val="00B60191"/>
    <w:rsid w:val="00B66F4B"/>
    <w:rsid w:val="00B70AF0"/>
    <w:rsid w:val="00B7103A"/>
    <w:rsid w:val="00B74A35"/>
    <w:rsid w:val="00B80B35"/>
    <w:rsid w:val="00B83C68"/>
    <w:rsid w:val="00B86B81"/>
    <w:rsid w:val="00B9048F"/>
    <w:rsid w:val="00B94B2E"/>
    <w:rsid w:val="00B970C2"/>
    <w:rsid w:val="00B97B8E"/>
    <w:rsid w:val="00BA1D49"/>
    <w:rsid w:val="00BA2723"/>
    <w:rsid w:val="00BA2963"/>
    <w:rsid w:val="00BA2D81"/>
    <w:rsid w:val="00BA444A"/>
    <w:rsid w:val="00BA7DB8"/>
    <w:rsid w:val="00BB0229"/>
    <w:rsid w:val="00BB2789"/>
    <w:rsid w:val="00BB4112"/>
    <w:rsid w:val="00BB4A8A"/>
    <w:rsid w:val="00BB5575"/>
    <w:rsid w:val="00BC2EE5"/>
    <w:rsid w:val="00BC4B6B"/>
    <w:rsid w:val="00BD22FF"/>
    <w:rsid w:val="00BD4607"/>
    <w:rsid w:val="00BD5E94"/>
    <w:rsid w:val="00BD6BEA"/>
    <w:rsid w:val="00BD6C14"/>
    <w:rsid w:val="00BE019B"/>
    <w:rsid w:val="00BE316B"/>
    <w:rsid w:val="00BE4017"/>
    <w:rsid w:val="00BE78B0"/>
    <w:rsid w:val="00BF1FDF"/>
    <w:rsid w:val="00BF40C0"/>
    <w:rsid w:val="00BF6B73"/>
    <w:rsid w:val="00BF7D89"/>
    <w:rsid w:val="00C00FE6"/>
    <w:rsid w:val="00C1307E"/>
    <w:rsid w:val="00C132FB"/>
    <w:rsid w:val="00C163C7"/>
    <w:rsid w:val="00C368DB"/>
    <w:rsid w:val="00C42A2E"/>
    <w:rsid w:val="00C43823"/>
    <w:rsid w:val="00C452C8"/>
    <w:rsid w:val="00C45E46"/>
    <w:rsid w:val="00C46389"/>
    <w:rsid w:val="00C5035E"/>
    <w:rsid w:val="00C514C3"/>
    <w:rsid w:val="00C515F6"/>
    <w:rsid w:val="00C51DD5"/>
    <w:rsid w:val="00C55790"/>
    <w:rsid w:val="00C573E5"/>
    <w:rsid w:val="00C65481"/>
    <w:rsid w:val="00C6589B"/>
    <w:rsid w:val="00C66BD6"/>
    <w:rsid w:val="00C674B9"/>
    <w:rsid w:val="00C704B4"/>
    <w:rsid w:val="00C8034F"/>
    <w:rsid w:val="00C807C1"/>
    <w:rsid w:val="00C8160B"/>
    <w:rsid w:val="00C84D49"/>
    <w:rsid w:val="00C8675D"/>
    <w:rsid w:val="00C90D83"/>
    <w:rsid w:val="00C93759"/>
    <w:rsid w:val="00C97299"/>
    <w:rsid w:val="00CA3496"/>
    <w:rsid w:val="00CA4DF5"/>
    <w:rsid w:val="00CA733C"/>
    <w:rsid w:val="00CA78BA"/>
    <w:rsid w:val="00CB1DF0"/>
    <w:rsid w:val="00CB26B9"/>
    <w:rsid w:val="00CB5AF7"/>
    <w:rsid w:val="00CC38A6"/>
    <w:rsid w:val="00CC4A4E"/>
    <w:rsid w:val="00CD04E4"/>
    <w:rsid w:val="00CD73C5"/>
    <w:rsid w:val="00CF1853"/>
    <w:rsid w:val="00D02676"/>
    <w:rsid w:val="00D03C6C"/>
    <w:rsid w:val="00D04646"/>
    <w:rsid w:val="00D06522"/>
    <w:rsid w:val="00D079BC"/>
    <w:rsid w:val="00D113C7"/>
    <w:rsid w:val="00D12C7E"/>
    <w:rsid w:val="00D138DB"/>
    <w:rsid w:val="00D1411D"/>
    <w:rsid w:val="00D14E84"/>
    <w:rsid w:val="00D15EEC"/>
    <w:rsid w:val="00D15FDC"/>
    <w:rsid w:val="00D20BA0"/>
    <w:rsid w:val="00D213D8"/>
    <w:rsid w:val="00D228DD"/>
    <w:rsid w:val="00D24E7B"/>
    <w:rsid w:val="00D251D7"/>
    <w:rsid w:val="00D40728"/>
    <w:rsid w:val="00D421AC"/>
    <w:rsid w:val="00D450DF"/>
    <w:rsid w:val="00D4584C"/>
    <w:rsid w:val="00D53917"/>
    <w:rsid w:val="00D545A9"/>
    <w:rsid w:val="00D560AF"/>
    <w:rsid w:val="00D62164"/>
    <w:rsid w:val="00D63AFF"/>
    <w:rsid w:val="00D667D7"/>
    <w:rsid w:val="00D706B9"/>
    <w:rsid w:val="00D74E09"/>
    <w:rsid w:val="00D83B86"/>
    <w:rsid w:val="00D87944"/>
    <w:rsid w:val="00D93EBC"/>
    <w:rsid w:val="00D93F46"/>
    <w:rsid w:val="00D95948"/>
    <w:rsid w:val="00D95CC1"/>
    <w:rsid w:val="00DA2519"/>
    <w:rsid w:val="00DA4738"/>
    <w:rsid w:val="00DB6FA3"/>
    <w:rsid w:val="00DB71EA"/>
    <w:rsid w:val="00DB7A55"/>
    <w:rsid w:val="00DC14CF"/>
    <w:rsid w:val="00DC1BB9"/>
    <w:rsid w:val="00DC275E"/>
    <w:rsid w:val="00DC4A62"/>
    <w:rsid w:val="00DC69F9"/>
    <w:rsid w:val="00DD2660"/>
    <w:rsid w:val="00DD26F2"/>
    <w:rsid w:val="00DD42B2"/>
    <w:rsid w:val="00DD4FBB"/>
    <w:rsid w:val="00DD6CEA"/>
    <w:rsid w:val="00DD75E0"/>
    <w:rsid w:val="00DE3FB7"/>
    <w:rsid w:val="00DE739C"/>
    <w:rsid w:val="00DE7F74"/>
    <w:rsid w:val="00DF1BDA"/>
    <w:rsid w:val="00DF2F14"/>
    <w:rsid w:val="00DF3E2B"/>
    <w:rsid w:val="00DF5BFA"/>
    <w:rsid w:val="00DF6628"/>
    <w:rsid w:val="00DF7523"/>
    <w:rsid w:val="00E0222B"/>
    <w:rsid w:val="00E0252B"/>
    <w:rsid w:val="00E150AD"/>
    <w:rsid w:val="00E161A1"/>
    <w:rsid w:val="00E21482"/>
    <w:rsid w:val="00E23225"/>
    <w:rsid w:val="00E266A5"/>
    <w:rsid w:val="00E331AF"/>
    <w:rsid w:val="00E33E89"/>
    <w:rsid w:val="00E357A3"/>
    <w:rsid w:val="00E358AE"/>
    <w:rsid w:val="00E35C3E"/>
    <w:rsid w:val="00E36730"/>
    <w:rsid w:val="00E36976"/>
    <w:rsid w:val="00E37A64"/>
    <w:rsid w:val="00E401A9"/>
    <w:rsid w:val="00E40AAB"/>
    <w:rsid w:val="00E41B6C"/>
    <w:rsid w:val="00E43A70"/>
    <w:rsid w:val="00E45F21"/>
    <w:rsid w:val="00E4629F"/>
    <w:rsid w:val="00E46C49"/>
    <w:rsid w:val="00E470ED"/>
    <w:rsid w:val="00E5158C"/>
    <w:rsid w:val="00E5259B"/>
    <w:rsid w:val="00E534CE"/>
    <w:rsid w:val="00E55A2C"/>
    <w:rsid w:val="00E55D1A"/>
    <w:rsid w:val="00E56F0E"/>
    <w:rsid w:val="00E60249"/>
    <w:rsid w:val="00E613D3"/>
    <w:rsid w:val="00E63640"/>
    <w:rsid w:val="00E650B3"/>
    <w:rsid w:val="00E67441"/>
    <w:rsid w:val="00E67A5D"/>
    <w:rsid w:val="00E7057F"/>
    <w:rsid w:val="00E71446"/>
    <w:rsid w:val="00E72099"/>
    <w:rsid w:val="00E743FE"/>
    <w:rsid w:val="00E74758"/>
    <w:rsid w:val="00E81A38"/>
    <w:rsid w:val="00E84ECB"/>
    <w:rsid w:val="00E90FC8"/>
    <w:rsid w:val="00E971EE"/>
    <w:rsid w:val="00E975D2"/>
    <w:rsid w:val="00EA0754"/>
    <w:rsid w:val="00EA3C45"/>
    <w:rsid w:val="00EA40DE"/>
    <w:rsid w:val="00EB059A"/>
    <w:rsid w:val="00EB355D"/>
    <w:rsid w:val="00EB36F8"/>
    <w:rsid w:val="00EC00CA"/>
    <w:rsid w:val="00EC1DD7"/>
    <w:rsid w:val="00EC4181"/>
    <w:rsid w:val="00EC430A"/>
    <w:rsid w:val="00EC5077"/>
    <w:rsid w:val="00EC55E6"/>
    <w:rsid w:val="00EC5940"/>
    <w:rsid w:val="00ED2661"/>
    <w:rsid w:val="00ED32CB"/>
    <w:rsid w:val="00ED558D"/>
    <w:rsid w:val="00ED5F1E"/>
    <w:rsid w:val="00ED6428"/>
    <w:rsid w:val="00EE048C"/>
    <w:rsid w:val="00EE2994"/>
    <w:rsid w:val="00EE3E4F"/>
    <w:rsid w:val="00EE3E6A"/>
    <w:rsid w:val="00EF6231"/>
    <w:rsid w:val="00F0035D"/>
    <w:rsid w:val="00F00816"/>
    <w:rsid w:val="00F03BE8"/>
    <w:rsid w:val="00F04202"/>
    <w:rsid w:val="00F05064"/>
    <w:rsid w:val="00F1133F"/>
    <w:rsid w:val="00F17206"/>
    <w:rsid w:val="00F173F5"/>
    <w:rsid w:val="00F26B99"/>
    <w:rsid w:val="00F30E9E"/>
    <w:rsid w:val="00F33C41"/>
    <w:rsid w:val="00F33C89"/>
    <w:rsid w:val="00F36537"/>
    <w:rsid w:val="00F36855"/>
    <w:rsid w:val="00F37A2F"/>
    <w:rsid w:val="00F4029A"/>
    <w:rsid w:val="00F42574"/>
    <w:rsid w:val="00F44827"/>
    <w:rsid w:val="00F44A1F"/>
    <w:rsid w:val="00F46836"/>
    <w:rsid w:val="00F50898"/>
    <w:rsid w:val="00F56CF0"/>
    <w:rsid w:val="00F66725"/>
    <w:rsid w:val="00F7525B"/>
    <w:rsid w:val="00F7722E"/>
    <w:rsid w:val="00F776E0"/>
    <w:rsid w:val="00F84D42"/>
    <w:rsid w:val="00F9019E"/>
    <w:rsid w:val="00F970F3"/>
    <w:rsid w:val="00FA1098"/>
    <w:rsid w:val="00FA1686"/>
    <w:rsid w:val="00FA3A22"/>
    <w:rsid w:val="00FA5301"/>
    <w:rsid w:val="00FA779F"/>
    <w:rsid w:val="00FB0617"/>
    <w:rsid w:val="00FB715F"/>
    <w:rsid w:val="00FC2252"/>
    <w:rsid w:val="00FC285B"/>
    <w:rsid w:val="00FC3E8D"/>
    <w:rsid w:val="00FC576A"/>
    <w:rsid w:val="00FC5C80"/>
    <w:rsid w:val="00FD04D1"/>
    <w:rsid w:val="00FD23F7"/>
    <w:rsid w:val="00FD34B3"/>
    <w:rsid w:val="00FE0153"/>
    <w:rsid w:val="00FE2208"/>
    <w:rsid w:val="00FE4B86"/>
    <w:rsid w:val="00FE5362"/>
    <w:rsid w:val="00FE53B2"/>
    <w:rsid w:val="00FF28CC"/>
    <w:rsid w:val="00FF4EA6"/>
    <w:rsid w:val="00FF526B"/>
    <w:rsid w:val="00FF7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BAC95"/>
  <w15:chartTrackingRefBased/>
  <w15:docId w15:val="{51505910-4812-4B9D-B9A1-8D47C5B3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611C"/>
    <w:pPr>
      <w:widowControl w:val="0"/>
      <w:suppressAutoHyphens/>
    </w:pPr>
    <w:rPr>
      <w:rFonts w:ascii="Times New Roman" w:eastAsia="SimSun" w:hAnsi="Times New Roman" w:cs="Tahoma"/>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57358A"/>
    <w:pPr>
      <w:suppressLineNumbers/>
    </w:pPr>
  </w:style>
  <w:style w:type="paragraph" w:customStyle="1" w:styleId="21">
    <w:name w:val="Основной текст 21"/>
    <w:basedOn w:val="a"/>
    <w:rsid w:val="0057358A"/>
    <w:pPr>
      <w:autoSpaceDE w:val="0"/>
      <w:ind w:left="284" w:hanging="284"/>
      <w:jc w:val="both"/>
    </w:pPr>
    <w:rPr>
      <w:sz w:val="20"/>
      <w:szCs w:val="20"/>
    </w:rPr>
  </w:style>
  <w:style w:type="paragraph" w:customStyle="1" w:styleId="western">
    <w:name w:val="western"/>
    <w:basedOn w:val="a"/>
    <w:rsid w:val="0057358A"/>
    <w:pPr>
      <w:widowControl/>
      <w:suppressAutoHyphens w:val="0"/>
      <w:spacing w:before="100" w:beforeAutospacing="1" w:after="142" w:line="288" w:lineRule="auto"/>
    </w:pPr>
    <w:rPr>
      <w:rFonts w:ascii="Calibri" w:eastAsia="Times New Roman" w:hAnsi="Calibri" w:cs="Times New Roman"/>
      <w:kern w:val="0"/>
      <w:sz w:val="22"/>
      <w:szCs w:val="22"/>
      <w:lang w:eastAsia="ru-RU" w:bidi="ar-SA"/>
    </w:rPr>
  </w:style>
  <w:style w:type="paragraph" w:styleId="a4">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a5"/>
    <w:uiPriority w:val="34"/>
    <w:qFormat/>
    <w:rsid w:val="00546C63"/>
    <w:pPr>
      <w:ind w:left="720"/>
      <w:contextualSpacing/>
    </w:pPr>
    <w:rPr>
      <w:rFonts w:cs="Mangal"/>
      <w:szCs w:val="21"/>
    </w:rPr>
  </w:style>
  <w:style w:type="character" w:customStyle="1" w:styleId="b-mail-dropdownitemcontent">
    <w:name w:val="b-mail-dropdown__item__content"/>
    <w:basedOn w:val="a0"/>
    <w:rsid w:val="002C38D3"/>
  </w:style>
  <w:style w:type="paragraph" w:customStyle="1" w:styleId="a6">
    <w:name w:val="готик текст"/>
    <w:rsid w:val="009C0E6C"/>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character" w:styleId="a7">
    <w:name w:val="Hyperlink"/>
    <w:uiPriority w:val="99"/>
    <w:unhideWhenUsed/>
    <w:rsid w:val="009C0E6C"/>
    <w:rPr>
      <w:color w:val="0563C1"/>
      <w:u w:val="single"/>
    </w:rPr>
  </w:style>
  <w:style w:type="character" w:customStyle="1" w:styleId="1">
    <w:name w:val="Неразрешенное упоминание1"/>
    <w:uiPriority w:val="99"/>
    <w:semiHidden/>
    <w:unhideWhenUsed/>
    <w:rsid w:val="007538EF"/>
    <w:rPr>
      <w:color w:val="605E5C"/>
      <w:shd w:val="clear" w:color="auto" w:fill="E1DFDD"/>
    </w:rPr>
  </w:style>
  <w:style w:type="paragraph" w:styleId="a8">
    <w:name w:val="header"/>
    <w:basedOn w:val="a"/>
    <w:link w:val="a9"/>
    <w:uiPriority w:val="99"/>
    <w:unhideWhenUsed/>
    <w:rsid w:val="00D93F46"/>
    <w:pPr>
      <w:widowControl/>
      <w:tabs>
        <w:tab w:val="center" w:pos="4677"/>
        <w:tab w:val="right" w:pos="9355"/>
      </w:tabs>
      <w:suppressAutoHyphens w:val="0"/>
    </w:pPr>
    <w:rPr>
      <w:rFonts w:ascii="Calibri" w:eastAsia="Calibri" w:hAnsi="Calibri" w:cs="Times New Roman"/>
      <w:kern w:val="0"/>
      <w:sz w:val="22"/>
      <w:szCs w:val="22"/>
      <w:lang w:eastAsia="en-US" w:bidi="ar-SA"/>
    </w:rPr>
  </w:style>
  <w:style w:type="character" w:customStyle="1" w:styleId="a9">
    <w:name w:val="Верхний колонтитул Знак"/>
    <w:basedOn w:val="a0"/>
    <w:link w:val="a8"/>
    <w:uiPriority w:val="99"/>
    <w:rsid w:val="00D93F46"/>
  </w:style>
  <w:style w:type="paragraph" w:styleId="aa">
    <w:name w:val="footnote text"/>
    <w:basedOn w:val="a"/>
    <w:link w:val="ab"/>
    <w:uiPriority w:val="99"/>
    <w:semiHidden/>
    <w:unhideWhenUsed/>
    <w:rsid w:val="00E56F0E"/>
    <w:rPr>
      <w:rFonts w:cs="Mangal"/>
      <w:kern w:val="2"/>
      <w:sz w:val="20"/>
      <w:szCs w:val="18"/>
    </w:rPr>
  </w:style>
  <w:style w:type="character" w:customStyle="1" w:styleId="ab">
    <w:name w:val="Текст сноски Знак"/>
    <w:link w:val="aa"/>
    <w:uiPriority w:val="99"/>
    <w:semiHidden/>
    <w:rsid w:val="00E56F0E"/>
    <w:rPr>
      <w:rFonts w:ascii="Times New Roman" w:eastAsia="SimSun" w:hAnsi="Times New Roman" w:cs="Mangal"/>
      <w:kern w:val="2"/>
      <w:sz w:val="20"/>
      <w:szCs w:val="18"/>
      <w:lang w:eastAsia="hi-IN" w:bidi="hi-IN"/>
    </w:rPr>
  </w:style>
  <w:style w:type="character" w:styleId="a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nhideWhenUsed/>
    <w:qFormat/>
    <w:rsid w:val="00E56F0E"/>
    <w:rPr>
      <w:vertAlign w:val="superscript"/>
    </w:rPr>
  </w:style>
  <w:style w:type="table" w:styleId="ad">
    <w:name w:val="Table Grid"/>
    <w:basedOn w:val="a1"/>
    <w:uiPriority w:val="39"/>
    <w:rsid w:val="00E56F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er"/>
    <w:basedOn w:val="a"/>
    <w:link w:val="af"/>
    <w:uiPriority w:val="99"/>
    <w:unhideWhenUsed/>
    <w:rsid w:val="00D421AC"/>
    <w:pPr>
      <w:tabs>
        <w:tab w:val="center" w:pos="4677"/>
        <w:tab w:val="right" w:pos="9355"/>
      </w:tabs>
    </w:pPr>
    <w:rPr>
      <w:rFonts w:cs="Mangal"/>
      <w:szCs w:val="21"/>
    </w:rPr>
  </w:style>
  <w:style w:type="character" w:customStyle="1" w:styleId="af">
    <w:name w:val="Нижний колонтитул Знак"/>
    <w:link w:val="ae"/>
    <w:uiPriority w:val="99"/>
    <w:rsid w:val="00D421AC"/>
    <w:rPr>
      <w:rFonts w:ascii="Times New Roman" w:eastAsia="SimSun" w:hAnsi="Times New Roman" w:cs="Mangal"/>
      <w:kern w:val="1"/>
      <w:sz w:val="24"/>
      <w:szCs w:val="21"/>
      <w:lang w:eastAsia="hi-IN" w:bidi="hi-IN"/>
    </w:rPr>
  </w:style>
  <w:style w:type="paragraph" w:customStyle="1" w:styleId="af0">
    <w:name w:val="Знак Знак"/>
    <w:basedOn w:val="a"/>
    <w:rsid w:val="00091BFE"/>
    <w:pPr>
      <w:widowControl/>
      <w:suppressAutoHyphens w:val="0"/>
      <w:spacing w:after="160" w:line="240" w:lineRule="exact"/>
    </w:pPr>
    <w:rPr>
      <w:rFonts w:ascii="Verdana" w:eastAsia="MS Mincho" w:hAnsi="Verdana" w:cs="Verdana"/>
      <w:kern w:val="0"/>
      <w:sz w:val="20"/>
      <w:szCs w:val="20"/>
      <w:lang w:val="en-GB" w:eastAsia="en-US" w:bidi="ar-SA"/>
    </w:rPr>
  </w:style>
  <w:style w:type="paragraph" w:styleId="af1">
    <w:name w:val="Revision"/>
    <w:hidden/>
    <w:uiPriority w:val="99"/>
    <w:semiHidden/>
    <w:rsid w:val="00817971"/>
    <w:rPr>
      <w:rFonts w:ascii="Times New Roman" w:eastAsia="SimSun" w:hAnsi="Times New Roman" w:cs="Mangal"/>
      <w:kern w:val="1"/>
      <w:sz w:val="24"/>
      <w:szCs w:val="21"/>
      <w:lang w:eastAsia="hi-IN" w:bidi="hi-IN"/>
    </w:rPr>
  </w:style>
  <w:style w:type="paragraph" w:customStyle="1" w:styleId="af2">
    <w:name w:val="Знак Знак"/>
    <w:basedOn w:val="a"/>
    <w:rsid w:val="0074416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3">
    <w:name w:val="Знак Знак"/>
    <w:basedOn w:val="a"/>
    <w:rsid w:val="00E7057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4">
    <w:name w:val="Знак Знак"/>
    <w:basedOn w:val="a"/>
    <w:rsid w:val="00AA43C5"/>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5">
    <w:name w:val="Знак Знак"/>
    <w:basedOn w:val="a"/>
    <w:rsid w:val="00C514C3"/>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6">
    <w:name w:val="Знак Знак"/>
    <w:basedOn w:val="a"/>
    <w:rsid w:val="00612796"/>
    <w:pPr>
      <w:widowControl/>
      <w:suppressAutoHyphens w:val="0"/>
      <w:spacing w:after="160" w:line="240" w:lineRule="exact"/>
    </w:pPr>
    <w:rPr>
      <w:rFonts w:ascii="Verdana" w:eastAsia="MS Mincho" w:hAnsi="Verdana" w:cs="Verdana"/>
      <w:kern w:val="0"/>
      <w:sz w:val="20"/>
      <w:szCs w:val="20"/>
      <w:lang w:val="en-GB" w:eastAsia="en-US" w:bidi="ar-SA"/>
    </w:rPr>
  </w:style>
  <w:style w:type="character" w:customStyle="1" w:styleId="a5">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4"/>
    <w:uiPriority w:val="34"/>
    <w:qFormat/>
    <w:rsid w:val="00D15FDC"/>
    <w:rPr>
      <w:rFonts w:ascii="Times New Roman" w:eastAsia="SimSun" w:hAnsi="Times New Roman" w:cs="Mangal"/>
      <w:kern w:val="1"/>
      <w:sz w:val="24"/>
      <w:szCs w:val="21"/>
      <w:lang w:eastAsia="hi-IN" w:bidi="hi-IN"/>
    </w:rPr>
  </w:style>
  <w:style w:type="paragraph" w:customStyle="1" w:styleId="af7">
    <w:name w:val="Знак Знак"/>
    <w:basedOn w:val="a"/>
    <w:rsid w:val="00AD77B4"/>
    <w:pPr>
      <w:widowControl/>
      <w:suppressAutoHyphens w:val="0"/>
      <w:spacing w:after="160" w:line="240" w:lineRule="exact"/>
    </w:pPr>
    <w:rPr>
      <w:rFonts w:ascii="Verdana" w:eastAsia="MS Mincho" w:hAnsi="Verdana" w:cs="Verdana"/>
      <w:kern w:val="0"/>
      <w:sz w:val="20"/>
      <w:szCs w:val="20"/>
      <w:lang w:val="en-GB" w:eastAsia="en-US" w:bidi="ar-SA"/>
    </w:rPr>
  </w:style>
  <w:style w:type="character" w:styleId="af8">
    <w:name w:val="annotation reference"/>
    <w:basedOn w:val="a0"/>
    <w:uiPriority w:val="99"/>
    <w:semiHidden/>
    <w:unhideWhenUsed/>
    <w:rsid w:val="00E331AF"/>
    <w:rPr>
      <w:sz w:val="16"/>
      <w:szCs w:val="16"/>
    </w:rPr>
  </w:style>
  <w:style w:type="paragraph" w:styleId="af9">
    <w:name w:val="annotation text"/>
    <w:basedOn w:val="a"/>
    <w:link w:val="afa"/>
    <w:uiPriority w:val="99"/>
    <w:semiHidden/>
    <w:unhideWhenUsed/>
    <w:rsid w:val="00E331AF"/>
    <w:rPr>
      <w:rFonts w:cs="Mangal"/>
      <w:sz w:val="20"/>
      <w:szCs w:val="18"/>
    </w:rPr>
  </w:style>
  <w:style w:type="character" w:customStyle="1" w:styleId="afa">
    <w:name w:val="Текст примечания Знак"/>
    <w:basedOn w:val="a0"/>
    <w:link w:val="af9"/>
    <w:uiPriority w:val="99"/>
    <w:semiHidden/>
    <w:rsid w:val="00E331AF"/>
    <w:rPr>
      <w:rFonts w:ascii="Times New Roman" w:eastAsia="SimSun" w:hAnsi="Times New Roman" w:cs="Mangal"/>
      <w:kern w:val="1"/>
      <w:szCs w:val="18"/>
      <w:lang w:eastAsia="hi-IN" w:bidi="hi-IN"/>
    </w:rPr>
  </w:style>
  <w:style w:type="paragraph" w:styleId="afb">
    <w:name w:val="annotation subject"/>
    <w:basedOn w:val="af9"/>
    <w:next w:val="af9"/>
    <w:link w:val="afc"/>
    <w:uiPriority w:val="99"/>
    <w:semiHidden/>
    <w:unhideWhenUsed/>
    <w:rsid w:val="00E331AF"/>
    <w:rPr>
      <w:b/>
      <w:bCs/>
    </w:rPr>
  </w:style>
  <w:style w:type="character" w:customStyle="1" w:styleId="afc">
    <w:name w:val="Тема примечания Знак"/>
    <w:basedOn w:val="afa"/>
    <w:link w:val="afb"/>
    <w:uiPriority w:val="99"/>
    <w:semiHidden/>
    <w:rsid w:val="00E331AF"/>
    <w:rPr>
      <w:rFonts w:ascii="Times New Roman" w:eastAsia="SimSun" w:hAnsi="Times New Roman" w:cs="Mangal"/>
      <w:b/>
      <w:bCs/>
      <w:kern w:val="1"/>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42625">
      <w:bodyDiv w:val="1"/>
      <w:marLeft w:val="0"/>
      <w:marRight w:val="0"/>
      <w:marTop w:val="0"/>
      <w:marBottom w:val="0"/>
      <w:divBdr>
        <w:top w:val="none" w:sz="0" w:space="0" w:color="auto"/>
        <w:left w:val="none" w:sz="0" w:space="0" w:color="auto"/>
        <w:bottom w:val="none" w:sz="0" w:space="0" w:color="auto"/>
        <w:right w:val="none" w:sz="0" w:space="0" w:color="auto"/>
      </w:divBdr>
    </w:div>
    <w:div w:id="358973400">
      <w:bodyDiv w:val="1"/>
      <w:marLeft w:val="0"/>
      <w:marRight w:val="0"/>
      <w:marTop w:val="0"/>
      <w:marBottom w:val="0"/>
      <w:divBdr>
        <w:top w:val="none" w:sz="0" w:space="0" w:color="auto"/>
        <w:left w:val="none" w:sz="0" w:space="0" w:color="auto"/>
        <w:bottom w:val="none" w:sz="0" w:space="0" w:color="auto"/>
        <w:right w:val="none" w:sz="0" w:space="0" w:color="auto"/>
      </w:divBdr>
    </w:div>
    <w:div w:id="775946519">
      <w:bodyDiv w:val="1"/>
      <w:marLeft w:val="0"/>
      <w:marRight w:val="0"/>
      <w:marTop w:val="0"/>
      <w:marBottom w:val="0"/>
      <w:divBdr>
        <w:top w:val="none" w:sz="0" w:space="0" w:color="auto"/>
        <w:left w:val="none" w:sz="0" w:space="0" w:color="auto"/>
        <w:bottom w:val="none" w:sz="0" w:space="0" w:color="auto"/>
        <w:right w:val="none" w:sz="0" w:space="0" w:color="auto"/>
      </w:divBdr>
    </w:div>
    <w:div w:id="833226027">
      <w:bodyDiv w:val="1"/>
      <w:marLeft w:val="0"/>
      <w:marRight w:val="0"/>
      <w:marTop w:val="0"/>
      <w:marBottom w:val="0"/>
      <w:divBdr>
        <w:top w:val="none" w:sz="0" w:space="0" w:color="auto"/>
        <w:left w:val="none" w:sz="0" w:space="0" w:color="auto"/>
        <w:bottom w:val="none" w:sz="0" w:space="0" w:color="auto"/>
        <w:right w:val="none" w:sz="0" w:space="0" w:color="auto"/>
      </w:divBdr>
    </w:div>
    <w:div w:id="1147042248">
      <w:bodyDiv w:val="1"/>
      <w:marLeft w:val="0"/>
      <w:marRight w:val="0"/>
      <w:marTop w:val="0"/>
      <w:marBottom w:val="0"/>
      <w:divBdr>
        <w:top w:val="none" w:sz="0" w:space="0" w:color="auto"/>
        <w:left w:val="none" w:sz="0" w:space="0" w:color="auto"/>
        <w:bottom w:val="none" w:sz="0" w:space="0" w:color="auto"/>
        <w:right w:val="none" w:sz="0" w:space="0" w:color="auto"/>
      </w:divBdr>
    </w:div>
    <w:div w:id="1158570148">
      <w:bodyDiv w:val="1"/>
      <w:marLeft w:val="0"/>
      <w:marRight w:val="0"/>
      <w:marTop w:val="0"/>
      <w:marBottom w:val="0"/>
      <w:divBdr>
        <w:top w:val="none" w:sz="0" w:space="0" w:color="auto"/>
        <w:left w:val="none" w:sz="0" w:space="0" w:color="auto"/>
        <w:bottom w:val="none" w:sz="0" w:space="0" w:color="auto"/>
        <w:right w:val="none" w:sz="0" w:space="0" w:color="auto"/>
      </w:divBdr>
    </w:div>
    <w:div w:id="1257404738">
      <w:bodyDiv w:val="1"/>
      <w:marLeft w:val="0"/>
      <w:marRight w:val="0"/>
      <w:marTop w:val="0"/>
      <w:marBottom w:val="0"/>
      <w:divBdr>
        <w:top w:val="none" w:sz="0" w:space="0" w:color="auto"/>
        <w:left w:val="none" w:sz="0" w:space="0" w:color="auto"/>
        <w:bottom w:val="none" w:sz="0" w:space="0" w:color="auto"/>
        <w:right w:val="none" w:sz="0" w:space="0" w:color="auto"/>
      </w:divBdr>
    </w:div>
    <w:div w:id="1545678770">
      <w:bodyDiv w:val="1"/>
      <w:marLeft w:val="0"/>
      <w:marRight w:val="0"/>
      <w:marTop w:val="0"/>
      <w:marBottom w:val="0"/>
      <w:divBdr>
        <w:top w:val="none" w:sz="0" w:space="0" w:color="auto"/>
        <w:left w:val="none" w:sz="0" w:space="0" w:color="auto"/>
        <w:bottom w:val="none" w:sz="0" w:space="0" w:color="auto"/>
        <w:right w:val="none" w:sz="0" w:space="0" w:color="auto"/>
      </w:divBdr>
    </w:div>
    <w:div w:id="1777560596">
      <w:bodyDiv w:val="1"/>
      <w:marLeft w:val="0"/>
      <w:marRight w:val="0"/>
      <w:marTop w:val="0"/>
      <w:marBottom w:val="0"/>
      <w:divBdr>
        <w:top w:val="none" w:sz="0" w:space="0" w:color="auto"/>
        <w:left w:val="none" w:sz="0" w:space="0" w:color="auto"/>
        <w:bottom w:val="none" w:sz="0" w:space="0" w:color="auto"/>
        <w:right w:val="none" w:sz="0" w:space="0" w:color="auto"/>
      </w:divBdr>
    </w:div>
    <w:div w:id="1835991265">
      <w:bodyDiv w:val="1"/>
      <w:marLeft w:val="0"/>
      <w:marRight w:val="0"/>
      <w:marTop w:val="0"/>
      <w:marBottom w:val="0"/>
      <w:divBdr>
        <w:top w:val="none" w:sz="0" w:space="0" w:color="auto"/>
        <w:left w:val="none" w:sz="0" w:space="0" w:color="auto"/>
        <w:bottom w:val="none" w:sz="0" w:space="0" w:color="auto"/>
        <w:right w:val="none" w:sz="0" w:space="0" w:color="auto"/>
      </w:divBdr>
    </w:div>
    <w:div w:id="1926065281">
      <w:bodyDiv w:val="1"/>
      <w:marLeft w:val="0"/>
      <w:marRight w:val="0"/>
      <w:marTop w:val="0"/>
      <w:marBottom w:val="0"/>
      <w:divBdr>
        <w:top w:val="none" w:sz="0" w:space="0" w:color="auto"/>
        <w:left w:val="none" w:sz="0" w:space="0" w:color="auto"/>
        <w:bottom w:val="none" w:sz="0" w:space="0" w:color="auto"/>
        <w:right w:val="none" w:sz="0" w:space="0" w:color="auto"/>
      </w:divBdr>
    </w:div>
    <w:div w:id="204658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les.lot-online.ru/e-auction/media/reglament.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main?base=LAW;n=72518;fld=134"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9A0FF-626A-4E52-8CE3-34FE1B254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6018</Words>
  <Characters>34305</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40243</CharactersWithSpaces>
  <SharedDoc>false</SharedDoc>
  <HLinks>
    <vt:vector size="42" baseType="variant">
      <vt:variant>
        <vt:i4>327682</vt:i4>
      </vt:variant>
      <vt:variant>
        <vt:i4>18</vt:i4>
      </vt:variant>
      <vt:variant>
        <vt:i4>0</vt:i4>
      </vt:variant>
      <vt:variant>
        <vt:i4>5</vt:i4>
      </vt:variant>
      <vt:variant>
        <vt:lpwstr>http://www.lot-online.ru/</vt:lpwstr>
      </vt:variant>
      <vt:variant>
        <vt:lpwstr/>
      </vt:variant>
      <vt:variant>
        <vt:i4>327682</vt:i4>
      </vt:variant>
      <vt:variant>
        <vt:i4>15</vt:i4>
      </vt:variant>
      <vt:variant>
        <vt:i4>0</vt:i4>
      </vt:variant>
      <vt:variant>
        <vt:i4>5</vt:i4>
      </vt:variant>
      <vt:variant>
        <vt:lpwstr>http://www.lot-online.ru/</vt:lpwstr>
      </vt:variant>
      <vt:variant>
        <vt:lpwstr/>
      </vt:variant>
      <vt:variant>
        <vt:i4>2555943</vt:i4>
      </vt:variant>
      <vt:variant>
        <vt:i4>12</vt:i4>
      </vt:variant>
      <vt:variant>
        <vt:i4>0</vt:i4>
      </vt:variant>
      <vt:variant>
        <vt:i4>5</vt:i4>
      </vt:variant>
      <vt:variant>
        <vt:lpwstr>consultantplus://offline/main?base=LAW;n=72518;fld=134</vt:lpwstr>
      </vt:variant>
      <vt:variant>
        <vt:lpwstr/>
      </vt:variant>
      <vt:variant>
        <vt:i4>327682</vt:i4>
      </vt:variant>
      <vt:variant>
        <vt:i4>9</vt:i4>
      </vt:variant>
      <vt:variant>
        <vt:i4>0</vt:i4>
      </vt:variant>
      <vt:variant>
        <vt:i4>5</vt:i4>
      </vt:variant>
      <vt:variant>
        <vt:lpwstr>http://www.lot-online.ru/</vt:lpwstr>
      </vt:variant>
      <vt:variant>
        <vt:lpwstr/>
      </vt:variant>
      <vt:variant>
        <vt:i4>4784159</vt:i4>
      </vt:variant>
      <vt:variant>
        <vt:i4>5</vt:i4>
      </vt:variant>
      <vt:variant>
        <vt:i4>0</vt:i4>
      </vt:variant>
      <vt:variant>
        <vt:i4>5</vt:i4>
      </vt:variant>
      <vt:variant>
        <vt:lpwstr>https://sales.lot-online.ru/e-auction/media/reglament.pdf</vt:lpwstr>
      </vt:variant>
      <vt:variant>
        <vt:lpwstr/>
      </vt:variant>
      <vt:variant>
        <vt:i4>4784159</vt:i4>
      </vt:variant>
      <vt:variant>
        <vt:i4>3</vt:i4>
      </vt:variant>
      <vt:variant>
        <vt:i4>0</vt:i4>
      </vt:variant>
      <vt:variant>
        <vt:i4>5</vt:i4>
      </vt:variant>
      <vt:variant>
        <vt:lpwstr>https://sales.lot-online.ru/e-auction/media/reglament.pdf</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dc:creator>
  <cp:keywords/>
  <dc:description/>
  <cp:lastModifiedBy>Moscow Rad</cp:lastModifiedBy>
  <cp:revision>6</cp:revision>
  <cp:lastPrinted>2022-06-30T19:29:00Z</cp:lastPrinted>
  <dcterms:created xsi:type="dcterms:W3CDTF">2026-09-18T07:17:00Z</dcterms:created>
  <dcterms:modified xsi:type="dcterms:W3CDTF">2026-09-18T07:30:00Z</dcterms:modified>
</cp:coreProperties>
</file>