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8079F" w:rsidRPr="0028079F" w:rsidRDefault="0028079F" w:rsidP="0028079F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28079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ДОГОВОР купли-продажи</w:t>
      </w:r>
      <w:r w:rsidRPr="0028079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</w:r>
      <w:r w:rsidRPr="0028079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г. Москва</w:t>
      </w:r>
      <w:r w:rsidRPr="0028079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</w:t>
      </w:r>
      <w:r w:rsidRPr="0028079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«_____» ____________ 2026 г.</w:t>
      </w:r>
    </w:p>
    <w:p w:rsidR="0028079F" w:rsidRPr="0028079F" w:rsidRDefault="0028079F" w:rsidP="0028079F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28079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Финансовый управляющий Антоновой Светланы Валерьевны Железинский Александр Александрович, действующий на основании Решения Арбитражного суда города Москвы от 10.04.2024 г. по делу № А40-170274/23, именуемый в дальнейшем «Продавец», с одной стороны, и _______________________________________________________ именуемый (</w:t>
      </w:r>
      <w:proofErr w:type="spellStart"/>
      <w:r w:rsidRPr="0028079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ая</w:t>
      </w:r>
      <w:proofErr w:type="spellEnd"/>
      <w:r w:rsidRPr="0028079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) в дальнейшем «Покупатель», с другой стороны, заключили настоящий Договор о нижеследующем:</w:t>
      </w:r>
    </w:p>
    <w:p w:rsidR="0028079F" w:rsidRPr="0028079F" w:rsidRDefault="0028079F" w:rsidP="0028079F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28079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1. ПРЕДМЕТ ДОГОВОРА</w:t>
      </w:r>
      <w:r w:rsidRPr="0028079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1.1. В соответствии с настоящим Договором и Протоколом об итогах торгов посредством публичного предложения от «___» ________ 2026 г., Продавец обязуется передать в собственность Покупателю, а Покупатель - принять и оплатить в порядке, предусмотренном настоящим договором следующее имущество:</w:t>
      </w:r>
      <w:r w:rsidRPr="0028079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</w:r>
      <w:r w:rsidRPr="0028079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Лот 1:</w:t>
      </w:r>
      <w:r w:rsidRPr="0028079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Транспортное средство - автомобиль Mercedes-Benz, GL350, 2013 года выпуска VIN:WDC1668241A333377, государственный регистрационный знак Н613АС777.</w:t>
      </w:r>
      <w:r w:rsidRPr="0028079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</w:r>
      <w:r w:rsidRPr="0028079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Стороны особо согласовали, что Имущество реализуется в состоянии «как есть».</w:t>
      </w:r>
      <w:r w:rsidRPr="0028079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На момент подписания настоящего Договора транспортное средство фактически Продавцу (финансовому управляющему) Должником не передано, находится во владении Должника, скрывается им, ключи и регистрационная документация (ПТС, СТС) у Продавца отсутствуют. Покупатель уведомлен, что Продавец не обладает информацией о точном местонахождении, комплектности, скрытых дефектах и техническом состоянии автомобиля.</w:t>
      </w:r>
      <w:r w:rsidRPr="0028079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1.2. Акт приема-передачи имущества заключается с Покупателем после полной оплаты. Обязательства Продавца по передаче Имущества считаются исполненными в полном объеме с момента подписания Акта приема-передачи.</w:t>
      </w:r>
      <w:r w:rsidRPr="0028079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 xml:space="preserve">1.3. Покупатель подтверждает, что до подписания настоящего Договора он в полной мере извещен о фактическом отсутствии имущества у финансового управляющего, невозможности его натурного осмотра и согласен приобрести Имущество на указанных условиях. </w:t>
      </w:r>
      <w:r w:rsidRPr="0028079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Все риски</w:t>
      </w:r>
      <w:r w:rsidRPr="0028079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, связанные с самостоятельным розыском, принудительным изъятием ТС у Должника (или третьих лиц), его транспортировкой, восстановлением ключей и получением дубликатов документов в органах ГИБДД, а также все сопутствующие финансовые расходы </w:t>
      </w:r>
      <w:r w:rsidRPr="0028079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Покупатель принимает на себя</w:t>
      </w:r>
      <w:r w:rsidRPr="0028079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и не имеет (а также обязуется не предъявлять в будущем) никаких претензий к Продавцу.</w:t>
      </w:r>
    </w:p>
    <w:p w:rsidR="0028079F" w:rsidRPr="0028079F" w:rsidRDefault="0028079F" w:rsidP="0028079F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28079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2. ЦЕНА ДОГОВОРА И РАСЧЕТЫ СТОРОН</w:t>
      </w:r>
      <w:r w:rsidRPr="0028079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2.1. Общая стоимость имущества составляет _____________________________________________________ (_____________________________________________________________________________________) рублей.</w:t>
      </w:r>
      <w:r w:rsidRPr="0028079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2.2. Оплата производится в течение 30 дней с момента подписания договора. Внесенный Покупателем задаток в размере, соответствующем периоду подачи заявки, засчитывается в счет стоимости лота.</w:t>
      </w:r>
      <w:r w:rsidRPr="0028079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2.3. Оплата производиться путем безналичного перечисления денежных средств на счет Продавца.</w:t>
      </w:r>
    </w:p>
    <w:p w:rsidR="0028079F" w:rsidRPr="0028079F" w:rsidRDefault="0028079F" w:rsidP="0028079F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28079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3. РАЗРЕШЕНИЕ СПОРОВ</w:t>
      </w:r>
      <w:r w:rsidRPr="0028079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3.1.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  <w:r w:rsidRPr="0028079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 xml:space="preserve">3.2. При </w:t>
      </w:r>
      <w:proofErr w:type="gramStart"/>
      <w:r w:rsidRPr="0028079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не урегулировании</w:t>
      </w:r>
      <w:proofErr w:type="gramEnd"/>
      <w:r w:rsidRPr="0028079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в процессе переговоров спорных вопросов они разрешаются в суде в порядке, установленном действующим законодательством.</w:t>
      </w:r>
      <w:r w:rsidRPr="0028079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3.3. В случае нарушения Покупателем установленных договором сроков оплаты имущества, Продавец вправе отказаться от исполнения договора, при этом договор считается расторгнутым со дня направления Продавцом соответствующего уведомления Покупателю, а внесенный задаток не возвращается.</w:t>
      </w:r>
    </w:p>
    <w:p w:rsidR="0028079F" w:rsidRPr="0028079F" w:rsidRDefault="0028079F" w:rsidP="0028079F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28079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4. ЗАКЛЮЧИТЕЛЬНЫЕ ПОЛОЖЕНИЯ</w:t>
      </w:r>
      <w:r w:rsidRPr="0028079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4.1. Во всем, что не предусмотрено настоящим Договором, стороны руководствуются действующим законодательством РФ.</w:t>
      </w:r>
      <w:r w:rsidRPr="0028079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4.2. Любые изменения и дополнения к настоящему Договору действительны при условии, если они совершены в письменной форме, подписаны сторонами.</w:t>
      </w:r>
      <w:r w:rsidRPr="0028079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 xml:space="preserve">4.3. Настоящий Договор, может быть, </w:t>
      </w:r>
      <w:proofErr w:type="spellStart"/>
      <w:r w:rsidRPr="0028079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растогнут</w:t>
      </w:r>
      <w:proofErr w:type="spellEnd"/>
      <w:r w:rsidRPr="0028079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в установленном законодательством порядке до регистрации перехода права собственности к Покупателю.</w:t>
      </w:r>
      <w:r w:rsidRPr="0028079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4.4.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28079F" w:rsidRPr="0028079F" w:rsidRDefault="0028079F" w:rsidP="0028079F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28079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АДРЕСА И ПОДПИСИ СТОРОН:</w:t>
      </w:r>
      <w:r w:rsidRPr="0028079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</w:r>
      <w:r w:rsidRPr="0028079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Продавец:</w:t>
      </w:r>
      <w:r w:rsidRPr="0028079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Финансовый управляющий Антоновой Светланы Валерьевны Железинский Александр Александрович Получатель Железинский Александр Александрович Номер счета 40817810600038318482 БИК 044525974 Банк-получатель АО «</w:t>
      </w:r>
      <w:proofErr w:type="spellStart"/>
      <w:r w:rsidRPr="0028079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ТБанк</w:t>
      </w:r>
      <w:proofErr w:type="spellEnd"/>
      <w:r w:rsidRPr="0028079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» Корр. счет 30101810145250000974 ИНН 7710140679 КПП 771301001</w:t>
      </w:r>
      <w:r w:rsidRPr="0028079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br/>
        <w:t>Финансовый управляющий Антоновой Светланы Валерьевны Железинский А.А.</w:t>
      </w:r>
    </w:p>
    <w:p w:rsidR="0028079F" w:rsidRDefault="0028079F" w:rsidP="0028079F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</w:p>
    <w:p w:rsidR="0028079F" w:rsidRPr="0028079F" w:rsidRDefault="0028079F" w:rsidP="0028079F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28079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____________________ / Железинский А.А. /</w:t>
      </w:r>
    </w:p>
    <w:p w:rsidR="0028079F" w:rsidRDefault="0028079F" w:rsidP="0028079F">
      <w:pPr>
        <w:spacing w:line="240" w:lineRule="auto"/>
        <w:ind w:firstLine="0"/>
        <w:jc w:val="left"/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</w:p>
    <w:p w:rsidR="0028079F" w:rsidRPr="0028079F" w:rsidRDefault="0028079F" w:rsidP="0028079F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28079F">
        <w:rPr>
          <w:rFonts w:eastAsia="Times New Roman" w:cs="Times New Roman"/>
          <w:b/>
          <w:bCs/>
          <w:kern w:val="0"/>
          <w:sz w:val="16"/>
          <w:szCs w:val="16"/>
          <w:lang w:eastAsia="ru-RU"/>
          <w14:ligatures w14:val="none"/>
        </w:rPr>
        <w:t>Покупатель:</w:t>
      </w:r>
      <w:r w:rsidRPr="0028079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 ____________________________________________________________________</w:t>
      </w:r>
    </w:p>
    <w:p w:rsidR="0028079F" w:rsidRPr="0028079F" w:rsidRDefault="0028079F" w:rsidP="0028079F">
      <w:pPr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28079F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____________________ / /</w:t>
      </w:r>
    </w:p>
    <w:p w:rsidR="0028079F" w:rsidRPr="0028079F" w:rsidRDefault="0028079F" w:rsidP="0028079F">
      <w:pPr>
        <w:spacing w:before="480" w:after="480"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</w:p>
    <w:p w:rsidR="00105EB7" w:rsidRPr="0028079F" w:rsidRDefault="00105EB7">
      <w:pPr>
        <w:rPr>
          <w:rFonts w:cs="Times New Roman"/>
          <w:sz w:val="16"/>
          <w:szCs w:val="16"/>
        </w:rPr>
      </w:pPr>
    </w:p>
    <w:sectPr w:rsidR="00105EB7" w:rsidRPr="0028079F" w:rsidSect="00D377A0">
      <w:pgSz w:w="11900" w:h="16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79F"/>
    <w:rsid w:val="00105EB7"/>
    <w:rsid w:val="0028079F"/>
    <w:rsid w:val="002C79EE"/>
    <w:rsid w:val="003E71A9"/>
    <w:rsid w:val="004009AA"/>
    <w:rsid w:val="00BF0753"/>
    <w:rsid w:val="00D377A0"/>
    <w:rsid w:val="00D8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D043A"/>
  <w15:chartTrackingRefBased/>
  <w15:docId w15:val="{F1E84866-1FCA-9842-BFED-7104E3B2A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15"/>
        <w:szCs w:val="24"/>
        <w:lang w:val="ru-RU" w:eastAsia="en-US" w:bidi="ar-SA"/>
        <w14:ligatures w14:val="standardContextual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8079F"/>
    <w:rPr>
      <w:b/>
      <w:bCs/>
    </w:rPr>
  </w:style>
  <w:style w:type="character" w:customStyle="1" w:styleId="inqyif">
    <w:name w:val="inqyif"/>
    <w:basedOn w:val="a0"/>
    <w:rsid w:val="002807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365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735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104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6630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37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894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35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64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965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56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40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41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335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6425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34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538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420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949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321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08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051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20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57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672</Words>
  <Characters>3837</Characters>
  <Application>Microsoft Office Word</Application>
  <DocSecurity>0</DocSecurity>
  <Lines>31</Lines>
  <Paragraphs>8</Paragraphs>
  <ScaleCrop>false</ScaleCrop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2026-09-18T09:56:00Z</dcterms:created>
  <dcterms:modified xsi:type="dcterms:W3CDTF">2026-09-18T10:01:00Z</dcterms:modified>
</cp:coreProperties>
</file>