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BDBD9" w14:textId="0F9F6236" w:rsidR="0088220B" w:rsidRDefault="00854DC7" w:rsidP="0088220B">
      <w:pPr>
        <w:jc w:val="both"/>
        <w:outlineLvl w:val="0"/>
      </w:pPr>
      <w:r>
        <w:rPr>
          <w:b/>
          <w:bCs/>
        </w:rPr>
        <w:t>А</w:t>
      </w:r>
      <w:r w:rsidRPr="00F30D8B">
        <w:rPr>
          <w:b/>
          <w:bCs/>
        </w:rPr>
        <w:t>кционерное общество «Российский аукционный дом»</w:t>
      </w:r>
      <w:r>
        <w:rPr>
          <w:b/>
          <w:bCs/>
        </w:rPr>
        <w:t xml:space="preserve"> </w:t>
      </w:r>
      <w:r w:rsidRPr="00F30D8B">
        <w:rPr>
          <w:b/>
          <w:bCs/>
        </w:rPr>
        <w:t xml:space="preserve">сообщает о проведении аукциона в электронной форме по продаже </w:t>
      </w:r>
      <w:r>
        <w:rPr>
          <w:b/>
          <w:bCs/>
        </w:rPr>
        <w:t>имущества</w:t>
      </w:r>
      <w:r w:rsidRPr="00F30D8B">
        <w:rPr>
          <w:b/>
          <w:bCs/>
        </w:rPr>
        <w:t>,</w:t>
      </w:r>
      <w:r w:rsidR="00567729">
        <w:rPr>
          <w:b/>
          <w:bCs/>
        </w:rPr>
        <w:t xml:space="preserve"> находящегося в залоге </w:t>
      </w:r>
      <w:r w:rsidR="00567729" w:rsidRPr="005277C3">
        <w:rPr>
          <w:b/>
          <w:bCs/>
        </w:rPr>
        <w:t>ПАО СКБ Приморья «Примсоцбанк»</w:t>
      </w:r>
      <w:r w:rsidR="00567729">
        <w:rPr>
          <w:b/>
          <w:bCs/>
        </w:rPr>
        <w:t>,</w:t>
      </w:r>
      <w:r>
        <w:rPr>
          <w:b/>
          <w:bCs/>
        </w:rPr>
        <w:t xml:space="preserve"> реализуемого в рамках банкротства</w:t>
      </w:r>
      <w:r w:rsidR="0002549D">
        <w:rPr>
          <w:b/>
          <w:bCs/>
        </w:rPr>
        <w:t xml:space="preserve"> должника</w:t>
      </w:r>
      <w:r>
        <w:rPr>
          <w:b/>
          <w:bCs/>
        </w:rPr>
        <w:t xml:space="preserve"> </w:t>
      </w:r>
      <w:bookmarkStart w:id="0" w:name="_Hlk239950833"/>
      <w:r w:rsidR="0002549D">
        <w:rPr>
          <w:b/>
          <w:bCs/>
          <w:shd w:val="clear" w:color="auto" w:fill="FFFFFF"/>
        </w:rPr>
        <w:t>Григорьев</w:t>
      </w:r>
      <w:r w:rsidR="0002549D">
        <w:rPr>
          <w:b/>
          <w:bCs/>
          <w:shd w:val="clear" w:color="auto" w:fill="FFFFFF"/>
        </w:rPr>
        <w:t>ой</w:t>
      </w:r>
      <w:r w:rsidR="0002549D">
        <w:rPr>
          <w:b/>
          <w:bCs/>
          <w:shd w:val="clear" w:color="auto" w:fill="FFFFFF"/>
        </w:rPr>
        <w:t xml:space="preserve"> Валери</w:t>
      </w:r>
      <w:r w:rsidR="0002549D">
        <w:rPr>
          <w:b/>
          <w:bCs/>
          <w:shd w:val="clear" w:color="auto" w:fill="FFFFFF"/>
        </w:rPr>
        <w:t>и</w:t>
      </w:r>
      <w:r w:rsidR="0002549D">
        <w:rPr>
          <w:b/>
          <w:bCs/>
          <w:shd w:val="clear" w:color="auto" w:fill="FFFFFF"/>
        </w:rPr>
        <w:t xml:space="preserve"> Валерьевн</w:t>
      </w:r>
      <w:bookmarkEnd w:id="0"/>
      <w:r w:rsidR="0002549D">
        <w:rPr>
          <w:b/>
          <w:bCs/>
          <w:shd w:val="clear" w:color="auto" w:fill="FFFFFF"/>
        </w:rPr>
        <w:t>ой</w:t>
      </w:r>
      <w:r w:rsidR="0002549D" w:rsidRPr="00635E7C">
        <w:rPr>
          <w:b/>
          <w:bCs/>
          <w:shd w:val="clear" w:color="auto" w:fill="FFFFFF"/>
        </w:rPr>
        <w:t xml:space="preserve"> </w:t>
      </w:r>
      <w:r w:rsidR="0002549D" w:rsidRPr="00CE7DA7">
        <w:t>(</w:t>
      </w:r>
      <w:r w:rsidR="0002549D" w:rsidRPr="00B57AC5">
        <w:rPr>
          <w:bCs/>
        </w:rPr>
        <w:t xml:space="preserve">ИНН </w:t>
      </w:r>
      <w:r w:rsidR="0002549D">
        <w:rPr>
          <w:bCs/>
        </w:rPr>
        <w:t>210605378777</w:t>
      </w:r>
      <w:r w:rsidR="0002549D" w:rsidRPr="00B57AC5">
        <w:rPr>
          <w:bCs/>
        </w:rPr>
        <w:t>,</w:t>
      </w:r>
      <w:r w:rsidR="0002549D">
        <w:rPr>
          <w:bCs/>
        </w:rPr>
        <w:t xml:space="preserve"> </w:t>
      </w:r>
      <w:r w:rsidR="0002549D" w:rsidRPr="005F23C2">
        <w:rPr>
          <w:bCs/>
        </w:rPr>
        <w:t xml:space="preserve">СНИЛС </w:t>
      </w:r>
      <w:r w:rsidR="0002549D" w:rsidRPr="004944E6">
        <w:rPr>
          <w:bCs/>
        </w:rPr>
        <w:t>159-510-694 86</w:t>
      </w:r>
      <w:r w:rsidR="00761330">
        <w:rPr>
          <w:bCs/>
        </w:rPr>
        <w:t>)</w:t>
      </w:r>
      <w:r w:rsidR="00E934C1" w:rsidRPr="00E934C1">
        <w:t>,</w:t>
      </w:r>
      <w:r w:rsidR="00E934C1">
        <w:t xml:space="preserve"> </w:t>
      </w:r>
      <w:r w:rsidR="00E934C1" w:rsidRPr="00E934C1">
        <w:t>именуе</w:t>
      </w:r>
      <w:r w:rsidR="0043170D">
        <w:t>мого</w:t>
      </w:r>
      <w:r w:rsidR="00E934C1" w:rsidRPr="00E934C1">
        <w:t xml:space="preserve"> в дальнейшем «До</w:t>
      </w:r>
      <w:r w:rsidR="00E934C1">
        <w:t>лжник</w:t>
      </w:r>
      <w:r w:rsidR="00E934C1" w:rsidRPr="00E934C1">
        <w:t xml:space="preserve">», </w:t>
      </w:r>
      <w:r w:rsidR="0088220B">
        <w:t xml:space="preserve">в лице финансового управляющего </w:t>
      </w:r>
      <w:r w:rsidR="0002549D" w:rsidRPr="00D93C77">
        <w:rPr>
          <w:b/>
          <w:bCs/>
        </w:rPr>
        <w:t>Семенихин</w:t>
      </w:r>
      <w:r w:rsidR="0002549D">
        <w:rPr>
          <w:b/>
          <w:bCs/>
        </w:rPr>
        <w:t>а</w:t>
      </w:r>
      <w:r w:rsidR="0002549D" w:rsidRPr="00D93C77">
        <w:rPr>
          <w:b/>
          <w:bCs/>
        </w:rPr>
        <w:t xml:space="preserve"> Константин</w:t>
      </w:r>
      <w:r w:rsidR="0002549D">
        <w:rPr>
          <w:b/>
          <w:bCs/>
        </w:rPr>
        <w:t>а</w:t>
      </w:r>
      <w:r w:rsidR="0002549D" w:rsidRPr="00D93C77">
        <w:rPr>
          <w:b/>
          <w:bCs/>
        </w:rPr>
        <w:t xml:space="preserve"> Александрович</w:t>
      </w:r>
      <w:r w:rsidR="0002549D">
        <w:rPr>
          <w:b/>
          <w:bCs/>
        </w:rPr>
        <w:t>а</w:t>
      </w:r>
      <w:r w:rsidR="0002549D" w:rsidRPr="00D93C77">
        <w:rPr>
          <w:b/>
          <w:bCs/>
        </w:rPr>
        <w:t xml:space="preserve"> </w:t>
      </w:r>
      <w:r w:rsidR="0002549D" w:rsidRPr="00107D02">
        <w:t>(</w:t>
      </w:r>
      <w:r w:rsidR="0002549D">
        <w:t xml:space="preserve">ИНН: </w:t>
      </w:r>
      <w:r w:rsidR="0002549D" w:rsidRPr="00D93C77">
        <w:t>550409997100, СНИЛС: 118-307-274 42</w:t>
      </w:r>
      <w:r w:rsidR="0002549D" w:rsidRPr="00107D02">
        <w:t>)</w:t>
      </w:r>
      <w:r w:rsidR="0002549D" w:rsidRPr="00C647FA">
        <w:t>, адрес для корреспонденции:</w:t>
      </w:r>
      <w:r w:rsidR="0002549D" w:rsidRPr="00D93C77">
        <w:rPr>
          <w:rFonts w:ascii="Arial" w:hAnsi="Arial" w:cs="Arial"/>
          <w:color w:val="383838"/>
          <w:shd w:val="clear" w:color="auto" w:fill="FFFFFF"/>
        </w:rPr>
        <w:t xml:space="preserve"> </w:t>
      </w:r>
      <w:r w:rsidR="0002549D" w:rsidRPr="00D93C77">
        <w:t>644001 Омск, а/я 3325</w:t>
      </w:r>
      <w:r w:rsidR="0002549D" w:rsidRPr="00C647FA">
        <w:t xml:space="preserve">, </w:t>
      </w:r>
      <w:proofErr w:type="spellStart"/>
      <w:r w:rsidR="0002549D" w:rsidRPr="00C647FA">
        <w:t>e-mail</w:t>
      </w:r>
      <w:proofErr w:type="spellEnd"/>
      <w:r w:rsidR="0002549D" w:rsidRPr="00C647FA">
        <w:t xml:space="preserve">: </w:t>
      </w:r>
      <w:hyperlink r:id="rId6" w:history="1">
        <w:r w:rsidR="0002549D" w:rsidRPr="002C00AB">
          <w:rPr>
            <w:rStyle w:val="afb"/>
          </w:rPr>
          <w:t>K.A.Semenikhin@ya.ru</w:t>
        </w:r>
      </w:hyperlink>
      <w:r w:rsidR="0002549D">
        <w:t xml:space="preserve"> </w:t>
      </w:r>
      <w:r w:rsidR="0002549D" w:rsidRPr="00C647FA">
        <w:t>тел</w:t>
      </w:r>
      <w:r w:rsidR="0002549D">
        <w:t xml:space="preserve">: </w:t>
      </w:r>
      <w:r w:rsidR="0002549D" w:rsidRPr="00D93C77">
        <w:t>89136353020</w:t>
      </w:r>
      <w:r w:rsidR="0002549D">
        <w:t xml:space="preserve">, - </w:t>
      </w:r>
      <w:r w:rsidR="0002549D" w:rsidRPr="004A3190">
        <w:t>член СРО:</w:t>
      </w:r>
      <w:r w:rsidR="0002549D" w:rsidRPr="00107D02">
        <w:t xml:space="preserve"> </w:t>
      </w:r>
      <w:r w:rsidR="0002549D" w:rsidRPr="00D93C77">
        <w:t>САМРО "АССОЦИАЦИЯ АНТИКРИЗИСНЫХ УПРАВЛЯЮЩИХ"</w:t>
      </w:r>
      <w:r w:rsidR="0002549D">
        <w:t>, н</w:t>
      </w:r>
      <w:r w:rsidR="0002549D" w:rsidRPr="00D93C77">
        <w:t>омер в реестре:</w:t>
      </w:r>
      <w:r w:rsidR="0002549D" w:rsidRPr="00D93C77">
        <w:rPr>
          <w:b/>
          <w:bCs/>
        </w:rPr>
        <w:t> </w:t>
      </w:r>
      <w:r w:rsidR="0002549D" w:rsidRPr="00D93C77">
        <w:t>905</w:t>
      </w:r>
      <w:r w:rsidR="0002549D">
        <w:t xml:space="preserve"> </w:t>
      </w:r>
      <w:r w:rsidR="0002549D" w:rsidRPr="00107D02">
        <w:t>(</w:t>
      </w:r>
      <w:r w:rsidR="0002549D" w:rsidRPr="00D93C77">
        <w:t>ИНН</w:t>
      </w:r>
      <w:r w:rsidR="0002549D">
        <w:t xml:space="preserve"> </w:t>
      </w:r>
      <w:r w:rsidR="0002549D" w:rsidRPr="00D93C77">
        <w:t>6315944042</w:t>
      </w:r>
      <w:r w:rsidR="0002549D">
        <w:t xml:space="preserve">, </w:t>
      </w:r>
      <w:r w:rsidR="0002549D" w:rsidRPr="00D93C77">
        <w:t>ОГРН</w:t>
      </w:r>
      <w:r w:rsidR="0002549D">
        <w:t xml:space="preserve"> </w:t>
      </w:r>
      <w:r w:rsidR="0002549D" w:rsidRPr="00D93C77">
        <w:t>1026300003751</w:t>
      </w:r>
      <w:r w:rsidR="0002549D">
        <w:t xml:space="preserve">, </w:t>
      </w:r>
      <w:r w:rsidR="0002549D" w:rsidRPr="00D93C77">
        <w:t>КПП</w:t>
      </w:r>
      <w:r w:rsidR="0002549D">
        <w:t xml:space="preserve"> </w:t>
      </w:r>
      <w:r w:rsidR="0002549D" w:rsidRPr="00D93C77">
        <w:t>631201001</w:t>
      </w:r>
      <w:r w:rsidR="0002549D" w:rsidRPr="00107D02">
        <w:t>, адрес:</w:t>
      </w:r>
      <w:r w:rsidR="0002549D" w:rsidRPr="00107D02">
        <w:rPr>
          <w:rFonts w:ascii="Roboto" w:hAnsi="Roboto"/>
          <w:sz w:val="21"/>
          <w:szCs w:val="21"/>
          <w:shd w:val="clear" w:color="auto" w:fill="FFFFFF"/>
        </w:rPr>
        <w:t xml:space="preserve"> </w:t>
      </w:r>
      <w:r w:rsidR="0002549D" w:rsidRPr="00D93C77">
        <w:t xml:space="preserve">443072, </w:t>
      </w:r>
      <w:proofErr w:type="spellStart"/>
      <w:r w:rsidR="0002549D" w:rsidRPr="00D93C77">
        <w:t>обл</w:t>
      </w:r>
      <w:proofErr w:type="spellEnd"/>
      <w:r w:rsidR="0002549D" w:rsidRPr="00D93C77">
        <w:t xml:space="preserve"> Самарская, г Самара, ш Московское (18 км</w:t>
      </w:r>
      <w:r w:rsidR="0002549D">
        <w:t xml:space="preserve">), действующий в соответствии с </w:t>
      </w:r>
      <w:r w:rsidR="0002549D">
        <w:rPr>
          <w:bCs/>
        </w:rPr>
        <w:t>Р</w:t>
      </w:r>
      <w:r w:rsidR="0002549D" w:rsidRPr="00601279">
        <w:rPr>
          <w:bCs/>
        </w:rPr>
        <w:t xml:space="preserve">ешением </w:t>
      </w:r>
      <w:r w:rsidR="0002549D" w:rsidRPr="00601279">
        <w:t xml:space="preserve">Арбитражного суда </w:t>
      </w:r>
      <w:r w:rsidR="0002549D">
        <w:t>Санкт-Петербурга и Ленинградской области</w:t>
      </w:r>
      <w:r w:rsidR="0002549D" w:rsidRPr="00601279">
        <w:t xml:space="preserve"> от 2</w:t>
      </w:r>
      <w:r w:rsidR="0002549D">
        <w:t>8</w:t>
      </w:r>
      <w:r w:rsidR="0002549D" w:rsidRPr="00601279">
        <w:t>.0</w:t>
      </w:r>
      <w:r w:rsidR="0002549D">
        <w:t>8</w:t>
      </w:r>
      <w:r w:rsidR="0002549D" w:rsidRPr="00601279">
        <w:t>.202</w:t>
      </w:r>
      <w:r w:rsidR="0002549D">
        <w:t>5</w:t>
      </w:r>
      <w:r w:rsidR="0002549D" w:rsidRPr="00601279">
        <w:t xml:space="preserve"> по делу № </w:t>
      </w:r>
      <w:r w:rsidR="0002549D">
        <w:t>А56-50270/2025</w:t>
      </w:r>
    </w:p>
    <w:p w14:paraId="19E591B1" w14:textId="77777777" w:rsidR="0002549D" w:rsidRPr="00E934C1" w:rsidRDefault="0002549D" w:rsidP="0088220B">
      <w:pPr>
        <w:jc w:val="both"/>
        <w:outlineLvl w:val="0"/>
      </w:pPr>
    </w:p>
    <w:p w14:paraId="7F27F5E4" w14:textId="7BE3ECE2" w:rsidR="00854DC7" w:rsidRPr="001E48D0" w:rsidRDefault="00854DC7" w:rsidP="004E45E2">
      <w:pPr>
        <w:ind w:firstLine="567"/>
        <w:jc w:val="center"/>
        <w:outlineLvl w:val="0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Электронный аукцион будет проводиться </w:t>
      </w:r>
      <w:r w:rsidR="0066114D">
        <w:rPr>
          <w:rFonts w:eastAsia="Times New Roman"/>
          <w:b/>
          <w:bCs/>
          <w:color w:val="0070C0"/>
        </w:rPr>
        <w:t>2</w:t>
      </w:r>
      <w:r w:rsidR="007B2C4D">
        <w:rPr>
          <w:rFonts w:eastAsia="Times New Roman"/>
          <w:b/>
          <w:bCs/>
          <w:color w:val="0070C0"/>
        </w:rPr>
        <w:t xml:space="preserve">8 октября </w:t>
      </w:r>
      <w:r w:rsidRPr="00BB6EE7">
        <w:rPr>
          <w:rFonts w:eastAsia="Times New Roman"/>
          <w:b/>
          <w:bCs/>
          <w:color w:val="0070C0"/>
        </w:rPr>
        <w:t>202</w:t>
      </w:r>
      <w:r w:rsidR="00870212">
        <w:rPr>
          <w:rFonts w:eastAsia="Times New Roman"/>
          <w:b/>
          <w:bCs/>
          <w:color w:val="0070C0"/>
        </w:rPr>
        <w:t>6</w:t>
      </w:r>
      <w:r w:rsidRPr="00BB6EE7">
        <w:rPr>
          <w:rFonts w:eastAsia="Times New Roman"/>
          <w:b/>
          <w:bCs/>
          <w:color w:val="0070C0"/>
        </w:rPr>
        <w:t xml:space="preserve"> года в </w:t>
      </w:r>
      <w:r w:rsidR="007B4BA3">
        <w:rPr>
          <w:rFonts w:eastAsia="Times New Roman"/>
          <w:b/>
          <w:bCs/>
          <w:color w:val="0070C0"/>
        </w:rPr>
        <w:t>1</w:t>
      </w:r>
      <w:r w:rsidR="007A13CB">
        <w:rPr>
          <w:rFonts w:eastAsia="Times New Roman"/>
          <w:b/>
          <w:bCs/>
          <w:color w:val="0070C0"/>
        </w:rPr>
        <w:t>0</w:t>
      </w:r>
      <w:r w:rsidRPr="00BB6EE7">
        <w:rPr>
          <w:rFonts w:eastAsia="Times New Roman"/>
          <w:b/>
          <w:bCs/>
          <w:color w:val="0070C0"/>
        </w:rPr>
        <w:t xml:space="preserve">:00 </w:t>
      </w:r>
      <w:r w:rsidRPr="001E48D0">
        <w:rPr>
          <w:rFonts w:eastAsia="Times New Roman"/>
          <w:b/>
          <w:bCs/>
        </w:rPr>
        <w:t>(МСК)</w:t>
      </w:r>
    </w:p>
    <w:p w14:paraId="3B11364C" w14:textId="77777777" w:rsidR="00854DC7" w:rsidRPr="00B05BB1" w:rsidRDefault="00854DC7" w:rsidP="00854DC7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>на электронной торговой площадке АО «Российский аукционный дом»</w:t>
      </w:r>
    </w:p>
    <w:p w14:paraId="1E5CCEDD" w14:textId="77777777" w:rsidR="00854DC7" w:rsidRDefault="00854DC7" w:rsidP="00854DC7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по адресу </w:t>
      </w:r>
      <w:hyperlink r:id="rId7" w:history="1"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www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lot</w:t>
        </w:r>
        <w:r w:rsidRPr="00B05BB1">
          <w:rPr>
            <w:rFonts w:eastAsia="Times New Roman"/>
            <w:b/>
            <w:bCs/>
            <w:color w:val="0000FF"/>
            <w:u w:val="single"/>
          </w:rPr>
          <w:t>-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online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proofErr w:type="spellStart"/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ru</w:t>
        </w:r>
        <w:proofErr w:type="spellEnd"/>
      </w:hyperlink>
      <w:r w:rsidRPr="00B05BB1">
        <w:rPr>
          <w:rFonts w:eastAsia="Times New Roman"/>
          <w:b/>
          <w:bCs/>
        </w:rPr>
        <w:t xml:space="preserve">. </w:t>
      </w:r>
    </w:p>
    <w:p w14:paraId="6978B22C" w14:textId="77777777" w:rsidR="00854DC7" w:rsidRPr="00B05BB1" w:rsidRDefault="00854DC7" w:rsidP="00854DC7">
      <w:pPr>
        <w:jc w:val="center"/>
        <w:rPr>
          <w:rFonts w:eastAsia="Times New Roman"/>
          <w:b/>
          <w:bCs/>
        </w:rPr>
      </w:pPr>
    </w:p>
    <w:p w14:paraId="56584389" w14:textId="33BD9A58" w:rsidR="00854DC7" w:rsidRPr="00A40D10" w:rsidRDefault="00854DC7" w:rsidP="00854DC7">
      <w:pPr>
        <w:ind w:firstLine="709"/>
        <w:jc w:val="center"/>
        <w:rPr>
          <w:bCs/>
        </w:rPr>
      </w:pPr>
      <w:r w:rsidRPr="00A40D10">
        <w:rPr>
          <w:rFonts w:eastAsia="Times New Roman"/>
          <w:b/>
          <w:bCs/>
        </w:rPr>
        <w:t xml:space="preserve">Организатор торгов – </w:t>
      </w:r>
      <w:r w:rsidRPr="00A40D10">
        <w:rPr>
          <w:bCs/>
        </w:rPr>
        <w:t xml:space="preserve">АО «Российский аукционный дом» </w:t>
      </w:r>
    </w:p>
    <w:p w14:paraId="1323BAC9" w14:textId="60DCE8EE" w:rsidR="00854DC7" w:rsidRPr="00A40D1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>Прием заявок с</w:t>
      </w:r>
      <w:r w:rsidR="00205EC7">
        <w:rPr>
          <w:b/>
          <w:bCs/>
        </w:rPr>
        <w:t xml:space="preserve"> </w:t>
      </w:r>
      <w:r w:rsidR="0066114D">
        <w:rPr>
          <w:b/>
          <w:bCs/>
          <w:color w:val="0070C0"/>
        </w:rPr>
        <w:t>21</w:t>
      </w:r>
      <w:r w:rsidR="007B2C4D">
        <w:rPr>
          <w:b/>
          <w:bCs/>
          <w:color w:val="0070C0"/>
        </w:rPr>
        <w:t xml:space="preserve"> сентября</w:t>
      </w:r>
      <w:r w:rsidR="005B6F96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2E1A47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 xml:space="preserve">г. </w:t>
      </w:r>
      <w:r w:rsidR="00870212">
        <w:rPr>
          <w:b/>
          <w:bCs/>
          <w:color w:val="0070C0"/>
        </w:rPr>
        <w:t>12</w:t>
      </w:r>
      <w:r w:rsidRPr="00BB6EE7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 xml:space="preserve">(МСК) по </w:t>
      </w:r>
      <w:bookmarkStart w:id="1" w:name="_Hlk155792439"/>
      <w:r w:rsidR="0066114D">
        <w:rPr>
          <w:b/>
          <w:bCs/>
          <w:color w:val="0070C0"/>
        </w:rPr>
        <w:t>2</w:t>
      </w:r>
      <w:r w:rsidR="007B2C4D">
        <w:rPr>
          <w:b/>
          <w:bCs/>
          <w:color w:val="0070C0"/>
        </w:rPr>
        <w:t>6 октября</w:t>
      </w:r>
      <w:r w:rsidR="00494F51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870212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bookmarkEnd w:id="1"/>
      <w:r w:rsidRPr="00BB6EE7">
        <w:rPr>
          <w:b/>
          <w:bCs/>
          <w:color w:val="0070C0"/>
        </w:rPr>
        <w:t xml:space="preserve">г. до </w:t>
      </w:r>
      <w:r w:rsidR="003F3EF7">
        <w:rPr>
          <w:b/>
          <w:bCs/>
          <w:color w:val="0070C0"/>
        </w:rPr>
        <w:t>23</w:t>
      </w:r>
      <w:r w:rsidRPr="00BB6EE7">
        <w:rPr>
          <w:b/>
          <w:bCs/>
          <w:color w:val="0070C0"/>
        </w:rPr>
        <w:t>:</w:t>
      </w:r>
      <w:r w:rsidR="003F3EF7">
        <w:rPr>
          <w:b/>
          <w:bCs/>
          <w:color w:val="0070C0"/>
        </w:rPr>
        <w:t>59</w:t>
      </w:r>
      <w:r w:rsidRPr="00BB6EE7">
        <w:rPr>
          <w:b/>
          <w:bCs/>
          <w:color w:val="0070C0"/>
        </w:rPr>
        <w:t xml:space="preserve"> </w:t>
      </w:r>
      <w:r w:rsidRPr="00A40D10">
        <w:rPr>
          <w:b/>
          <w:bCs/>
        </w:rPr>
        <w:t>(МСК).</w:t>
      </w:r>
    </w:p>
    <w:p w14:paraId="5CC16698" w14:textId="70FB3EBD" w:rsidR="00854DC7" w:rsidRPr="001E48D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 xml:space="preserve">Задаток должен поступить на счет </w:t>
      </w:r>
      <w:r w:rsidR="004E45E2" w:rsidRPr="00A40D10">
        <w:rPr>
          <w:b/>
          <w:bCs/>
        </w:rPr>
        <w:t>О</w:t>
      </w:r>
      <w:r w:rsidR="004E45E2">
        <w:rPr>
          <w:b/>
          <w:bCs/>
        </w:rPr>
        <w:t>ператора электронной площадки (далее -Оператор)</w:t>
      </w:r>
      <w:r w:rsidR="004E45E2" w:rsidRPr="00A40D10">
        <w:rPr>
          <w:b/>
          <w:bCs/>
        </w:rPr>
        <w:t xml:space="preserve"> </w:t>
      </w:r>
      <w:r w:rsidRPr="00A40D10">
        <w:rPr>
          <w:b/>
          <w:bCs/>
        </w:rPr>
        <w:t xml:space="preserve">не позднее </w:t>
      </w:r>
      <w:r w:rsidR="003F3EF7">
        <w:rPr>
          <w:b/>
          <w:bCs/>
          <w:color w:val="0070C0"/>
        </w:rPr>
        <w:t>23</w:t>
      </w:r>
      <w:r w:rsidR="00AC0989">
        <w:rPr>
          <w:b/>
          <w:bCs/>
          <w:color w:val="0070C0"/>
        </w:rPr>
        <w:t>:</w:t>
      </w:r>
      <w:r w:rsidR="003F3EF7">
        <w:rPr>
          <w:b/>
          <w:bCs/>
          <w:color w:val="0070C0"/>
        </w:rPr>
        <w:t>59</w:t>
      </w:r>
      <w:r w:rsidRPr="00D235CB">
        <w:rPr>
          <w:b/>
          <w:bCs/>
          <w:color w:val="0070C0"/>
        </w:rPr>
        <w:t xml:space="preserve"> </w:t>
      </w:r>
      <w:r w:rsidRPr="00A40D10">
        <w:rPr>
          <w:b/>
          <w:bCs/>
        </w:rPr>
        <w:t xml:space="preserve">(МСК) </w:t>
      </w:r>
      <w:r w:rsidR="0066114D">
        <w:rPr>
          <w:b/>
          <w:bCs/>
          <w:color w:val="0070C0"/>
        </w:rPr>
        <w:t>2</w:t>
      </w:r>
      <w:r w:rsidR="007B2C4D">
        <w:rPr>
          <w:b/>
          <w:bCs/>
          <w:color w:val="0070C0"/>
        </w:rPr>
        <w:t xml:space="preserve">6 октября </w:t>
      </w:r>
      <w:r w:rsidR="00FE45CF" w:rsidRPr="00FE45CF">
        <w:rPr>
          <w:b/>
          <w:bCs/>
          <w:color w:val="0070C0"/>
        </w:rPr>
        <w:t>202</w:t>
      </w:r>
      <w:r w:rsidR="00870212">
        <w:rPr>
          <w:b/>
          <w:bCs/>
          <w:color w:val="0070C0"/>
        </w:rPr>
        <w:t>6</w:t>
      </w:r>
      <w:r w:rsidR="00FE45CF" w:rsidRPr="00FE45CF">
        <w:rPr>
          <w:b/>
          <w:bCs/>
          <w:color w:val="0070C0"/>
        </w:rPr>
        <w:t xml:space="preserve"> </w:t>
      </w:r>
      <w:r w:rsidRPr="00A40D10">
        <w:rPr>
          <w:b/>
          <w:bCs/>
        </w:rPr>
        <w:t>года.</w:t>
      </w:r>
    </w:p>
    <w:p w14:paraId="0289AA31" w14:textId="77777777" w:rsidR="00854DC7" w:rsidRPr="001E48D0" w:rsidRDefault="00854DC7" w:rsidP="0066114D">
      <w:pPr>
        <w:jc w:val="both"/>
        <w:rPr>
          <w:b/>
          <w:bCs/>
        </w:rPr>
      </w:pPr>
    </w:p>
    <w:p w14:paraId="7652CC86" w14:textId="0DCE3A66" w:rsidR="00854DC7" w:rsidRPr="008751C7" w:rsidRDefault="00854DC7" w:rsidP="00854DC7">
      <w:pPr>
        <w:ind w:firstLine="567"/>
        <w:jc w:val="both"/>
        <w:rPr>
          <w:bCs/>
        </w:rPr>
      </w:pPr>
      <w:r w:rsidRPr="001E48D0">
        <w:rPr>
          <w:bCs/>
        </w:rPr>
        <w:t>Допуск претендентов к электронному аукциону осуществляется Организатором торгов</w:t>
      </w:r>
      <w:r w:rsidRPr="001E48D0">
        <w:rPr>
          <w:b/>
          <w:bCs/>
        </w:rPr>
        <w:t xml:space="preserve"> до </w:t>
      </w:r>
      <w:r w:rsidR="00A15306">
        <w:rPr>
          <w:b/>
          <w:bCs/>
          <w:color w:val="0070C0"/>
        </w:rPr>
        <w:t>18</w:t>
      </w:r>
      <w:r w:rsidRPr="00FE787C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 xml:space="preserve">(МСК) </w:t>
      </w:r>
      <w:r w:rsidR="0066114D">
        <w:rPr>
          <w:b/>
          <w:bCs/>
          <w:color w:val="0070C0"/>
        </w:rPr>
        <w:t>2</w:t>
      </w:r>
      <w:r w:rsidR="007B2C4D">
        <w:rPr>
          <w:b/>
          <w:bCs/>
          <w:color w:val="0070C0"/>
        </w:rPr>
        <w:t>7 октября</w:t>
      </w:r>
      <w:r w:rsidR="00CF6033">
        <w:rPr>
          <w:b/>
          <w:bCs/>
          <w:color w:val="0070C0"/>
        </w:rPr>
        <w:t xml:space="preserve"> </w:t>
      </w:r>
      <w:r w:rsidR="00282C22" w:rsidRPr="00BB6EE7">
        <w:rPr>
          <w:b/>
          <w:bCs/>
          <w:color w:val="0070C0"/>
        </w:rPr>
        <w:t>202</w:t>
      </w:r>
      <w:r w:rsidR="00870212">
        <w:rPr>
          <w:b/>
          <w:bCs/>
          <w:color w:val="0070C0"/>
        </w:rPr>
        <w:t>6</w:t>
      </w:r>
      <w:r w:rsidR="00282C22" w:rsidRPr="00A40D10">
        <w:rPr>
          <w:b/>
          <w:bCs/>
        </w:rPr>
        <w:t xml:space="preserve"> </w:t>
      </w:r>
      <w:r w:rsidRPr="00A40D10">
        <w:rPr>
          <w:b/>
          <w:bCs/>
        </w:rPr>
        <w:t>года.</w:t>
      </w:r>
      <w:r>
        <w:rPr>
          <w:b/>
          <w:bCs/>
        </w:rPr>
        <w:t xml:space="preserve"> </w:t>
      </w:r>
    </w:p>
    <w:p w14:paraId="617D2FC2" w14:textId="77777777" w:rsidR="00854DC7" w:rsidRPr="008751C7" w:rsidRDefault="00854DC7" w:rsidP="00854DC7">
      <w:pPr>
        <w:ind w:firstLine="567"/>
        <w:jc w:val="both"/>
      </w:pPr>
      <w:r w:rsidRPr="008751C7">
        <w:t>Указанное в настоящем информационном сообщении время – московское</w:t>
      </w:r>
      <w:r>
        <w:t xml:space="preserve">. </w:t>
      </w:r>
      <w:r w:rsidRPr="008751C7">
        <w:t>При исчислении сроков, указанных в настоящем информационном сообщении</w:t>
      </w:r>
      <w:r>
        <w:t>,</w:t>
      </w:r>
      <w:r w:rsidRPr="008751C7">
        <w:t xml:space="preserve"> принимается время сервера электронной торговой площадки</w:t>
      </w:r>
      <w:r>
        <w:t>.</w:t>
      </w:r>
    </w:p>
    <w:p w14:paraId="1A9E18CB" w14:textId="622D5B3D" w:rsidR="00854DC7" w:rsidRPr="008751C7" w:rsidRDefault="00854DC7" w:rsidP="00854DC7">
      <w:pPr>
        <w:ind w:firstLine="567"/>
        <w:jc w:val="both"/>
      </w:pPr>
      <w:r w:rsidRPr="008751C7">
        <w:t xml:space="preserve">Электронный аукцион, открытый по составу участников и по форме подачи предложений по цене с применением метода </w:t>
      </w:r>
      <w:r>
        <w:rPr>
          <w:b/>
          <w:i/>
          <w:u w:val="single"/>
        </w:rPr>
        <w:t>повышения</w:t>
      </w:r>
      <w:r w:rsidRPr="009E0437">
        <w:rPr>
          <w:b/>
          <w:i/>
          <w:u w:val="single"/>
        </w:rPr>
        <w:t xml:space="preserve"> начальной цены.</w:t>
      </w:r>
    </w:p>
    <w:p w14:paraId="3E29EC21" w14:textId="77777777" w:rsidR="00854DC7" w:rsidRDefault="00854DC7" w:rsidP="00854DC7">
      <w:pPr>
        <w:ind w:firstLine="567"/>
        <w:jc w:val="center"/>
      </w:pPr>
    </w:p>
    <w:p w14:paraId="74380F04" w14:textId="46902A0A" w:rsidR="0035412D" w:rsidRDefault="0035412D" w:rsidP="00CC20FB">
      <w:pPr>
        <w:ind w:firstLine="720"/>
        <w:jc w:val="both"/>
        <w:rPr>
          <w:rFonts w:eastAsia="Times New Roman"/>
        </w:rPr>
      </w:pPr>
      <w:bookmarkStart w:id="2" w:name="_Hlk192689080"/>
      <w:bookmarkStart w:id="3" w:name="_Hlk147911727"/>
      <w:r w:rsidRPr="0035412D">
        <w:rPr>
          <w:rFonts w:eastAsia="Times New Roman"/>
        </w:rPr>
        <w:t xml:space="preserve">Ознакомление с предметом торгов осуществляется в рабочие дни по контактным данным: тел: 7967-268-63-09, эл. почта: </w:t>
      </w:r>
      <w:hyperlink r:id="rId8" w:history="1">
        <w:r w:rsidRPr="000953EC">
          <w:rPr>
            <w:rStyle w:val="afb"/>
            <w:rFonts w:eastAsia="Times New Roman"/>
          </w:rPr>
          <w:t>fokina@auction-house.ru</w:t>
        </w:r>
      </w:hyperlink>
      <w:r>
        <w:rPr>
          <w:rFonts w:eastAsia="Times New Roman"/>
        </w:rPr>
        <w:t xml:space="preserve"> </w:t>
      </w:r>
      <w:r w:rsidRPr="0035412D">
        <w:rPr>
          <w:rFonts w:eastAsia="Times New Roman"/>
        </w:rPr>
        <w:t>– Фокина Виктория</w:t>
      </w:r>
      <w:r>
        <w:rPr>
          <w:rFonts w:eastAsia="Times New Roman"/>
        </w:rPr>
        <w:t>.</w:t>
      </w:r>
    </w:p>
    <w:p w14:paraId="3BDB2CD9" w14:textId="77777777" w:rsidR="0035412D" w:rsidRDefault="0035412D" w:rsidP="00CC20FB">
      <w:pPr>
        <w:ind w:firstLine="720"/>
        <w:jc w:val="both"/>
        <w:rPr>
          <w:rFonts w:eastAsia="Times New Roman"/>
        </w:rPr>
      </w:pPr>
      <w:r w:rsidRPr="0035412D">
        <w:rPr>
          <w:rFonts w:eastAsia="Times New Roman"/>
        </w:rPr>
        <w:t xml:space="preserve">Осмотр имущества производится по адресу нахождения Имущества, по предварительной договоренности. Лица, желающие осмотреть ТС,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 </w:t>
      </w:r>
    </w:p>
    <w:p w14:paraId="7C6B11F1" w14:textId="2C2B3AF0" w:rsidR="0035412D" w:rsidRDefault="0035412D" w:rsidP="0035412D">
      <w:pPr>
        <w:ind w:firstLine="720"/>
        <w:jc w:val="both"/>
        <w:rPr>
          <w:rFonts w:eastAsia="Times New Roman"/>
        </w:rPr>
      </w:pPr>
      <w:r w:rsidRPr="0035412D">
        <w:rPr>
          <w:rFonts w:eastAsia="Times New Roman"/>
        </w:rPr>
        <w:t xml:space="preserve">Автомобиль расположен по адресу: </w:t>
      </w:r>
      <w:proofErr w:type="spellStart"/>
      <w:r w:rsidRPr="0035412D">
        <w:rPr>
          <w:rFonts w:eastAsia="Times New Roman"/>
        </w:rPr>
        <w:t>Лениградская</w:t>
      </w:r>
      <w:proofErr w:type="spellEnd"/>
      <w:r w:rsidRPr="0035412D">
        <w:rPr>
          <w:rFonts w:eastAsia="Times New Roman"/>
        </w:rPr>
        <w:t xml:space="preserve"> обл. Г </w:t>
      </w:r>
      <w:proofErr w:type="gramStart"/>
      <w:r w:rsidRPr="0035412D">
        <w:rPr>
          <w:rFonts w:eastAsia="Times New Roman"/>
        </w:rPr>
        <w:t>Пушкин ,</w:t>
      </w:r>
      <w:proofErr w:type="spellStart"/>
      <w:r w:rsidRPr="0035412D">
        <w:rPr>
          <w:rFonts w:eastAsia="Times New Roman"/>
        </w:rPr>
        <w:t>ул</w:t>
      </w:r>
      <w:proofErr w:type="spellEnd"/>
      <w:proofErr w:type="gramEnd"/>
      <w:r w:rsidRPr="0035412D">
        <w:rPr>
          <w:rFonts w:eastAsia="Times New Roman"/>
        </w:rPr>
        <w:t xml:space="preserve"> Ленинградская 49</w:t>
      </w:r>
    </w:p>
    <w:bookmarkEnd w:id="2"/>
    <w:bookmarkEnd w:id="3"/>
    <w:p w14:paraId="53996383" w14:textId="77777777" w:rsidR="000338C8" w:rsidRDefault="000338C8" w:rsidP="000338C8">
      <w:pPr>
        <w:ind w:firstLine="567"/>
        <w:jc w:val="both"/>
        <w:rPr>
          <w:rFonts w:eastAsia="Times New Roman"/>
        </w:rPr>
      </w:pPr>
    </w:p>
    <w:p w14:paraId="65496049" w14:textId="4AADAF84" w:rsidR="00854DC7" w:rsidRDefault="00854DC7" w:rsidP="00854DC7">
      <w:pPr>
        <w:ind w:firstLine="567"/>
        <w:jc w:val="both"/>
        <w:rPr>
          <w:b/>
          <w:bCs/>
        </w:rPr>
      </w:pPr>
      <w:r>
        <w:rPr>
          <w:b/>
          <w:bCs/>
        </w:rPr>
        <w:t>Продаже подлежит следующее имущество:</w:t>
      </w:r>
    </w:p>
    <w:p w14:paraId="68264C6C" w14:textId="77777777" w:rsidR="00870212" w:rsidRDefault="00870212" w:rsidP="00854DC7">
      <w:pPr>
        <w:ind w:firstLine="567"/>
        <w:jc w:val="both"/>
        <w:rPr>
          <w:b/>
          <w:bCs/>
        </w:rPr>
      </w:pPr>
    </w:p>
    <w:p w14:paraId="04333DCA" w14:textId="058D9FBA" w:rsidR="00851A29" w:rsidRPr="00851A29" w:rsidRDefault="00851A29" w:rsidP="00854DC7">
      <w:pPr>
        <w:ind w:firstLine="567"/>
        <w:jc w:val="both"/>
        <w:rPr>
          <w:b/>
          <w:bCs/>
          <w:color w:val="0070C0"/>
        </w:rPr>
      </w:pPr>
      <w:r w:rsidRPr="00851A29">
        <w:rPr>
          <w:b/>
          <w:bCs/>
          <w:color w:val="0070C0"/>
        </w:rPr>
        <w:t xml:space="preserve">Лот №1 </w:t>
      </w:r>
    </w:p>
    <w:p w14:paraId="34F8F373" w14:textId="77777777" w:rsidR="0002549D" w:rsidRPr="004944E6" w:rsidRDefault="0002549D" w:rsidP="0002549D">
      <w:pPr>
        <w:tabs>
          <w:tab w:val="left" w:pos="851"/>
        </w:tabs>
        <w:ind w:firstLine="567"/>
        <w:jc w:val="both"/>
        <w:rPr>
          <w:rFonts w:eastAsia="Times New Roman"/>
        </w:rPr>
      </w:pPr>
      <w:r>
        <w:rPr>
          <w:rFonts w:eastAsia="Times New Roman"/>
        </w:rPr>
        <w:t xml:space="preserve">- ТС: </w:t>
      </w:r>
      <w:r>
        <w:rPr>
          <w:rFonts w:eastAsia="Times New Roman"/>
          <w:lang w:val="en-US"/>
        </w:rPr>
        <w:t>MAZDA</w:t>
      </w:r>
      <w:r>
        <w:rPr>
          <w:rFonts w:eastAsia="Times New Roman"/>
        </w:rPr>
        <w:t xml:space="preserve"> 3, 2011 года выпуска, номер кузова (кабины, прицепа): </w:t>
      </w:r>
      <w:r>
        <w:rPr>
          <w:rFonts w:eastAsia="Times New Roman"/>
          <w:lang w:val="en-US"/>
        </w:rPr>
        <w:t>JMZBL</w:t>
      </w:r>
      <w:r w:rsidRPr="004944E6">
        <w:rPr>
          <w:rFonts w:eastAsia="Times New Roman"/>
        </w:rPr>
        <w:t>12</w:t>
      </w:r>
      <w:r>
        <w:rPr>
          <w:rFonts w:eastAsia="Times New Roman"/>
          <w:lang w:val="en-US"/>
        </w:rPr>
        <w:t>Z</w:t>
      </w:r>
      <w:r w:rsidRPr="004944E6">
        <w:rPr>
          <w:rFonts w:eastAsia="Times New Roman"/>
        </w:rPr>
        <w:t>501281802</w:t>
      </w:r>
      <w:r>
        <w:rPr>
          <w:rFonts w:eastAsia="Times New Roman"/>
        </w:rPr>
        <w:t>, цвет кузова: белый.</w:t>
      </w:r>
    </w:p>
    <w:p w14:paraId="4DA04803" w14:textId="77777777" w:rsidR="0002549D" w:rsidRPr="00407809" w:rsidRDefault="0002549D" w:rsidP="0002549D">
      <w:pPr>
        <w:pStyle w:val="22"/>
        <w:shd w:val="clear" w:color="auto" w:fill="auto"/>
        <w:tabs>
          <w:tab w:val="left" w:pos="0"/>
        </w:tabs>
        <w:spacing w:before="0" w:line="240" w:lineRule="auto"/>
        <w:ind w:firstLine="567"/>
        <w:rPr>
          <w:sz w:val="24"/>
          <w:szCs w:val="24"/>
        </w:rPr>
      </w:pPr>
      <w:r w:rsidRPr="004944E6">
        <w:rPr>
          <w:sz w:val="24"/>
          <w:szCs w:val="24"/>
        </w:rPr>
        <w:t>Ограничения/обременения: залог в пользу ПАО СКБ Приморья «ПРИМСОЦБАНК»</w:t>
      </w:r>
    </w:p>
    <w:p w14:paraId="45BEB989" w14:textId="3A175BAE" w:rsidR="00870212" w:rsidRDefault="00870212" w:rsidP="0088220B">
      <w:pPr>
        <w:pStyle w:val="22"/>
        <w:shd w:val="clear" w:color="auto" w:fill="auto"/>
        <w:tabs>
          <w:tab w:val="left" w:pos="0"/>
        </w:tabs>
        <w:spacing w:before="0" w:line="240" w:lineRule="auto"/>
        <w:ind w:firstLine="0"/>
        <w:rPr>
          <w:b/>
          <w:bCs/>
        </w:rPr>
      </w:pPr>
    </w:p>
    <w:p w14:paraId="50F54333" w14:textId="5F7D7E12" w:rsidR="00851A29" w:rsidRPr="003E3EC0" w:rsidRDefault="00851A29" w:rsidP="00851A29">
      <w:pPr>
        <w:ind w:firstLine="709"/>
        <w:jc w:val="both"/>
        <w:rPr>
          <w:b/>
          <w:bCs/>
        </w:rPr>
      </w:pPr>
      <w:r w:rsidRPr="003E3EC0">
        <w:rPr>
          <w:b/>
          <w:bCs/>
        </w:rPr>
        <w:t xml:space="preserve">Начальная цена: </w:t>
      </w:r>
      <w:r w:rsidR="0002549D">
        <w:rPr>
          <w:b/>
          <w:bCs/>
          <w:color w:val="0070C0"/>
        </w:rPr>
        <w:t>721 600</w:t>
      </w:r>
      <w:r w:rsidRPr="00B51BD5">
        <w:rPr>
          <w:color w:val="0070C0"/>
        </w:rPr>
        <w:t xml:space="preserve"> </w:t>
      </w:r>
      <w:r w:rsidR="00644F3B">
        <w:rPr>
          <w:color w:val="000000"/>
        </w:rPr>
        <w:t>(</w:t>
      </w:r>
      <w:r w:rsidR="0002549D">
        <w:rPr>
          <w:color w:val="000000"/>
        </w:rPr>
        <w:t>Семьсот двадцать одна тысяча шестьсот</w:t>
      </w:r>
      <w:r w:rsidR="00B51BD5">
        <w:rPr>
          <w:color w:val="000000"/>
        </w:rPr>
        <w:t xml:space="preserve">)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 xml:space="preserve">., </w:t>
      </w:r>
      <w:r w:rsidRPr="003E3EC0">
        <w:rPr>
          <w:bCs/>
        </w:rPr>
        <w:t>НДС</w:t>
      </w:r>
      <w:r w:rsidRPr="003E3EC0">
        <w:rPr>
          <w:b/>
          <w:bCs/>
        </w:rPr>
        <w:t xml:space="preserve"> </w:t>
      </w:r>
      <w:r w:rsidRPr="003E3EC0">
        <w:t xml:space="preserve">не </w:t>
      </w:r>
      <w:r>
        <w:t>облагается</w:t>
      </w:r>
    </w:p>
    <w:p w14:paraId="6C1FDE0E" w14:textId="16BE9557" w:rsidR="00851A29" w:rsidRPr="003E3EC0" w:rsidRDefault="00851A29" w:rsidP="00851A29">
      <w:pPr>
        <w:ind w:firstLine="709"/>
        <w:jc w:val="both"/>
        <w:rPr>
          <w:bCs/>
        </w:rPr>
      </w:pPr>
      <w:r w:rsidRPr="003E3EC0">
        <w:rPr>
          <w:b/>
          <w:bCs/>
        </w:rPr>
        <w:t xml:space="preserve">Сумма задатка: </w:t>
      </w:r>
      <w:r w:rsidR="0002549D">
        <w:rPr>
          <w:b/>
          <w:bCs/>
          <w:color w:val="0070C0"/>
        </w:rPr>
        <w:t>72 160</w:t>
      </w:r>
      <w:r w:rsidRPr="00B51BD5">
        <w:rPr>
          <w:bCs/>
          <w:color w:val="0070C0"/>
        </w:rPr>
        <w:t xml:space="preserve"> </w:t>
      </w:r>
      <w:r w:rsidR="00DD4C57">
        <w:rPr>
          <w:bCs/>
        </w:rPr>
        <w:t>(</w:t>
      </w:r>
      <w:r w:rsidR="0002549D">
        <w:rPr>
          <w:bCs/>
        </w:rPr>
        <w:t>Семьдесят две тысячи сто шестьдесят</w:t>
      </w:r>
      <w:r w:rsidRPr="003E3EC0">
        <w:rPr>
          <w:bCs/>
        </w:rPr>
        <w:t xml:space="preserve">)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>.</w:t>
      </w:r>
    </w:p>
    <w:p w14:paraId="46138826" w14:textId="0E679380" w:rsidR="004042A9" w:rsidRDefault="00851A29" w:rsidP="005D332F">
      <w:pPr>
        <w:ind w:firstLine="709"/>
        <w:jc w:val="both"/>
        <w:rPr>
          <w:b/>
          <w:bCs/>
        </w:rPr>
      </w:pPr>
      <w:r w:rsidRPr="003E3EC0">
        <w:rPr>
          <w:b/>
          <w:bCs/>
        </w:rPr>
        <w:t xml:space="preserve">Шаг аукциона на повышение: </w:t>
      </w:r>
      <w:r w:rsidR="0002549D">
        <w:rPr>
          <w:b/>
          <w:bCs/>
          <w:color w:val="0070C0"/>
        </w:rPr>
        <w:t>36 080</w:t>
      </w:r>
      <w:r w:rsidR="00C10167">
        <w:rPr>
          <w:b/>
          <w:bCs/>
          <w:color w:val="0070C0"/>
        </w:rPr>
        <w:t xml:space="preserve"> </w:t>
      </w:r>
      <w:r w:rsidR="00761330">
        <w:rPr>
          <w:bCs/>
        </w:rPr>
        <w:t>(</w:t>
      </w:r>
      <w:r w:rsidR="0002549D">
        <w:rPr>
          <w:bCs/>
        </w:rPr>
        <w:t>Тридцать шесть тысяч восемьдесят</w:t>
      </w:r>
      <w:r w:rsidR="00761330" w:rsidRPr="003E3EC0">
        <w:rPr>
          <w:bCs/>
        </w:rPr>
        <w:t xml:space="preserve">) </w:t>
      </w:r>
      <w:r w:rsidR="00761330" w:rsidRPr="00B51BD5">
        <w:rPr>
          <w:b/>
          <w:bCs/>
          <w:color w:val="0070C0"/>
        </w:rPr>
        <w:t>руб. 00 коп</w:t>
      </w:r>
      <w:r w:rsidR="00761330" w:rsidRPr="003E3EC0">
        <w:rPr>
          <w:b/>
          <w:bCs/>
        </w:rPr>
        <w:t>.</w:t>
      </w:r>
    </w:p>
    <w:p w14:paraId="1643CC57" w14:textId="77777777" w:rsidR="00D03CAC" w:rsidRDefault="00D03CAC" w:rsidP="00761330">
      <w:pPr>
        <w:jc w:val="both"/>
        <w:rPr>
          <w:rFonts w:eastAsia="Times New Roman"/>
          <w:b/>
          <w:bCs/>
        </w:rPr>
      </w:pPr>
    </w:p>
    <w:p w14:paraId="0C3E50B0" w14:textId="77777777" w:rsidR="00761330" w:rsidRDefault="00761330" w:rsidP="00761330">
      <w:pPr>
        <w:jc w:val="both"/>
        <w:rPr>
          <w:rFonts w:eastAsia="Times New Roman"/>
          <w:b/>
          <w:bCs/>
        </w:rPr>
      </w:pPr>
    </w:p>
    <w:p w14:paraId="0D078193" w14:textId="77777777" w:rsidR="00854DC7" w:rsidRDefault="00854DC7" w:rsidP="00854DC7">
      <w:pPr>
        <w:ind w:firstLine="720"/>
        <w:jc w:val="center"/>
        <w:rPr>
          <w:rFonts w:eastAsia="Times New Roman"/>
          <w:b/>
          <w:bCs/>
        </w:rPr>
      </w:pPr>
      <w:r w:rsidRPr="00534145">
        <w:rPr>
          <w:rFonts w:eastAsia="Times New Roman"/>
          <w:b/>
          <w:bCs/>
        </w:rPr>
        <w:t>ОБЩИЕ ПОЛОЖЕНИЯ:</w:t>
      </w:r>
    </w:p>
    <w:p w14:paraId="37DC9310" w14:textId="77777777" w:rsidR="005D332F" w:rsidRPr="00534145" w:rsidRDefault="005D332F" w:rsidP="00854DC7">
      <w:pPr>
        <w:ind w:firstLine="720"/>
        <w:jc w:val="center"/>
        <w:rPr>
          <w:rFonts w:eastAsia="Times New Roman"/>
          <w:b/>
          <w:bCs/>
        </w:rPr>
      </w:pPr>
    </w:p>
    <w:p w14:paraId="62E23F54" w14:textId="389279DB" w:rsidR="005D332F" w:rsidRPr="00534145" w:rsidRDefault="005D332F" w:rsidP="005D332F">
      <w:pPr>
        <w:ind w:firstLine="567"/>
        <w:jc w:val="both"/>
        <w:rPr>
          <w:rFonts w:eastAsia="Times New Roman"/>
          <w:bCs/>
        </w:rPr>
      </w:pPr>
      <w:bookmarkStart w:id="4" w:name="_Hlk129696700"/>
      <w:r w:rsidRPr="00534145">
        <w:rPr>
          <w:rFonts w:eastAsia="Times New Roman"/>
          <w:bCs/>
        </w:rPr>
        <w:t xml:space="preserve"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</w:t>
      </w:r>
      <w:r w:rsidRPr="00534145">
        <w:rPr>
          <w:rFonts w:eastAsia="Times New Roman"/>
          <w:bCs/>
        </w:rPr>
        <w:lastRenderedPageBreak/>
        <w:t>проведении аукциона, а также порядок проведения торгов регулируется</w:t>
      </w:r>
      <w:r>
        <w:rPr>
          <w:rFonts w:eastAsia="Times New Roman"/>
          <w:bCs/>
        </w:rPr>
        <w:t xml:space="preserve"> </w:t>
      </w:r>
      <w:r w:rsidRPr="00AE2960">
        <w:rPr>
          <w:rFonts w:eastAsia="Times New Roman"/>
          <w:bCs/>
        </w:rPr>
        <w:t>Р</w:t>
      </w:r>
      <w:r>
        <w:rPr>
          <w:rFonts w:eastAsia="Times New Roman"/>
          <w:bCs/>
        </w:rPr>
        <w:t>егламентом</w:t>
      </w:r>
      <w:r w:rsidRPr="00AE2960">
        <w:rPr>
          <w:rFonts w:eastAsia="Times New Roman"/>
          <w:bCs/>
        </w:rPr>
        <w:t xml:space="preserve"> системы электронных торгов (СЭТ) АО «Российский аукционный дом» при проведении электронных торгов при продаже имущества (предприятия) должников в ходе процедур, применяемых в деле о банкротстве</w:t>
      </w:r>
      <w:r w:rsidRPr="00534145">
        <w:rPr>
          <w:rFonts w:eastAsia="Times New Roman"/>
          <w:bCs/>
        </w:rPr>
        <w:t xml:space="preserve">, размещенном на </w:t>
      </w:r>
      <w:r w:rsidRPr="00534145">
        <w:rPr>
          <w:rFonts w:eastAsia="Times New Roman"/>
        </w:rPr>
        <w:t xml:space="preserve">сайте </w:t>
      </w:r>
      <w:hyperlink r:id="rId9" w:history="1">
        <w:r w:rsidR="00607CD1" w:rsidRPr="000919B7">
          <w:rPr>
            <w:rStyle w:val="afb"/>
            <w:rFonts w:eastAsia="Times New Roman"/>
            <w:lang w:val="en-US"/>
          </w:rPr>
          <w:t>www</w:t>
        </w:r>
        <w:r w:rsidR="00607CD1" w:rsidRPr="000919B7">
          <w:rPr>
            <w:rStyle w:val="afb"/>
            <w:rFonts w:eastAsia="Times New Roman"/>
          </w:rPr>
          <w:t>.</w:t>
        </w:r>
        <w:r w:rsidR="00607CD1" w:rsidRPr="000919B7">
          <w:rPr>
            <w:rStyle w:val="afb"/>
            <w:rFonts w:eastAsia="Times New Roman"/>
            <w:lang w:val="en-US"/>
          </w:rPr>
          <w:t>lot</w:t>
        </w:r>
        <w:r w:rsidR="00607CD1" w:rsidRPr="000919B7">
          <w:rPr>
            <w:rStyle w:val="afb"/>
            <w:rFonts w:eastAsia="Times New Roman"/>
          </w:rPr>
          <w:t>-</w:t>
        </w:r>
        <w:r w:rsidR="00607CD1" w:rsidRPr="000919B7">
          <w:rPr>
            <w:rStyle w:val="afb"/>
            <w:rFonts w:eastAsia="Times New Roman"/>
            <w:lang w:val="en-US"/>
          </w:rPr>
          <w:t>online</w:t>
        </w:r>
        <w:r w:rsidR="00607CD1" w:rsidRPr="000919B7">
          <w:rPr>
            <w:rStyle w:val="afb"/>
            <w:rFonts w:eastAsia="Times New Roman"/>
          </w:rPr>
          <w:t>.</w:t>
        </w:r>
        <w:proofErr w:type="spellStart"/>
        <w:r w:rsidR="00607CD1" w:rsidRPr="000919B7">
          <w:rPr>
            <w:rStyle w:val="afb"/>
            <w:rFonts w:eastAsia="Times New Roman"/>
            <w:lang w:val="en-US"/>
          </w:rPr>
          <w:t>ru</w:t>
        </w:r>
        <w:proofErr w:type="spellEnd"/>
      </w:hyperlink>
      <w:r w:rsidRPr="00534145">
        <w:rPr>
          <w:rFonts w:eastAsia="Times New Roman"/>
        </w:rPr>
        <w:t>.</w:t>
      </w:r>
    </w:p>
    <w:bookmarkEnd w:id="4"/>
    <w:p w14:paraId="240D72F4" w14:textId="77777777" w:rsidR="00854DC7" w:rsidRPr="00534145" w:rsidRDefault="00854DC7" w:rsidP="00854DC7">
      <w:pPr>
        <w:ind w:firstLine="720"/>
        <w:jc w:val="both"/>
        <w:rPr>
          <w:rFonts w:eastAsia="Times New Roman"/>
          <w:bCs/>
        </w:rPr>
      </w:pPr>
    </w:p>
    <w:p w14:paraId="32FFC0D9" w14:textId="77777777" w:rsidR="00854DC7" w:rsidRPr="00F30D8B" w:rsidRDefault="00854DC7" w:rsidP="00854DC7">
      <w:pPr>
        <w:ind w:firstLine="567"/>
        <w:jc w:val="center"/>
        <w:rPr>
          <w:b/>
          <w:bCs/>
        </w:rPr>
      </w:pPr>
      <w:r w:rsidRPr="00F30D8B">
        <w:rPr>
          <w:b/>
          <w:bCs/>
        </w:rPr>
        <w:t>У</w:t>
      </w:r>
      <w:r>
        <w:rPr>
          <w:b/>
          <w:bCs/>
        </w:rPr>
        <w:t>словия проведения аукциона</w:t>
      </w:r>
    </w:p>
    <w:p w14:paraId="1896263E" w14:textId="6E21FC92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</w:t>
      </w:r>
      <w:r>
        <w:t xml:space="preserve"> </w:t>
      </w:r>
      <w:r w:rsidRPr="00F30D8B">
        <w:t>расчетный</w:t>
      </w:r>
      <w:r>
        <w:t xml:space="preserve"> </w:t>
      </w:r>
      <w:r w:rsidRPr="00F30D8B">
        <w:t>счет О</w:t>
      </w:r>
      <w:r w:rsidR="00BC1531">
        <w:t>ператора</w:t>
      </w:r>
      <w:r w:rsidRPr="00F30D8B">
        <w:t xml:space="preserve">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О</w:t>
      </w:r>
      <w:r w:rsidR="00B34981">
        <w:t>ператора</w:t>
      </w:r>
      <w:r w:rsidRPr="00F30D8B">
        <w:t>, является выписка со счета О</w:t>
      </w:r>
      <w:r w:rsidR="00B34981">
        <w:t>ператора</w:t>
      </w:r>
      <w:r w:rsidRPr="00F30D8B">
        <w:t>.</w:t>
      </w:r>
    </w:p>
    <w:p w14:paraId="5345D118" w14:textId="77777777" w:rsidR="00854DC7" w:rsidRPr="00F30D8B" w:rsidRDefault="00854DC7" w:rsidP="00854DC7">
      <w:pPr>
        <w:tabs>
          <w:tab w:val="right" w:leader="dot" w:pos="4762"/>
        </w:tabs>
        <w:autoSpaceDE w:val="0"/>
        <w:autoSpaceDN w:val="0"/>
        <w:adjustRightInd w:val="0"/>
        <w:ind w:right="-5" w:firstLine="567"/>
        <w:jc w:val="both"/>
        <w:rPr>
          <w:rFonts w:ascii="NewsGothic_A.Z_PS" w:hAnsi="NewsGothic_A.Z_PS" w:cs="NewsGothic_A.Z_PS"/>
          <w:sz w:val="20"/>
          <w:szCs w:val="20"/>
        </w:rPr>
      </w:pPr>
      <w:r w:rsidRPr="00F30D8B">
        <w:t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</w:t>
      </w:r>
      <w:r>
        <w:t xml:space="preserve"> </w:t>
      </w:r>
      <w:r w:rsidRPr="00F30D8B">
        <w:t xml:space="preserve">Пользователем электронной торговой площадки. </w:t>
      </w:r>
    </w:p>
    <w:p w14:paraId="387364E1" w14:textId="77777777" w:rsidR="00854DC7" w:rsidRPr="00F30D8B" w:rsidRDefault="00854DC7" w:rsidP="00854DC7">
      <w:pPr>
        <w:ind w:firstLine="567"/>
        <w:jc w:val="both"/>
      </w:pPr>
      <w:r w:rsidRPr="00F30D8B"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3DF1D970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</w:t>
      </w:r>
      <w:r>
        <w:t xml:space="preserve"> </w:t>
      </w:r>
      <w:r w:rsidRPr="00F30D8B">
        <w:t>представляет заявку на участие в электронном аукционе Организатору торгов.</w:t>
      </w:r>
    </w:p>
    <w:p w14:paraId="022F8564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Заявка подписывается электронной подписью Претендента. К заявке прилагаются подписанные </w:t>
      </w:r>
      <w:hyperlink r:id="rId10" w:history="1">
        <w:r w:rsidRPr="00F30D8B">
          <w:t>электронной подписью</w:t>
        </w:r>
      </w:hyperlink>
      <w:r w:rsidRPr="00F30D8B">
        <w:t xml:space="preserve"> Претендента документы.</w:t>
      </w:r>
    </w:p>
    <w:p w14:paraId="17F21D6B" w14:textId="2E7B4F92" w:rsidR="00B33790" w:rsidRPr="00B33790" w:rsidRDefault="00B33790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B33790">
        <w:rPr>
          <w:b/>
          <w:bCs/>
        </w:rPr>
        <w:t xml:space="preserve">Заявка на участие в Торгах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</w:t>
      </w:r>
      <w:r w:rsidR="00425AFD">
        <w:rPr>
          <w:b/>
          <w:bCs/>
        </w:rPr>
        <w:t>финансового</w:t>
      </w:r>
      <w:r w:rsidRPr="00B33790">
        <w:rPr>
          <w:b/>
          <w:bCs/>
        </w:rPr>
        <w:t xml:space="preserve"> управляющему и о характере этой заинтересованности, сведения об участии в капитале Заявителя </w:t>
      </w:r>
      <w:r w:rsidR="00425AFD">
        <w:rPr>
          <w:b/>
          <w:bCs/>
        </w:rPr>
        <w:t>финансового</w:t>
      </w:r>
      <w:r w:rsidRPr="00B33790">
        <w:rPr>
          <w:b/>
          <w:bCs/>
        </w:rPr>
        <w:t xml:space="preserve"> управляющего предложение о цене имущества.</w:t>
      </w:r>
    </w:p>
    <w:p w14:paraId="1C406B30" w14:textId="77777777" w:rsidR="00854DC7" w:rsidRPr="00F30D8B" w:rsidRDefault="00854DC7" w:rsidP="00854DC7">
      <w:pPr>
        <w:ind w:firstLine="567"/>
        <w:jc w:val="both"/>
      </w:pPr>
      <w:r w:rsidRPr="00F30D8B"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6E5CBFCA" w14:textId="77777777" w:rsidR="00854DC7" w:rsidRPr="00F30D8B" w:rsidRDefault="00854DC7" w:rsidP="00854DC7">
      <w:pPr>
        <w:ind w:firstLine="567"/>
        <w:jc w:val="both"/>
      </w:pPr>
      <w:r w:rsidRPr="00F30D8B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7736A0CA" w14:textId="77777777" w:rsidR="00854DC7" w:rsidRPr="00F30D8B" w:rsidRDefault="00854DC7" w:rsidP="00854DC7">
      <w:pPr>
        <w:ind w:firstLine="567"/>
        <w:jc w:val="both"/>
      </w:pPr>
      <w:r w:rsidRPr="00F30D8B"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3A44DA3E" w14:textId="77777777" w:rsidR="00BC1531" w:rsidRDefault="00BC1531" w:rsidP="00BC1531">
      <w:pPr>
        <w:pStyle w:val="a7"/>
        <w:spacing w:line="240" w:lineRule="auto"/>
        <w:ind w:firstLine="567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Для участия в торгах Претендент вносит задаток в соответствии с условиями договора о задатке,</w:t>
      </w:r>
      <w:r>
        <w:rPr>
          <w:color w:val="auto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на счет </w:t>
      </w:r>
      <w:r w:rsidRPr="007028A7">
        <w:rPr>
          <w:rFonts w:ascii="Times New Roman" w:hAnsi="Times New Roman"/>
          <w:b/>
          <w:bCs/>
          <w:color w:val="auto"/>
          <w:sz w:val="24"/>
          <w:szCs w:val="24"/>
        </w:rPr>
        <w:t>Оператора электронной площадки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по следующим реквизитам:</w:t>
      </w:r>
    </w:p>
    <w:p w14:paraId="7E755E9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77BB313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р/с № 40702810355000036459 в СЕВЕРО-ЗАПАДНЫЙ БАНК ПАО СБЕРБАНК,</w:t>
      </w:r>
    </w:p>
    <w:p w14:paraId="635C84DD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БИК 044030653, к/с 30101810500000000653.</w:t>
      </w:r>
    </w:p>
    <w:p w14:paraId="6F6209CB" w14:textId="377DED40" w:rsidR="00BC1531" w:rsidRDefault="00BC1531" w:rsidP="00BC1531">
      <w:pPr>
        <w:ind w:firstLine="567"/>
        <w:jc w:val="both"/>
        <w:rPr>
          <w:b/>
          <w:bCs/>
        </w:rPr>
      </w:pPr>
      <w:r w:rsidRPr="00B32B7C">
        <w:rPr>
          <w:b/>
          <w:bCs/>
        </w:rPr>
        <w:t xml:space="preserve">Задаток должен поступить на указанный счет Оператора электронной площадки не позднее </w:t>
      </w:r>
      <w:r w:rsidR="00F27C64">
        <w:rPr>
          <w:b/>
          <w:bCs/>
          <w:color w:val="0070C0"/>
        </w:rPr>
        <w:t>2</w:t>
      </w:r>
      <w:r w:rsidR="007B2C4D">
        <w:rPr>
          <w:b/>
          <w:bCs/>
          <w:color w:val="0070C0"/>
        </w:rPr>
        <w:t>6 октября</w:t>
      </w:r>
      <w:r w:rsidR="00FE45CF">
        <w:rPr>
          <w:b/>
          <w:bCs/>
          <w:color w:val="0070C0"/>
        </w:rPr>
        <w:t xml:space="preserve"> 202</w:t>
      </w:r>
      <w:r w:rsidR="00870212">
        <w:rPr>
          <w:b/>
          <w:bCs/>
          <w:color w:val="0070C0"/>
        </w:rPr>
        <w:t>6</w:t>
      </w:r>
      <w:r w:rsidRPr="00B32B7C">
        <w:rPr>
          <w:b/>
          <w:bCs/>
          <w:color w:val="0070C0"/>
        </w:rPr>
        <w:t xml:space="preserve"> г. до </w:t>
      </w:r>
      <w:r w:rsidR="00C207B6">
        <w:rPr>
          <w:b/>
          <w:bCs/>
          <w:color w:val="0070C0"/>
        </w:rPr>
        <w:t>23</w:t>
      </w:r>
      <w:r w:rsidR="00CF0CB5">
        <w:rPr>
          <w:b/>
          <w:bCs/>
          <w:color w:val="0070C0"/>
        </w:rPr>
        <w:t>:</w:t>
      </w:r>
      <w:r w:rsidR="00C207B6">
        <w:rPr>
          <w:b/>
          <w:bCs/>
          <w:color w:val="0070C0"/>
        </w:rPr>
        <w:t>59</w:t>
      </w:r>
      <w:r w:rsidRPr="00B32B7C">
        <w:rPr>
          <w:b/>
          <w:bCs/>
          <w:color w:val="0070C0"/>
        </w:rPr>
        <w:t xml:space="preserve"> МСК</w:t>
      </w:r>
      <w:r w:rsidRPr="00B32B7C">
        <w:rPr>
          <w:b/>
          <w:bCs/>
        </w:rPr>
        <w:t>. Задаток считается внесенным с даты поступления всей суммы Задатка на указанный счет.</w:t>
      </w:r>
    </w:p>
    <w:p w14:paraId="1F1EA616" w14:textId="77777777" w:rsidR="00BC1531" w:rsidRPr="004F5C9E" w:rsidRDefault="00BC1531" w:rsidP="00BC1531">
      <w:pPr>
        <w:pStyle w:val="a7"/>
        <w:spacing w:line="240" w:lineRule="auto"/>
        <w:ind w:right="-29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F5C9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</w:p>
    <w:p w14:paraId="75D65ED9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lastRenderedPageBreak/>
        <w:t>Задаток должен быть внесен Претендентом не позднее даты, указанной в настоящем сообщении и должен поступить на расчетный счет Оператора электронной площадки, указанный в настоящем сообщении не позднее даты, указанной в сообщении. Задаток считается внесенным с даты поступления всей суммы Задатка на указанный счет.</w:t>
      </w:r>
    </w:p>
    <w:p w14:paraId="3C01A843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6A0EEE1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настоящем сообщении без подписания Договора о задатке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06F8EDBB" w14:textId="53FD13FB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</w:t>
      </w:r>
      <w:r w:rsidR="00F0125B">
        <w:rPr>
          <w:rFonts w:eastAsia="Times New Roman"/>
        </w:rPr>
        <w:t>/единственным участником</w:t>
      </w:r>
      <w:r w:rsidRPr="00453C72">
        <w:rPr>
          <w:rFonts w:eastAsia="Times New Roman"/>
        </w:rPr>
        <w:t>.</w:t>
      </w:r>
      <w:r w:rsidR="00F0125B">
        <w:rPr>
          <w:rFonts w:eastAsia="Times New Roman"/>
        </w:rPr>
        <w:t xml:space="preserve"> Задаток претендента, признанного Победителем/единственным участником торгов возврату не подлежит. </w:t>
      </w:r>
    </w:p>
    <w:p w14:paraId="16C4D70F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Исполнение обязанности по внесению суммы задатка третьими лицами не допускается.</w:t>
      </w:r>
    </w:p>
    <w:p w14:paraId="187B0FCD" w14:textId="516B9C69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Сроки и порядок возврата суммы задатка, внесенного Претендентом на счет Оператора электронной площадки,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</w:t>
      </w:r>
      <w:r>
        <w:rPr>
          <w:rFonts w:eastAsia="Times New Roman"/>
        </w:rPr>
        <w:t xml:space="preserve"> </w:t>
      </w:r>
      <w:r w:rsidRPr="00B32B7C">
        <w:rPr>
          <w:rFonts w:eastAsia="Times New Roman"/>
        </w:rPr>
        <w:t>(</w:t>
      </w:r>
      <w:hyperlink r:id="rId11" w:history="1">
        <w:r w:rsidR="00644F3B" w:rsidRPr="00606ED5">
          <w:rPr>
            <w:rStyle w:val="afb"/>
          </w:rPr>
          <w:t>https://catalog.lot-online.ru/index.php?dispatch=rad_attachment.getfile&amp;attachment_id=2726834&amp;inline=true</w:t>
        </w:r>
      </w:hyperlink>
      <w:r w:rsidR="00644F3B">
        <w:t xml:space="preserve"> </w:t>
      </w:r>
      <w:r w:rsidRPr="00B32B7C">
        <w:rPr>
          <w:rFonts w:eastAsia="Times New Roman"/>
        </w:rPr>
        <w:t xml:space="preserve">) </w:t>
      </w:r>
      <w:r w:rsidRPr="00453C72">
        <w:rPr>
          <w:rFonts w:eastAsia="Times New Roman"/>
        </w:rPr>
        <w:t xml:space="preserve"> (далее – Регламент)</w:t>
      </w:r>
      <w:r w:rsidR="00F0125B">
        <w:rPr>
          <w:rFonts w:eastAsia="Times New Roman"/>
        </w:rPr>
        <w:t xml:space="preserve"> в части, не противоречащей настоящему сообщению и договору о задатке. </w:t>
      </w:r>
    </w:p>
    <w:p w14:paraId="4419EB89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316DCC39" w14:textId="77777777" w:rsidR="00BC1531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задатке, условиями договора, подлежащего заключению по итогам торгов.</w:t>
      </w:r>
    </w:p>
    <w:p w14:paraId="5C407E4C" w14:textId="77777777" w:rsidR="00BC1531" w:rsidRPr="00F30D8B" w:rsidRDefault="00BC1531" w:rsidP="00BC1531">
      <w:pPr>
        <w:autoSpaceDE w:val="0"/>
        <w:autoSpaceDN w:val="0"/>
        <w:adjustRightInd w:val="0"/>
        <w:ind w:firstLine="567"/>
        <w:jc w:val="both"/>
        <w:outlineLvl w:val="1"/>
      </w:pPr>
      <w:r>
        <w:t>Д</w:t>
      </w:r>
      <w:r w:rsidRPr="00F30D8B">
        <w:t>ля участия в аукционе (на каждый лот) претендент может подать только одну заявку.</w:t>
      </w:r>
    </w:p>
    <w:p w14:paraId="313A106A" w14:textId="77777777" w:rsidR="00BC1531" w:rsidRPr="00F30D8B" w:rsidRDefault="00BC1531" w:rsidP="00BC1531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F30D8B">
        <w:t>Претендент вправе отозвать заявку на участие в электронном аукционе не позднее даты о</w:t>
      </w:r>
      <w:r>
        <w:t>кончания приема заявок</w:t>
      </w:r>
      <w:r w:rsidRPr="00F30D8B">
        <w:t xml:space="preserve">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</w:t>
      </w:r>
      <w:r>
        <w:t>соответствии с Регламентом</w:t>
      </w:r>
      <w:r w:rsidRPr="00F30D8B">
        <w:t>.</w:t>
      </w:r>
    </w:p>
    <w:p w14:paraId="1B946E14" w14:textId="77777777" w:rsidR="00BC1531" w:rsidRDefault="00BC1531" w:rsidP="00BC1531">
      <w:pPr>
        <w:pStyle w:val="Pa11"/>
        <w:ind w:firstLine="567"/>
        <w:jc w:val="both"/>
        <w:rPr>
          <w:rFonts w:ascii="Times New Roman" w:hAnsi="Times New Roman" w:cs="Times New Roman"/>
        </w:rPr>
      </w:pPr>
      <w:r w:rsidRPr="00F30D8B">
        <w:rPr>
          <w:rFonts w:ascii="Times New Roman" w:hAnsi="Times New Roman" w:cs="Times New Roman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</w:t>
      </w:r>
    </w:p>
    <w:p w14:paraId="1C019746" w14:textId="77777777" w:rsidR="00854DC7" w:rsidRPr="008751C7" w:rsidRDefault="00854DC7" w:rsidP="00854DC7">
      <w:pPr>
        <w:rPr>
          <w:lang w:eastAsia="en-US"/>
        </w:rPr>
      </w:pPr>
    </w:p>
    <w:p w14:paraId="04151307" w14:textId="209F4B04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rPr>
          <w:b/>
          <w:bCs/>
        </w:rPr>
        <w:t xml:space="preserve">Заявки для участия в электронном аукционе с прилагаемыми к ним документами принимаются, </w:t>
      </w:r>
      <w:r w:rsidRPr="00593759">
        <w:rPr>
          <w:b/>
          <w:bCs/>
        </w:rPr>
        <w:t xml:space="preserve">начиная </w:t>
      </w:r>
      <w:r w:rsidRPr="00593759">
        <w:rPr>
          <w:b/>
          <w:bCs/>
          <w:u w:val="single"/>
        </w:rPr>
        <w:t xml:space="preserve">с </w:t>
      </w:r>
      <w:r w:rsidR="00F27C64">
        <w:rPr>
          <w:b/>
          <w:bCs/>
          <w:color w:val="0070C0"/>
          <w:u w:val="single"/>
        </w:rPr>
        <w:t>2</w:t>
      </w:r>
      <w:r w:rsidR="007B2C4D">
        <w:rPr>
          <w:b/>
          <w:bCs/>
          <w:color w:val="0070C0"/>
          <w:u w:val="single"/>
        </w:rPr>
        <w:t>1 сентября</w:t>
      </w:r>
      <w:r w:rsidR="00B50686">
        <w:rPr>
          <w:b/>
          <w:bCs/>
          <w:color w:val="0070C0"/>
          <w:u w:val="single"/>
        </w:rPr>
        <w:t xml:space="preserve"> </w:t>
      </w:r>
      <w:r w:rsidRPr="00BB6EE7">
        <w:rPr>
          <w:b/>
          <w:bCs/>
          <w:color w:val="0070C0"/>
          <w:u w:val="single"/>
        </w:rPr>
        <w:t>202</w:t>
      </w:r>
      <w:r w:rsidR="00D03CAC">
        <w:rPr>
          <w:b/>
          <w:bCs/>
          <w:color w:val="0070C0"/>
          <w:u w:val="single"/>
        </w:rPr>
        <w:t>6</w:t>
      </w:r>
      <w:r w:rsidRPr="00BB6EE7">
        <w:rPr>
          <w:b/>
          <w:bCs/>
          <w:color w:val="0070C0"/>
          <w:u w:val="single"/>
        </w:rPr>
        <w:t xml:space="preserve"> </w:t>
      </w:r>
      <w:r w:rsidRPr="00F30D8B">
        <w:rPr>
          <w:b/>
          <w:bCs/>
          <w:u w:val="single"/>
        </w:rPr>
        <w:t>года</w:t>
      </w:r>
      <w:r w:rsidRPr="00F30D8B">
        <w:rPr>
          <w:b/>
          <w:bCs/>
        </w:rPr>
        <w:t xml:space="preserve"> на электронной торговой площадке АО «Российский аукционный дом», расположенной на сайте «www.lot-online.ru» в сети Интернет.</w:t>
      </w:r>
    </w:p>
    <w:p w14:paraId="3787A8AB" w14:textId="77777777" w:rsidR="00854DC7" w:rsidRDefault="00854DC7" w:rsidP="00854DC7">
      <w:pPr>
        <w:ind w:right="72" w:firstLine="567"/>
        <w:jc w:val="both"/>
        <w:rPr>
          <w:b/>
          <w:bCs/>
        </w:rPr>
      </w:pPr>
      <w:r w:rsidRPr="00F30D8B">
        <w:rPr>
          <w:b/>
          <w:bCs/>
        </w:rPr>
        <w:t xml:space="preserve">Ознакомиться, условиями договора о задатке и иными сведениями </w:t>
      </w:r>
      <w:r>
        <w:rPr>
          <w:b/>
          <w:bCs/>
        </w:rPr>
        <w:t xml:space="preserve">о Лоте </w:t>
      </w:r>
      <w:r w:rsidRPr="00F30D8B">
        <w:rPr>
          <w:b/>
          <w:bCs/>
        </w:rPr>
        <w:t xml:space="preserve">можно с момента приема заявок по адресу Организатора торгов на сайте Организатора торгов в сети Интернет </w:t>
      </w:r>
      <w:hyperlink r:id="rId12" w:history="1">
        <w:r w:rsidRPr="00F30D8B">
          <w:rPr>
            <w:b/>
            <w:bCs/>
            <w:u w:val="single"/>
            <w:lang w:val="en-US"/>
          </w:rPr>
          <w:t>www</w:t>
        </w:r>
        <w:r w:rsidRPr="00F30D8B">
          <w:rPr>
            <w:b/>
            <w:bCs/>
            <w:u w:val="single"/>
          </w:rPr>
          <w:t>.</w:t>
        </w:r>
        <w:r w:rsidRPr="00F30D8B">
          <w:rPr>
            <w:b/>
            <w:bCs/>
            <w:u w:val="single"/>
            <w:lang w:val="en-US"/>
          </w:rPr>
          <w:t>auction</w:t>
        </w:r>
        <w:r w:rsidRPr="00F30D8B">
          <w:rPr>
            <w:b/>
            <w:bCs/>
            <w:u w:val="single"/>
          </w:rPr>
          <w:t>-</w:t>
        </w:r>
        <w:r w:rsidRPr="00F30D8B">
          <w:rPr>
            <w:b/>
            <w:bCs/>
            <w:u w:val="single"/>
            <w:lang w:val="en-US"/>
          </w:rPr>
          <w:t>house</w:t>
        </w:r>
        <w:r w:rsidRPr="00F30D8B">
          <w:rPr>
            <w:b/>
            <w:bCs/>
            <w:u w:val="single"/>
          </w:rPr>
          <w:t>.</w:t>
        </w:r>
        <w:proofErr w:type="spellStart"/>
        <w:r w:rsidRPr="00F30D8B">
          <w:rPr>
            <w:b/>
            <w:bCs/>
            <w:u w:val="single"/>
            <w:lang w:val="en-US"/>
          </w:rPr>
          <w:t>ru</w:t>
        </w:r>
        <w:proofErr w:type="spellEnd"/>
      </w:hyperlink>
      <w:r w:rsidRPr="00F30D8B">
        <w:rPr>
          <w:b/>
          <w:bCs/>
        </w:rPr>
        <w:t>,</w:t>
      </w:r>
      <w:r>
        <w:rPr>
          <w:b/>
          <w:bCs/>
        </w:rPr>
        <w:t xml:space="preserve"> </w:t>
      </w:r>
      <w:r w:rsidRPr="00F30D8B">
        <w:rPr>
          <w:b/>
          <w:bCs/>
        </w:rPr>
        <w:t>на официальном интернет-сайте электронной торговой площадки: «www.lot-online.ru»</w:t>
      </w:r>
      <w:r>
        <w:rPr>
          <w:b/>
          <w:bCs/>
        </w:rPr>
        <w:t>.</w:t>
      </w:r>
    </w:p>
    <w:p w14:paraId="6A5E79A4" w14:textId="77777777" w:rsidR="00854DC7" w:rsidRPr="00F30D8B" w:rsidRDefault="00854DC7" w:rsidP="00854DC7">
      <w:pPr>
        <w:ind w:right="72" w:firstLine="567"/>
        <w:jc w:val="both"/>
        <w:rPr>
          <w:b/>
          <w:bCs/>
        </w:rPr>
      </w:pPr>
    </w:p>
    <w:p w14:paraId="456D7A65" w14:textId="77777777" w:rsidR="00854DC7" w:rsidRPr="00F30D8B" w:rsidRDefault="00854DC7" w:rsidP="00854DC7">
      <w:pPr>
        <w:ind w:firstLine="567"/>
        <w:jc w:val="both"/>
      </w:pPr>
      <w:r w:rsidRPr="00F30D8B">
        <w:lastRenderedPageBreak/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13FD4B29" w14:textId="18EF5794" w:rsidR="00854DC7" w:rsidRPr="005D4331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</w:t>
      </w:r>
      <w:r>
        <w:t xml:space="preserve"> </w:t>
      </w:r>
      <w:r w:rsidRPr="00F30D8B">
        <w:t>задаток</w:t>
      </w:r>
      <w:r>
        <w:t xml:space="preserve"> </w:t>
      </w:r>
      <w:r w:rsidRPr="00F30D8B">
        <w:t>в порядке и размере,</w:t>
      </w:r>
      <w:r>
        <w:t xml:space="preserve"> </w:t>
      </w:r>
      <w:r w:rsidRPr="00F30D8B">
        <w:t>указанном</w:t>
      </w:r>
      <w:r>
        <w:t xml:space="preserve"> </w:t>
      </w:r>
      <w:r w:rsidRPr="00F30D8B">
        <w:t xml:space="preserve">в договоре о задатке и </w:t>
      </w:r>
      <w:r w:rsidRPr="005D4331">
        <w:t xml:space="preserve">информационном </w:t>
      </w:r>
      <w:bookmarkStart w:id="5" w:name="_Hlk39056195"/>
      <w:r w:rsidRPr="005D4331">
        <w:t>сообщении</w:t>
      </w:r>
      <w:r w:rsidR="005D4331" w:rsidRPr="005D4331">
        <w:t xml:space="preserve"> и предоставившие </w:t>
      </w:r>
      <w:r w:rsidR="005D4331" w:rsidRPr="004C459E">
        <w:t xml:space="preserve">сведения о наличии или об отсутствии заинтересованности заявителя по отношению к должнику, кредиторам, </w:t>
      </w:r>
      <w:r w:rsidR="005D332F">
        <w:t>Ф</w:t>
      </w:r>
      <w:r w:rsidR="005D4331" w:rsidRPr="004C459E">
        <w:t xml:space="preserve">У и о характере этой заинтересованности, сведения об участии в капитале заявителя </w:t>
      </w:r>
      <w:r w:rsidR="005D332F">
        <w:t>Ф</w:t>
      </w:r>
      <w:r w:rsidR="005D4331" w:rsidRPr="004C459E">
        <w:t xml:space="preserve">У, СРО арбитражных управляющих, членом или руководителем которой является </w:t>
      </w:r>
      <w:r w:rsidR="005D332F">
        <w:t>Ф</w:t>
      </w:r>
      <w:r w:rsidR="005D4331" w:rsidRPr="004C459E">
        <w:t>У</w:t>
      </w:r>
      <w:r w:rsidRPr="005D4331">
        <w:t>.</w:t>
      </w:r>
    </w:p>
    <w:bookmarkEnd w:id="5"/>
    <w:p w14:paraId="77392EE5" w14:textId="3E4399BC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</w:p>
    <w:p w14:paraId="67C90093" w14:textId="77777777" w:rsidR="00854DC7" w:rsidRPr="008751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8751C7">
        <w:rPr>
          <w:b/>
        </w:rPr>
        <w:t>Организатор отказывает в допуске Претенденту к участию в аукционе если:</w:t>
      </w:r>
    </w:p>
    <w:p w14:paraId="2527EB22" w14:textId="77777777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заявка на участие в аукционе не соответствует требованиям, установленным в настоящем информационном сообщение;</w:t>
      </w:r>
    </w:p>
    <w:p w14:paraId="07744821" w14:textId="77777777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12FFC620" w14:textId="2B88CB95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поступление задатка на счет, указанны</w:t>
      </w:r>
      <w:r w:rsidR="00B34981">
        <w:t>й</w:t>
      </w:r>
      <w:r w:rsidRPr="00F30D8B">
        <w:t xml:space="preserve"> в сообщении о проведении торгов, не подтверждено на дату определения</w:t>
      </w:r>
      <w:r>
        <w:t xml:space="preserve"> </w:t>
      </w:r>
      <w:r w:rsidRPr="00F30D8B">
        <w:t>Участников торгов.</w:t>
      </w:r>
    </w:p>
    <w:p w14:paraId="79606C93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Не позднее 1 (одного) рабочего дня до даты проведения</w:t>
      </w:r>
      <w:r>
        <w:t xml:space="preserve"> </w:t>
      </w:r>
      <w:r w:rsidRPr="00F30D8B">
        <w:t>аукциона в электронной форме Организатор</w:t>
      </w:r>
      <w:r>
        <w:t xml:space="preserve"> </w:t>
      </w:r>
      <w:r w:rsidRPr="00F30D8B">
        <w:t>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03323107" w14:textId="618C4939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30D8B">
        <w:rPr>
          <w:rFonts w:cs="Times New Roman"/>
          <w:color w:val="auto"/>
        </w:rPr>
        <w:tab/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 торгов вправе отказаться от проведения торгов не позднее, чем за 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три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) дн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до даты проведения торгов</w:t>
      </w:r>
      <w:r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указанной в информационном сообщении, при этом внесенные Претендентами задатки подлежат возврату 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в соответствии с Регламе</w:t>
      </w:r>
      <w:r w:rsidR="00A15306">
        <w:rPr>
          <w:rFonts w:ascii="Times New Roman" w:hAnsi="Times New Roman" w:cs="Times New Roman"/>
          <w:color w:val="auto"/>
          <w:sz w:val="24"/>
          <w:szCs w:val="24"/>
        </w:rPr>
        <w:t>н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том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378F8321" w14:textId="77777777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17A65B90" w14:textId="77777777" w:rsidR="00854DC7" w:rsidRPr="00F0435B" w:rsidRDefault="00854DC7" w:rsidP="00854DC7">
      <w:pPr>
        <w:ind w:firstLine="567"/>
        <w:jc w:val="both"/>
        <w:rPr>
          <w:b/>
          <w:bCs/>
        </w:rPr>
      </w:pPr>
      <w:r w:rsidRPr="00F0435B">
        <w:rPr>
          <w:b/>
          <w:bCs/>
        </w:rPr>
        <w:t>Порядок проведения электронного аукциона и оформление его результатов.</w:t>
      </w:r>
    </w:p>
    <w:p w14:paraId="6413743C" w14:textId="77777777" w:rsidR="00854DC7" w:rsidRPr="00F0435B" w:rsidRDefault="00854DC7" w:rsidP="00854DC7">
      <w:pPr>
        <w:pStyle w:val="a7"/>
        <w:widowControl w:val="0"/>
        <w:spacing w:line="240" w:lineRule="auto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0435B">
        <w:rPr>
          <w:rFonts w:ascii="Times New Roman" w:hAnsi="Times New Roman" w:cs="Times New Roman"/>
          <w:color w:val="auto"/>
          <w:sz w:val="24"/>
          <w:szCs w:val="24"/>
        </w:rPr>
        <w:t xml:space="preserve">Электронный аукцион проводится на электронной площадке АО «Российский аукционный дом» по адресу: </w:t>
      </w:r>
      <w:r w:rsidRPr="00F0435B">
        <w:rPr>
          <w:rFonts w:ascii="Times New Roman" w:hAnsi="Times New Roman" w:cs="Times New Roman"/>
          <w:b/>
          <w:bCs/>
          <w:color w:val="auto"/>
          <w:sz w:val="24"/>
          <w:szCs w:val="24"/>
        </w:rPr>
        <w:t>«www.lot-online.ru»</w:t>
      </w:r>
    </w:p>
    <w:p w14:paraId="595F023A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аукциона в электронной форме проводится путем повышения начальной цены продажи на величину, кратную величине "шага аукциона", который устанавливается Организатором торгов в фиксируемой сумме и не изменяется в течение всего электронного аукциона.</w:t>
      </w:r>
    </w:p>
    <w:p w14:paraId="2CE56282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Электронный аукцион проводится на электронной площадке в день и время, указанные в сообщении о проведении открытых торгов.</w:t>
      </w:r>
    </w:p>
    <w:p w14:paraId="7700DD3B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поступления, а также время до истечения времени окончания представления таких предложений.</w:t>
      </w:r>
    </w:p>
    <w:p w14:paraId="77340FA0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При проведении электронного аукциона время проведения торгов определяется в следующем порядке, если в течение одного часа с момента начала представления предложений о цене не поступило ни одного предложения о цене имущества, электронный аукцион с помощью программно-аппаратных средств электронной площадки завершается автоматически. В этом случае сроком окончания представления предложений является момент завершения торгов.</w:t>
      </w:r>
    </w:p>
    <w:p w14:paraId="02CF812D" w14:textId="3144097A" w:rsidR="002E3673" w:rsidRPr="002E3673" w:rsidRDefault="002E3673" w:rsidP="00854DC7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2E3673">
        <w:rPr>
          <w:b/>
          <w:bCs/>
        </w:rPr>
        <w:t>При поступлении предложения(й) по цене в течении одного часа с момента начала предоставления предложений, время приема предложений продлевается на 30 минут c момента представления каждого предложения по цене. Торги завершаются через 30 минут с момента представления последнего предложения по цене.</w:t>
      </w:r>
    </w:p>
    <w:p w14:paraId="23485C3F" w14:textId="77777777" w:rsidR="00854DC7" w:rsidRPr="00F0435B" w:rsidRDefault="00854DC7" w:rsidP="00854DC7">
      <w:pPr>
        <w:autoSpaceDE w:val="0"/>
        <w:autoSpaceDN w:val="0"/>
        <w:adjustRightInd w:val="0"/>
        <w:ind w:firstLine="709"/>
        <w:jc w:val="both"/>
      </w:pPr>
      <w:r w:rsidRPr="00F0435B">
        <w:t>Во время проведения электронных торгов Организатор отклоняет предложение о цене имущества в момент его поступления, направив уведомление об отказе в приеме предложения, в случае если:</w:t>
      </w:r>
    </w:p>
    <w:p w14:paraId="2A079EC0" w14:textId="77777777" w:rsidR="00854DC7" w:rsidRPr="00F0435B" w:rsidRDefault="00854DC7" w:rsidP="00854DC7">
      <w:pPr>
        <w:numPr>
          <w:ilvl w:val="0"/>
          <w:numId w:val="21"/>
        </w:numPr>
        <w:autoSpaceDE w:val="0"/>
        <w:autoSpaceDN w:val="0"/>
        <w:adjustRightInd w:val="0"/>
        <w:ind w:left="567" w:hanging="567"/>
        <w:jc w:val="both"/>
      </w:pPr>
      <w:r w:rsidRPr="00F0435B">
        <w:t>предложение представлено по истечении срока окончания представления предложений;</w:t>
      </w:r>
    </w:p>
    <w:p w14:paraId="0161F8A1" w14:textId="77777777" w:rsidR="00854DC7" w:rsidRPr="00F0435B" w:rsidRDefault="00854DC7" w:rsidP="00854DC7">
      <w:pPr>
        <w:numPr>
          <w:ilvl w:val="0"/>
          <w:numId w:val="21"/>
        </w:numPr>
        <w:autoSpaceDE w:val="0"/>
        <w:autoSpaceDN w:val="0"/>
        <w:adjustRightInd w:val="0"/>
        <w:ind w:left="567" w:hanging="567"/>
        <w:jc w:val="both"/>
      </w:pPr>
      <w:r w:rsidRPr="00F0435B">
        <w:t>представленное предложение о цене имущества содержит предложение о цене, увеличенное на сумму, не равную "шагу" аукциона или меньше ранее представленного предложения о цене имущества.</w:t>
      </w:r>
    </w:p>
    <w:p w14:paraId="268BF9E7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lastRenderedPageBreak/>
        <w:t xml:space="preserve">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имущества. </w:t>
      </w:r>
    </w:p>
    <w:p w14:paraId="62FEDC59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</w:p>
    <w:p w14:paraId="665827F8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F0435B">
        <w:rPr>
          <w:b/>
        </w:rPr>
        <w:t>Победителем аукциона признается Участник торгов, предложивший наиболее высокую цену.</w:t>
      </w:r>
    </w:p>
    <w:p w14:paraId="5F025153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76F6BD22" w14:textId="42A68B16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Протокол о результатах аукциона подписывается Организатором электронного аукциона в день проведения электронного аукциона.</w:t>
      </w:r>
    </w:p>
    <w:p w14:paraId="72C2B556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32B3AB57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</w:p>
    <w:p w14:paraId="31C0EF44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F30D8B">
        <w:rPr>
          <w:b/>
          <w:bCs/>
        </w:rPr>
        <w:t xml:space="preserve">Электронный аукцион признается несостоявшимся в следующих случаях: </w:t>
      </w:r>
    </w:p>
    <w:p w14:paraId="51A7C231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не было подано ни одной заявки на участие в аукцион</w:t>
      </w:r>
      <w:r>
        <w:t xml:space="preserve">е </w:t>
      </w:r>
      <w:r w:rsidRPr="00F30D8B">
        <w:t>либо ни один из Претендентов не признан Участником аукциона;</w:t>
      </w:r>
    </w:p>
    <w:p w14:paraId="2BD1BE60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к участию в аукционе</w:t>
      </w:r>
      <w:r>
        <w:t xml:space="preserve"> </w:t>
      </w:r>
      <w:r w:rsidRPr="00F30D8B">
        <w:t>допущен только один</w:t>
      </w:r>
      <w:r>
        <w:t xml:space="preserve"> </w:t>
      </w:r>
      <w:r w:rsidRPr="00F30D8B">
        <w:t>Претендент;</w:t>
      </w:r>
    </w:p>
    <w:p w14:paraId="288123EC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ни один из Участников аукциона не сделал предложения по начальной цене имущества.</w:t>
      </w:r>
    </w:p>
    <w:p w14:paraId="7D4BCD4D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</w:t>
      </w:r>
      <w:r>
        <w:t xml:space="preserve"> </w:t>
      </w:r>
      <w:r w:rsidRPr="00F30D8B">
        <w:t>электронных торгов.</w:t>
      </w:r>
    </w:p>
    <w:p w14:paraId="6222BDFC" w14:textId="7B6AECD1" w:rsidR="00854DC7" w:rsidRDefault="00854DC7" w:rsidP="00854DC7">
      <w:pPr>
        <w:pStyle w:val="a7"/>
        <w:widowControl w:val="0"/>
        <w:spacing w:line="220" w:lineRule="atLeast"/>
        <w:ind w:right="-5" w:firstLine="567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6E39491E" w14:textId="77777777" w:rsidR="002D271D" w:rsidRPr="000B5033" w:rsidRDefault="002D271D" w:rsidP="002D271D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26B6FBB6" w14:textId="77777777" w:rsidR="002D271D" w:rsidRPr="000B5033" w:rsidRDefault="002D271D" w:rsidP="002D271D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0AB41F0D" w14:textId="46387F11" w:rsidR="000F1A4D" w:rsidRDefault="002728A4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 xml:space="preserve">В течение пяти дней с даты подписания протокола о результатах торгов финансовый управляющий направляет победителю торгов предложение заключить договор </w:t>
      </w:r>
      <w:r w:rsidR="00854DC7" w:rsidRPr="00CC799D">
        <w:rPr>
          <w:b/>
          <w:bCs/>
        </w:rPr>
        <w:t>купли-продажи</w:t>
      </w:r>
      <w:r>
        <w:rPr>
          <w:b/>
          <w:bCs/>
        </w:rPr>
        <w:t xml:space="preserve"> имущества с приложением проекта данного договора</w:t>
      </w:r>
      <w:r w:rsidR="000F1A4D">
        <w:rPr>
          <w:b/>
          <w:bCs/>
        </w:rPr>
        <w:t xml:space="preserve"> </w:t>
      </w:r>
      <w:r>
        <w:rPr>
          <w:b/>
          <w:bCs/>
        </w:rPr>
        <w:t xml:space="preserve">в соответствии с представленным победителем торгов </w:t>
      </w:r>
      <w:r w:rsidR="000F1A4D">
        <w:rPr>
          <w:b/>
          <w:bCs/>
        </w:rPr>
        <w:t>предложением о цене.</w:t>
      </w:r>
    </w:p>
    <w:p w14:paraId="1FC1968C" w14:textId="55743CEF" w:rsidR="000F1A4D" w:rsidRDefault="000F1A4D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 xml:space="preserve">В случае отказа или уклонения победителя торгов от подписания договора купли-продажи в течение пяти дней со дня получения предложения </w:t>
      </w:r>
      <w:r w:rsidR="000B5033">
        <w:rPr>
          <w:b/>
          <w:bCs/>
        </w:rPr>
        <w:t>финансового</w:t>
      </w:r>
      <w:r>
        <w:rPr>
          <w:b/>
          <w:bCs/>
        </w:rPr>
        <w:t xml:space="preserve"> управляющего о заключении такого договора внесенный задаток ему не возвращается</w:t>
      </w:r>
      <w:r w:rsidR="004A2A9E">
        <w:rPr>
          <w:b/>
          <w:bCs/>
        </w:rPr>
        <w:t>,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 победителя торгов</w:t>
      </w:r>
      <w:r>
        <w:rPr>
          <w:b/>
          <w:bCs/>
        </w:rPr>
        <w:t>.</w:t>
      </w:r>
    </w:p>
    <w:p w14:paraId="3E9B676B" w14:textId="217463E0" w:rsidR="008A16BC" w:rsidRPr="00CC799D" w:rsidRDefault="00854DC7" w:rsidP="00005EC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>В случае признания аукциона несостоявшимся по причине допуска к участию только одного участника, договор купли-продажи заключ</w:t>
      </w:r>
      <w:r w:rsidR="00B47DA2">
        <w:rPr>
          <w:b/>
          <w:bCs/>
        </w:rPr>
        <w:t>ается</w:t>
      </w:r>
      <w:r w:rsidRPr="00CC799D">
        <w:rPr>
          <w:b/>
          <w:bCs/>
        </w:rPr>
        <w:t xml:space="preserve"> с единственным участником аукциона, по цене </w:t>
      </w:r>
      <w:r w:rsidR="00BB6EE7" w:rsidRPr="00690366">
        <w:rPr>
          <w:b/>
          <w:bCs/>
          <w:color w:val="000000"/>
        </w:rPr>
        <w:t>предложения этого участника, но не менее начальной цены лота</w:t>
      </w:r>
      <w:r w:rsidR="008A16BC">
        <w:rPr>
          <w:b/>
          <w:bCs/>
          <w:color w:val="000000"/>
        </w:rPr>
        <w:t>,</w:t>
      </w:r>
      <w:r w:rsidR="008A16BC" w:rsidRPr="008A16BC">
        <w:rPr>
          <w:b/>
          <w:bCs/>
        </w:rPr>
        <w:t xml:space="preserve"> </w:t>
      </w:r>
      <w:r w:rsidR="008A16BC" w:rsidRPr="00CC799D">
        <w:rPr>
          <w:b/>
          <w:bCs/>
        </w:rPr>
        <w:t xml:space="preserve">в течение </w:t>
      </w:r>
      <w:r w:rsidR="008A16BC">
        <w:rPr>
          <w:b/>
          <w:bCs/>
        </w:rPr>
        <w:t>10</w:t>
      </w:r>
      <w:r w:rsidR="008A16BC" w:rsidRPr="00CC799D">
        <w:rPr>
          <w:b/>
          <w:bCs/>
        </w:rPr>
        <w:t xml:space="preserve"> (</w:t>
      </w:r>
      <w:r w:rsidR="008A16BC">
        <w:rPr>
          <w:b/>
          <w:bCs/>
        </w:rPr>
        <w:t>десяти</w:t>
      </w:r>
      <w:r w:rsidR="008A16BC" w:rsidRPr="00CC799D">
        <w:rPr>
          <w:b/>
          <w:bCs/>
        </w:rPr>
        <w:t>) дней, с даты признания аукциона несостоявшимся.</w:t>
      </w:r>
      <w:r w:rsidR="00005EC8" w:rsidRPr="00005EC8">
        <w:rPr>
          <w:b/>
          <w:bCs/>
        </w:rPr>
        <w:t xml:space="preserve"> </w:t>
      </w:r>
      <w:r w:rsidR="00005EC8" w:rsidRPr="000C766B">
        <w:rPr>
          <w:b/>
          <w:bCs/>
        </w:rPr>
        <w:t>В случае отказа или уклонения единственного участника торгов от подписания договора купли-продажи в течение пяти дней со дня получения предложения финансового управляющего о заключении такого договора внесенный задаток ему не возвращается.</w:t>
      </w:r>
    </w:p>
    <w:p w14:paraId="10025D0B" w14:textId="36846A04" w:rsidR="00854DC7" w:rsidRPr="00CC799D" w:rsidRDefault="00854DC7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 xml:space="preserve">Оплата цены Объекта по Договору купли-продажи осуществляется Покупателем в течении </w:t>
      </w:r>
      <w:r>
        <w:rPr>
          <w:b/>
          <w:bCs/>
        </w:rPr>
        <w:t>30 (тридцати)</w:t>
      </w:r>
      <w:r w:rsidR="004E6289">
        <w:rPr>
          <w:b/>
          <w:bCs/>
        </w:rPr>
        <w:t xml:space="preserve"> календарных</w:t>
      </w:r>
      <w:r w:rsidRPr="00CC799D">
        <w:rPr>
          <w:b/>
          <w:bCs/>
        </w:rPr>
        <w:t xml:space="preserve"> дней </w:t>
      </w:r>
      <w:r w:rsidR="000F1A4D">
        <w:rPr>
          <w:b/>
          <w:bCs/>
        </w:rPr>
        <w:t>со дня подписания дог</w:t>
      </w:r>
      <w:r w:rsidRPr="00CC799D">
        <w:rPr>
          <w:b/>
          <w:bCs/>
        </w:rPr>
        <w:t>овора купли-продажи.</w:t>
      </w:r>
    </w:p>
    <w:p w14:paraId="45B82EC3" w14:textId="1489C513" w:rsidR="00854DC7" w:rsidRPr="001B4E05" w:rsidRDefault="00854DC7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>Расчеты по Договору производятся в рублях путем безналичного перечисления средств на расчетный счет</w:t>
      </w:r>
      <w:r w:rsidR="00531376">
        <w:rPr>
          <w:b/>
          <w:bCs/>
        </w:rPr>
        <w:t xml:space="preserve"> Должника</w:t>
      </w:r>
      <w:r w:rsidR="00DD4C57">
        <w:rPr>
          <w:b/>
          <w:bCs/>
        </w:rPr>
        <w:t>, указанный в Договоре купли-продажи</w:t>
      </w:r>
      <w:r w:rsidRPr="00CC799D">
        <w:rPr>
          <w:b/>
          <w:bCs/>
        </w:rPr>
        <w:t>.</w:t>
      </w:r>
    </w:p>
    <w:sectPr w:rsidR="00854DC7" w:rsidRPr="001B4E05" w:rsidSect="009A5DF2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Times New Roman"/>
    <w:charset w:val="00"/>
    <w:family w:val="auto"/>
    <w:pitch w:val="default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30B8"/>
    <w:multiLevelType w:val="hybridMultilevel"/>
    <w:tmpl w:val="597422FA"/>
    <w:lvl w:ilvl="0" w:tplc="3CEE0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52359"/>
    <w:multiLevelType w:val="hybridMultilevel"/>
    <w:tmpl w:val="C8C4B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D2752"/>
    <w:multiLevelType w:val="hybridMultilevel"/>
    <w:tmpl w:val="38DCD138"/>
    <w:lvl w:ilvl="0" w:tplc="9EA80BDA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373223D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266B22CC"/>
    <w:multiLevelType w:val="hybridMultilevel"/>
    <w:tmpl w:val="40880D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9863D12"/>
    <w:multiLevelType w:val="hybridMultilevel"/>
    <w:tmpl w:val="531A8CAE"/>
    <w:lvl w:ilvl="0" w:tplc="ADECDA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7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0D04D0A"/>
    <w:multiLevelType w:val="hybridMultilevel"/>
    <w:tmpl w:val="986E4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1AC59D1"/>
    <w:multiLevelType w:val="multilevel"/>
    <w:tmpl w:val="8A7E9F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0" w15:restartNumberingAfterBreak="0">
    <w:nsid w:val="33A16037"/>
    <w:multiLevelType w:val="hybridMultilevel"/>
    <w:tmpl w:val="5AE479BC"/>
    <w:lvl w:ilvl="0" w:tplc="CD8048C6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6022BF0"/>
    <w:multiLevelType w:val="hybridMultilevel"/>
    <w:tmpl w:val="802EC6A4"/>
    <w:lvl w:ilvl="0" w:tplc="E64A472E">
      <w:start w:val="1"/>
      <w:numFmt w:val="decimal"/>
      <w:lvlText w:val="%1)"/>
      <w:lvlJc w:val="left"/>
      <w:pPr>
        <w:ind w:left="206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9FA77CA"/>
    <w:multiLevelType w:val="multilevel"/>
    <w:tmpl w:val="2C3AFA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ABA40F8"/>
    <w:multiLevelType w:val="hybridMultilevel"/>
    <w:tmpl w:val="664CF2E0"/>
    <w:lvl w:ilvl="0" w:tplc="9EA80BD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34270F9"/>
    <w:multiLevelType w:val="hybridMultilevel"/>
    <w:tmpl w:val="999463E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215501"/>
    <w:multiLevelType w:val="hybridMultilevel"/>
    <w:tmpl w:val="C1CC37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92B31AC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E6A03BB"/>
    <w:multiLevelType w:val="hybridMultilevel"/>
    <w:tmpl w:val="B78887C8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26A607B"/>
    <w:multiLevelType w:val="hybridMultilevel"/>
    <w:tmpl w:val="1BBAF356"/>
    <w:lvl w:ilvl="0" w:tplc="9EA80B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C002D6D"/>
    <w:multiLevelType w:val="hybridMultilevel"/>
    <w:tmpl w:val="D18803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5A44A6"/>
    <w:multiLevelType w:val="hybridMultilevel"/>
    <w:tmpl w:val="557011B0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E2033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6C73B36"/>
    <w:multiLevelType w:val="hybridMultilevel"/>
    <w:tmpl w:val="14DA70B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 w16cid:durableId="766116626">
    <w:abstractNumId w:val="14"/>
  </w:num>
  <w:num w:numId="2" w16cid:durableId="206919476">
    <w:abstractNumId w:val="20"/>
  </w:num>
  <w:num w:numId="3" w16cid:durableId="468400405">
    <w:abstractNumId w:val="5"/>
  </w:num>
  <w:num w:numId="4" w16cid:durableId="739211359">
    <w:abstractNumId w:val="9"/>
  </w:num>
  <w:num w:numId="5" w16cid:durableId="1105882873">
    <w:abstractNumId w:val="23"/>
  </w:num>
  <w:num w:numId="6" w16cid:durableId="594019838">
    <w:abstractNumId w:val="8"/>
  </w:num>
  <w:num w:numId="7" w16cid:durableId="581640653">
    <w:abstractNumId w:val="18"/>
  </w:num>
  <w:num w:numId="8" w16cid:durableId="873732002">
    <w:abstractNumId w:val="16"/>
  </w:num>
  <w:num w:numId="9" w16cid:durableId="59210768">
    <w:abstractNumId w:val="4"/>
  </w:num>
  <w:num w:numId="10" w16cid:durableId="401216348">
    <w:abstractNumId w:val="6"/>
  </w:num>
  <w:num w:numId="11" w16cid:durableId="2041203154">
    <w:abstractNumId w:val="25"/>
  </w:num>
  <w:num w:numId="12" w16cid:durableId="294680866">
    <w:abstractNumId w:val="7"/>
  </w:num>
  <w:num w:numId="13" w16cid:durableId="485245230">
    <w:abstractNumId w:val="11"/>
  </w:num>
  <w:num w:numId="14" w16cid:durableId="366296748">
    <w:abstractNumId w:val="19"/>
  </w:num>
  <w:num w:numId="15" w16cid:durableId="221840226">
    <w:abstractNumId w:val="13"/>
  </w:num>
  <w:num w:numId="16" w16cid:durableId="1793207628">
    <w:abstractNumId w:val="2"/>
  </w:num>
  <w:num w:numId="17" w16cid:durableId="432289993">
    <w:abstractNumId w:val="21"/>
  </w:num>
  <w:num w:numId="18" w16cid:durableId="579877154">
    <w:abstractNumId w:val="17"/>
  </w:num>
  <w:num w:numId="19" w16cid:durableId="725185165">
    <w:abstractNumId w:val="15"/>
  </w:num>
  <w:num w:numId="20" w16cid:durableId="133572992">
    <w:abstractNumId w:val="24"/>
  </w:num>
  <w:num w:numId="21" w16cid:durableId="795567479">
    <w:abstractNumId w:val="3"/>
  </w:num>
  <w:num w:numId="22" w16cid:durableId="1193769363">
    <w:abstractNumId w:val="10"/>
  </w:num>
  <w:num w:numId="23" w16cid:durableId="2026127864">
    <w:abstractNumId w:val="22"/>
  </w:num>
  <w:num w:numId="24" w16cid:durableId="1519150974">
    <w:abstractNumId w:val="0"/>
  </w:num>
  <w:num w:numId="25" w16cid:durableId="888877048">
    <w:abstractNumId w:val="12"/>
  </w:num>
  <w:num w:numId="26" w16cid:durableId="2511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C7"/>
    <w:rsid w:val="00001F32"/>
    <w:rsid w:val="00005EC8"/>
    <w:rsid w:val="0002549D"/>
    <w:rsid w:val="000338C8"/>
    <w:rsid w:val="0005543D"/>
    <w:rsid w:val="00055854"/>
    <w:rsid w:val="00084031"/>
    <w:rsid w:val="00084290"/>
    <w:rsid w:val="000926A8"/>
    <w:rsid w:val="000953E5"/>
    <w:rsid w:val="000B5033"/>
    <w:rsid w:val="000C698A"/>
    <w:rsid w:val="000F1A4D"/>
    <w:rsid w:val="00102347"/>
    <w:rsid w:val="00150F7A"/>
    <w:rsid w:val="00170CDA"/>
    <w:rsid w:val="00177F0F"/>
    <w:rsid w:val="00184790"/>
    <w:rsid w:val="0019481D"/>
    <w:rsid w:val="001B4E05"/>
    <w:rsid w:val="001D7A9B"/>
    <w:rsid w:val="00205EC7"/>
    <w:rsid w:val="00234ECF"/>
    <w:rsid w:val="00251BB7"/>
    <w:rsid w:val="0026682A"/>
    <w:rsid w:val="00272185"/>
    <w:rsid w:val="002728A4"/>
    <w:rsid w:val="002821B1"/>
    <w:rsid w:val="00282C22"/>
    <w:rsid w:val="0028713C"/>
    <w:rsid w:val="002A702A"/>
    <w:rsid w:val="002B1F09"/>
    <w:rsid w:val="002C7EC7"/>
    <w:rsid w:val="002D271D"/>
    <w:rsid w:val="002D571C"/>
    <w:rsid w:val="002E08F4"/>
    <w:rsid w:val="002E1A47"/>
    <w:rsid w:val="002E3673"/>
    <w:rsid w:val="002E4005"/>
    <w:rsid w:val="002E73AC"/>
    <w:rsid w:val="003201A7"/>
    <w:rsid w:val="003277A3"/>
    <w:rsid w:val="00350202"/>
    <w:rsid w:val="0035412D"/>
    <w:rsid w:val="003620B7"/>
    <w:rsid w:val="003708B9"/>
    <w:rsid w:val="003956E2"/>
    <w:rsid w:val="003C5A2E"/>
    <w:rsid w:val="003E5D2A"/>
    <w:rsid w:val="003F3EF7"/>
    <w:rsid w:val="00401B0C"/>
    <w:rsid w:val="004042A9"/>
    <w:rsid w:val="00406DD5"/>
    <w:rsid w:val="00425AFD"/>
    <w:rsid w:val="0043170D"/>
    <w:rsid w:val="00434758"/>
    <w:rsid w:val="004372EA"/>
    <w:rsid w:val="00442EC7"/>
    <w:rsid w:val="00460277"/>
    <w:rsid w:val="00472F24"/>
    <w:rsid w:val="00477AE7"/>
    <w:rsid w:val="00484D9E"/>
    <w:rsid w:val="004939F9"/>
    <w:rsid w:val="00494F51"/>
    <w:rsid w:val="00497905"/>
    <w:rsid w:val="004A2A9E"/>
    <w:rsid w:val="004C376E"/>
    <w:rsid w:val="004C459E"/>
    <w:rsid w:val="004D55A6"/>
    <w:rsid w:val="004E45E2"/>
    <w:rsid w:val="004E6289"/>
    <w:rsid w:val="004F5C9E"/>
    <w:rsid w:val="00531376"/>
    <w:rsid w:val="005359EB"/>
    <w:rsid w:val="005362E4"/>
    <w:rsid w:val="00555444"/>
    <w:rsid w:val="00556A52"/>
    <w:rsid w:val="00567729"/>
    <w:rsid w:val="0057335E"/>
    <w:rsid w:val="005B0D58"/>
    <w:rsid w:val="005B6F96"/>
    <w:rsid w:val="005C2283"/>
    <w:rsid w:val="005D332F"/>
    <w:rsid w:val="005D4331"/>
    <w:rsid w:val="005F3A2C"/>
    <w:rsid w:val="0060409A"/>
    <w:rsid w:val="00607CD1"/>
    <w:rsid w:val="006105D6"/>
    <w:rsid w:val="00612621"/>
    <w:rsid w:val="00613720"/>
    <w:rsid w:val="00613CCF"/>
    <w:rsid w:val="00622C2D"/>
    <w:rsid w:val="00624A09"/>
    <w:rsid w:val="006261FC"/>
    <w:rsid w:val="006416E9"/>
    <w:rsid w:val="00644F3B"/>
    <w:rsid w:val="0066114D"/>
    <w:rsid w:val="006B559E"/>
    <w:rsid w:val="006C3761"/>
    <w:rsid w:val="006C71C5"/>
    <w:rsid w:val="006E50BC"/>
    <w:rsid w:val="006F0B1A"/>
    <w:rsid w:val="00702538"/>
    <w:rsid w:val="00706591"/>
    <w:rsid w:val="00725268"/>
    <w:rsid w:val="007269A8"/>
    <w:rsid w:val="0075466A"/>
    <w:rsid w:val="00761330"/>
    <w:rsid w:val="00767060"/>
    <w:rsid w:val="00774181"/>
    <w:rsid w:val="00774FF5"/>
    <w:rsid w:val="007827C2"/>
    <w:rsid w:val="007A13CB"/>
    <w:rsid w:val="007B2C4D"/>
    <w:rsid w:val="007B4BA3"/>
    <w:rsid w:val="007C5EEF"/>
    <w:rsid w:val="007E55D8"/>
    <w:rsid w:val="0080459D"/>
    <w:rsid w:val="00825153"/>
    <w:rsid w:val="00833D96"/>
    <w:rsid w:val="00846763"/>
    <w:rsid w:val="00846CE7"/>
    <w:rsid w:val="00851A29"/>
    <w:rsid w:val="00854DC7"/>
    <w:rsid w:val="00855AF0"/>
    <w:rsid w:val="00870212"/>
    <w:rsid w:val="008739F3"/>
    <w:rsid w:val="0088220B"/>
    <w:rsid w:val="008A16BC"/>
    <w:rsid w:val="008A4F09"/>
    <w:rsid w:val="009225AC"/>
    <w:rsid w:val="00925289"/>
    <w:rsid w:val="0092544E"/>
    <w:rsid w:val="00927AB8"/>
    <w:rsid w:val="00973CCA"/>
    <w:rsid w:val="009773D2"/>
    <w:rsid w:val="009A42B6"/>
    <w:rsid w:val="009A5DF2"/>
    <w:rsid w:val="009B1E45"/>
    <w:rsid w:val="009C1ABC"/>
    <w:rsid w:val="009E0323"/>
    <w:rsid w:val="009E091F"/>
    <w:rsid w:val="009E32C4"/>
    <w:rsid w:val="009E39FB"/>
    <w:rsid w:val="00A00A1D"/>
    <w:rsid w:val="00A15306"/>
    <w:rsid w:val="00A26454"/>
    <w:rsid w:val="00A40D10"/>
    <w:rsid w:val="00A4149C"/>
    <w:rsid w:val="00A81257"/>
    <w:rsid w:val="00A86B81"/>
    <w:rsid w:val="00A90B62"/>
    <w:rsid w:val="00A91CBB"/>
    <w:rsid w:val="00AA683E"/>
    <w:rsid w:val="00AA7A77"/>
    <w:rsid w:val="00AC0989"/>
    <w:rsid w:val="00AD7B96"/>
    <w:rsid w:val="00AF5C37"/>
    <w:rsid w:val="00AF6BE7"/>
    <w:rsid w:val="00AF78E5"/>
    <w:rsid w:val="00B07A63"/>
    <w:rsid w:val="00B13F61"/>
    <w:rsid w:val="00B1552D"/>
    <w:rsid w:val="00B16344"/>
    <w:rsid w:val="00B33790"/>
    <w:rsid w:val="00B34981"/>
    <w:rsid w:val="00B366D5"/>
    <w:rsid w:val="00B47DA2"/>
    <w:rsid w:val="00B50686"/>
    <w:rsid w:val="00B51BD5"/>
    <w:rsid w:val="00B624B0"/>
    <w:rsid w:val="00B81A46"/>
    <w:rsid w:val="00B95C7C"/>
    <w:rsid w:val="00BB6EE7"/>
    <w:rsid w:val="00BC1531"/>
    <w:rsid w:val="00BF2A33"/>
    <w:rsid w:val="00C10167"/>
    <w:rsid w:val="00C173A1"/>
    <w:rsid w:val="00C207B6"/>
    <w:rsid w:val="00C62DDA"/>
    <w:rsid w:val="00C65CE6"/>
    <w:rsid w:val="00C74A5D"/>
    <w:rsid w:val="00C97B50"/>
    <w:rsid w:val="00CA2DD3"/>
    <w:rsid w:val="00CC20FB"/>
    <w:rsid w:val="00CC528A"/>
    <w:rsid w:val="00CE64C2"/>
    <w:rsid w:val="00CF0CB5"/>
    <w:rsid w:val="00CF6033"/>
    <w:rsid w:val="00D039E2"/>
    <w:rsid w:val="00D03CAC"/>
    <w:rsid w:val="00D14268"/>
    <w:rsid w:val="00D235CB"/>
    <w:rsid w:val="00D30EAC"/>
    <w:rsid w:val="00D36BD0"/>
    <w:rsid w:val="00D417A9"/>
    <w:rsid w:val="00D557B5"/>
    <w:rsid w:val="00D61D58"/>
    <w:rsid w:val="00D6797B"/>
    <w:rsid w:val="00D93155"/>
    <w:rsid w:val="00DA71BF"/>
    <w:rsid w:val="00DD4C57"/>
    <w:rsid w:val="00DF0F6D"/>
    <w:rsid w:val="00DF48FA"/>
    <w:rsid w:val="00E0119D"/>
    <w:rsid w:val="00E163E8"/>
    <w:rsid w:val="00E421E9"/>
    <w:rsid w:val="00E54FE2"/>
    <w:rsid w:val="00E62B6D"/>
    <w:rsid w:val="00E926AB"/>
    <w:rsid w:val="00E934C1"/>
    <w:rsid w:val="00E94A5F"/>
    <w:rsid w:val="00E96DEE"/>
    <w:rsid w:val="00E97FD4"/>
    <w:rsid w:val="00EA17BA"/>
    <w:rsid w:val="00EA1FA4"/>
    <w:rsid w:val="00EB6FBD"/>
    <w:rsid w:val="00EC1C9A"/>
    <w:rsid w:val="00ED62C4"/>
    <w:rsid w:val="00F0125B"/>
    <w:rsid w:val="00F10797"/>
    <w:rsid w:val="00F1763E"/>
    <w:rsid w:val="00F27C64"/>
    <w:rsid w:val="00F84880"/>
    <w:rsid w:val="00F96182"/>
    <w:rsid w:val="00FC04F0"/>
    <w:rsid w:val="00FC5971"/>
    <w:rsid w:val="00FC6719"/>
    <w:rsid w:val="00FE45CF"/>
    <w:rsid w:val="00FE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1B00"/>
  <w15:chartTrackingRefBased/>
  <w15:docId w15:val="{D1EA80D9-507C-4311-B9C4-6FC4E146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8C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4DC7"/>
    <w:pPr>
      <w:keepNext/>
      <w:jc w:val="center"/>
      <w:outlineLvl w:val="0"/>
    </w:pPr>
    <w:rPr>
      <w:rFonts w:eastAsia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4DC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a3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854DC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TTimes/Cyrillic" w:eastAsia="Calibri" w:hAnsi="NTTimes/Cyrillic" w:cs="NTTimes/Cyrillic"/>
      <w:sz w:val="24"/>
      <w:szCs w:val="24"/>
      <w:lang w:eastAsia="ru-RU"/>
    </w:rPr>
  </w:style>
  <w:style w:type="paragraph" w:styleId="a5">
    <w:name w:val="Block Text"/>
    <w:basedOn w:val="a"/>
    <w:rsid w:val="00854DC7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54DC7"/>
    <w:rPr>
      <w:rFonts w:cs="Times New Roman"/>
      <w:b/>
      <w:bCs/>
    </w:rPr>
  </w:style>
  <w:style w:type="paragraph" w:customStyle="1" w:styleId="a7">
    <w:name w:val="готик текст"/>
    <w:rsid w:val="00854DC7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ind w:firstLine="283"/>
      <w:jc w:val="both"/>
    </w:pPr>
    <w:rPr>
      <w:rFonts w:ascii="NewsGothic_A.Z_PS" w:eastAsia="Calibri" w:hAnsi="NewsGothic_A.Z_PS" w:cs="NewsGothic_A.Z_PS"/>
      <w:color w:val="000000"/>
      <w:sz w:val="20"/>
      <w:szCs w:val="20"/>
      <w:lang w:eastAsia="ru-RU"/>
    </w:rPr>
  </w:style>
  <w:style w:type="paragraph" w:customStyle="1" w:styleId="Pa11">
    <w:name w:val="Pa11"/>
    <w:basedOn w:val="a"/>
    <w:next w:val="a"/>
    <w:rsid w:val="00854DC7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854DC7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basedOn w:val="a0"/>
    <w:link w:val="a8"/>
    <w:semiHidden/>
    <w:rsid w:val="00854DC7"/>
    <w:rPr>
      <w:rFonts w:ascii="Tahoma" w:eastAsia="Calibri" w:hAnsi="Tahoma" w:cs="Times New Roman"/>
      <w:sz w:val="16"/>
      <w:szCs w:val="16"/>
      <w:lang w:val="x-none" w:eastAsia="ru-RU"/>
    </w:rPr>
  </w:style>
  <w:style w:type="paragraph" w:customStyle="1" w:styleId="12">
    <w:name w:val="Рецензия1"/>
    <w:hidden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854DC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854DC7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customStyle="1" w:styleId="ConsNonformat">
    <w:name w:val="ConsNonformat"/>
    <w:rsid w:val="00854DC7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i/>
      <w:iCs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54DC7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54DC7"/>
    <w:rPr>
      <w:rFonts w:eastAsia="Times New Roman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854DC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854DC7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854DC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854DC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54DC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Revision"/>
    <w:hidden/>
    <w:uiPriority w:val="99"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unhideWhenUsed/>
    <w:rsid w:val="00854DC7"/>
    <w:pPr>
      <w:spacing w:after="120"/>
    </w:pPr>
    <w:rPr>
      <w:rFonts w:eastAsia="Times New Roman"/>
    </w:rPr>
  </w:style>
  <w:style w:type="character" w:customStyle="1" w:styleId="af1">
    <w:name w:val="Основной текст Знак"/>
    <w:basedOn w:val="a0"/>
    <w:link w:val="af0"/>
    <w:uiPriority w:val="99"/>
    <w:rsid w:val="00854D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annotation reference"/>
    <w:rsid w:val="00854DC7"/>
    <w:rPr>
      <w:sz w:val="16"/>
      <w:szCs w:val="16"/>
    </w:rPr>
  </w:style>
  <w:style w:type="paragraph" w:styleId="af3">
    <w:name w:val="annotation text"/>
    <w:basedOn w:val="a"/>
    <w:link w:val="af4"/>
    <w:rsid w:val="00854DC7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rsid w:val="00854DC7"/>
    <w:rPr>
      <w:b/>
      <w:bCs/>
    </w:rPr>
  </w:style>
  <w:style w:type="character" w:customStyle="1" w:styleId="af6">
    <w:name w:val="Тема примечания Знак"/>
    <w:basedOn w:val="af4"/>
    <w:link w:val="af5"/>
    <w:rsid w:val="00854DC7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7">
    <w:name w:val="endnote text"/>
    <w:basedOn w:val="a"/>
    <w:link w:val="af8"/>
    <w:rsid w:val="00854DC7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9">
    <w:name w:val="endnote reference"/>
    <w:rsid w:val="00854DC7"/>
    <w:rPr>
      <w:vertAlign w:val="superscript"/>
    </w:rPr>
  </w:style>
  <w:style w:type="paragraph" w:customStyle="1" w:styleId="ConsPlusNormal">
    <w:name w:val="ConsPlusNormal"/>
    <w:rsid w:val="00854DC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a">
    <w:name w:val="Основной текст_"/>
    <w:link w:val="22"/>
    <w:rsid w:val="00854DC7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2"/>
    <w:basedOn w:val="a"/>
    <w:link w:val="afa"/>
    <w:qFormat/>
    <w:rsid w:val="00854DC7"/>
    <w:pPr>
      <w:widowControl w:val="0"/>
      <w:shd w:val="clear" w:color="auto" w:fill="FFFFFF"/>
      <w:spacing w:before="300" w:line="274" w:lineRule="exact"/>
      <w:ind w:hanging="1140"/>
      <w:jc w:val="both"/>
    </w:pPr>
    <w:rPr>
      <w:rFonts w:eastAsia="Times New Roman" w:cstheme="minorBidi"/>
      <w:sz w:val="22"/>
      <w:szCs w:val="22"/>
      <w:lang w:eastAsia="en-US"/>
    </w:rPr>
  </w:style>
  <w:style w:type="character" w:styleId="afb">
    <w:name w:val="Hyperlink"/>
    <w:basedOn w:val="a0"/>
    <w:uiPriority w:val="99"/>
    <w:unhideWhenUsed/>
    <w:rsid w:val="00D557B5"/>
    <w:rPr>
      <w:color w:val="0563C1" w:themeColor="hyperlink"/>
      <w:u w:val="single"/>
    </w:rPr>
  </w:style>
  <w:style w:type="character" w:styleId="afc">
    <w:name w:val="Unresolved Mention"/>
    <w:basedOn w:val="a0"/>
    <w:uiPriority w:val="99"/>
    <w:semiHidden/>
    <w:unhideWhenUsed/>
    <w:rsid w:val="00D557B5"/>
    <w:rPr>
      <w:color w:val="605E5C"/>
      <w:shd w:val="clear" w:color="auto" w:fill="E1DFDD"/>
    </w:rPr>
  </w:style>
  <w:style w:type="paragraph" w:customStyle="1" w:styleId="Default">
    <w:name w:val="Default"/>
    <w:rsid w:val="002721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sid w:val="005D33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1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kina@auction-house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ot-online.ru" TargetMode="External"/><Relationship Id="rId12" Type="http://schemas.openxmlformats.org/officeDocument/2006/relationships/hyperlink" Target="http://www.auction-hous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.A.Semenikhin@ya.ru" TargetMode="External"/><Relationship Id="rId11" Type="http://schemas.openxmlformats.org/officeDocument/2006/relationships/hyperlink" Target="https://catalog.lot-online.ru/index.php?dispatch=rad_attachment.getfile&amp;attachment_id=2726834&amp;inline=tru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LAW;n=72518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11BDC-D503-4400-A851-515343E52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5</Pages>
  <Words>2690</Words>
  <Characters>15337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Пуриков Дмитрий Вячеславович</dc:creator>
  <cp:keywords/>
  <dc:description/>
  <cp:lastModifiedBy>Макаренко Кристина Дмитриевна</cp:lastModifiedBy>
  <cp:revision>17</cp:revision>
  <cp:lastPrinted>2021-07-19T03:16:00Z</cp:lastPrinted>
  <dcterms:created xsi:type="dcterms:W3CDTF">2025-08-07T02:53:00Z</dcterms:created>
  <dcterms:modified xsi:type="dcterms:W3CDTF">2026-09-17T04:39:00Z</dcterms:modified>
</cp:coreProperties>
</file>