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30922" w14:textId="4F2BBDD3" w:rsidR="0011797E" w:rsidRPr="0011797E" w:rsidRDefault="008B2921" w:rsidP="0011797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4E5C">
        <w:rPr>
          <w:rFonts w:ascii="Times New Roman" w:hAnsi="Times New Roman" w:cs="Times New Roman"/>
          <w:sz w:val="24"/>
          <w:szCs w:val="24"/>
        </w:rPr>
        <w:t xml:space="preserve">АО «Российский </w:t>
      </w:r>
      <w:r w:rsidRPr="001B3F98">
        <w:rPr>
          <w:rFonts w:ascii="Times New Roman" w:hAnsi="Times New Roman" w:cs="Times New Roman"/>
          <w:sz w:val="24"/>
          <w:szCs w:val="24"/>
        </w:rPr>
        <w:t>аукционный дом» (ОГРН 1097847233351, ИНН</w:t>
      </w:r>
      <w:r w:rsidR="00443B1E" w:rsidRPr="001B3F98">
        <w:rPr>
          <w:rFonts w:ascii="Times New Roman" w:hAnsi="Times New Roman" w:cs="Times New Roman"/>
          <w:sz w:val="24"/>
          <w:szCs w:val="24"/>
        </w:rPr>
        <w:t> </w:t>
      </w:r>
      <w:r w:rsidR="00DC4B3A" w:rsidRPr="001B3F98">
        <w:rPr>
          <w:rFonts w:ascii="Times New Roman" w:hAnsi="Times New Roman" w:cs="Times New Roman"/>
          <w:sz w:val="24"/>
          <w:szCs w:val="24"/>
        </w:rPr>
        <w:t>7838430413;</w:t>
      </w:r>
      <w:r w:rsidRPr="001B3F98">
        <w:rPr>
          <w:rFonts w:ascii="Times New Roman" w:hAnsi="Times New Roman" w:cs="Times New Roman"/>
          <w:sz w:val="24"/>
          <w:szCs w:val="24"/>
        </w:rPr>
        <w:t xml:space="preserve"> 1900</w:t>
      </w:r>
      <w:r w:rsidR="005A6351">
        <w:rPr>
          <w:rFonts w:ascii="Times New Roman" w:hAnsi="Times New Roman" w:cs="Times New Roman"/>
          <w:sz w:val="24"/>
          <w:szCs w:val="24"/>
        </w:rPr>
        <w:t>31</w:t>
      </w:r>
      <w:r w:rsidRPr="001B3F98">
        <w:rPr>
          <w:rFonts w:ascii="Times New Roman" w:hAnsi="Times New Roman" w:cs="Times New Roman"/>
          <w:sz w:val="24"/>
          <w:szCs w:val="24"/>
        </w:rPr>
        <w:t>, Санкт-</w:t>
      </w:r>
      <w:r w:rsidRPr="00595E54">
        <w:rPr>
          <w:rFonts w:ascii="Times New Roman" w:hAnsi="Times New Roman" w:cs="Times New Roman"/>
          <w:sz w:val="24"/>
          <w:szCs w:val="24"/>
        </w:rPr>
        <w:t>Петербург, пер.</w:t>
      </w:r>
      <w:r w:rsidR="00443B1E" w:rsidRPr="00595E5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595E54">
        <w:rPr>
          <w:rFonts w:ascii="Times New Roman" w:hAnsi="Times New Roman" w:cs="Times New Roman"/>
          <w:sz w:val="24"/>
          <w:szCs w:val="24"/>
        </w:rPr>
        <w:t>Гривцова</w:t>
      </w:r>
      <w:proofErr w:type="spellEnd"/>
      <w:r w:rsidRPr="00595E54">
        <w:rPr>
          <w:rFonts w:ascii="Times New Roman" w:hAnsi="Times New Roman" w:cs="Times New Roman"/>
          <w:sz w:val="24"/>
          <w:szCs w:val="24"/>
        </w:rPr>
        <w:t>, д.</w:t>
      </w:r>
      <w:r w:rsidR="00DC4B3A" w:rsidRPr="00595E54">
        <w:rPr>
          <w:rFonts w:ascii="Times New Roman" w:hAnsi="Times New Roman" w:cs="Times New Roman"/>
          <w:sz w:val="24"/>
          <w:szCs w:val="24"/>
        </w:rPr>
        <w:t xml:space="preserve"> </w:t>
      </w:r>
      <w:r w:rsidRPr="00595E54">
        <w:rPr>
          <w:rFonts w:ascii="Times New Roman" w:hAnsi="Times New Roman" w:cs="Times New Roman"/>
          <w:sz w:val="24"/>
          <w:szCs w:val="24"/>
        </w:rPr>
        <w:t>5, лит.</w:t>
      </w:r>
      <w:r w:rsidR="00ED5B49" w:rsidRPr="00595E54">
        <w:rPr>
          <w:rFonts w:ascii="Times New Roman" w:hAnsi="Times New Roman" w:cs="Times New Roman"/>
          <w:sz w:val="24"/>
          <w:szCs w:val="24"/>
        </w:rPr>
        <w:t xml:space="preserve"> </w:t>
      </w:r>
      <w:r w:rsidRPr="00595E54">
        <w:rPr>
          <w:rFonts w:ascii="Times New Roman" w:hAnsi="Times New Roman" w:cs="Times New Roman"/>
          <w:sz w:val="24"/>
          <w:szCs w:val="24"/>
        </w:rPr>
        <w:t xml:space="preserve">В, </w:t>
      </w:r>
      <w:r w:rsidR="00DC4B3A" w:rsidRPr="00595E54">
        <w:rPr>
          <w:rFonts w:ascii="Times New Roman" w:hAnsi="Times New Roman" w:cs="Times New Roman"/>
          <w:sz w:val="24"/>
          <w:szCs w:val="24"/>
        </w:rPr>
        <w:t>тел. +7</w:t>
      </w:r>
      <w:r w:rsidRPr="00595E54">
        <w:rPr>
          <w:rFonts w:ascii="Times New Roman" w:hAnsi="Times New Roman" w:cs="Times New Roman"/>
          <w:sz w:val="24"/>
          <w:szCs w:val="24"/>
        </w:rPr>
        <w:t>(</w:t>
      </w:r>
      <w:r w:rsidR="00443B1E" w:rsidRPr="00595E54">
        <w:rPr>
          <w:rFonts w:ascii="Times New Roman" w:hAnsi="Times New Roman" w:cs="Times New Roman"/>
          <w:sz w:val="24"/>
          <w:szCs w:val="24"/>
        </w:rPr>
        <w:t>800</w:t>
      </w:r>
      <w:r w:rsidRPr="00595E54">
        <w:rPr>
          <w:rFonts w:ascii="Times New Roman" w:hAnsi="Times New Roman" w:cs="Times New Roman"/>
          <w:sz w:val="24"/>
          <w:szCs w:val="24"/>
        </w:rPr>
        <w:t>)</w:t>
      </w:r>
      <w:r w:rsidR="00443B1E" w:rsidRPr="00595E54">
        <w:rPr>
          <w:rFonts w:ascii="Times New Roman" w:hAnsi="Times New Roman" w:cs="Times New Roman"/>
          <w:sz w:val="24"/>
          <w:szCs w:val="24"/>
        </w:rPr>
        <w:t>777</w:t>
      </w:r>
      <w:r w:rsidRPr="00595E54">
        <w:rPr>
          <w:rFonts w:ascii="Times New Roman" w:hAnsi="Times New Roman" w:cs="Times New Roman"/>
          <w:sz w:val="24"/>
          <w:szCs w:val="24"/>
        </w:rPr>
        <w:t>-</w:t>
      </w:r>
      <w:r w:rsidR="00443B1E" w:rsidRPr="00595E54">
        <w:rPr>
          <w:rFonts w:ascii="Times New Roman" w:hAnsi="Times New Roman" w:cs="Times New Roman"/>
          <w:sz w:val="24"/>
          <w:szCs w:val="24"/>
        </w:rPr>
        <w:t>57</w:t>
      </w:r>
      <w:r w:rsidRPr="00595E54">
        <w:rPr>
          <w:rFonts w:ascii="Times New Roman" w:hAnsi="Times New Roman" w:cs="Times New Roman"/>
          <w:sz w:val="24"/>
          <w:szCs w:val="24"/>
        </w:rPr>
        <w:t>-</w:t>
      </w:r>
      <w:r w:rsidR="00443B1E" w:rsidRPr="00595E54">
        <w:rPr>
          <w:rFonts w:ascii="Times New Roman" w:hAnsi="Times New Roman" w:cs="Times New Roman"/>
          <w:sz w:val="24"/>
          <w:szCs w:val="24"/>
        </w:rPr>
        <w:t>57</w:t>
      </w:r>
      <w:r w:rsidRPr="00595E54">
        <w:rPr>
          <w:rFonts w:ascii="Times New Roman" w:hAnsi="Times New Roman" w:cs="Times New Roman"/>
          <w:sz w:val="24"/>
          <w:szCs w:val="24"/>
        </w:rPr>
        <w:t xml:space="preserve">, </w:t>
      </w:r>
      <w:r w:rsidR="00443B1E" w:rsidRPr="00595E54">
        <w:rPr>
          <w:rFonts w:ascii="Times New Roman" w:hAnsi="Times New Roman" w:cs="Times New Roman"/>
          <w:sz w:val="24"/>
          <w:szCs w:val="24"/>
        </w:rPr>
        <w:t>доб.</w:t>
      </w:r>
      <w:r w:rsidR="00DC4B3A" w:rsidRPr="00595E54">
        <w:rPr>
          <w:rFonts w:ascii="Times New Roman" w:hAnsi="Times New Roman" w:cs="Times New Roman"/>
          <w:sz w:val="24"/>
          <w:szCs w:val="24"/>
        </w:rPr>
        <w:t> </w:t>
      </w:r>
      <w:r w:rsidR="00443B1E" w:rsidRPr="00595E54">
        <w:rPr>
          <w:rFonts w:ascii="Times New Roman" w:hAnsi="Times New Roman" w:cs="Times New Roman"/>
          <w:sz w:val="24"/>
          <w:szCs w:val="24"/>
        </w:rPr>
        <w:t xml:space="preserve">597, </w:t>
      </w:r>
      <w:r w:rsidR="00DC4B3A" w:rsidRPr="00595E5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C4B3A" w:rsidRPr="00595E54">
        <w:rPr>
          <w:rFonts w:ascii="Times New Roman" w:hAnsi="Times New Roman" w:cs="Times New Roman"/>
          <w:sz w:val="24"/>
          <w:szCs w:val="24"/>
        </w:rPr>
        <w:t>-</w:t>
      </w:r>
      <w:r w:rsidR="00DC4B3A" w:rsidRPr="00595E54">
        <w:rPr>
          <w:rFonts w:ascii="Times New Roman" w:hAnsi="Times New Roman" w:cs="Times New Roman"/>
          <w:sz w:val="24"/>
          <w:szCs w:val="24"/>
          <w:lang w:val="en-US"/>
        </w:rPr>
        <w:t>ma</w:t>
      </w:r>
      <w:r w:rsidR="00665771" w:rsidRPr="00595E5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C4B3A" w:rsidRPr="00595E5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DC4B3A" w:rsidRPr="00595E54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443B1E" w:rsidRPr="00595E54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myakutina</w:t>
        </w:r>
        <w:r w:rsidR="00443B1E" w:rsidRPr="00595E5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@auction-house.ru</w:t>
        </w:r>
      </w:hyperlink>
      <w:r w:rsidR="00443B1E" w:rsidRPr="00595E54">
        <w:rPr>
          <w:rFonts w:ascii="Times New Roman" w:hAnsi="Times New Roman" w:cs="Times New Roman"/>
          <w:sz w:val="24"/>
          <w:szCs w:val="24"/>
        </w:rPr>
        <w:t xml:space="preserve">, </w:t>
      </w:r>
      <w:r w:rsidRPr="00595E54">
        <w:rPr>
          <w:rFonts w:ascii="Times New Roman" w:hAnsi="Times New Roman" w:cs="Times New Roman"/>
          <w:sz w:val="24"/>
          <w:szCs w:val="24"/>
        </w:rPr>
        <w:t xml:space="preserve">далее - </w:t>
      </w:r>
      <w:r w:rsidR="003C496E" w:rsidRPr="00595E54">
        <w:rPr>
          <w:rFonts w:ascii="Times New Roman" w:hAnsi="Times New Roman" w:cs="Times New Roman"/>
          <w:sz w:val="24"/>
          <w:szCs w:val="24"/>
        </w:rPr>
        <w:t xml:space="preserve">АО «РАД», </w:t>
      </w:r>
      <w:r w:rsidR="00DB0855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595E54">
        <w:rPr>
          <w:rFonts w:ascii="Times New Roman" w:hAnsi="Times New Roman" w:cs="Times New Roman"/>
          <w:sz w:val="24"/>
          <w:szCs w:val="24"/>
        </w:rPr>
        <w:t xml:space="preserve"> </w:t>
      </w:r>
      <w:r w:rsidR="00DB0855">
        <w:rPr>
          <w:rFonts w:ascii="Times New Roman" w:hAnsi="Times New Roman" w:cs="Times New Roman"/>
          <w:sz w:val="24"/>
          <w:szCs w:val="24"/>
        </w:rPr>
        <w:t>(</w:t>
      </w:r>
      <w:r w:rsidRPr="00595E54">
        <w:rPr>
          <w:rFonts w:ascii="Times New Roman" w:hAnsi="Times New Roman" w:cs="Times New Roman"/>
          <w:sz w:val="24"/>
          <w:szCs w:val="24"/>
        </w:rPr>
        <w:t>ОТ</w:t>
      </w:r>
      <w:r w:rsidR="00DB0855">
        <w:rPr>
          <w:rFonts w:ascii="Times New Roman" w:hAnsi="Times New Roman" w:cs="Times New Roman"/>
          <w:sz w:val="24"/>
          <w:szCs w:val="24"/>
        </w:rPr>
        <w:t>), Оператор электронной площадки</w:t>
      </w:r>
      <w:r w:rsidRPr="00595E54">
        <w:rPr>
          <w:rFonts w:ascii="Times New Roman" w:hAnsi="Times New Roman" w:cs="Times New Roman"/>
          <w:sz w:val="24"/>
          <w:szCs w:val="24"/>
        </w:rPr>
        <w:t xml:space="preserve">), действующее на основании договора </w:t>
      </w:r>
      <w:r w:rsidRPr="007E047D">
        <w:rPr>
          <w:rFonts w:ascii="Times New Roman" w:hAnsi="Times New Roman" w:cs="Times New Roman"/>
          <w:sz w:val="24"/>
          <w:szCs w:val="24"/>
        </w:rPr>
        <w:t>поручения</w:t>
      </w:r>
      <w:r w:rsidR="00516C38" w:rsidRPr="007E047D">
        <w:rPr>
          <w:rFonts w:ascii="Times New Roman" w:hAnsi="Times New Roman" w:cs="Times New Roman"/>
          <w:sz w:val="24"/>
          <w:szCs w:val="24"/>
        </w:rPr>
        <w:t xml:space="preserve"> с</w:t>
      </w:r>
      <w:r w:rsidR="007E047D" w:rsidRPr="007E047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Общество</w:t>
      </w:r>
      <w:r w:rsidR="007E047D">
        <w:rPr>
          <w:rFonts w:ascii="Times New Roman" w:hAnsi="Times New Roman" w:cs="Times New Roman"/>
          <w:b/>
          <w:bCs/>
          <w:iCs/>
          <w:sz w:val="24"/>
          <w:szCs w:val="24"/>
        </w:rPr>
        <w:t>м</w:t>
      </w:r>
      <w:r w:rsidR="007E047D" w:rsidRPr="007E047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с ограниченной ответственностью «ИГРА-ТЕХНИКА» (ООО «И-ТЕХНИКА»</w:t>
      </w:r>
      <w:r w:rsidR="007E047D" w:rsidRPr="007E047D">
        <w:rPr>
          <w:rFonts w:ascii="Times New Roman" w:hAnsi="Times New Roman" w:cs="Times New Roman"/>
          <w:bCs/>
          <w:iCs/>
          <w:sz w:val="24"/>
          <w:szCs w:val="24"/>
        </w:rPr>
        <w:t xml:space="preserve">, адрес: </w:t>
      </w:r>
      <w:r w:rsidR="007E047D" w:rsidRPr="007E047D">
        <w:rPr>
          <w:rFonts w:ascii="Times New Roman" w:hAnsi="Times New Roman" w:cs="Times New Roman"/>
          <w:sz w:val="24"/>
          <w:szCs w:val="24"/>
        </w:rPr>
        <w:t xml:space="preserve">119313, г. Москва, пр-т Ленинский, д.89/2, </w:t>
      </w:r>
      <w:proofErr w:type="spellStart"/>
      <w:r w:rsidR="007E047D" w:rsidRPr="007E047D">
        <w:rPr>
          <w:rFonts w:ascii="Times New Roman" w:hAnsi="Times New Roman" w:cs="Times New Roman"/>
          <w:sz w:val="24"/>
          <w:szCs w:val="24"/>
        </w:rPr>
        <w:t>подв</w:t>
      </w:r>
      <w:proofErr w:type="spellEnd"/>
      <w:r w:rsidR="007E047D" w:rsidRPr="007E047D">
        <w:rPr>
          <w:rFonts w:ascii="Times New Roman" w:hAnsi="Times New Roman" w:cs="Times New Roman"/>
          <w:sz w:val="24"/>
          <w:szCs w:val="24"/>
        </w:rPr>
        <w:t xml:space="preserve">. 0, </w:t>
      </w:r>
      <w:proofErr w:type="spellStart"/>
      <w:r w:rsidR="007E047D" w:rsidRPr="007E047D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7E047D" w:rsidRPr="007E047D">
        <w:rPr>
          <w:rFonts w:ascii="Times New Roman" w:hAnsi="Times New Roman" w:cs="Times New Roman"/>
          <w:sz w:val="24"/>
          <w:szCs w:val="24"/>
        </w:rPr>
        <w:t>./комната Х/3</w:t>
      </w:r>
      <w:r w:rsidR="007E047D" w:rsidRPr="007E047D">
        <w:rPr>
          <w:rFonts w:ascii="Times New Roman" w:hAnsi="Times New Roman" w:cs="Times New Roman"/>
          <w:bCs/>
          <w:iCs/>
          <w:sz w:val="24"/>
          <w:szCs w:val="24"/>
        </w:rPr>
        <w:t>, ОГРН </w:t>
      </w:r>
      <w:r w:rsidR="007E047D" w:rsidRPr="007E047D">
        <w:rPr>
          <w:rFonts w:ascii="Times New Roman" w:hAnsi="Times New Roman" w:cs="Times New Roman"/>
          <w:sz w:val="24"/>
          <w:szCs w:val="24"/>
        </w:rPr>
        <w:t>1087746673453</w:t>
      </w:r>
      <w:r w:rsidR="007E047D" w:rsidRPr="007E047D">
        <w:rPr>
          <w:rFonts w:ascii="Times New Roman" w:hAnsi="Times New Roman" w:cs="Times New Roman"/>
          <w:bCs/>
          <w:iCs/>
          <w:sz w:val="24"/>
          <w:szCs w:val="24"/>
        </w:rPr>
        <w:t>, ИНН 7734585589</w:t>
      </w:r>
      <w:r w:rsidR="007E047D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7E047D">
        <w:rPr>
          <w:rFonts w:ascii="Times New Roman" w:hAnsi="Times New Roman" w:cs="Times New Roman"/>
          <w:sz w:val="24"/>
          <w:szCs w:val="24"/>
        </w:rPr>
        <w:t>далее - Должник</w:t>
      </w:r>
      <w:r w:rsidR="007E047D" w:rsidRPr="007E047D">
        <w:rPr>
          <w:rFonts w:ascii="Times New Roman" w:hAnsi="Times New Roman" w:cs="Times New Roman"/>
          <w:bCs/>
          <w:iCs/>
          <w:sz w:val="24"/>
          <w:szCs w:val="24"/>
        </w:rPr>
        <w:t xml:space="preserve">), в лице </w:t>
      </w:r>
      <w:r w:rsidR="007E047D" w:rsidRPr="007E047D">
        <w:rPr>
          <w:rFonts w:ascii="Times New Roman" w:hAnsi="Times New Roman" w:cs="Times New Roman"/>
          <w:b/>
          <w:bCs/>
          <w:iCs/>
          <w:sz w:val="24"/>
          <w:szCs w:val="24"/>
        </w:rPr>
        <w:t>конкурсного управляющего</w:t>
      </w:r>
      <w:r w:rsidR="007E047D" w:rsidRPr="007E04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47D" w:rsidRPr="007E047D">
        <w:rPr>
          <w:rFonts w:ascii="Times New Roman" w:hAnsi="Times New Roman" w:cs="Times New Roman"/>
          <w:b/>
          <w:bCs/>
          <w:iCs/>
          <w:sz w:val="24"/>
          <w:szCs w:val="24"/>
        </w:rPr>
        <w:t>Чайкина Андрея Сергеевича</w:t>
      </w:r>
      <w:r w:rsidR="007E047D" w:rsidRPr="007E04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E047D" w:rsidRPr="007E047D">
        <w:rPr>
          <w:rFonts w:ascii="Times New Roman" w:hAnsi="Times New Roman" w:cs="Times New Roman"/>
          <w:sz w:val="24"/>
          <w:szCs w:val="24"/>
        </w:rPr>
        <w:t>(</w:t>
      </w:r>
      <w:r w:rsidR="007E047D" w:rsidRPr="007E047D">
        <w:rPr>
          <w:rFonts w:ascii="Times New Roman" w:hAnsi="Times New Roman" w:cs="Times New Roman"/>
          <w:bCs/>
          <w:sz w:val="24"/>
          <w:szCs w:val="24"/>
        </w:rPr>
        <w:t>рег. №: 5424, адрес: 170100, г. Тверь, а/я 0652; ИНН 690209872134; СНИЛС 078-291-250 88,</w:t>
      </w:r>
      <w:r w:rsidR="007E047D" w:rsidRPr="007E047D">
        <w:rPr>
          <w:rFonts w:ascii="Times New Roman" w:hAnsi="Times New Roman" w:cs="Times New Roman"/>
          <w:sz w:val="24"/>
          <w:szCs w:val="24"/>
        </w:rPr>
        <w:t xml:space="preserve"> </w:t>
      </w:r>
      <w:r w:rsidR="007E047D" w:rsidRPr="002A100C">
        <w:rPr>
          <w:rFonts w:ascii="Times New Roman" w:hAnsi="Times New Roman" w:cs="Times New Roman"/>
          <w:sz w:val="24"/>
          <w:szCs w:val="24"/>
        </w:rPr>
        <w:t>далее – К</w:t>
      </w:r>
      <w:r w:rsidR="007E047D">
        <w:rPr>
          <w:rFonts w:ascii="Times New Roman" w:hAnsi="Times New Roman" w:cs="Times New Roman"/>
          <w:sz w:val="24"/>
          <w:szCs w:val="24"/>
        </w:rPr>
        <w:t>У</w:t>
      </w:r>
      <w:r w:rsidR="007E047D" w:rsidRPr="007E047D">
        <w:rPr>
          <w:rFonts w:ascii="Times New Roman" w:hAnsi="Times New Roman" w:cs="Times New Roman"/>
          <w:bCs/>
          <w:sz w:val="24"/>
          <w:szCs w:val="24"/>
        </w:rPr>
        <w:t>), члена Союза арбитражных управляющих «Саморегулируемая организация «ДЕЛО» (САУ «СРО «ДЕЛО», ИНН </w:t>
      </w:r>
      <w:r w:rsidR="007E047D" w:rsidRPr="007E04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5010029544</w:t>
      </w:r>
      <w:r w:rsidR="007E047D" w:rsidRPr="007E047D">
        <w:rPr>
          <w:rFonts w:ascii="Times New Roman" w:hAnsi="Times New Roman" w:cs="Times New Roman"/>
          <w:bCs/>
          <w:sz w:val="24"/>
          <w:szCs w:val="24"/>
        </w:rPr>
        <w:t xml:space="preserve">, ОГРН 1035002205919, адрес: 141307, Московская обл., г. Сергиев Посад, ул. Гефсиманские пруды, д. 4), действующего </w:t>
      </w:r>
      <w:r w:rsidR="007E047D" w:rsidRPr="002A100C">
        <w:rPr>
          <w:rFonts w:ascii="Times New Roman" w:hAnsi="Times New Roman" w:cs="Times New Roman"/>
          <w:sz w:val="24"/>
          <w:szCs w:val="24"/>
        </w:rPr>
        <w:t xml:space="preserve">в процедуре конкурсного производства </w:t>
      </w:r>
      <w:r w:rsidR="007E047D" w:rsidRPr="007E047D">
        <w:rPr>
          <w:rFonts w:ascii="Times New Roman" w:hAnsi="Times New Roman" w:cs="Times New Roman"/>
          <w:bCs/>
          <w:sz w:val="24"/>
          <w:szCs w:val="24"/>
        </w:rPr>
        <w:t>на основании Определения Арбитражного суда города Москвы от 29.11.2022 по делу № А40-206274/20-36-349 «Б»</w:t>
      </w:r>
      <w:r w:rsidR="007E047D" w:rsidRPr="007E047D">
        <w:rPr>
          <w:rFonts w:ascii="Times New Roman" w:hAnsi="Times New Roman" w:cs="Times New Roman"/>
          <w:sz w:val="24"/>
          <w:szCs w:val="24"/>
        </w:rPr>
        <w:t>,</w:t>
      </w:r>
      <w:r w:rsidR="007E047D">
        <w:rPr>
          <w:rFonts w:ascii="Times New Roman" w:hAnsi="Times New Roman" w:cs="Times New Roman"/>
          <w:sz w:val="24"/>
          <w:szCs w:val="24"/>
        </w:rPr>
        <w:t xml:space="preserve"> </w:t>
      </w:r>
      <w:r w:rsidR="00180195" w:rsidRPr="00595E54">
        <w:rPr>
          <w:rFonts w:ascii="Times New Roman" w:hAnsi="Times New Roman" w:cs="Times New Roman"/>
          <w:sz w:val="24"/>
          <w:szCs w:val="24"/>
        </w:rPr>
        <w:t xml:space="preserve">проводит </w:t>
      </w:r>
      <w:r w:rsidR="0011797E" w:rsidRPr="0011797E">
        <w:rPr>
          <w:rFonts w:ascii="Times New Roman" w:hAnsi="Times New Roman" w:cs="Times New Roman"/>
          <w:b/>
          <w:sz w:val="24"/>
          <w:szCs w:val="24"/>
        </w:rPr>
        <w:t>торги посредством публичного предложения</w:t>
      </w:r>
      <w:r w:rsidR="0011797E" w:rsidRPr="0011797E">
        <w:rPr>
          <w:rFonts w:ascii="Times New Roman" w:hAnsi="Times New Roman" w:cs="Times New Roman"/>
          <w:sz w:val="24"/>
          <w:szCs w:val="24"/>
        </w:rPr>
        <w:t xml:space="preserve"> (далее - Торги) </w:t>
      </w:r>
      <w:r w:rsidR="0011797E">
        <w:rPr>
          <w:rFonts w:ascii="Times New Roman" w:hAnsi="Times New Roman" w:cs="Times New Roman"/>
          <w:b/>
          <w:sz w:val="24"/>
          <w:szCs w:val="24"/>
        </w:rPr>
        <w:t>на электронной площадке АО </w:t>
      </w:r>
      <w:r w:rsidR="0011797E" w:rsidRPr="0011797E">
        <w:rPr>
          <w:rFonts w:ascii="Times New Roman" w:hAnsi="Times New Roman" w:cs="Times New Roman"/>
          <w:b/>
          <w:sz w:val="24"/>
          <w:szCs w:val="24"/>
        </w:rPr>
        <w:t>«РАД»</w:t>
      </w:r>
      <w:r w:rsidR="0011797E" w:rsidRPr="0011797E">
        <w:rPr>
          <w:rFonts w:ascii="Times New Roman" w:hAnsi="Times New Roman" w:cs="Times New Roman"/>
          <w:sz w:val="24"/>
          <w:szCs w:val="24"/>
        </w:rPr>
        <w:t xml:space="preserve"> по адресу в сети Интернет: http://lot-online.ru (далее – ЭП).</w:t>
      </w:r>
    </w:p>
    <w:p w14:paraId="40D4BD97" w14:textId="1374380D" w:rsidR="004623AA" w:rsidRPr="00B8301E" w:rsidRDefault="004623AA" w:rsidP="008D1FF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301E">
        <w:rPr>
          <w:rFonts w:ascii="Times New Roman" w:hAnsi="Times New Roman" w:cs="Times New Roman"/>
          <w:b/>
          <w:sz w:val="24"/>
          <w:szCs w:val="24"/>
        </w:rPr>
        <w:t xml:space="preserve">Предметом </w:t>
      </w:r>
      <w:r w:rsidR="00180195" w:rsidRPr="00B8301E">
        <w:rPr>
          <w:rFonts w:ascii="Times New Roman" w:hAnsi="Times New Roman" w:cs="Times New Roman"/>
          <w:b/>
          <w:sz w:val="24"/>
          <w:szCs w:val="24"/>
        </w:rPr>
        <w:t>Торгов</w:t>
      </w:r>
      <w:r w:rsidRPr="00B8301E">
        <w:rPr>
          <w:rFonts w:ascii="Times New Roman" w:hAnsi="Times New Roman" w:cs="Times New Roman"/>
          <w:sz w:val="24"/>
          <w:szCs w:val="24"/>
        </w:rPr>
        <w:t xml:space="preserve"> является следующее имущество</w:t>
      </w:r>
      <w:r w:rsidR="002A100C" w:rsidRPr="00B8301E">
        <w:rPr>
          <w:rFonts w:ascii="Times New Roman" w:hAnsi="Times New Roman" w:cs="Times New Roman"/>
          <w:sz w:val="24"/>
          <w:szCs w:val="24"/>
        </w:rPr>
        <w:t xml:space="preserve">, </w:t>
      </w:r>
      <w:r w:rsidR="007E047D" w:rsidRPr="00B8301E">
        <w:rPr>
          <w:rFonts w:ascii="Times New Roman" w:hAnsi="Times New Roman" w:cs="Times New Roman"/>
          <w:b/>
          <w:sz w:val="24"/>
          <w:szCs w:val="24"/>
        </w:rPr>
        <w:t>реализуемое единым Лотом</w:t>
      </w:r>
      <w:r w:rsidR="007E047D" w:rsidRPr="00B8301E">
        <w:rPr>
          <w:rFonts w:ascii="Times New Roman" w:hAnsi="Times New Roman" w:cs="Times New Roman"/>
          <w:sz w:val="24"/>
          <w:szCs w:val="24"/>
        </w:rPr>
        <w:t xml:space="preserve">, </w:t>
      </w:r>
      <w:r w:rsidR="002A100C" w:rsidRPr="00B8301E">
        <w:rPr>
          <w:rFonts w:ascii="Times New Roman" w:hAnsi="Times New Roman" w:cs="Times New Roman"/>
          <w:sz w:val="24"/>
          <w:szCs w:val="24"/>
        </w:rPr>
        <w:t xml:space="preserve">являющееся собственностью Должника и </w:t>
      </w:r>
      <w:r w:rsidR="002A100C" w:rsidRPr="00B8301E">
        <w:rPr>
          <w:rFonts w:ascii="Times New Roman" w:hAnsi="Times New Roman" w:cs="Times New Roman"/>
          <w:b/>
          <w:sz w:val="24"/>
          <w:szCs w:val="24"/>
        </w:rPr>
        <w:t xml:space="preserve">предметом залога </w:t>
      </w:r>
      <w:r w:rsidR="007E047D" w:rsidRPr="00B8301E">
        <w:rPr>
          <w:rFonts w:ascii="Times New Roman" w:hAnsi="Times New Roman" w:cs="Times New Roman"/>
          <w:b/>
          <w:sz w:val="24"/>
          <w:szCs w:val="24"/>
        </w:rPr>
        <w:t>ООО КБ «</w:t>
      </w:r>
      <w:proofErr w:type="spellStart"/>
      <w:r w:rsidR="007E047D" w:rsidRPr="00B8301E">
        <w:rPr>
          <w:rFonts w:ascii="Times New Roman" w:hAnsi="Times New Roman" w:cs="Times New Roman"/>
          <w:b/>
          <w:sz w:val="24"/>
          <w:szCs w:val="24"/>
        </w:rPr>
        <w:t>Нэклис</w:t>
      </w:r>
      <w:proofErr w:type="spellEnd"/>
      <w:r w:rsidR="007E047D" w:rsidRPr="00B8301E">
        <w:rPr>
          <w:rFonts w:ascii="Times New Roman" w:hAnsi="Times New Roman" w:cs="Times New Roman"/>
          <w:b/>
          <w:sz w:val="24"/>
          <w:szCs w:val="24"/>
        </w:rPr>
        <w:t>-Банк»</w:t>
      </w:r>
      <w:r w:rsidRPr="00B8301E">
        <w:rPr>
          <w:rFonts w:ascii="Times New Roman" w:hAnsi="Times New Roman" w:cs="Times New Roman"/>
          <w:sz w:val="24"/>
          <w:szCs w:val="24"/>
        </w:rPr>
        <w:t xml:space="preserve"> (далее – Лот, Имущество):</w:t>
      </w:r>
    </w:p>
    <w:p w14:paraId="133A58C0" w14:textId="77777777" w:rsidR="007E047D" w:rsidRPr="00B8301E" w:rsidRDefault="002A100C" w:rsidP="007E0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301E">
        <w:rPr>
          <w:rFonts w:ascii="Times New Roman" w:hAnsi="Times New Roman" w:cs="Times New Roman"/>
          <w:b/>
          <w:sz w:val="24"/>
          <w:szCs w:val="24"/>
        </w:rPr>
        <w:t>Лот № 1:</w:t>
      </w:r>
    </w:p>
    <w:p w14:paraId="5273AD38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Земельный участок 9 816 +/- 29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. Адрес: установлено относительно ориентира, расположенного в границах участка. Почтовый адрес ориентира: Тверская область, г. Ржев, ул. Чернышевского, д. 1А. Кадастровый номер 69:46:0090701:23;</w:t>
      </w:r>
    </w:p>
    <w:p w14:paraId="3AC911CA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Земельный участок 2 156 +/- 13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. Адрес: установлено относительно ориентира, расположенного в границах участка. Почтовый адрес ориентира: Тверская область, г. Ржев, ул. Чернышевского, д. 1А. Кадастровый номер 69:46:0090701:24;</w:t>
      </w:r>
    </w:p>
    <w:p w14:paraId="4EBC410F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Земельный участок 4 761 +/- 15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. Адрес: установлено относительно ориентира, расположенного в границах участка. Почтовый адрес ориентира: Тверская область, г. Ржев, ул. Чернышевского, д. 1А. Кадастровый номер 69:46:0090701:25;</w:t>
      </w:r>
    </w:p>
    <w:p w14:paraId="2718ABA6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Земельный участок 18 056 +/- 35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. Адрес: установлено относительно ориентира, расположенного в границах участка. Почтовый адрес ориентира: Тверская область, г. Ржев, ул. Чернышевского, д. 1А. Кадастровый номер 69:46:0090701:26;</w:t>
      </w:r>
    </w:p>
    <w:p w14:paraId="787DD8EA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Земельный участок 6 061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 xml:space="preserve">. Адрес: установлено относительно ориентира, расположенного в границах участка. Почтовый адрес ориентира: Тверская область, г. Ржев, ул. </w:t>
      </w:r>
      <w:proofErr w:type="gramStart"/>
      <w:r w:rsidRPr="00520C44">
        <w:rPr>
          <w:rFonts w:ascii="Times New Roman" w:hAnsi="Times New Roman" w:cs="Times New Roman"/>
          <w:sz w:val="24"/>
          <w:szCs w:val="24"/>
        </w:rPr>
        <w:t xml:space="preserve">Чернышевского,   </w:t>
      </w:r>
      <w:proofErr w:type="gramEnd"/>
      <w:r w:rsidRPr="00520C44">
        <w:rPr>
          <w:rFonts w:ascii="Times New Roman" w:hAnsi="Times New Roman" w:cs="Times New Roman"/>
          <w:sz w:val="24"/>
          <w:szCs w:val="24"/>
        </w:rPr>
        <w:t>д. 1-а. Кадастровый номер 69:46:0090701:6;</w:t>
      </w:r>
    </w:p>
    <w:p w14:paraId="0EF79281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Земельный участок 27 709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 xml:space="preserve">. Адрес: установлено относительно ориентира, расположенного в границах участка. Почтовый адрес ориентира: Тверская область, г. Ржев, ул. </w:t>
      </w:r>
      <w:proofErr w:type="gramStart"/>
      <w:r w:rsidRPr="00520C44">
        <w:rPr>
          <w:rFonts w:ascii="Times New Roman" w:hAnsi="Times New Roman" w:cs="Times New Roman"/>
          <w:sz w:val="24"/>
          <w:szCs w:val="24"/>
        </w:rPr>
        <w:t xml:space="preserve">Чернышевского,   </w:t>
      </w:r>
      <w:proofErr w:type="gramEnd"/>
      <w:r w:rsidRPr="00520C44">
        <w:rPr>
          <w:rFonts w:ascii="Times New Roman" w:hAnsi="Times New Roman" w:cs="Times New Roman"/>
          <w:sz w:val="24"/>
          <w:szCs w:val="24"/>
        </w:rPr>
        <w:t>д. 1-а. Кадастровый номер 69:46:0090701:3;</w:t>
      </w:r>
    </w:p>
    <w:p w14:paraId="4ABC1E54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Здание производственного корпуса площадью 12 791.1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. Адрес: Тверская обл., г. Ржев, ул. Чернышевского, д.1а. Кадастровый номер 69:46:0090701:14;</w:t>
      </w:r>
    </w:p>
    <w:p w14:paraId="2DE45096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Здание механической мастерской площадью 989,4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 xml:space="preserve">. Адрес: Тверская область, г. Ржев,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 Чернышевского, д 1а. Кадастровый номер 69:46:0090701:17;</w:t>
      </w:r>
    </w:p>
    <w:p w14:paraId="2AF45CB1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Гараж на 5 автомашин площадью 283,6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 xml:space="preserve">. Адрес: Тверская область, г. Ржев,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 Чернышевского, д 1а. Кадастровый номер 69:46:0090701:16;</w:t>
      </w:r>
    </w:p>
    <w:p w14:paraId="7B94AFBD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Склад сырья и готовой продукции площадью 6 508,8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 xml:space="preserve">. Адрес: Тверская область, г. Ржев,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 Чернышевского, д 1А. Кадастровый номер 69:46:0090701:20;</w:t>
      </w:r>
    </w:p>
    <w:p w14:paraId="1226E3C5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Нежилое строение (здание башни водонапорной железобетонной) 23,7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 xml:space="preserve">. Адрес: Тверская область, г. Ржев,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 xml:space="preserve"> Чернышевского, д 1а. Кадастровый номер 69:46:0090712:58;</w:t>
      </w:r>
    </w:p>
    <w:p w14:paraId="78FCA4A6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Нежилое здание (платформа) 1 122,6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. Адрес: Тверская область, г. Ржев, ул. Чернышевского, д 1а. Кадастровый номер 69:46:0090712:62;</w:t>
      </w:r>
    </w:p>
    <w:p w14:paraId="0F457B54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Железобетонный резервуар 45,5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. Адрес: Тверская область, г. Ржев, ул. Чернышевского, д 1а, железобетонный резервуар. Кадастровый номер 69:46:0090712:59;</w:t>
      </w:r>
    </w:p>
    <w:p w14:paraId="77990547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Насосная станция 7,1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. адрес: Тверская область, г. Ржев, ул. Чернышевского. Кадастровый номер 69:46:0090701:19;</w:t>
      </w:r>
    </w:p>
    <w:p w14:paraId="446C64BC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Здание дома грузчиков 34,5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. Адрес: Тверская область, г. Ржев, ул. Чернышевского, д 1а. Кадастровый номер 69:46:0090712:64;</w:t>
      </w:r>
    </w:p>
    <w:p w14:paraId="0D616887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Нежилое здание (бытовые помещения) 1 236,3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 xml:space="preserve">. Тверская область, г. Ржев,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 Чернышевского, д 1а. Кадастровый номер 69:46:0090712:66;</w:t>
      </w:r>
    </w:p>
    <w:p w14:paraId="6CF3A98E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lastRenderedPageBreak/>
        <w:t xml:space="preserve">Здание проходной 58,7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 xml:space="preserve">. Адрес: Тверская область, г. Ржев, ул. Чернышевского, д 1а,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корп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 (проходная). Кадастровый номер 69:46:0090712:67;</w:t>
      </w:r>
    </w:p>
    <w:p w14:paraId="5ABC945C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Подземный переход-тоннель от чесального цеха до бытовых помещений 133,5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 xml:space="preserve"> Адрес: Тверская область, г. Ржев, ул. Чернышевского, д. 1а., Кадастровый номер 69:46:0090712:69;</w:t>
      </w:r>
    </w:p>
    <w:p w14:paraId="0F947D4B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Автомобильная дорога 1 891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. Адрес: Тверская область, г. Ржев, ул. Чернышевского, д. 1а. Кадастровый номер 69:46:0090701:18;</w:t>
      </w:r>
    </w:p>
    <w:p w14:paraId="4E9760FD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>Оборудование для производства нетканых материалов из льняного волокна (линия по производству нетканых материалов из льняного волокна методом нетканого скрепления льняных волокон при помощи клеящего раствора и закрепления их при помощи сушки). Изготовитель «FLACHSHA US GMBH», товарный знак FLACHSHA US, согласно Контракта №1 от 07.03.2014г. и дополнительных соглашений к нему;</w:t>
      </w:r>
    </w:p>
    <w:p w14:paraId="2070B356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 xml:space="preserve">Оборудование для очистки льняного волокна с выпуском льняного моноволокна с пониженной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закостренностью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 xml:space="preserve"> код ОКП 51 1283, ТМ FLACHSHAUS </w:t>
      </w:r>
      <w:proofErr w:type="spellStart"/>
      <w:r w:rsidRPr="00520C44">
        <w:rPr>
          <w:rFonts w:ascii="Times New Roman" w:hAnsi="Times New Roman" w:cs="Times New Roman"/>
          <w:sz w:val="24"/>
          <w:szCs w:val="24"/>
        </w:rPr>
        <w:t>изг</w:t>
      </w:r>
      <w:proofErr w:type="spellEnd"/>
      <w:r w:rsidRPr="00520C44">
        <w:rPr>
          <w:rFonts w:ascii="Times New Roman" w:hAnsi="Times New Roman" w:cs="Times New Roman"/>
          <w:sz w:val="24"/>
          <w:szCs w:val="24"/>
        </w:rPr>
        <w:t>: «FLACHSHA US GMBH» 2-106 РХ – 106 2.1 РК;</w:t>
      </w:r>
    </w:p>
    <w:p w14:paraId="1E9CB386" w14:textId="77777777" w:rsidR="005A6351" w:rsidRPr="00520C44" w:rsidRDefault="005A6351" w:rsidP="005A6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0C44">
        <w:rPr>
          <w:rFonts w:ascii="Times New Roman" w:hAnsi="Times New Roman" w:cs="Times New Roman"/>
          <w:sz w:val="24"/>
          <w:szCs w:val="24"/>
        </w:rPr>
        <w:t>Льночесальная машина Ч-302-Л (кол-во -7).</w:t>
      </w:r>
    </w:p>
    <w:p w14:paraId="54E8C430" w14:textId="2C84A038" w:rsidR="004623AA" w:rsidRPr="00B8301E" w:rsidRDefault="004623AA" w:rsidP="008D1FF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301E">
        <w:rPr>
          <w:rFonts w:ascii="Times New Roman" w:hAnsi="Times New Roman" w:cs="Times New Roman"/>
          <w:b/>
          <w:sz w:val="24"/>
          <w:szCs w:val="24"/>
        </w:rPr>
        <w:t>Начальная цена</w:t>
      </w:r>
      <w:r w:rsidRPr="00B8301E">
        <w:rPr>
          <w:rFonts w:ascii="Times New Roman" w:hAnsi="Times New Roman" w:cs="Times New Roman"/>
          <w:sz w:val="24"/>
          <w:szCs w:val="24"/>
        </w:rPr>
        <w:t xml:space="preserve"> Лота</w:t>
      </w:r>
      <w:r w:rsidR="002A100C" w:rsidRPr="00B8301E">
        <w:rPr>
          <w:rFonts w:ascii="Times New Roman" w:hAnsi="Times New Roman" w:cs="Times New Roman"/>
          <w:sz w:val="24"/>
          <w:szCs w:val="24"/>
        </w:rPr>
        <w:t xml:space="preserve"> № 1</w:t>
      </w:r>
      <w:r w:rsidR="007E047D" w:rsidRPr="00B8301E">
        <w:rPr>
          <w:rFonts w:ascii="Times New Roman" w:hAnsi="Times New Roman" w:cs="Times New Roman"/>
          <w:sz w:val="24"/>
          <w:szCs w:val="24"/>
        </w:rPr>
        <w:t xml:space="preserve"> </w:t>
      </w:r>
      <w:r w:rsidR="007E047D" w:rsidRPr="00B8301E">
        <w:rPr>
          <w:rFonts w:ascii="Times New Roman" w:hAnsi="Times New Roman" w:cs="Times New Roman"/>
          <w:b/>
          <w:sz w:val="24"/>
          <w:szCs w:val="24"/>
        </w:rPr>
        <w:t>-</w:t>
      </w:r>
      <w:r w:rsidRPr="00B830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6351" w:rsidRPr="005A6351">
        <w:rPr>
          <w:rFonts w:ascii="Times New Roman" w:hAnsi="Times New Roman" w:cs="Times New Roman"/>
          <w:b/>
          <w:sz w:val="24"/>
          <w:szCs w:val="24"/>
        </w:rPr>
        <w:t xml:space="preserve">126 495 000 </w:t>
      </w:r>
      <w:r w:rsidR="005A66CF" w:rsidRPr="00B8301E">
        <w:rPr>
          <w:rFonts w:ascii="Times New Roman" w:hAnsi="Times New Roman" w:cs="Times New Roman"/>
          <w:b/>
          <w:sz w:val="24"/>
          <w:szCs w:val="24"/>
        </w:rPr>
        <w:t>руб</w:t>
      </w:r>
      <w:r w:rsidRPr="00B8301E">
        <w:rPr>
          <w:rFonts w:ascii="Times New Roman" w:hAnsi="Times New Roman" w:cs="Times New Roman"/>
          <w:b/>
          <w:sz w:val="24"/>
          <w:szCs w:val="24"/>
        </w:rPr>
        <w:t>.</w:t>
      </w:r>
      <w:r w:rsidR="000D047C" w:rsidRPr="00B830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6351">
        <w:rPr>
          <w:rFonts w:ascii="Times New Roman" w:hAnsi="Times New Roman" w:cs="Times New Roman"/>
          <w:b/>
          <w:sz w:val="24"/>
          <w:szCs w:val="24"/>
        </w:rPr>
        <w:t>0</w:t>
      </w:r>
      <w:r w:rsidR="0075774A" w:rsidRPr="00B8301E">
        <w:rPr>
          <w:rFonts w:ascii="Times New Roman" w:hAnsi="Times New Roman" w:cs="Times New Roman"/>
          <w:b/>
          <w:sz w:val="24"/>
          <w:szCs w:val="24"/>
        </w:rPr>
        <w:t>0</w:t>
      </w:r>
      <w:r w:rsidR="000D047C" w:rsidRPr="00B8301E">
        <w:rPr>
          <w:rFonts w:ascii="Times New Roman" w:hAnsi="Times New Roman" w:cs="Times New Roman"/>
          <w:b/>
          <w:sz w:val="24"/>
          <w:szCs w:val="24"/>
        </w:rPr>
        <w:t xml:space="preserve"> коп.</w:t>
      </w:r>
    </w:p>
    <w:p w14:paraId="570F618A" w14:textId="28D37132" w:rsidR="005A6351" w:rsidRPr="00520C44" w:rsidRDefault="005A6351" w:rsidP="005A635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</w:rPr>
      </w:pPr>
      <w:r w:rsidRPr="00520C44">
        <w:rPr>
          <w:b/>
        </w:rPr>
        <w:t xml:space="preserve">По всем объектам в составе Лота имеются ограничения (обременения): </w:t>
      </w:r>
      <w:r w:rsidRPr="00520C44">
        <w:t>Ипотека (являются предметом залога ООО КБ «</w:t>
      </w:r>
      <w:proofErr w:type="spellStart"/>
      <w:r w:rsidRPr="00520C44">
        <w:t>Нэклис</w:t>
      </w:r>
      <w:proofErr w:type="spellEnd"/>
      <w:r w:rsidRPr="00520C44">
        <w:t xml:space="preserve">-Банк»), Запрещения регистрации, по земельным участкам также - ограничения прав, предусмотренные ст. 56 ЗК РФ. </w:t>
      </w:r>
      <w:r w:rsidRPr="00520C44">
        <w:rPr>
          <w:b/>
        </w:rPr>
        <w:t xml:space="preserve">Здание производственного корпуса </w:t>
      </w:r>
      <w:r w:rsidR="004E13FC">
        <w:t>площадью 12 791.</w:t>
      </w:r>
      <w:bookmarkStart w:id="0" w:name="_GoBack"/>
      <w:bookmarkEnd w:id="0"/>
      <w:r w:rsidRPr="00520C44">
        <w:t xml:space="preserve">1 </w:t>
      </w:r>
      <w:proofErr w:type="spellStart"/>
      <w:r w:rsidRPr="00520C44">
        <w:t>кв.м</w:t>
      </w:r>
      <w:proofErr w:type="spellEnd"/>
      <w:r w:rsidRPr="00520C44">
        <w:t>. с кадастровым номером</w:t>
      </w:r>
      <w:r w:rsidRPr="00520C44">
        <w:rPr>
          <w:b/>
        </w:rPr>
        <w:t xml:space="preserve"> 69:46:0090701:14 сдано в аренду</w:t>
      </w:r>
      <w:r w:rsidRPr="00520C44">
        <w:t>, запись регистрации № 69-69-22/026/2010-048. Сведения об объектах указаны с учетом данных ЕГРН.</w:t>
      </w:r>
    </w:p>
    <w:p w14:paraId="4EA09F73" w14:textId="70B1165A" w:rsidR="00094F29" w:rsidRPr="00B8301E" w:rsidRDefault="00094F29" w:rsidP="008D1FF0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</w:pPr>
      <w:r w:rsidRPr="00B8301E">
        <w:t>Подробная информация о Лот</w:t>
      </w:r>
      <w:r w:rsidR="007E047D" w:rsidRPr="00B8301E">
        <w:t>е</w:t>
      </w:r>
      <w:r w:rsidRPr="00B8301E">
        <w:t xml:space="preserve">, </w:t>
      </w:r>
      <w:r w:rsidR="007E047D" w:rsidRPr="00B8301E">
        <w:t>его</w:t>
      </w:r>
      <w:r w:rsidRPr="00B8301E">
        <w:t xml:space="preserve"> описание и полный текст информационного сообщения: на сайте ОТ </w:t>
      </w:r>
      <w:hyperlink r:id="rId5" w:history="1">
        <w:r w:rsidRPr="00B8301E">
          <w:rPr>
            <w:rStyle w:val="a4"/>
            <w:color w:val="auto"/>
          </w:rPr>
          <w:t>http://www.auction-house.ru/</w:t>
        </w:r>
      </w:hyperlink>
      <w:r w:rsidRPr="00B8301E">
        <w:t>, ЕФРСБ (</w:t>
      </w:r>
      <w:hyperlink r:id="rId6" w:history="1">
        <w:r w:rsidRPr="00B8301E">
          <w:rPr>
            <w:rStyle w:val="a4"/>
            <w:color w:val="auto"/>
          </w:rPr>
          <w:t>http://fedresurs.ru/</w:t>
        </w:r>
      </w:hyperlink>
      <w:r w:rsidRPr="00B8301E">
        <w:t>) и ЭП.</w:t>
      </w:r>
    </w:p>
    <w:p w14:paraId="45337343" w14:textId="73091616" w:rsidR="00F73A07" w:rsidRPr="009A3203" w:rsidRDefault="00F73A07" w:rsidP="00F73A07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</w:rPr>
      </w:pPr>
      <w:r w:rsidRPr="009A3203">
        <w:rPr>
          <w:rFonts w:eastAsia="Times New Roman"/>
          <w:b/>
        </w:rPr>
        <w:t>Начало приема заявок: 2</w:t>
      </w:r>
      <w:r w:rsidR="005A6351">
        <w:rPr>
          <w:rFonts w:eastAsia="Times New Roman"/>
          <w:b/>
        </w:rPr>
        <w:t>2</w:t>
      </w:r>
      <w:r w:rsidRPr="009A3203">
        <w:rPr>
          <w:rFonts w:eastAsia="Times New Roman"/>
          <w:b/>
        </w:rPr>
        <w:t>.0</w:t>
      </w:r>
      <w:r w:rsidR="005A6351">
        <w:rPr>
          <w:rFonts w:eastAsia="Times New Roman"/>
          <w:b/>
        </w:rPr>
        <w:t>9</w:t>
      </w:r>
      <w:r w:rsidRPr="009A3203">
        <w:rPr>
          <w:rFonts w:eastAsia="Times New Roman"/>
          <w:b/>
        </w:rPr>
        <w:t>.202</w:t>
      </w:r>
      <w:r w:rsidR="005A6351">
        <w:rPr>
          <w:rFonts w:eastAsia="Times New Roman"/>
          <w:b/>
        </w:rPr>
        <w:t>6</w:t>
      </w:r>
      <w:r w:rsidRPr="009A3203">
        <w:rPr>
          <w:rFonts w:eastAsia="Times New Roman"/>
          <w:b/>
        </w:rPr>
        <w:t xml:space="preserve"> г. с 10:00 </w:t>
      </w:r>
      <w:r w:rsidRPr="009A3203">
        <w:rPr>
          <w:rFonts w:eastAsia="Times New Roman"/>
        </w:rPr>
        <w:t>(МСК)</w:t>
      </w:r>
      <w:r w:rsidRPr="009A3203">
        <w:rPr>
          <w:rFonts w:eastAsia="Times New Roman"/>
          <w:b/>
        </w:rPr>
        <w:t xml:space="preserve">. Всего – </w:t>
      </w:r>
      <w:r w:rsidR="005A6351">
        <w:rPr>
          <w:rFonts w:eastAsia="Times New Roman"/>
          <w:b/>
        </w:rPr>
        <w:t>7</w:t>
      </w:r>
      <w:r w:rsidRPr="009A3203">
        <w:rPr>
          <w:rFonts w:eastAsia="Times New Roman"/>
          <w:b/>
        </w:rPr>
        <w:t xml:space="preserve"> (</w:t>
      </w:r>
      <w:r w:rsidR="005A6351">
        <w:rPr>
          <w:rFonts w:eastAsia="Times New Roman"/>
          <w:b/>
        </w:rPr>
        <w:t>сем</w:t>
      </w:r>
      <w:r w:rsidRPr="009A3203">
        <w:rPr>
          <w:rFonts w:eastAsia="Times New Roman"/>
          <w:b/>
        </w:rPr>
        <w:t>ь) периодов. Прием заявок составляет</w:t>
      </w:r>
      <w:r w:rsidRPr="009A3203">
        <w:rPr>
          <w:rFonts w:eastAsia="Times New Roman"/>
        </w:rPr>
        <w:t xml:space="preserve">: в 1-м периоде Торгов - </w:t>
      </w:r>
      <w:r w:rsidR="004D6466" w:rsidRPr="009A3203">
        <w:rPr>
          <w:rFonts w:eastAsia="Times New Roman"/>
        </w:rPr>
        <w:t>37</w:t>
      </w:r>
      <w:r w:rsidRPr="009A3203">
        <w:rPr>
          <w:rFonts w:eastAsia="Times New Roman"/>
        </w:rPr>
        <w:t xml:space="preserve"> (</w:t>
      </w:r>
      <w:r w:rsidR="004D6466" w:rsidRPr="009A3203">
        <w:rPr>
          <w:rFonts w:eastAsia="Times New Roman"/>
        </w:rPr>
        <w:t>три</w:t>
      </w:r>
      <w:r w:rsidRPr="009A3203">
        <w:rPr>
          <w:rFonts w:eastAsia="Times New Roman"/>
        </w:rPr>
        <w:t>дцать</w:t>
      </w:r>
      <w:r w:rsidR="004D6466" w:rsidRPr="009A3203">
        <w:rPr>
          <w:rFonts w:eastAsia="Times New Roman"/>
        </w:rPr>
        <w:t xml:space="preserve"> семь</w:t>
      </w:r>
      <w:r w:rsidRPr="009A3203">
        <w:rPr>
          <w:rFonts w:eastAsia="Times New Roman"/>
        </w:rPr>
        <w:t>) календарных дней (далее – к/д</w:t>
      </w:r>
      <w:r w:rsidR="004D6466" w:rsidRPr="009A3203">
        <w:rPr>
          <w:rFonts w:eastAsia="Times New Roman"/>
        </w:rPr>
        <w:t xml:space="preserve">) без изменения </w:t>
      </w:r>
      <w:r w:rsidR="00AE7C34">
        <w:rPr>
          <w:rFonts w:eastAsia="Times New Roman"/>
        </w:rPr>
        <w:t>начальной цены</w:t>
      </w:r>
      <w:r w:rsidR="004D6466" w:rsidRPr="009A3203">
        <w:rPr>
          <w:rFonts w:eastAsia="Times New Roman"/>
        </w:rPr>
        <w:t xml:space="preserve">; со 2-го по </w:t>
      </w:r>
      <w:r w:rsidR="00AE7C34">
        <w:rPr>
          <w:rFonts w:eastAsia="Times New Roman"/>
        </w:rPr>
        <w:t>7</w:t>
      </w:r>
      <w:r w:rsidRPr="009A3203">
        <w:rPr>
          <w:rFonts w:eastAsia="Times New Roman"/>
        </w:rPr>
        <w:t xml:space="preserve">-й периоды - 7 (семь) к/д. </w:t>
      </w:r>
      <w:r w:rsidRPr="009A3203">
        <w:rPr>
          <w:rFonts w:eastAsia="Times New Roman"/>
          <w:b/>
        </w:rPr>
        <w:t xml:space="preserve">Величина снижения: </w:t>
      </w:r>
      <w:r w:rsidR="00AE7C34">
        <w:rPr>
          <w:rFonts w:eastAsia="Times New Roman"/>
          <w:b/>
        </w:rPr>
        <w:t>6,5</w:t>
      </w:r>
      <w:r w:rsidRPr="009A3203">
        <w:rPr>
          <w:rFonts w:eastAsia="Times New Roman"/>
        </w:rPr>
        <w:t> (</w:t>
      </w:r>
      <w:r w:rsidR="00AE7C34">
        <w:rPr>
          <w:rFonts w:eastAsia="Times New Roman"/>
        </w:rPr>
        <w:t>шесть целых пять десятых</w:t>
      </w:r>
      <w:r w:rsidRPr="009A3203">
        <w:rPr>
          <w:rFonts w:eastAsia="Times New Roman"/>
        </w:rPr>
        <w:t xml:space="preserve">) % от </w:t>
      </w:r>
      <w:r w:rsidR="009A3203" w:rsidRPr="009A3203">
        <w:rPr>
          <w:rFonts w:eastAsia="Times New Roman"/>
        </w:rPr>
        <w:t>начальной цены</w:t>
      </w:r>
      <w:r w:rsidRPr="009A3203">
        <w:rPr>
          <w:rFonts w:eastAsia="Times New Roman"/>
        </w:rPr>
        <w:t xml:space="preserve"> Лот</w:t>
      </w:r>
      <w:r w:rsidR="009A3203" w:rsidRPr="009A3203">
        <w:rPr>
          <w:rFonts w:eastAsia="Times New Roman"/>
        </w:rPr>
        <w:t>а, установленной на 1-м периоде.</w:t>
      </w:r>
      <w:r w:rsidRPr="009A3203">
        <w:rPr>
          <w:rFonts w:eastAsia="Times New Roman"/>
        </w:rPr>
        <w:t xml:space="preserve"> </w:t>
      </w:r>
      <w:r w:rsidRPr="009A3203">
        <w:rPr>
          <w:rFonts w:eastAsia="Times New Roman"/>
          <w:b/>
        </w:rPr>
        <w:t>Минимальн</w:t>
      </w:r>
      <w:r w:rsidR="009A3203" w:rsidRPr="009A3203">
        <w:rPr>
          <w:rFonts w:eastAsia="Times New Roman"/>
          <w:b/>
        </w:rPr>
        <w:t>ая</w:t>
      </w:r>
      <w:r w:rsidRPr="009A3203">
        <w:rPr>
          <w:rFonts w:eastAsia="Times New Roman"/>
          <w:b/>
        </w:rPr>
        <w:t xml:space="preserve"> цен</w:t>
      </w:r>
      <w:r w:rsidR="009A3203" w:rsidRPr="009A3203">
        <w:rPr>
          <w:rFonts w:eastAsia="Times New Roman"/>
          <w:b/>
        </w:rPr>
        <w:t>а Лота</w:t>
      </w:r>
      <w:r w:rsidRPr="009A3203">
        <w:rPr>
          <w:rFonts w:eastAsia="Times New Roman"/>
          <w:b/>
        </w:rPr>
        <w:t xml:space="preserve"> на последнем периоде Торгов (цен</w:t>
      </w:r>
      <w:r w:rsidR="009A3203" w:rsidRPr="009A3203">
        <w:rPr>
          <w:rFonts w:eastAsia="Times New Roman"/>
          <w:b/>
        </w:rPr>
        <w:t>а</w:t>
      </w:r>
      <w:r w:rsidRPr="009A3203">
        <w:rPr>
          <w:rFonts w:eastAsia="Times New Roman"/>
          <w:b/>
        </w:rPr>
        <w:t xml:space="preserve"> </w:t>
      </w:r>
      <w:r w:rsidR="009A3203" w:rsidRPr="009A3203">
        <w:rPr>
          <w:rFonts w:eastAsia="Times New Roman"/>
          <w:b/>
        </w:rPr>
        <w:t>отсечения) составляе</w:t>
      </w:r>
      <w:r w:rsidRPr="009A3203">
        <w:rPr>
          <w:rFonts w:eastAsia="Times New Roman"/>
          <w:b/>
        </w:rPr>
        <w:t xml:space="preserve">т: </w:t>
      </w:r>
      <w:r w:rsidR="00AE7C34">
        <w:rPr>
          <w:rFonts w:eastAsia="Times New Roman"/>
          <w:b/>
        </w:rPr>
        <w:t>77</w:t>
      </w:r>
      <w:r w:rsidRPr="009A3203">
        <w:rPr>
          <w:rFonts w:eastAsia="Times New Roman"/>
          <w:b/>
        </w:rPr>
        <w:t> </w:t>
      </w:r>
      <w:r w:rsidR="00AE7C34">
        <w:rPr>
          <w:rFonts w:eastAsia="Times New Roman"/>
          <w:b/>
        </w:rPr>
        <w:t>161</w:t>
      </w:r>
      <w:r w:rsidRPr="009A3203">
        <w:rPr>
          <w:rFonts w:eastAsia="Times New Roman"/>
          <w:b/>
        </w:rPr>
        <w:t> </w:t>
      </w:r>
      <w:r w:rsidR="00AE7C34">
        <w:rPr>
          <w:rFonts w:eastAsia="Times New Roman"/>
          <w:b/>
        </w:rPr>
        <w:t>950</w:t>
      </w:r>
      <w:r w:rsidRPr="009A3203">
        <w:rPr>
          <w:rFonts w:eastAsia="Times New Roman"/>
          <w:b/>
        </w:rPr>
        <w:t>,</w:t>
      </w:r>
      <w:r w:rsidR="00AE7C34">
        <w:rPr>
          <w:rFonts w:eastAsia="Times New Roman"/>
          <w:b/>
        </w:rPr>
        <w:t>00</w:t>
      </w:r>
      <w:r w:rsidRPr="009A3203">
        <w:rPr>
          <w:rFonts w:eastAsia="Times New Roman"/>
          <w:b/>
        </w:rPr>
        <w:t xml:space="preserve"> руб.</w:t>
      </w:r>
    </w:p>
    <w:p w14:paraId="61D9A1BC" w14:textId="3FA96DB0" w:rsidR="00F73A07" w:rsidRPr="009A3203" w:rsidRDefault="00F73A07" w:rsidP="00F73A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3203">
        <w:rPr>
          <w:rFonts w:ascii="Times New Roman" w:eastAsia="Times New Roman" w:hAnsi="Times New Roman" w:cs="Times New Roman"/>
          <w:sz w:val="24"/>
          <w:szCs w:val="24"/>
        </w:rPr>
        <w:t xml:space="preserve">Заявки на участие в Торгах, поступившие в течение определенного периода проведения Торгов, рассматриваются только после рассмотрения заявок, поступивших в течение предыдущего периода Торгов, если по результатам рассмотрения таких заявок не определен Победитель Торгов. Признание участника победителем оформляется протоколом об итогах Торгов, который утверждается ОТ и размещается на ЭП. С даты определения Победителя Торгов прием заявок по </w:t>
      </w:r>
      <w:r w:rsidR="009A3203" w:rsidRPr="009A3203">
        <w:rPr>
          <w:rFonts w:ascii="Times New Roman" w:eastAsia="Times New Roman" w:hAnsi="Times New Roman" w:cs="Times New Roman"/>
          <w:sz w:val="24"/>
          <w:szCs w:val="24"/>
        </w:rPr>
        <w:t>Лоту</w:t>
      </w:r>
      <w:r w:rsidRPr="009A3203">
        <w:rPr>
          <w:rFonts w:ascii="Times New Roman" w:eastAsia="Times New Roman" w:hAnsi="Times New Roman" w:cs="Times New Roman"/>
          <w:sz w:val="24"/>
          <w:szCs w:val="24"/>
        </w:rPr>
        <w:t xml:space="preserve"> прекращается.</w:t>
      </w:r>
    </w:p>
    <w:p w14:paraId="751EA5AD" w14:textId="4A36B870" w:rsidR="00F73A07" w:rsidRPr="009A3203" w:rsidRDefault="00F73A07" w:rsidP="00F73A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3203">
        <w:rPr>
          <w:rFonts w:ascii="Times New Roman" w:eastAsia="Times New Roman" w:hAnsi="Times New Roman" w:cs="Times New Roman"/>
          <w:sz w:val="24"/>
          <w:szCs w:val="24"/>
        </w:rPr>
        <w:t xml:space="preserve">Победителем Торгов признается участник Торгов, который представил в установленный срок заявку на участие в Торгах, содержащую предложение о цене Лота, которая не ниже его </w:t>
      </w:r>
      <w:r w:rsidR="009A3203" w:rsidRPr="009A3203">
        <w:rPr>
          <w:rFonts w:ascii="Times New Roman" w:eastAsia="Times New Roman" w:hAnsi="Times New Roman" w:cs="Times New Roman"/>
          <w:sz w:val="24"/>
          <w:szCs w:val="24"/>
        </w:rPr>
        <w:t>начальной цены</w:t>
      </w:r>
      <w:r w:rsidRPr="009A3203">
        <w:rPr>
          <w:rFonts w:ascii="Times New Roman" w:eastAsia="Times New Roman" w:hAnsi="Times New Roman" w:cs="Times New Roman"/>
          <w:sz w:val="24"/>
          <w:szCs w:val="24"/>
        </w:rPr>
        <w:t xml:space="preserve">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его </w:t>
      </w:r>
      <w:r w:rsidR="009A3203" w:rsidRPr="009A3203">
        <w:rPr>
          <w:rFonts w:ascii="Times New Roman" w:eastAsia="Times New Roman" w:hAnsi="Times New Roman" w:cs="Times New Roman"/>
          <w:sz w:val="24"/>
          <w:szCs w:val="24"/>
        </w:rPr>
        <w:t>начальной цены</w:t>
      </w:r>
      <w:r w:rsidRPr="009A3203">
        <w:rPr>
          <w:rFonts w:ascii="Times New Roman" w:eastAsia="Times New Roman" w:hAnsi="Times New Roman" w:cs="Times New Roman"/>
          <w:sz w:val="24"/>
          <w:szCs w:val="24"/>
        </w:rPr>
        <w:t xml:space="preserve">, установленной для определенного периода Торгов, Победителем Торгов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его </w:t>
      </w:r>
      <w:r w:rsidR="009A3203" w:rsidRPr="009A3203">
        <w:rPr>
          <w:rFonts w:ascii="Times New Roman" w:eastAsia="Times New Roman" w:hAnsi="Times New Roman" w:cs="Times New Roman"/>
          <w:sz w:val="24"/>
          <w:szCs w:val="24"/>
        </w:rPr>
        <w:t>начальной цены</w:t>
      </w:r>
      <w:r w:rsidRPr="009A3203">
        <w:rPr>
          <w:rFonts w:ascii="Times New Roman" w:eastAsia="Times New Roman" w:hAnsi="Times New Roman" w:cs="Times New Roman"/>
          <w:sz w:val="24"/>
          <w:szCs w:val="24"/>
        </w:rPr>
        <w:t>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</w:t>
      </w:r>
    </w:p>
    <w:p w14:paraId="5A1C9D47" w14:textId="39D0D508" w:rsidR="00352C7B" w:rsidRPr="00352C7B" w:rsidRDefault="00352C7B" w:rsidP="00352C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301E">
        <w:rPr>
          <w:rFonts w:ascii="Times New Roman" w:eastAsia="Times New Roman" w:hAnsi="Times New Roman" w:cs="Times New Roman"/>
          <w:sz w:val="24"/>
          <w:szCs w:val="24"/>
        </w:rPr>
        <w:t>К участию в Торгах допускаются любые юр. и физ. лица, зарегистрированные в установленном порядке на ЭП, представившие в установленный срок заявку на участие в Торгах и</w:t>
      </w:r>
      <w:r w:rsidRPr="00352C7B">
        <w:rPr>
          <w:rFonts w:ascii="Times New Roman" w:eastAsia="Times New Roman" w:hAnsi="Times New Roman" w:cs="Times New Roman"/>
          <w:sz w:val="24"/>
          <w:szCs w:val="24"/>
        </w:rPr>
        <w:t xml:space="preserve"> перечислившие задаток в установленном порядке (далее – Заявитель). Заявка на участие в Торгах подается через личный кабинет на ЭП, оформляется на русском языке в форме электронного документа, подписывается квалифицированной электронной подписью (ЭЦП) Заявителя и должна содержать сведения и копии документов, заверенные ЭЦП, согласно требованиям п. 11 ст. 110 Федерального закона от 26.10.2002 № 127-ФЗ «О несостоятельности (банкротстве)»: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ударства (для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иностр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лица);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б) </w:t>
      </w:r>
      <w:r w:rsidRPr="00352C7B">
        <w:rPr>
          <w:rFonts w:ascii="Times New Roman" w:eastAsia="Times New Roman" w:hAnsi="Times New Roman" w:cs="Times New Roman"/>
          <w:sz w:val="24"/>
          <w:szCs w:val="24"/>
        </w:rPr>
        <w:t>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</w:t>
      </w:r>
      <w:r w:rsidRPr="00352C7B">
        <w:rPr>
          <w:rFonts w:ascii="Times New Roman" w:eastAsia="Times New Roman" w:hAnsi="Times New Roman" w:cs="Times New Roman"/>
          <w:sz w:val="24"/>
          <w:szCs w:val="24"/>
        </w:rPr>
        <w:t xml:space="preserve">аявителя по отношению к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52C7B">
        <w:rPr>
          <w:rFonts w:ascii="Times New Roman" w:eastAsia="Times New Roman" w:hAnsi="Times New Roman" w:cs="Times New Roman"/>
          <w:sz w:val="24"/>
          <w:szCs w:val="24"/>
        </w:rPr>
        <w:t xml:space="preserve">олжнику, кредиторам, </w:t>
      </w:r>
      <w:r w:rsidR="001528F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52C7B">
        <w:rPr>
          <w:rFonts w:ascii="Times New Roman" w:eastAsia="Times New Roman" w:hAnsi="Times New Roman" w:cs="Times New Roman"/>
          <w:sz w:val="24"/>
          <w:szCs w:val="24"/>
        </w:rPr>
        <w:t xml:space="preserve">У и о характере этой заинтересованности, сведения об участии в капитале </w:t>
      </w:r>
      <w:r w:rsidR="00213F3B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352C7B">
        <w:rPr>
          <w:rFonts w:ascii="Times New Roman" w:eastAsia="Times New Roman" w:hAnsi="Times New Roman" w:cs="Times New Roman"/>
          <w:sz w:val="24"/>
          <w:szCs w:val="24"/>
        </w:rPr>
        <w:t xml:space="preserve">аявителя </w:t>
      </w:r>
      <w:r w:rsidR="001528F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52C7B">
        <w:rPr>
          <w:rFonts w:ascii="Times New Roman" w:eastAsia="Times New Roman" w:hAnsi="Times New Roman" w:cs="Times New Roman"/>
          <w:sz w:val="24"/>
          <w:szCs w:val="24"/>
        </w:rPr>
        <w:t xml:space="preserve">У, СРО арбитражных управляющих, членом или руководителем которой является </w:t>
      </w:r>
      <w:r w:rsidR="001528F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52C7B">
        <w:rPr>
          <w:rFonts w:ascii="Times New Roman" w:eastAsia="Times New Roman" w:hAnsi="Times New Roman" w:cs="Times New Roman"/>
          <w:sz w:val="24"/>
          <w:szCs w:val="24"/>
        </w:rPr>
        <w:t>У.</w:t>
      </w:r>
    </w:p>
    <w:p w14:paraId="16CAA3DB" w14:textId="26B6F218" w:rsidR="00352C7B" w:rsidRPr="007241F2" w:rsidRDefault="00352C7B" w:rsidP="00352C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C7B">
        <w:rPr>
          <w:rFonts w:ascii="Times New Roman" w:eastAsia="Times New Roman" w:hAnsi="Times New Roman" w:cs="Times New Roman"/>
          <w:sz w:val="24"/>
          <w:szCs w:val="24"/>
        </w:rPr>
        <w:t xml:space="preserve">Заявитель вправе изменить или отозвать заявку на участие в Торгах не позднее окончания срока подачи заявок на участие в </w:t>
      </w:r>
      <w:bookmarkStart w:id="1" w:name="_Hlk13069141"/>
      <w:r w:rsidRPr="00352C7B">
        <w:rPr>
          <w:rFonts w:ascii="Times New Roman" w:eastAsia="Times New Roman" w:hAnsi="Times New Roman" w:cs="Times New Roman"/>
          <w:sz w:val="24"/>
          <w:szCs w:val="24"/>
        </w:rPr>
        <w:t>Торгах</w:t>
      </w:r>
      <w:bookmarkEnd w:id="1"/>
      <w:r w:rsidRPr="00352C7B">
        <w:rPr>
          <w:rFonts w:ascii="Times New Roman" w:eastAsia="Times New Roman" w:hAnsi="Times New Roman" w:cs="Times New Roman"/>
          <w:sz w:val="24"/>
          <w:szCs w:val="24"/>
        </w:rPr>
        <w:t>.</w:t>
      </w:r>
      <w:r w:rsidR="00116ED2" w:rsidRPr="00116E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6ED2">
        <w:rPr>
          <w:rFonts w:ascii="Times New Roman" w:eastAsia="Times New Roman" w:hAnsi="Times New Roman" w:cs="Times New Roman"/>
          <w:sz w:val="24"/>
          <w:szCs w:val="24"/>
        </w:rPr>
        <w:t>ОТ имеет право отменить Т</w:t>
      </w:r>
      <w:r w:rsidR="00116ED2" w:rsidRPr="00116ED2">
        <w:rPr>
          <w:rFonts w:ascii="Times New Roman" w:eastAsia="Times New Roman" w:hAnsi="Times New Roman" w:cs="Times New Roman"/>
          <w:sz w:val="24"/>
          <w:szCs w:val="24"/>
        </w:rPr>
        <w:t>орги в любое время до момента подведения итогов.</w:t>
      </w:r>
    </w:p>
    <w:p w14:paraId="423822FA" w14:textId="0C8E128F" w:rsidR="00616976" w:rsidRPr="00616976" w:rsidRDefault="0071361E" w:rsidP="00616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7A62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– </w:t>
      </w:r>
      <w:r w:rsidR="0087328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16976" w:rsidRPr="00547A62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547A62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616976" w:rsidRPr="00547A62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="0087328F">
        <w:rPr>
          <w:rFonts w:ascii="Times New Roman" w:eastAsia="Times New Roman" w:hAnsi="Times New Roman" w:cs="Times New Roman"/>
          <w:b/>
          <w:sz w:val="24"/>
          <w:szCs w:val="24"/>
        </w:rPr>
        <w:t>еся</w:t>
      </w:r>
      <w:r w:rsidR="00352C7B" w:rsidRPr="00547A62">
        <w:rPr>
          <w:rFonts w:ascii="Times New Roman" w:eastAsia="Times New Roman" w:hAnsi="Times New Roman" w:cs="Times New Roman"/>
          <w:b/>
          <w:sz w:val="24"/>
          <w:szCs w:val="24"/>
        </w:rPr>
        <w:t>ть</w:t>
      </w:r>
      <w:r w:rsidRPr="00547A62">
        <w:rPr>
          <w:rFonts w:ascii="Times New Roman" w:eastAsia="Times New Roman" w:hAnsi="Times New Roman" w:cs="Times New Roman"/>
          <w:b/>
          <w:sz w:val="24"/>
          <w:szCs w:val="24"/>
        </w:rPr>
        <w:t>) %</w:t>
      </w:r>
      <w:r w:rsidRPr="00547A6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D3787E" w:rsidRPr="00547A62">
        <w:rPr>
          <w:rFonts w:ascii="Times New Roman" w:eastAsia="Times New Roman" w:hAnsi="Times New Roman" w:cs="Times New Roman"/>
          <w:sz w:val="24"/>
          <w:szCs w:val="24"/>
        </w:rPr>
        <w:t>начальной цены</w:t>
      </w:r>
      <w:r w:rsidRPr="00547A62">
        <w:rPr>
          <w:rFonts w:ascii="Times New Roman" w:eastAsia="Times New Roman" w:hAnsi="Times New Roman" w:cs="Times New Roman"/>
          <w:sz w:val="24"/>
          <w:szCs w:val="24"/>
        </w:rPr>
        <w:t xml:space="preserve"> Лота</w:t>
      </w:r>
      <w:r w:rsidR="009A3203">
        <w:rPr>
          <w:rFonts w:ascii="Times New Roman" w:eastAsia="Times New Roman" w:hAnsi="Times New Roman" w:cs="Times New Roman"/>
          <w:sz w:val="24"/>
          <w:szCs w:val="24"/>
        </w:rPr>
        <w:t>, действующей в период подачи заявки,</w:t>
      </w:r>
      <w:r w:rsidR="00352C7B" w:rsidRPr="00547A6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616976" w:rsidRPr="00547A62">
        <w:rPr>
          <w:rFonts w:ascii="Times New Roman" w:eastAsia="Times New Roman" w:hAnsi="Times New Roman" w:cs="Times New Roman"/>
          <w:sz w:val="24"/>
          <w:szCs w:val="24"/>
        </w:rPr>
        <w:t xml:space="preserve">должен поступить на счет </w:t>
      </w:r>
      <w:r w:rsidR="00616976" w:rsidRPr="00547A62">
        <w:rPr>
          <w:rFonts w:ascii="Times New Roman" w:eastAsia="Times New Roman" w:hAnsi="Times New Roman" w:cs="Times New Roman"/>
          <w:b/>
          <w:sz w:val="24"/>
          <w:szCs w:val="24"/>
        </w:rPr>
        <w:t>Оператора ЭП</w:t>
      </w:r>
      <w:r w:rsidR="00616976" w:rsidRPr="00547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6976" w:rsidRPr="00616976">
        <w:rPr>
          <w:rFonts w:ascii="Times New Roman" w:eastAsia="Times New Roman" w:hAnsi="Times New Roman" w:cs="Times New Roman"/>
          <w:sz w:val="24"/>
          <w:szCs w:val="24"/>
        </w:rPr>
        <w:t xml:space="preserve">не позднее даты и времени окончания приема заявок на участие в </w:t>
      </w:r>
      <w:r w:rsidR="009A3203">
        <w:rPr>
          <w:rFonts w:ascii="Times New Roman" w:eastAsia="Times New Roman" w:hAnsi="Times New Roman" w:cs="Times New Roman"/>
          <w:sz w:val="24"/>
          <w:szCs w:val="24"/>
        </w:rPr>
        <w:t xml:space="preserve">соответствующем периоде </w:t>
      </w:r>
      <w:r w:rsidR="00616976" w:rsidRPr="00616976">
        <w:rPr>
          <w:rFonts w:ascii="Times New Roman" w:eastAsia="Times New Roman" w:hAnsi="Times New Roman" w:cs="Times New Roman"/>
          <w:sz w:val="24"/>
          <w:szCs w:val="24"/>
        </w:rPr>
        <w:t>Торг</w:t>
      </w:r>
      <w:r w:rsidR="009A3203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616976" w:rsidRPr="00616976">
        <w:rPr>
          <w:rFonts w:ascii="Times New Roman" w:eastAsia="Times New Roman" w:hAnsi="Times New Roman" w:cs="Times New Roman"/>
          <w:sz w:val="24"/>
          <w:szCs w:val="24"/>
        </w:rPr>
        <w:t xml:space="preserve">, в соответствии с договором о задатке. Датой внесения задатка считается дата </w:t>
      </w:r>
      <w:r w:rsidR="007250E8">
        <w:rPr>
          <w:rFonts w:ascii="Times New Roman" w:eastAsia="Times New Roman" w:hAnsi="Times New Roman" w:cs="Times New Roman"/>
          <w:sz w:val="24"/>
          <w:szCs w:val="24"/>
        </w:rPr>
        <w:t>блокирования</w:t>
      </w:r>
      <w:r w:rsidR="00616976" w:rsidRPr="00616976">
        <w:rPr>
          <w:rFonts w:ascii="Times New Roman" w:eastAsia="Times New Roman" w:hAnsi="Times New Roman" w:cs="Times New Roman"/>
          <w:sz w:val="24"/>
          <w:szCs w:val="24"/>
        </w:rPr>
        <w:t xml:space="preserve"> денежных средств, перечисленных в качестве задатка на счет Оператора ЭП</w:t>
      </w:r>
      <w:r w:rsidR="007250E8">
        <w:rPr>
          <w:rFonts w:ascii="Times New Roman" w:eastAsia="Times New Roman" w:hAnsi="Times New Roman" w:cs="Times New Roman"/>
          <w:sz w:val="24"/>
          <w:szCs w:val="24"/>
        </w:rPr>
        <w:t>,</w:t>
      </w:r>
      <w:r w:rsidR="00616976" w:rsidRPr="00616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50E8" w:rsidRPr="007250E8">
        <w:rPr>
          <w:rFonts w:ascii="Times New Roman" w:eastAsia="Times New Roman" w:hAnsi="Times New Roman" w:cs="Times New Roman"/>
          <w:sz w:val="24"/>
          <w:szCs w:val="24"/>
        </w:rPr>
        <w:t xml:space="preserve">на лицевом счете Пользователя </w:t>
      </w:r>
      <w:r w:rsidR="007250E8">
        <w:rPr>
          <w:rFonts w:ascii="Times New Roman" w:eastAsia="Times New Roman" w:hAnsi="Times New Roman" w:cs="Times New Roman"/>
          <w:sz w:val="24"/>
          <w:szCs w:val="24"/>
        </w:rPr>
        <w:t xml:space="preserve">ЭП </w:t>
      </w:r>
      <w:r w:rsidR="00616976" w:rsidRPr="00616976">
        <w:rPr>
          <w:rFonts w:ascii="Times New Roman" w:eastAsia="Times New Roman" w:hAnsi="Times New Roman" w:cs="Times New Roman"/>
          <w:sz w:val="24"/>
          <w:szCs w:val="24"/>
        </w:rPr>
        <w:t>в соответствии с Регламентом АО «РАД» «</w:t>
      </w:r>
      <w:r w:rsidR="007E047D" w:rsidRPr="007E047D">
        <w:rPr>
          <w:rFonts w:ascii="Times New Roman" w:eastAsia="Times New Roman" w:hAnsi="Times New Roman" w:cs="Times New Roman"/>
          <w:sz w:val="24"/>
          <w:szCs w:val="24"/>
        </w:rPr>
        <w:t>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</w:t>
      </w:r>
      <w:r w:rsidR="00616976" w:rsidRPr="00616976">
        <w:rPr>
          <w:rFonts w:ascii="Times New Roman" w:eastAsia="Times New Roman" w:hAnsi="Times New Roman" w:cs="Times New Roman"/>
          <w:sz w:val="24"/>
          <w:szCs w:val="24"/>
        </w:rPr>
        <w:t>».</w:t>
      </w:r>
      <w:r w:rsidR="007250E8" w:rsidRPr="007250E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50E8" w:rsidRPr="00616976">
        <w:rPr>
          <w:rFonts w:ascii="Times New Roman" w:eastAsia="Times New Roman" w:hAnsi="Times New Roman" w:cs="Times New Roman"/>
          <w:b/>
          <w:sz w:val="24"/>
          <w:szCs w:val="24"/>
        </w:rPr>
        <w:t>Исполнение обязанности по внесению суммы задатка третьими лицами не допускается.</w:t>
      </w:r>
    </w:p>
    <w:p w14:paraId="42825B2B" w14:textId="47B4B0D1" w:rsidR="00616976" w:rsidRDefault="00616976" w:rsidP="00616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6976">
        <w:rPr>
          <w:rFonts w:ascii="Times New Roman" w:eastAsia="Times New Roman" w:hAnsi="Times New Roman" w:cs="Times New Roman"/>
          <w:b/>
          <w:sz w:val="24"/>
          <w:szCs w:val="24"/>
        </w:rPr>
        <w:t>Реквизиты для внесения задатка: Получатель - АО «Российский аукционный дом»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(ИНН </w:t>
      </w:r>
      <w:r w:rsidRPr="00616976">
        <w:rPr>
          <w:rFonts w:ascii="Times New Roman" w:eastAsia="Times New Roman" w:hAnsi="Times New Roman" w:cs="Times New Roman"/>
          <w:sz w:val="24"/>
          <w:szCs w:val="24"/>
        </w:rPr>
        <w:t xml:space="preserve">7838430413, КПП 783801001): </w:t>
      </w:r>
      <w:r w:rsidRPr="00616976">
        <w:rPr>
          <w:rFonts w:ascii="Times New Roman" w:eastAsia="Times New Roman" w:hAnsi="Times New Roman" w:cs="Times New Roman"/>
          <w:b/>
          <w:sz w:val="24"/>
          <w:szCs w:val="24"/>
        </w:rPr>
        <w:t>Р/с 40702810355000036459 в Северо-Западном Банке ПАО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16976">
        <w:rPr>
          <w:rFonts w:ascii="Times New Roman" w:eastAsia="Times New Roman" w:hAnsi="Times New Roman" w:cs="Times New Roman"/>
          <w:b/>
          <w:sz w:val="24"/>
          <w:szCs w:val="24"/>
        </w:rPr>
        <w:t>Сбербанк, г. Санкт-Петербург, БИК 044030653, К/с 30101810500000000653</w:t>
      </w:r>
      <w:r w:rsidRPr="006169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16976">
        <w:rPr>
          <w:rFonts w:ascii="Times New Roman" w:eastAsia="Times New Roman" w:hAnsi="Times New Roman" w:cs="Times New Roman"/>
          <w:b/>
          <w:sz w:val="24"/>
          <w:szCs w:val="24"/>
        </w:rPr>
        <w:t>В назначении платежа необходимо указывать: «№ Л/с ___</w:t>
      </w:r>
      <w:r w:rsidRPr="0061697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616976">
        <w:rPr>
          <w:rFonts w:ascii="Times New Roman" w:eastAsia="Times New Roman" w:hAnsi="Times New Roman" w:cs="Times New Roman"/>
          <w:i/>
          <w:sz w:val="24"/>
          <w:szCs w:val="24"/>
        </w:rPr>
        <w:t>указать № лицевого счета Заявителя, указанный в его личном кабинете на ЭП</w:t>
      </w:r>
      <w:r w:rsidRPr="00616976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Pr="00616976">
        <w:rPr>
          <w:rFonts w:ascii="Times New Roman" w:eastAsia="Times New Roman" w:hAnsi="Times New Roman" w:cs="Times New Roman"/>
          <w:b/>
          <w:sz w:val="24"/>
          <w:szCs w:val="24"/>
        </w:rPr>
        <w:t>Средства для проведения операций по обеспечению участия в электронных торгах. НДС не облагается».</w:t>
      </w:r>
      <w:r w:rsidRPr="00616976">
        <w:rPr>
          <w:rFonts w:ascii="Times New Roman" w:eastAsia="Times New Roman" w:hAnsi="Times New Roman" w:cs="Times New Roman"/>
          <w:sz w:val="24"/>
          <w:szCs w:val="24"/>
        </w:rPr>
        <w:t xml:space="preserve"> Поступление задатка должно быть подтверждено на момент составления протокола об определении участников Торгов. Договор о задатке и проект договора купли-продажи (далее - ДКП), заключаемого по итогам Торгов, размещены на ЭП.</w:t>
      </w:r>
    </w:p>
    <w:p w14:paraId="2A9BCE0B" w14:textId="2837F99E" w:rsidR="001D6D40" w:rsidRDefault="001D6D40" w:rsidP="00D378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1D6D40">
        <w:rPr>
          <w:rFonts w:ascii="Times New Roman" w:hAnsi="Times New Roman" w:cs="Times New Roman"/>
          <w:sz w:val="24"/>
          <w:szCs w:val="24"/>
          <w:lang w:bidi="ru-RU"/>
        </w:rPr>
        <w:t xml:space="preserve">Ознакомление с документами в отношении Имущества проводится путем обращения к </w:t>
      </w:r>
      <w:r>
        <w:rPr>
          <w:rFonts w:ascii="Times New Roman" w:hAnsi="Times New Roman" w:cs="Times New Roman"/>
          <w:sz w:val="24"/>
          <w:szCs w:val="24"/>
          <w:lang w:bidi="ru-RU"/>
        </w:rPr>
        <w:t>ОТ</w:t>
      </w:r>
      <w:r w:rsidRPr="001D6D40">
        <w:rPr>
          <w:rFonts w:ascii="Times New Roman" w:hAnsi="Times New Roman" w:cs="Times New Roman"/>
          <w:sz w:val="24"/>
          <w:szCs w:val="24"/>
          <w:lang w:bidi="ru-RU"/>
        </w:rPr>
        <w:t xml:space="preserve"> по тел. +7 (967) 246-44-17 и по e-</w:t>
      </w:r>
      <w:proofErr w:type="spellStart"/>
      <w:r w:rsidRPr="001D6D40">
        <w:rPr>
          <w:rFonts w:ascii="Times New Roman" w:hAnsi="Times New Roman" w:cs="Times New Roman"/>
          <w:sz w:val="24"/>
          <w:szCs w:val="24"/>
          <w:lang w:bidi="ru-RU"/>
        </w:rPr>
        <w:t>mail</w:t>
      </w:r>
      <w:proofErr w:type="spellEnd"/>
      <w:r w:rsidRPr="001D6D40">
        <w:rPr>
          <w:rFonts w:ascii="Times New Roman" w:hAnsi="Times New Roman" w:cs="Times New Roman"/>
          <w:sz w:val="24"/>
          <w:szCs w:val="24"/>
          <w:lang w:bidi="ru-RU"/>
        </w:rPr>
        <w:t xml:space="preserve">: </w:t>
      </w:r>
      <w:hyperlink r:id="rId7" w:history="1">
        <w:r w:rsidRPr="00B7676F">
          <w:rPr>
            <w:rStyle w:val="a4"/>
            <w:rFonts w:ascii="Times New Roman" w:hAnsi="Times New Roman" w:cs="Times New Roman"/>
            <w:sz w:val="24"/>
            <w:szCs w:val="24"/>
            <w:lang w:bidi="ru-RU"/>
          </w:rPr>
          <w:t>yaroslavl@auction-house.ru</w:t>
        </w:r>
      </w:hyperlink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D6D40">
        <w:rPr>
          <w:rFonts w:ascii="Times New Roman" w:hAnsi="Times New Roman" w:cs="Times New Roman"/>
          <w:sz w:val="24"/>
          <w:szCs w:val="24"/>
          <w:lang w:bidi="ru-RU"/>
        </w:rPr>
        <w:t xml:space="preserve">в рабочие дни с 10:00 до 17:00. Ознакомление с Имуществом производится по местонахождению Имущества, по предварительной записи по вышеуказанным реквизитам </w:t>
      </w:r>
      <w:r>
        <w:rPr>
          <w:rFonts w:ascii="Times New Roman" w:hAnsi="Times New Roman" w:cs="Times New Roman"/>
          <w:sz w:val="24"/>
          <w:szCs w:val="24"/>
          <w:lang w:bidi="ru-RU"/>
        </w:rPr>
        <w:t>ОТ</w:t>
      </w:r>
      <w:r w:rsidRPr="001D6D40"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14:paraId="69C5F324" w14:textId="0C331B20" w:rsidR="006475BA" w:rsidRDefault="001528FA" w:rsidP="00D3787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781C54" w:rsidRPr="008022BA">
        <w:rPr>
          <w:rFonts w:ascii="Times New Roman" w:hAnsi="Times New Roman" w:cs="Times New Roman"/>
          <w:sz w:val="24"/>
          <w:szCs w:val="24"/>
        </w:rPr>
        <w:t xml:space="preserve">У в течение 5 (Пяти) дней с даты подписания протокола о результатах проведения </w:t>
      </w:r>
      <w:r w:rsidR="008022BA" w:rsidRPr="008022BA">
        <w:rPr>
          <w:rFonts w:ascii="Times New Roman" w:hAnsi="Times New Roman" w:cs="Times New Roman"/>
          <w:sz w:val="24"/>
          <w:szCs w:val="24"/>
        </w:rPr>
        <w:t>Торгов</w:t>
      </w:r>
      <w:r w:rsidR="00781C54" w:rsidRPr="008022BA">
        <w:rPr>
          <w:rFonts w:ascii="Times New Roman" w:hAnsi="Times New Roman" w:cs="Times New Roman"/>
          <w:sz w:val="24"/>
          <w:szCs w:val="24"/>
        </w:rPr>
        <w:t xml:space="preserve"> направляет Победителю предложение заключить ДКП </w:t>
      </w:r>
      <w:r w:rsidR="00A23BBF">
        <w:rPr>
          <w:rFonts w:ascii="Times New Roman" w:hAnsi="Times New Roman" w:cs="Times New Roman"/>
          <w:sz w:val="24"/>
          <w:szCs w:val="24"/>
        </w:rPr>
        <w:t xml:space="preserve">по Лоту </w:t>
      </w:r>
      <w:r w:rsidR="00781C54" w:rsidRPr="008022BA">
        <w:rPr>
          <w:rFonts w:ascii="Times New Roman" w:hAnsi="Times New Roman" w:cs="Times New Roman"/>
          <w:sz w:val="24"/>
          <w:szCs w:val="24"/>
        </w:rPr>
        <w:t xml:space="preserve">с приложением его проекта. ДКП заключается с Победителем в течение 5 </w:t>
      </w:r>
      <w:r w:rsidR="008022BA" w:rsidRPr="008022BA">
        <w:rPr>
          <w:rFonts w:ascii="Times New Roman" w:hAnsi="Times New Roman" w:cs="Times New Roman"/>
          <w:sz w:val="24"/>
          <w:szCs w:val="24"/>
        </w:rPr>
        <w:t xml:space="preserve">(Пяти) </w:t>
      </w:r>
      <w:r w:rsidR="00781C54" w:rsidRPr="008022BA">
        <w:rPr>
          <w:rFonts w:ascii="Times New Roman" w:hAnsi="Times New Roman" w:cs="Times New Roman"/>
          <w:sz w:val="24"/>
          <w:szCs w:val="24"/>
        </w:rPr>
        <w:t>д</w:t>
      </w:r>
      <w:r w:rsidR="00D03662" w:rsidRPr="008022BA">
        <w:rPr>
          <w:rFonts w:ascii="Times New Roman" w:hAnsi="Times New Roman" w:cs="Times New Roman"/>
          <w:sz w:val="24"/>
          <w:szCs w:val="24"/>
        </w:rPr>
        <w:t xml:space="preserve">ней с даты получения им ДКП от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781C54" w:rsidRPr="008022BA">
        <w:rPr>
          <w:rFonts w:ascii="Times New Roman" w:hAnsi="Times New Roman" w:cs="Times New Roman"/>
          <w:sz w:val="24"/>
          <w:szCs w:val="24"/>
        </w:rPr>
        <w:t xml:space="preserve">У. </w:t>
      </w:r>
      <w:r w:rsidR="006475BA" w:rsidRPr="000C27D5">
        <w:rPr>
          <w:rFonts w:ascii="Times New Roman" w:hAnsi="Times New Roman" w:cs="Times New Roman"/>
          <w:color w:val="000000"/>
          <w:sz w:val="24"/>
          <w:szCs w:val="24"/>
        </w:rPr>
        <w:t xml:space="preserve">О факте подписания </w:t>
      </w:r>
      <w:r w:rsidR="006475BA">
        <w:rPr>
          <w:rFonts w:ascii="Times New Roman" w:hAnsi="Times New Roman" w:cs="Times New Roman"/>
          <w:color w:val="000000"/>
          <w:sz w:val="24"/>
          <w:szCs w:val="24"/>
        </w:rPr>
        <w:t>ДКП</w:t>
      </w:r>
      <w:r w:rsidR="006475BA" w:rsidRPr="000C27D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Победитель любым доступным для него способом обязан немедленно уведомить 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6475BA" w:rsidRPr="000C27D5">
        <w:rPr>
          <w:rFonts w:ascii="Times New Roman" w:hAnsi="Times New Roman" w:cs="Times New Roman"/>
          <w:color w:val="000000"/>
          <w:sz w:val="24"/>
          <w:szCs w:val="24"/>
        </w:rPr>
        <w:t>У.</w:t>
      </w:r>
    </w:p>
    <w:p w14:paraId="2C588416" w14:textId="0B31C4F1" w:rsidR="006459B0" w:rsidRPr="006459B0" w:rsidRDefault="00781C54" w:rsidP="001D6D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2BA">
        <w:rPr>
          <w:rFonts w:ascii="Times New Roman" w:hAnsi="Times New Roman" w:cs="Times New Roman"/>
          <w:sz w:val="24"/>
          <w:szCs w:val="24"/>
        </w:rPr>
        <w:t xml:space="preserve">Оплата Лота </w:t>
      </w:r>
      <w:r w:rsidRPr="00D76D7B">
        <w:rPr>
          <w:rFonts w:ascii="Times New Roman" w:hAnsi="Times New Roman" w:cs="Times New Roman"/>
          <w:sz w:val="24"/>
          <w:szCs w:val="24"/>
        </w:rPr>
        <w:t xml:space="preserve">за вычетом внесенного ранее задатка </w:t>
      </w:r>
      <w:r w:rsidR="006475BA">
        <w:rPr>
          <w:rFonts w:ascii="Times New Roman" w:hAnsi="Times New Roman" w:cs="Times New Roman"/>
          <w:sz w:val="24"/>
          <w:szCs w:val="24"/>
        </w:rPr>
        <w:t>производится</w:t>
      </w:r>
      <w:r w:rsidRPr="00D76D7B">
        <w:rPr>
          <w:rFonts w:ascii="Times New Roman" w:hAnsi="Times New Roman" w:cs="Times New Roman"/>
          <w:sz w:val="24"/>
          <w:szCs w:val="24"/>
        </w:rPr>
        <w:t xml:space="preserve"> в течение 30 </w:t>
      </w:r>
      <w:r w:rsidR="008022BA" w:rsidRPr="00D76D7B">
        <w:rPr>
          <w:rFonts w:ascii="Times New Roman" w:hAnsi="Times New Roman" w:cs="Times New Roman"/>
          <w:sz w:val="24"/>
          <w:szCs w:val="24"/>
        </w:rPr>
        <w:t xml:space="preserve">(Тридцати) </w:t>
      </w:r>
      <w:r w:rsidRPr="00D76D7B">
        <w:rPr>
          <w:rFonts w:ascii="Times New Roman" w:hAnsi="Times New Roman" w:cs="Times New Roman"/>
          <w:sz w:val="24"/>
          <w:szCs w:val="24"/>
        </w:rPr>
        <w:t xml:space="preserve">дней </w:t>
      </w:r>
      <w:r w:rsidRPr="00547A62">
        <w:rPr>
          <w:rFonts w:ascii="Times New Roman" w:hAnsi="Times New Roman" w:cs="Times New Roman"/>
          <w:sz w:val="24"/>
          <w:szCs w:val="24"/>
        </w:rPr>
        <w:t>со дня п</w:t>
      </w:r>
      <w:r w:rsidR="008022BA" w:rsidRPr="00547A62">
        <w:rPr>
          <w:rFonts w:ascii="Times New Roman" w:hAnsi="Times New Roman" w:cs="Times New Roman"/>
          <w:sz w:val="24"/>
          <w:szCs w:val="24"/>
        </w:rPr>
        <w:t xml:space="preserve">одписания ДКП на счет Должника: </w:t>
      </w:r>
      <w:r w:rsidR="00D3787E" w:rsidRPr="00547A62">
        <w:rPr>
          <w:rFonts w:ascii="Times New Roman" w:hAnsi="Times New Roman" w:cs="Times New Roman"/>
          <w:sz w:val="24"/>
          <w:szCs w:val="24"/>
        </w:rPr>
        <w:t xml:space="preserve">Получатель - </w:t>
      </w:r>
      <w:r w:rsidR="001D6D40" w:rsidRPr="001D6D4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ООО «И-ТЕХНИКА» </w:t>
      </w:r>
      <w:r w:rsidR="001D6D4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(ИНН 7734585589, КПП 773601001), </w:t>
      </w:r>
      <w:r w:rsidR="001D6D40" w:rsidRPr="001D6D4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р/с 40702810063000002160 в Тверском отделении № 8607 ПАО СБЕРБАНК,</w:t>
      </w:r>
      <w:r w:rsidR="001D6D4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БИК </w:t>
      </w:r>
      <w:r w:rsidR="001D6D40" w:rsidRPr="001D6D4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042809679, к/с 30101810700000000679</w:t>
      </w:r>
      <w:r w:rsidR="006459B0" w:rsidRPr="006459B0">
        <w:rPr>
          <w:rFonts w:ascii="Times New Roman" w:hAnsi="Times New Roman" w:cs="Times New Roman"/>
          <w:sz w:val="24"/>
          <w:szCs w:val="24"/>
        </w:rPr>
        <w:t>.</w:t>
      </w:r>
    </w:p>
    <w:p w14:paraId="67C75B32" w14:textId="1B4363CF" w:rsidR="00180195" w:rsidRPr="006459B0" w:rsidRDefault="00180195" w:rsidP="006459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9B0">
        <w:rPr>
          <w:rFonts w:ascii="Times New Roman" w:hAnsi="Times New Roman" w:cs="Times New Roman"/>
          <w:sz w:val="24"/>
          <w:szCs w:val="24"/>
        </w:rPr>
        <w:t>Нарушение Победителем установленных сроков подписания ДКП или оплаты Лота означает отказ (уклонение) Победителя от исполнения своих обязательств, в связи с чем ОТ и продавец освобождаются от всех обязательств, связанных с проведением Торгов, заключением ДКП, внесенный Победителем задаток ему не возвращается</w:t>
      </w:r>
      <w:r w:rsidR="00264B11">
        <w:rPr>
          <w:rFonts w:ascii="Times New Roman" w:hAnsi="Times New Roman" w:cs="Times New Roman"/>
          <w:sz w:val="24"/>
          <w:szCs w:val="24"/>
        </w:rPr>
        <w:t>.</w:t>
      </w:r>
      <w:r w:rsidRPr="006459B0">
        <w:rPr>
          <w:rFonts w:ascii="Times New Roman" w:hAnsi="Times New Roman" w:cs="Times New Roman"/>
          <w:sz w:val="24"/>
          <w:szCs w:val="24"/>
        </w:rPr>
        <w:t xml:space="preserve"> </w:t>
      </w:r>
      <w:r w:rsidR="00264B11">
        <w:rPr>
          <w:rFonts w:ascii="Times New Roman" w:hAnsi="Times New Roman" w:cs="Times New Roman"/>
          <w:sz w:val="24"/>
          <w:szCs w:val="24"/>
        </w:rPr>
        <w:t xml:space="preserve">При отказе Победителя от заключения ДКП </w:t>
      </w:r>
      <w:r w:rsidR="001528FA">
        <w:rPr>
          <w:rFonts w:ascii="Times New Roman" w:hAnsi="Times New Roman" w:cs="Times New Roman"/>
          <w:sz w:val="24"/>
          <w:szCs w:val="24"/>
        </w:rPr>
        <w:t>К</w:t>
      </w:r>
      <w:r w:rsidR="006475BA" w:rsidRPr="006459B0">
        <w:rPr>
          <w:rFonts w:ascii="Times New Roman" w:hAnsi="Times New Roman" w:cs="Times New Roman"/>
          <w:color w:val="000000"/>
          <w:sz w:val="24"/>
          <w:szCs w:val="24"/>
        </w:rPr>
        <w:t>У вправе предложить заключить ДКП</w:t>
      </w:r>
      <w:r w:rsidR="006459B0">
        <w:rPr>
          <w:rFonts w:ascii="Times New Roman" w:hAnsi="Times New Roman" w:cs="Times New Roman"/>
          <w:color w:val="000000"/>
          <w:sz w:val="24"/>
          <w:szCs w:val="24"/>
        </w:rPr>
        <w:t xml:space="preserve"> участнику Т</w:t>
      </w:r>
      <w:r w:rsidR="006475BA" w:rsidRPr="006459B0">
        <w:rPr>
          <w:rFonts w:ascii="Times New Roman" w:hAnsi="Times New Roman" w:cs="Times New Roman"/>
          <w:color w:val="000000"/>
          <w:sz w:val="24"/>
          <w:szCs w:val="24"/>
        </w:rPr>
        <w:t xml:space="preserve">оргов, которым предложена наиболее высокая цена по сравнению с ценой, предложенной другими участниками </w:t>
      </w:r>
      <w:r w:rsidR="006459B0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6475BA" w:rsidRPr="006459B0">
        <w:rPr>
          <w:rFonts w:ascii="Times New Roman" w:hAnsi="Times New Roman" w:cs="Times New Roman"/>
          <w:color w:val="000000"/>
          <w:sz w:val="24"/>
          <w:szCs w:val="24"/>
        </w:rPr>
        <w:t>оргов, за</w:t>
      </w:r>
      <w:r w:rsidR="007932A1" w:rsidRPr="006459B0">
        <w:rPr>
          <w:rFonts w:ascii="Times New Roman" w:hAnsi="Times New Roman" w:cs="Times New Roman"/>
          <w:color w:val="000000"/>
          <w:sz w:val="24"/>
          <w:szCs w:val="24"/>
        </w:rPr>
        <w:t xml:space="preserve"> исключением Победителя Т</w:t>
      </w:r>
      <w:r w:rsidR="00245AB9" w:rsidRPr="006459B0">
        <w:rPr>
          <w:rFonts w:ascii="Times New Roman" w:hAnsi="Times New Roman" w:cs="Times New Roman"/>
          <w:color w:val="000000"/>
          <w:sz w:val="24"/>
          <w:szCs w:val="24"/>
        </w:rPr>
        <w:t>оргов.</w:t>
      </w:r>
    </w:p>
    <w:p w14:paraId="14F9E49D" w14:textId="1CF61C16" w:rsidR="007E4997" w:rsidRPr="007E4997" w:rsidRDefault="005E30AC" w:rsidP="001766A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9B0">
        <w:rPr>
          <w:rFonts w:ascii="Times New Roman" w:hAnsi="Times New Roman" w:cs="Times New Roman"/>
          <w:sz w:val="24"/>
          <w:szCs w:val="24"/>
        </w:rPr>
        <w:t>Сделки по итогам Т</w:t>
      </w:r>
      <w:r w:rsidR="007E4997" w:rsidRPr="006459B0">
        <w:rPr>
          <w:rFonts w:ascii="Times New Roman" w:hAnsi="Times New Roman" w:cs="Times New Roman"/>
          <w:sz w:val="24"/>
          <w:szCs w:val="24"/>
        </w:rPr>
        <w:t>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 Риски, связанные с отказом</w:t>
      </w:r>
      <w:r w:rsidRPr="006459B0">
        <w:rPr>
          <w:rFonts w:ascii="Times New Roman" w:hAnsi="Times New Roman" w:cs="Times New Roman"/>
          <w:sz w:val="24"/>
          <w:szCs w:val="24"/>
        </w:rPr>
        <w:t xml:space="preserve"> в заключении сделки по</w:t>
      </w:r>
      <w:r>
        <w:rPr>
          <w:rFonts w:ascii="Times New Roman" w:hAnsi="Times New Roman" w:cs="Times New Roman"/>
          <w:sz w:val="24"/>
          <w:szCs w:val="24"/>
        </w:rPr>
        <w:t xml:space="preserve"> итогам Т</w:t>
      </w:r>
      <w:r w:rsidR="007E4997" w:rsidRPr="007E4997">
        <w:rPr>
          <w:rFonts w:ascii="Times New Roman" w:hAnsi="Times New Roman" w:cs="Times New Roman"/>
          <w:sz w:val="24"/>
          <w:szCs w:val="24"/>
        </w:rPr>
        <w:t>оргов с учетом положений Указа Президента РФ, несёт покупатель.</w:t>
      </w:r>
    </w:p>
    <w:sectPr w:rsidR="007E4997" w:rsidRPr="007E4997" w:rsidSect="0076351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975"/>
    <w:rsid w:val="00017D22"/>
    <w:rsid w:val="0003473F"/>
    <w:rsid w:val="0004506A"/>
    <w:rsid w:val="00052842"/>
    <w:rsid w:val="00094F29"/>
    <w:rsid w:val="000A1758"/>
    <w:rsid w:val="000B2376"/>
    <w:rsid w:val="000D047C"/>
    <w:rsid w:val="000D1411"/>
    <w:rsid w:val="000D2517"/>
    <w:rsid w:val="000E27E7"/>
    <w:rsid w:val="00100FCE"/>
    <w:rsid w:val="0010598D"/>
    <w:rsid w:val="001102A6"/>
    <w:rsid w:val="001155E9"/>
    <w:rsid w:val="00116ED2"/>
    <w:rsid w:val="0011797E"/>
    <w:rsid w:val="0013778C"/>
    <w:rsid w:val="00146673"/>
    <w:rsid w:val="001528FA"/>
    <w:rsid w:val="001544F2"/>
    <w:rsid w:val="00156B24"/>
    <w:rsid w:val="00165EBB"/>
    <w:rsid w:val="001743C2"/>
    <w:rsid w:val="001762EF"/>
    <w:rsid w:val="001766A6"/>
    <w:rsid w:val="00180195"/>
    <w:rsid w:val="001A74F2"/>
    <w:rsid w:val="001B3F98"/>
    <w:rsid w:val="001C136D"/>
    <w:rsid w:val="001C4FB4"/>
    <w:rsid w:val="001C5F17"/>
    <w:rsid w:val="001D3722"/>
    <w:rsid w:val="001D3A56"/>
    <w:rsid w:val="001D6D40"/>
    <w:rsid w:val="001E0253"/>
    <w:rsid w:val="001F2726"/>
    <w:rsid w:val="00213F3B"/>
    <w:rsid w:val="00214B12"/>
    <w:rsid w:val="002249EF"/>
    <w:rsid w:val="00224E5C"/>
    <w:rsid w:val="00226ADF"/>
    <w:rsid w:val="00245AB9"/>
    <w:rsid w:val="00255E78"/>
    <w:rsid w:val="00264B11"/>
    <w:rsid w:val="002700B5"/>
    <w:rsid w:val="0028287D"/>
    <w:rsid w:val="002A100C"/>
    <w:rsid w:val="002A59DD"/>
    <w:rsid w:val="002A5ADD"/>
    <w:rsid w:val="002B09C2"/>
    <w:rsid w:val="002B4E6C"/>
    <w:rsid w:val="002D21EA"/>
    <w:rsid w:val="002D7566"/>
    <w:rsid w:val="002F1262"/>
    <w:rsid w:val="002F4228"/>
    <w:rsid w:val="00313126"/>
    <w:rsid w:val="003154D9"/>
    <w:rsid w:val="00322E10"/>
    <w:rsid w:val="0034218C"/>
    <w:rsid w:val="00352C7B"/>
    <w:rsid w:val="003555CF"/>
    <w:rsid w:val="00367612"/>
    <w:rsid w:val="0037027A"/>
    <w:rsid w:val="00373F85"/>
    <w:rsid w:val="00386A86"/>
    <w:rsid w:val="00391F53"/>
    <w:rsid w:val="00395323"/>
    <w:rsid w:val="00396672"/>
    <w:rsid w:val="003A52FF"/>
    <w:rsid w:val="003B2D37"/>
    <w:rsid w:val="003B7044"/>
    <w:rsid w:val="003B70A9"/>
    <w:rsid w:val="003C0C02"/>
    <w:rsid w:val="003C496E"/>
    <w:rsid w:val="003C6791"/>
    <w:rsid w:val="003D3C5F"/>
    <w:rsid w:val="003D7E3D"/>
    <w:rsid w:val="003E7C4D"/>
    <w:rsid w:val="003F61AB"/>
    <w:rsid w:val="0040028D"/>
    <w:rsid w:val="0040536B"/>
    <w:rsid w:val="004242C4"/>
    <w:rsid w:val="00427CDD"/>
    <w:rsid w:val="0043029A"/>
    <w:rsid w:val="00431C6E"/>
    <w:rsid w:val="00431CAC"/>
    <w:rsid w:val="004415CB"/>
    <w:rsid w:val="00443B1E"/>
    <w:rsid w:val="004623AA"/>
    <w:rsid w:val="00462A7F"/>
    <w:rsid w:val="0049312A"/>
    <w:rsid w:val="004A554B"/>
    <w:rsid w:val="004A71F1"/>
    <w:rsid w:val="004C07ED"/>
    <w:rsid w:val="004D6466"/>
    <w:rsid w:val="004E13FC"/>
    <w:rsid w:val="004F3380"/>
    <w:rsid w:val="00504A85"/>
    <w:rsid w:val="00516C38"/>
    <w:rsid w:val="00522FAC"/>
    <w:rsid w:val="00525B47"/>
    <w:rsid w:val="00534BD8"/>
    <w:rsid w:val="00542946"/>
    <w:rsid w:val="00542C41"/>
    <w:rsid w:val="00547A62"/>
    <w:rsid w:val="00554CEF"/>
    <w:rsid w:val="00563127"/>
    <w:rsid w:val="00566C9E"/>
    <w:rsid w:val="00573ACC"/>
    <w:rsid w:val="0057555C"/>
    <w:rsid w:val="00576ED6"/>
    <w:rsid w:val="00581B2E"/>
    <w:rsid w:val="0059167B"/>
    <w:rsid w:val="00593CA8"/>
    <w:rsid w:val="00594A83"/>
    <w:rsid w:val="00595E54"/>
    <w:rsid w:val="005A10C9"/>
    <w:rsid w:val="005A6351"/>
    <w:rsid w:val="005A66CF"/>
    <w:rsid w:val="005B4309"/>
    <w:rsid w:val="005C2A14"/>
    <w:rsid w:val="005C5F1C"/>
    <w:rsid w:val="005D2845"/>
    <w:rsid w:val="005E2DA9"/>
    <w:rsid w:val="005E30AC"/>
    <w:rsid w:val="005F1C80"/>
    <w:rsid w:val="005F3770"/>
    <w:rsid w:val="0060007E"/>
    <w:rsid w:val="0060130A"/>
    <w:rsid w:val="00612722"/>
    <w:rsid w:val="00616976"/>
    <w:rsid w:val="0062279B"/>
    <w:rsid w:val="006271D4"/>
    <w:rsid w:val="00630564"/>
    <w:rsid w:val="006459B0"/>
    <w:rsid w:val="006466F2"/>
    <w:rsid w:val="006475BA"/>
    <w:rsid w:val="0066204D"/>
    <w:rsid w:val="00665771"/>
    <w:rsid w:val="006715B7"/>
    <w:rsid w:val="00672859"/>
    <w:rsid w:val="006B4690"/>
    <w:rsid w:val="006B6561"/>
    <w:rsid w:val="006D27D6"/>
    <w:rsid w:val="0071361E"/>
    <w:rsid w:val="00717A9F"/>
    <w:rsid w:val="007241F2"/>
    <w:rsid w:val="007250E8"/>
    <w:rsid w:val="0075774A"/>
    <w:rsid w:val="00763513"/>
    <w:rsid w:val="007645EF"/>
    <w:rsid w:val="00767884"/>
    <w:rsid w:val="007679DC"/>
    <w:rsid w:val="00776960"/>
    <w:rsid w:val="00781C54"/>
    <w:rsid w:val="007932A1"/>
    <w:rsid w:val="00796BD9"/>
    <w:rsid w:val="00797E6E"/>
    <w:rsid w:val="007A6934"/>
    <w:rsid w:val="007A6C54"/>
    <w:rsid w:val="007B2239"/>
    <w:rsid w:val="007B48E0"/>
    <w:rsid w:val="007B6D49"/>
    <w:rsid w:val="007E047D"/>
    <w:rsid w:val="007E4997"/>
    <w:rsid w:val="007E5975"/>
    <w:rsid w:val="007E616B"/>
    <w:rsid w:val="007F02F2"/>
    <w:rsid w:val="008022BA"/>
    <w:rsid w:val="00803D15"/>
    <w:rsid w:val="00833469"/>
    <w:rsid w:val="00833D0C"/>
    <w:rsid w:val="0084273E"/>
    <w:rsid w:val="00854E73"/>
    <w:rsid w:val="0086536C"/>
    <w:rsid w:val="0087328F"/>
    <w:rsid w:val="00883CD6"/>
    <w:rsid w:val="00886424"/>
    <w:rsid w:val="0089009D"/>
    <w:rsid w:val="00890B9D"/>
    <w:rsid w:val="008A4788"/>
    <w:rsid w:val="008B2921"/>
    <w:rsid w:val="008C1C92"/>
    <w:rsid w:val="008C7E45"/>
    <w:rsid w:val="008D0EBC"/>
    <w:rsid w:val="008D1FF0"/>
    <w:rsid w:val="008D5838"/>
    <w:rsid w:val="008D79B1"/>
    <w:rsid w:val="008E2CF1"/>
    <w:rsid w:val="008E54AD"/>
    <w:rsid w:val="00900567"/>
    <w:rsid w:val="0090072D"/>
    <w:rsid w:val="009024E6"/>
    <w:rsid w:val="00903374"/>
    <w:rsid w:val="00935A97"/>
    <w:rsid w:val="00935C3E"/>
    <w:rsid w:val="00947A7F"/>
    <w:rsid w:val="00947CBA"/>
    <w:rsid w:val="009569B5"/>
    <w:rsid w:val="00985AF0"/>
    <w:rsid w:val="00993180"/>
    <w:rsid w:val="00993C49"/>
    <w:rsid w:val="00994011"/>
    <w:rsid w:val="00995446"/>
    <w:rsid w:val="009A2902"/>
    <w:rsid w:val="009A3203"/>
    <w:rsid w:val="009B0A82"/>
    <w:rsid w:val="009B7CBF"/>
    <w:rsid w:val="009C6500"/>
    <w:rsid w:val="009C6C6C"/>
    <w:rsid w:val="009D26C4"/>
    <w:rsid w:val="009D6766"/>
    <w:rsid w:val="00A07D93"/>
    <w:rsid w:val="00A1082B"/>
    <w:rsid w:val="00A206B7"/>
    <w:rsid w:val="00A23BBF"/>
    <w:rsid w:val="00A32C3C"/>
    <w:rsid w:val="00A43773"/>
    <w:rsid w:val="00A46AC4"/>
    <w:rsid w:val="00A5094B"/>
    <w:rsid w:val="00A53CB8"/>
    <w:rsid w:val="00A56E41"/>
    <w:rsid w:val="00A57BC7"/>
    <w:rsid w:val="00A57F9C"/>
    <w:rsid w:val="00A75F0E"/>
    <w:rsid w:val="00A80B0D"/>
    <w:rsid w:val="00A818A8"/>
    <w:rsid w:val="00A92EDF"/>
    <w:rsid w:val="00A94905"/>
    <w:rsid w:val="00AA06BA"/>
    <w:rsid w:val="00AB13C2"/>
    <w:rsid w:val="00AD0FE9"/>
    <w:rsid w:val="00AD7975"/>
    <w:rsid w:val="00AE7C34"/>
    <w:rsid w:val="00B105A8"/>
    <w:rsid w:val="00B15C60"/>
    <w:rsid w:val="00B25D3D"/>
    <w:rsid w:val="00B4122B"/>
    <w:rsid w:val="00B45D51"/>
    <w:rsid w:val="00B54B35"/>
    <w:rsid w:val="00B5610E"/>
    <w:rsid w:val="00B65604"/>
    <w:rsid w:val="00B72FD2"/>
    <w:rsid w:val="00B75A92"/>
    <w:rsid w:val="00B8301E"/>
    <w:rsid w:val="00B85AA5"/>
    <w:rsid w:val="00B901FD"/>
    <w:rsid w:val="00BA33B9"/>
    <w:rsid w:val="00BB0C06"/>
    <w:rsid w:val="00BC7B2C"/>
    <w:rsid w:val="00BD124A"/>
    <w:rsid w:val="00BD19F0"/>
    <w:rsid w:val="00BE754D"/>
    <w:rsid w:val="00C221B5"/>
    <w:rsid w:val="00C22493"/>
    <w:rsid w:val="00C24E1B"/>
    <w:rsid w:val="00C310B9"/>
    <w:rsid w:val="00C41564"/>
    <w:rsid w:val="00C42F22"/>
    <w:rsid w:val="00C44945"/>
    <w:rsid w:val="00C47BF8"/>
    <w:rsid w:val="00C830F3"/>
    <w:rsid w:val="00C841BF"/>
    <w:rsid w:val="00C8652B"/>
    <w:rsid w:val="00C92A36"/>
    <w:rsid w:val="00C9760A"/>
    <w:rsid w:val="00CB0627"/>
    <w:rsid w:val="00CD55FB"/>
    <w:rsid w:val="00CE2EE4"/>
    <w:rsid w:val="00CF11E1"/>
    <w:rsid w:val="00CF2181"/>
    <w:rsid w:val="00D034CB"/>
    <w:rsid w:val="00D03662"/>
    <w:rsid w:val="00D3787E"/>
    <w:rsid w:val="00D42841"/>
    <w:rsid w:val="00D60D64"/>
    <w:rsid w:val="00D7483C"/>
    <w:rsid w:val="00D76D7B"/>
    <w:rsid w:val="00D91178"/>
    <w:rsid w:val="00D91CF9"/>
    <w:rsid w:val="00DA7F16"/>
    <w:rsid w:val="00DB0855"/>
    <w:rsid w:val="00DB0A7D"/>
    <w:rsid w:val="00DC343B"/>
    <w:rsid w:val="00DC4B3A"/>
    <w:rsid w:val="00DC4B8D"/>
    <w:rsid w:val="00DE6BC3"/>
    <w:rsid w:val="00E004E8"/>
    <w:rsid w:val="00E12FAC"/>
    <w:rsid w:val="00E203DC"/>
    <w:rsid w:val="00E257AF"/>
    <w:rsid w:val="00E31924"/>
    <w:rsid w:val="00E441FA"/>
    <w:rsid w:val="00E52574"/>
    <w:rsid w:val="00E751E3"/>
    <w:rsid w:val="00E8439A"/>
    <w:rsid w:val="00E904E5"/>
    <w:rsid w:val="00EA134E"/>
    <w:rsid w:val="00EB089B"/>
    <w:rsid w:val="00EB792F"/>
    <w:rsid w:val="00EC1EDA"/>
    <w:rsid w:val="00EC6BB8"/>
    <w:rsid w:val="00ED5B49"/>
    <w:rsid w:val="00ED7BA2"/>
    <w:rsid w:val="00EE0920"/>
    <w:rsid w:val="00EE1337"/>
    <w:rsid w:val="00EF116A"/>
    <w:rsid w:val="00EF2F43"/>
    <w:rsid w:val="00EF367D"/>
    <w:rsid w:val="00EF4BBA"/>
    <w:rsid w:val="00F0201A"/>
    <w:rsid w:val="00F076A7"/>
    <w:rsid w:val="00F1077F"/>
    <w:rsid w:val="00F22A60"/>
    <w:rsid w:val="00F274E0"/>
    <w:rsid w:val="00F323D6"/>
    <w:rsid w:val="00F32FD7"/>
    <w:rsid w:val="00F349CF"/>
    <w:rsid w:val="00F36D35"/>
    <w:rsid w:val="00F43B4D"/>
    <w:rsid w:val="00F5144F"/>
    <w:rsid w:val="00F55A39"/>
    <w:rsid w:val="00F73A07"/>
    <w:rsid w:val="00F91A09"/>
    <w:rsid w:val="00F94DEC"/>
    <w:rsid w:val="00FB4C32"/>
    <w:rsid w:val="00FB56BA"/>
    <w:rsid w:val="00FC2C45"/>
    <w:rsid w:val="00FD4266"/>
    <w:rsid w:val="00FE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E232E"/>
  <w15:docId w15:val="{D80A5649-2D66-4D4D-BF14-1540E729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21"/>
    <w:pPr>
      <w:autoSpaceDE w:val="0"/>
      <w:autoSpaceDN w:val="0"/>
      <w:adjustRightInd w:val="0"/>
    </w:pPr>
    <w:rPr>
      <w:rFonts w:ascii="Calibri" w:eastAsiaTheme="minorEastAsia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8B2921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16C3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16C38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9C6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6500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0">
    <w:name w:val="Без интервала1"/>
    <w:aliases w:val="Arial"/>
    <w:basedOn w:val="a"/>
    <w:uiPriority w:val="1"/>
    <w:qFormat/>
    <w:rsid w:val="00CF2181"/>
    <w:pPr>
      <w:autoSpaceDE/>
      <w:autoSpaceDN/>
      <w:adjustRightInd/>
      <w:spacing w:after="0" w:line="240" w:lineRule="auto"/>
      <w:ind w:firstLine="709"/>
      <w:jc w:val="both"/>
    </w:pPr>
    <w:rPr>
      <w:rFonts w:ascii="Arial" w:eastAsia="Calibri" w:hAnsi="Arial" w:cs="Times New Roman"/>
      <w:sz w:val="20"/>
      <w:szCs w:val="32"/>
      <w:lang w:eastAsia="en-US" w:bidi="en-US"/>
    </w:rPr>
  </w:style>
  <w:style w:type="paragraph" w:styleId="a7">
    <w:name w:val="annotation text"/>
    <w:basedOn w:val="a"/>
    <w:link w:val="11"/>
    <w:rsid w:val="00630564"/>
    <w:pPr>
      <w:autoSpaceDE/>
      <w:autoSpaceDN/>
      <w:adjustRightInd/>
      <w:spacing w:after="0" w:line="240" w:lineRule="auto"/>
    </w:pPr>
    <w:rPr>
      <w:rFonts w:ascii="NTTimes/Cyrillic" w:eastAsia="Times New Roman" w:hAnsi="NTTimes/Cyrillic" w:cs="NTTimes/Cyrillic"/>
      <w:sz w:val="20"/>
      <w:szCs w:val="20"/>
      <w:lang w:val="en-US"/>
    </w:rPr>
  </w:style>
  <w:style w:type="character" w:customStyle="1" w:styleId="a8">
    <w:name w:val="Текст примечания Знак"/>
    <w:basedOn w:val="a0"/>
    <w:uiPriority w:val="99"/>
    <w:semiHidden/>
    <w:rsid w:val="00630564"/>
    <w:rPr>
      <w:rFonts w:ascii="Calibri" w:eastAsiaTheme="minorEastAsia" w:hAnsi="Calibri" w:cs="Calibri"/>
      <w:sz w:val="20"/>
      <w:szCs w:val="20"/>
      <w:lang w:eastAsia="ru-RU"/>
    </w:rPr>
  </w:style>
  <w:style w:type="character" w:customStyle="1" w:styleId="11">
    <w:name w:val="Текст примечания Знак1"/>
    <w:basedOn w:val="a0"/>
    <w:link w:val="a7"/>
    <w:rsid w:val="00630564"/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paragraph" w:styleId="a9">
    <w:name w:val="Normal (Web)"/>
    <w:aliases w:val="Обычный (Web),Обычный (веб)2,Обычный (Web)1"/>
    <w:basedOn w:val="a"/>
    <w:uiPriority w:val="99"/>
    <w:rsid w:val="00F32FD7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 Indent"/>
    <w:basedOn w:val="a"/>
    <w:link w:val="ab"/>
    <w:rsid w:val="00993180"/>
    <w:pPr>
      <w:autoSpaceDE/>
      <w:autoSpaceDN/>
      <w:adjustRightInd/>
      <w:spacing w:after="0" w:line="240" w:lineRule="auto"/>
      <w:ind w:right="-57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9931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6657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5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yaroslavl@auction-house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edresurs.ru/" TargetMode="External"/><Relationship Id="rId5" Type="http://schemas.openxmlformats.org/officeDocument/2006/relationships/hyperlink" Target="http://www.auction-house.ru/" TargetMode="External"/><Relationship Id="rId4" Type="http://schemas.openxmlformats.org/officeDocument/2006/relationships/hyperlink" Target="mailto:myakutina@auction-house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3</Pages>
  <Words>1938</Words>
  <Characters>11050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Падерина Виктория</dc:creator>
  <cp:lastModifiedBy>Мякутина Виктория Николаевна</cp:lastModifiedBy>
  <cp:revision>16</cp:revision>
  <cp:lastPrinted>2022-08-29T08:16:00Z</cp:lastPrinted>
  <dcterms:created xsi:type="dcterms:W3CDTF">2022-12-05T07:00:00Z</dcterms:created>
  <dcterms:modified xsi:type="dcterms:W3CDTF">2026-09-09T12:05:00Z</dcterms:modified>
</cp:coreProperties>
</file>