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649" w:rsidRPr="00C53649" w:rsidRDefault="00F470D7" w:rsidP="00C53649">
      <w:pPr>
        <w:jc w:val="center"/>
        <w:rPr>
          <w:rFonts w:eastAsia="Calibri"/>
          <w:b/>
        </w:rPr>
      </w:pPr>
      <w:proofErr w:type="gramStart"/>
      <w:r>
        <w:rPr>
          <w:rFonts w:eastAsia="Calibri"/>
          <w:b/>
        </w:rPr>
        <w:t>СООБЩЕНИЕ О ПРОДАЖЕ ИМУЩЕСТВА (</w:t>
      </w:r>
      <w:r w:rsidR="00C53649" w:rsidRPr="00C53649">
        <w:rPr>
          <w:rFonts w:eastAsia="Calibri"/>
          <w:b/>
        </w:rPr>
        <w:t xml:space="preserve">ИЗВЕЩЕНИЕ О ПРОВЕДЕНИИ </w:t>
      </w:r>
      <w:proofErr w:type="gramEnd"/>
    </w:p>
    <w:p w:rsidR="00337BD1" w:rsidRDefault="00C53649" w:rsidP="00C53649">
      <w:pPr>
        <w:jc w:val="center"/>
        <w:rPr>
          <w:rFonts w:eastAsia="Calibri"/>
          <w:b/>
        </w:rPr>
      </w:pPr>
      <w:proofErr w:type="gramStart"/>
      <w:r w:rsidRPr="00C53649">
        <w:rPr>
          <w:rFonts w:eastAsia="Calibri"/>
          <w:b/>
        </w:rPr>
        <w:t>ТОРГОВ ПОСРЕДСТВОМ ПУБЛИЧНОГО ПРЕДЛОЖЕНИЯ</w:t>
      </w:r>
      <w:r w:rsidR="00F470D7">
        <w:rPr>
          <w:rFonts w:eastAsia="Calibri"/>
          <w:b/>
        </w:rPr>
        <w:t>)</w:t>
      </w:r>
      <w:proofErr w:type="gramEnd"/>
    </w:p>
    <w:p w:rsidR="00F470D7" w:rsidRPr="00F039AE" w:rsidRDefault="00F470D7" w:rsidP="00337BD1">
      <w:pPr>
        <w:jc w:val="center"/>
        <w:rPr>
          <w:rFonts w:eastAsia="Calibri"/>
          <w:b/>
        </w:rPr>
      </w:pPr>
    </w:p>
    <w:p w:rsidR="00337BD1" w:rsidRPr="00F039AE" w:rsidRDefault="00BB2787" w:rsidP="00490549">
      <w:pPr>
        <w:autoSpaceDE w:val="0"/>
        <w:autoSpaceDN w:val="0"/>
        <w:adjustRightInd w:val="0"/>
        <w:ind w:firstLine="709"/>
        <w:jc w:val="both"/>
        <w:rPr>
          <w:rFonts w:eastAsia="Calibri"/>
        </w:rPr>
      </w:pPr>
      <w:proofErr w:type="gramStart"/>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утвержденный в деле о банкротстве гражданина Григорьева Александра Юрьевича (дата и место рождения: 12.06.1971 г., гор.</w:t>
      </w:r>
      <w:proofErr w:type="gramEnd"/>
      <w:r w:rsidRPr="00F039AE">
        <w:rPr>
          <w:rFonts w:eastAsia="Calibri"/>
        </w:rPr>
        <w:t xml:space="preserve"> Боровичи </w:t>
      </w:r>
      <w:proofErr w:type="gramStart"/>
      <w:r w:rsidRPr="00F039AE">
        <w:rPr>
          <w:rFonts w:eastAsia="Calibri"/>
        </w:rPr>
        <w:t>Нижегородской</w:t>
      </w:r>
      <w:proofErr w:type="gramEnd"/>
      <w:r w:rsidRPr="00F039AE">
        <w:rPr>
          <w:rFonts w:eastAsia="Calibri"/>
        </w:rPr>
        <w:t xml:space="preserve"> обл.; ИНН: 780429582500; СНИЛС: 125-761-799-83; </w:t>
      </w:r>
      <w:proofErr w:type="gramStart"/>
      <w:r w:rsidRPr="00F039AE">
        <w:rPr>
          <w:rFonts w:eastAsia="Calibri"/>
        </w:rPr>
        <w:t xml:space="preserve">адрес регистрации: 115093, г. Москва, ул. </w:t>
      </w:r>
      <w:proofErr w:type="spellStart"/>
      <w:r w:rsidRPr="00F039AE">
        <w:rPr>
          <w:rFonts w:eastAsia="Calibri"/>
        </w:rPr>
        <w:t>Люсиновская</w:t>
      </w:r>
      <w:proofErr w:type="spellEnd"/>
      <w:r w:rsidRPr="00F039AE">
        <w:rPr>
          <w:rFonts w:eastAsia="Calibri"/>
        </w:rPr>
        <w:t>, д. 41, стр. 1, кв. 66</w:t>
      </w:r>
      <w:r w:rsidRPr="00F039AE">
        <w:t>)</w:t>
      </w:r>
      <w:r w:rsidRPr="00F039AE">
        <w:rPr>
          <w:rFonts w:eastAsia="Calibri"/>
          <w:color w:val="000000"/>
        </w:rPr>
        <w:t xml:space="preserve">, </w:t>
      </w:r>
      <w:r w:rsidRPr="00F039AE">
        <w:rPr>
          <w:rFonts w:eastAsia="Calibri"/>
        </w:rPr>
        <w:t>далее именуемого «должник»</w:t>
      </w:r>
      <w:r>
        <w:rPr>
          <w:rFonts w:eastAsia="Calibri"/>
        </w:rPr>
        <w:t xml:space="preserve"> и/или «гражданин»</w:t>
      </w:r>
      <w:r w:rsidRPr="00F039AE">
        <w:rPr>
          <w:rFonts w:eastAsia="Calibri"/>
        </w:rPr>
        <w:t xml:space="preserve">, </w:t>
      </w:r>
      <w:r w:rsidR="00C53649" w:rsidRPr="00F039AE">
        <w:rPr>
          <w:rFonts w:eastAsia="Calibri"/>
        </w:rPr>
        <w:t xml:space="preserve">сообщает о проведении в электронной форме на электронной торговой площадке Акционерного общества «Российский аукционный дом», размещенной в международной глобальной компьютерной сети «Интернет» (далее – «сеть «Интернет») с доменным именем http://www.lot-online.ru, </w:t>
      </w:r>
      <w:r w:rsidR="00C53649" w:rsidRPr="00C53649">
        <w:rPr>
          <w:rFonts w:eastAsia="Calibri"/>
          <w:b/>
        </w:rPr>
        <w:t>открытых по составу участников</w:t>
      </w:r>
      <w:r w:rsidR="00C53649" w:rsidRPr="00F039AE">
        <w:rPr>
          <w:rFonts w:eastAsia="Calibri"/>
        </w:rPr>
        <w:t xml:space="preserve"> </w:t>
      </w:r>
      <w:r w:rsidR="00C53649" w:rsidRPr="00F039AE">
        <w:rPr>
          <w:rFonts w:eastAsia="Calibri"/>
          <w:b/>
        </w:rPr>
        <w:t>торгов посредством публичного предложения</w:t>
      </w:r>
      <w:r w:rsidR="00C53649" w:rsidRPr="00F039AE">
        <w:rPr>
          <w:rFonts w:eastAsia="Calibri"/>
        </w:rPr>
        <w:t xml:space="preserve"> по</w:t>
      </w:r>
      <w:proofErr w:type="gramEnd"/>
      <w:r w:rsidR="00C53649" w:rsidRPr="00F039AE">
        <w:rPr>
          <w:rFonts w:eastAsia="Calibri"/>
        </w:rPr>
        <w:t xml:space="preserve"> продаже нижеуказанного имущества гражданина (далее по тексту именуемого – «имущество»)</w:t>
      </w:r>
      <w:r w:rsidR="00337BD1" w:rsidRPr="00F039AE">
        <w:rPr>
          <w:rFonts w:eastAsia="Calibri"/>
        </w:rPr>
        <w:t>:</w:t>
      </w:r>
    </w:p>
    <w:p w:rsidR="006D0573" w:rsidRPr="00F039AE" w:rsidRDefault="006D0573" w:rsidP="006D0573">
      <w:pPr>
        <w:autoSpaceDE w:val="0"/>
        <w:autoSpaceDN w:val="0"/>
        <w:adjustRightInd w:val="0"/>
        <w:ind w:firstLine="709"/>
        <w:jc w:val="both"/>
        <w:rPr>
          <w:rFonts w:eastAsia="Calibri"/>
        </w:rPr>
      </w:pPr>
      <w:r w:rsidRPr="00F039AE">
        <w:rPr>
          <w:rFonts w:eastAsia="Calibri"/>
          <w:b/>
        </w:rPr>
        <w:t>Лот №</w:t>
      </w:r>
      <w:r>
        <w:rPr>
          <w:rFonts w:eastAsia="Calibri"/>
          <w:b/>
        </w:rPr>
        <w:t>6</w:t>
      </w:r>
      <w:r w:rsidRPr="00F039AE">
        <w:rPr>
          <w:rFonts w:eastAsia="Calibri"/>
        </w:rPr>
        <w:t>: «</w:t>
      </w:r>
      <w:r>
        <w:rPr>
          <w:rFonts w:eastAsia="Bookman Old Style"/>
          <w:b/>
          <w:color w:val="000000"/>
          <w:lang w:bidi="ru-RU"/>
        </w:rPr>
        <w:t xml:space="preserve">Помещение </w:t>
      </w:r>
      <w:r w:rsidRPr="003D19EA">
        <w:rPr>
          <w:rFonts w:eastAsia="Bookman Old Style"/>
          <w:color w:val="000000"/>
          <w:lang w:bidi="ru-RU"/>
        </w:rPr>
        <w:t>(наименование: «квартира»)</w:t>
      </w:r>
      <w:r w:rsidRPr="003D19EA">
        <w:t xml:space="preserve"> площадью </w:t>
      </w:r>
      <w:r w:rsidRPr="003D19EA">
        <w:rPr>
          <w:bCs/>
        </w:rPr>
        <w:t xml:space="preserve">114,1 </w:t>
      </w:r>
      <w:proofErr w:type="spellStart"/>
      <w:r w:rsidRPr="003D19EA">
        <w:rPr>
          <w:bCs/>
        </w:rPr>
        <w:t>кв</w:t>
      </w:r>
      <w:proofErr w:type="gramStart"/>
      <w:r w:rsidRPr="003D19EA">
        <w:rPr>
          <w:bCs/>
        </w:rPr>
        <w:t>.м</w:t>
      </w:r>
      <w:proofErr w:type="spellEnd"/>
      <w:proofErr w:type="gramEnd"/>
      <w:r w:rsidRPr="003D19EA">
        <w:t xml:space="preserve"> с кадастровым номером: 77:01:0004038:1648</w:t>
      </w:r>
      <w:r w:rsidRPr="00631B3C">
        <w:rPr>
          <w:rFonts w:eastAsia="Bookman Old Style"/>
          <w:color w:val="000000"/>
          <w:lang w:bidi="ru-RU"/>
        </w:rPr>
        <w:t>,</w:t>
      </w:r>
      <w:r w:rsidRPr="00631B3C">
        <w:rPr>
          <w:rFonts w:eastAsia="Bookman Old Style"/>
          <w:b/>
          <w:color w:val="000000"/>
          <w:lang w:bidi="ru-RU"/>
        </w:rPr>
        <w:t xml:space="preserve"> </w:t>
      </w:r>
      <w:r w:rsidRPr="00631B3C">
        <w:rPr>
          <w:rFonts w:eastAsia="Bookman Old Style"/>
          <w:color w:val="000000"/>
          <w:lang w:bidi="ru-RU"/>
        </w:rPr>
        <w:t>назначение: жилое, этаж</w:t>
      </w:r>
      <w:r>
        <w:rPr>
          <w:rFonts w:eastAsia="Bookman Old Style"/>
          <w:color w:val="000000"/>
          <w:lang w:bidi="ru-RU"/>
        </w:rPr>
        <w:t xml:space="preserve"> №6,</w:t>
      </w:r>
      <w:r w:rsidRPr="00631B3C">
        <w:rPr>
          <w:rFonts w:eastAsia="Bookman Old Style"/>
          <w:color w:val="000000"/>
          <w:lang w:bidi="ru-RU"/>
        </w:rPr>
        <w:t xml:space="preserve">  адрес: </w:t>
      </w:r>
      <w:r w:rsidRPr="003D19EA">
        <w:rPr>
          <w:rFonts w:eastAsia="Bookman Old Style"/>
          <w:color w:val="000000"/>
          <w:lang w:bidi="ru-RU"/>
        </w:rPr>
        <w:t xml:space="preserve">Российская Федерация, город Москва, </w:t>
      </w:r>
      <w:proofErr w:type="spellStart"/>
      <w:r w:rsidRPr="003D19EA">
        <w:rPr>
          <w:rFonts w:eastAsia="Bookman Old Style"/>
          <w:color w:val="000000"/>
          <w:lang w:bidi="ru-RU"/>
        </w:rPr>
        <w:t>вн</w:t>
      </w:r>
      <w:proofErr w:type="gramStart"/>
      <w:r w:rsidRPr="003D19EA">
        <w:rPr>
          <w:rFonts w:eastAsia="Bookman Old Style"/>
          <w:color w:val="000000"/>
          <w:lang w:bidi="ru-RU"/>
        </w:rPr>
        <w:t>.т</w:t>
      </w:r>
      <w:proofErr w:type="gramEnd"/>
      <w:r w:rsidRPr="003D19EA">
        <w:rPr>
          <w:rFonts w:eastAsia="Bookman Old Style"/>
          <w:color w:val="000000"/>
          <w:lang w:bidi="ru-RU"/>
        </w:rPr>
        <w:t>ер.г</w:t>
      </w:r>
      <w:proofErr w:type="spellEnd"/>
      <w:r w:rsidRPr="003D19EA">
        <w:rPr>
          <w:rFonts w:eastAsia="Bookman Old Style"/>
          <w:color w:val="000000"/>
          <w:lang w:bidi="ru-RU"/>
        </w:rPr>
        <w:t>. муниципальный округ Пресненский, проезд Шмитовский,</w:t>
      </w:r>
      <w:r>
        <w:rPr>
          <w:rFonts w:eastAsia="Bookman Old Style"/>
          <w:color w:val="000000"/>
          <w:lang w:bidi="ru-RU"/>
        </w:rPr>
        <w:t xml:space="preserve"> </w:t>
      </w:r>
      <w:r w:rsidRPr="003D19EA">
        <w:rPr>
          <w:rFonts w:eastAsia="Bookman Old Style"/>
          <w:color w:val="000000"/>
          <w:lang w:bidi="ru-RU"/>
        </w:rPr>
        <w:t>дом 16, строение 1, квартира 132</w:t>
      </w:r>
      <w:r w:rsidRPr="00F039AE">
        <w:rPr>
          <w:rFonts w:eastAsia="Calibri"/>
        </w:rPr>
        <w:t>».</w:t>
      </w:r>
    </w:p>
    <w:p w:rsidR="00C60461" w:rsidRPr="00F039AE" w:rsidRDefault="006D0573" w:rsidP="006D0573">
      <w:pPr>
        <w:autoSpaceDE w:val="0"/>
        <w:autoSpaceDN w:val="0"/>
        <w:adjustRightInd w:val="0"/>
        <w:ind w:firstLine="709"/>
        <w:jc w:val="both"/>
        <w:rPr>
          <w:rFonts w:eastAsia="Calibri"/>
        </w:rPr>
      </w:pPr>
      <w:r w:rsidRPr="00F039AE">
        <w:rPr>
          <w:rFonts w:eastAsia="Calibri"/>
        </w:rPr>
        <w:t>Начальная цена продажи:</w:t>
      </w:r>
      <w:r>
        <w:rPr>
          <w:rFonts w:eastAsia="Calibri"/>
        </w:rPr>
        <w:t xml:space="preserve"> </w:t>
      </w:r>
      <w:r w:rsidRPr="00487B32">
        <w:rPr>
          <w:rFonts w:eastAsia="Calibri"/>
          <w:b/>
        </w:rPr>
        <w:t>58 262 400,00 руб.</w:t>
      </w:r>
      <w:r w:rsidRPr="00F039AE">
        <w:rPr>
          <w:rFonts w:eastAsia="Calibri"/>
        </w:rPr>
        <w:t xml:space="preserve"> (НДС не облагается)</w:t>
      </w:r>
      <w:r w:rsidR="00C60461" w:rsidRPr="00F039AE">
        <w:rPr>
          <w:rFonts w:eastAsia="Calibri"/>
        </w:rPr>
        <w:t>.</w:t>
      </w:r>
    </w:p>
    <w:p w:rsidR="00996883" w:rsidRPr="00CB46D5" w:rsidRDefault="006D0573" w:rsidP="009116FD">
      <w:pPr>
        <w:ind w:firstLine="709"/>
        <w:jc w:val="both"/>
        <w:rPr>
          <w:rFonts w:eastAsia="Calibri"/>
        </w:rPr>
      </w:pPr>
      <w:r w:rsidRPr="006D0573">
        <w:rPr>
          <w:rFonts w:eastAsia="Calibri"/>
        </w:rPr>
        <w:t>Список лиц, зарегистрированных (проживающих) в жилом помещении, включенном в состав Лота №6, указан в проекте договора купли-продажи имущества гражданина, размещенном на Электронной площадке и включенном в Единый федеральный реестр сведений о банкротстве</w:t>
      </w:r>
      <w:r w:rsidR="00CB46D5">
        <w:rPr>
          <w:rFonts w:eastAsia="Calibri"/>
        </w:rPr>
        <w:t>.</w:t>
      </w:r>
    </w:p>
    <w:p w:rsidR="00C60461" w:rsidRDefault="009116FD" w:rsidP="009116FD">
      <w:pPr>
        <w:ind w:firstLine="709"/>
        <w:jc w:val="both"/>
        <w:rPr>
          <w:rFonts w:eastAsia="Calibri"/>
        </w:rPr>
      </w:pPr>
      <w:r w:rsidRPr="009116FD">
        <w:rPr>
          <w:rFonts w:eastAsia="Calibri"/>
        </w:rPr>
        <w:t>Каки</w:t>
      </w:r>
      <w:r>
        <w:rPr>
          <w:rFonts w:eastAsia="Calibri"/>
        </w:rPr>
        <w:t>е</w:t>
      </w:r>
      <w:r w:rsidRPr="009116FD">
        <w:rPr>
          <w:rFonts w:eastAsia="Calibri"/>
        </w:rPr>
        <w:t>-либо обременени</w:t>
      </w:r>
      <w:r>
        <w:rPr>
          <w:rFonts w:eastAsia="Calibri"/>
        </w:rPr>
        <w:t>я</w:t>
      </w:r>
      <w:r w:rsidRPr="009116FD">
        <w:rPr>
          <w:rFonts w:eastAsia="Calibri"/>
        </w:rPr>
        <w:t xml:space="preserve"> в отношении объектов недвижимости не зарегистрирован</w:t>
      </w:r>
      <w:r>
        <w:rPr>
          <w:rFonts w:eastAsia="Calibri"/>
        </w:rPr>
        <w:t>ы</w:t>
      </w:r>
      <w:r w:rsidRPr="009116FD">
        <w:rPr>
          <w:rFonts w:eastAsia="Calibri"/>
        </w:rPr>
        <w:t>.</w:t>
      </w:r>
    </w:p>
    <w:p w:rsidR="002C730C" w:rsidRDefault="002C730C" w:rsidP="002C730C">
      <w:pPr>
        <w:autoSpaceDE w:val="0"/>
        <w:autoSpaceDN w:val="0"/>
        <w:adjustRightInd w:val="0"/>
        <w:ind w:firstLine="709"/>
        <w:jc w:val="both"/>
        <w:rPr>
          <w:rFonts w:eastAsia="Calibri"/>
        </w:rPr>
      </w:pPr>
      <w:r>
        <w:t xml:space="preserve">Иные сведения относительно объекта недвижимости указаны в Выписке из Единого государственного реестра недвижимости, размещенной </w:t>
      </w:r>
      <w:r>
        <w:rPr>
          <w:rFonts w:eastAsia="Calibri"/>
        </w:rPr>
        <w:t>на Электронной площадке и в Едином федеральном реестре сведений о банкротстве.</w:t>
      </w:r>
    </w:p>
    <w:p w:rsidR="00337BD1" w:rsidRPr="00F039AE" w:rsidRDefault="00337BD1" w:rsidP="00A8154B">
      <w:pPr>
        <w:ind w:firstLine="709"/>
        <w:jc w:val="both"/>
        <w:rPr>
          <w:rFonts w:eastAsia="Calibri"/>
        </w:rPr>
      </w:pPr>
      <w:bookmarkStart w:id="0" w:name="_GoBack"/>
      <w:bookmarkEnd w:id="0"/>
      <w:r w:rsidRPr="00F039AE">
        <w:rPr>
          <w:rFonts w:eastAsia="Calibri"/>
        </w:rPr>
        <w:t xml:space="preserve">Граждане не признаются плательщиками НДС. </w:t>
      </w:r>
    </w:p>
    <w:p w:rsidR="00337BD1" w:rsidRPr="00F039AE" w:rsidRDefault="00337BD1" w:rsidP="00A8154B">
      <w:pPr>
        <w:ind w:firstLine="709"/>
        <w:jc w:val="both"/>
        <w:rPr>
          <w:rFonts w:eastAsia="Calibri"/>
        </w:rPr>
      </w:pPr>
      <w:r w:rsidRPr="00F039AE">
        <w:t xml:space="preserve">Все расходы, связанные с отчуждением имущества должника (в </w:t>
      </w:r>
      <w:r w:rsidR="00205D2D" w:rsidRPr="00F039AE">
        <w:t>том числе и</w:t>
      </w:r>
      <w:r w:rsidRPr="00F039AE">
        <w:t xml:space="preserve"> оплата госпошлины), возлагаются на покупателя.</w:t>
      </w:r>
    </w:p>
    <w:p w:rsidR="00337BD1" w:rsidRPr="00F039AE" w:rsidRDefault="00337BD1" w:rsidP="00A8154B">
      <w:pPr>
        <w:ind w:firstLine="709"/>
        <w:jc w:val="both"/>
        <w:rPr>
          <w:rFonts w:eastAsia="Calibri"/>
        </w:rPr>
      </w:pPr>
      <w:r w:rsidRPr="00F039AE">
        <w:rPr>
          <w:rFonts w:eastAsia="Calibri"/>
        </w:rPr>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337BD1" w:rsidRPr="00F039AE" w:rsidRDefault="00337BD1" w:rsidP="00A8154B">
      <w:pPr>
        <w:autoSpaceDE w:val="0"/>
        <w:autoSpaceDN w:val="0"/>
        <w:adjustRightInd w:val="0"/>
        <w:ind w:firstLine="709"/>
        <w:jc w:val="both"/>
        <w:rPr>
          <w:rFonts w:eastAsia="Calibri"/>
        </w:rPr>
      </w:pPr>
      <w:r w:rsidRPr="00F039AE">
        <w:rPr>
          <w:rFonts w:eastAsia="Calibri"/>
        </w:rPr>
        <w:t xml:space="preserve">Ознакомление с имуществом, в том числе путем его фотографирования, осуществляется по месту нахождения имущества по заявке, заблаговременно (не менее чем за </w:t>
      </w:r>
      <w:r w:rsidR="00985688" w:rsidRPr="00F039AE">
        <w:rPr>
          <w:rFonts w:eastAsia="Calibri"/>
        </w:rPr>
        <w:t xml:space="preserve">5 </w:t>
      </w:r>
      <w:r w:rsidRPr="00F039AE">
        <w:rPr>
          <w:rFonts w:eastAsia="Calibri"/>
        </w:rPr>
        <w:t xml:space="preserve">рабочих дней) направляемой на электронную почту организатора торгов. </w:t>
      </w:r>
    </w:p>
    <w:p w:rsidR="00337BD1" w:rsidRPr="00F039AE" w:rsidRDefault="00985688" w:rsidP="00A8154B">
      <w:pPr>
        <w:autoSpaceDE w:val="0"/>
        <w:autoSpaceDN w:val="0"/>
        <w:adjustRightInd w:val="0"/>
        <w:ind w:firstLine="709"/>
        <w:jc w:val="both"/>
        <w:rPr>
          <w:rFonts w:eastAsia="Calibri"/>
        </w:rPr>
      </w:pPr>
      <w:r w:rsidRPr="00F039AE">
        <w:rPr>
          <w:rFonts w:eastAsia="Calibri"/>
        </w:rPr>
        <w:t>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Москва, ул. Садовническая, д. 70, стр. 2, 1 этаж (вход со двора здания) по рабочим дням с 10:00 (</w:t>
      </w:r>
      <w:proofErr w:type="gramStart"/>
      <w:r w:rsidRPr="00F039AE">
        <w:rPr>
          <w:rFonts w:eastAsia="Calibri"/>
        </w:rPr>
        <w:t>МСК</w:t>
      </w:r>
      <w:proofErr w:type="gramEnd"/>
      <w:r w:rsidRPr="00F039AE">
        <w:rPr>
          <w:rFonts w:eastAsia="Calibri"/>
        </w:rPr>
        <w:t>) до 18:00 (МСК) по заявке, заблаговременно (не менее чем за 2 рабочих дня) направляемой на электронную почту организатора торгов</w:t>
      </w:r>
      <w:r w:rsidR="00337BD1" w:rsidRPr="00F039AE">
        <w:rPr>
          <w:rFonts w:eastAsia="Calibri"/>
        </w:rPr>
        <w:t>.</w:t>
      </w:r>
    </w:p>
    <w:p w:rsidR="00C53649" w:rsidRPr="00F039AE" w:rsidRDefault="00C53649" w:rsidP="00C53649">
      <w:pPr>
        <w:ind w:firstLine="709"/>
        <w:jc w:val="both"/>
      </w:pPr>
      <w:r w:rsidRPr="00F039AE">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C53649" w:rsidRPr="00F039AE" w:rsidRDefault="00C53649" w:rsidP="00C53649">
      <w:pPr>
        <w:autoSpaceDE w:val="0"/>
        <w:autoSpaceDN w:val="0"/>
        <w:adjustRightInd w:val="0"/>
        <w:ind w:firstLine="709"/>
        <w:jc w:val="both"/>
      </w:pPr>
      <w:r w:rsidRPr="00F039AE">
        <w:t>Предложения о цене представляются одновременно с заявкой на участие в торгах.</w:t>
      </w:r>
    </w:p>
    <w:p w:rsidR="00C53649" w:rsidRPr="00F039AE" w:rsidRDefault="00C53649" w:rsidP="00C53649">
      <w:pPr>
        <w:autoSpaceDE w:val="0"/>
        <w:autoSpaceDN w:val="0"/>
        <w:adjustRightInd w:val="0"/>
        <w:ind w:firstLine="709"/>
        <w:jc w:val="both"/>
        <w:rPr>
          <w:rFonts w:eastAsia="Calibri"/>
        </w:rPr>
      </w:pPr>
      <w:proofErr w:type="gramStart"/>
      <w:r w:rsidRPr="00F039AE">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sidRPr="00F039AE">
        <w:rPr>
          <w:rFonts w:eastAsia="Calibri"/>
        </w:rPr>
        <w:t xml:space="preserve">квалифицированной </w:t>
      </w:r>
      <w:r w:rsidRPr="00F039AE">
        <w:t xml:space="preserve">электронной подписью, которая </w:t>
      </w:r>
      <w:r w:rsidRPr="00F039AE">
        <w:rPr>
          <w:rFonts w:eastAsia="Calibri"/>
        </w:rPr>
        <w:t>составляется в произвольной форме на русском языке и должна содержать следующие сведения: предложение о цене имущества, которое не может быть ниже</w:t>
      </w:r>
      <w:proofErr w:type="gramEnd"/>
      <w:r w:rsidRPr="00F039AE">
        <w:rPr>
          <w:rFonts w:eastAsia="Calibri"/>
        </w:rPr>
        <w:t xml:space="preserve"> </w:t>
      </w:r>
      <w:proofErr w:type="gramStart"/>
      <w:r w:rsidRPr="00F039AE">
        <w:rPr>
          <w:rFonts w:eastAsia="Calibri"/>
        </w:rPr>
        <w:t>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w:t>
      </w:r>
      <w:proofErr w:type="gramEnd"/>
      <w:r w:rsidRPr="00F039AE">
        <w:rPr>
          <w:rFonts w:eastAsia="Calibri"/>
        </w:rPr>
        <w:t xml:space="preserve"> сведения о наличии или об </w:t>
      </w:r>
      <w:r w:rsidRPr="00F039AE">
        <w:rPr>
          <w:rFonts w:eastAsia="Calibri"/>
        </w:rPr>
        <w:lastRenderedPageBreak/>
        <w:t>отсутствии заинтересованности заявителя по отношению к гражданину,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sidRPr="00F039AE">
        <w:rPr>
          <w:rFonts w:eastAsia="Calibri"/>
        </w:rPr>
        <w:tab/>
      </w:r>
    </w:p>
    <w:p w:rsidR="00C53649" w:rsidRPr="00F039AE" w:rsidRDefault="00C53649" w:rsidP="00C53649">
      <w:pPr>
        <w:ind w:firstLine="709"/>
        <w:jc w:val="both"/>
        <w:rPr>
          <w:rFonts w:eastAsia="Calibri"/>
        </w:rPr>
      </w:pPr>
      <w:r w:rsidRPr="00F039AE">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p>
    <w:p w:rsidR="00C53649" w:rsidRPr="00F039AE" w:rsidRDefault="00C53649" w:rsidP="00C53649">
      <w:pPr>
        <w:ind w:firstLine="709"/>
        <w:jc w:val="both"/>
      </w:pPr>
      <w:r w:rsidRPr="00F039AE">
        <w:t xml:space="preserve">Для участия в торгах заявитель должен внести задаток в размере </w:t>
      </w:r>
      <w:r w:rsidRPr="00F039AE">
        <w:rPr>
          <w:b/>
        </w:rPr>
        <w:t>10%</w:t>
      </w:r>
      <w:r w:rsidRPr="00F039AE">
        <w:t xml:space="preserve"> от начальной цены продажи лота, </w:t>
      </w:r>
      <w:r w:rsidRPr="00F039AE">
        <w:rPr>
          <w:rFonts w:eastAsia="Calibri"/>
        </w:rPr>
        <w:t xml:space="preserve">установленной для соответствующего периода проведения торгов посредством публичного предложения. </w:t>
      </w:r>
      <w:r w:rsidRPr="00F039AE">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r w:rsidRPr="00F039AE">
        <w:rPr>
          <w:rFonts w:eastAsia="Calibri"/>
        </w:rPr>
        <w:t>.</w:t>
      </w:r>
      <w:r w:rsidRPr="00F039AE">
        <w:t xml:space="preserve"> </w:t>
      </w:r>
    </w:p>
    <w:p w:rsidR="00C53649" w:rsidRPr="00F039AE" w:rsidRDefault="00C53649" w:rsidP="00C53649">
      <w:pPr>
        <w:autoSpaceDE w:val="0"/>
        <w:autoSpaceDN w:val="0"/>
        <w:adjustRightInd w:val="0"/>
        <w:ind w:firstLine="709"/>
        <w:jc w:val="both"/>
      </w:pPr>
      <w:r w:rsidRPr="00F039AE">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C53649" w:rsidRPr="00F039AE" w:rsidRDefault="00C53649" w:rsidP="00C53649">
      <w:pPr>
        <w:autoSpaceDE w:val="0"/>
        <w:autoSpaceDN w:val="0"/>
        <w:adjustRightInd w:val="0"/>
        <w:ind w:firstLine="709"/>
        <w:jc w:val="both"/>
        <w:rPr>
          <w:rFonts w:eastAsia="Calibri"/>
        </w:rPr>
      </w:pPr>
      <w:r w:rsidRPr="00F039AE">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C53649" w:rsidRPr="00F039AE" w:rsidRDefault="00C53649" w:rsidP="00C53649">
      <w:pPr>
        <w:tabs>
          <w:tab w:val="num" w:pos="1440"/>
        </w:tabs>
        <w:ind w:firstLine="709"/>
        <w:jc w:val="both"/>
        <w:rPr>
          <w:rFonts w:eastAsia="Calibri"/>
        </w:rPr>
      </w:pPr>
      <w:r w:rsidRPr="00F039AE">
        <w:rPr>
          <w:rFonts w:eastAsia="Calibri"/>
        </w:rPr>
        <w:t xml:space="preserve">Начальная цена продажи Имущества на торгах в форме публичного предложения устанавливается равной начальной цене продажи на повторных торгах. Первый период публичного предложения составляет </w:t>
      </w:r>
      <w:r w:rsidRPr="00F039AE">
        <w:rPr>
          <w:rFonts w:eastAsia="Calibri"/>
          <w:b/>
        </w:rPr>
        <w:t>37 (Тридцать семь)</w:t>
      </w:r>
      <w:r w:rsidRPr="00F039AE">
        <w:rPr>
          <w:rFonts w:eastAsia="Calibri"/>
        </w:rPr>
        <w:t xml:space="preserve"> календарных дней </w:t>
      </w:r>
      <w:proofErr w:type="gramStart"/>
      <w:r w:rsidRPr="00F039AE">
        <w:rPr>
          <w:rFonts w:eastAsia="Calibri"/>
        </w:rPr>
        <w:t>с даты начала</w:t>
      </w:r>
      <w:proofErr w:type="gramEnd"/>
      <w:r w:rsidRPr="00F039AE">
        <w:rPr>
          <w:rFonts w:eastAsia="Calibri"/>
        </w:rPr>
        <w:t xml:space="preserve">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понижается на </w:t>
      </w:r>
      <w:r w:rsidR="006D0573">
        <w:rPr>
          <w:rFonts w:eastAsia="Calibri"/>
          <w:b/>
        </w:rPr>
        <w:t>3</w:t>
      </w:r>
      <w:r w:rsidRPr="00F039AE">
        <w:rPr>
          <w:rFonts w:eastAsia="Calibri"/>
          <w:b/>
        </w:rPr>
        <w:t xml:space="preserve"> (</w:t>
      </w:r>
      <w:r w:rsidR="006D0573">
        <w:rPr>
          <w:rFonts w:eastAsia="Calibri"/>
          <w:b/>
        </w:rPr>
        <w:t>три</w:t>
      </w:r>
      <w:r w:rsidRPr="00F039AE">
        <w:rPr>
          <w:rFonts w:eastAsia="Calibri"/>
          <w:b/>
        </w:rPr>
        <w:t>) процент</w:t>
      </w:r>
      <w:r w:rsidR="006D0573">
        <w:rPr>
          <w:rFonts w:eastAsia="Calibri"/>
          <w:b/>
        </w:rPr>
        <w:t>а</w:t>
      </w:r>
      <w:r w:rsidRPr="00F039AE">
        <w:rPr>
          <w:rFonts w:eastAsia="Calibri"/>
        </w:rPr>
        <w:t xml:space="preserve"> (величина снижения) каждые </w:t>
      </w:r>
      <w:r w:rsidRPr="00F039AE">
        <w:rPr>
          <w:rFonts w:eastAsia="Calibri"/>
          <w:b/>
        </w:rPr>
        <w:t>7 (Семь)</w:t>
      </w:r>
      <w:r w:rsidRPr="00F039AE">
        <w:rPr>
          <w:rFonts w:eastAsia="Calibri"/>
        </w:rPr>
        <w:t xml:space="preserve"> календарных дней (период проведения торгов, этап снижения). </w:t>
      </w:r>
      <w:r w:rsidRPr="00F039AE">
        <w:t xml:space="preserve">Общее количество периодов продажи Имущества на торгах посредством публичного предложения составляет </w:t>
      </w:r>
      <w:r w:rsidR="006D0573">
        <w:rPr>
          <w:b/>
        </w:rPr>
        <w:t>12</w:t>
      </w:r>
      <w:r w:rsidRPr="00F039AE">
        <w:rPr>
          <w:b/>
        </w:rPr>
        <w:t xml:space="preserve"> периодов</w:t>
      </w:r>
      <w:r w:rsidRPr="00F039AE">
        <w:rPr>
          <w:rFonts w:eastAsia="Calibri"/>
        </w:rPr>
        <w:t>.</w:t>
      </w:r>
    </w:p>
    <w:p w:rsidR="00C53649" w:rsidRPr="00F039AE" w:rsidRDefault="00C53649" w:rsidP="00C53649">
      <w:pPr>
        <w:tabs>
          <w:tab w:val="num" w:pos="1440"/>
        </w:tabs>
        <w:ind w:firstLine="709"/>
        <w:jc w:val="both"/>
        <w:rPr>
          <w:rFonts w:eastAsia="Calibri"/>
        </w:rPr>
      </w:pPr>
      <w:r w:rsidRPr="00F039AE">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sidRPr="00F039AE">
        <w:rPr>
          <w:color w:val="000000"/>
        </w:rPr>
        <w:t>.</w:t>
      </w:r>
      <w:r w:rsidRPr="00F039AE">
        <w:rPr>
          <w:rFonts w:eastAsia="Calibri"/>
        </w:rPr>
        <w:t xml:space="preserve"> </w:t>
      </w:r>
    </w:p>
    <w:p w:rsidR="00C53649" w:rsidRPr="00F039AE" w:rsidRDefault="00C53649" w:rsidP="00C53649">
      <w:pPr>
        <w:tabs>
          <w:tab w:val="num" w:pos="1440"/>
        </w:tabs>
        <w:ind w:firstLine="709"/>
        <w:jc w:val="both"/>
        <w:rPr>
          <w:rFonts w:eastAsia="Calibri"/>
        </w:rPr>
      </w:pPr>
      <w:r w:rsidRPr="00F039AE">
        <w:rPr>
          <w:color w:val="000000"/>
        </w:rPr>
        <w:t>Минимальная цена продажи Имущества (действующая в последний период проведения торгов) устанавливается в размере</w:t>
      </w:r>
      <w:r w:rsidRPr="00F039AE">
        <w:rPr>
          <w:b/>
        </w:rPr>
        <w:t xml:space="preserve"> </w:t>
      </w:r>
      <w:r w:rsidR="00870EE8">
        <w:rPr>
          <w:b/>
        </w:rPr>
        <w:t>39 035 808</w:t>
      </w:r>
      <w:r w:rsidRPr="00717355">
        <w:rPr>
          <w:b/>
        </w:rPr>
        <w:t>,00 руб</w:t>
      </w:r>
      <w:r w:rsidRPr="00F039AE">
        <w:rPr>
          <w:b/>
        </w:rPr>
        <w:t>.</w:t>
      </w:r>
      <w:r w:rsidRPr="00F039AE">
        <w:rPr>
          <w:color w:val="000000"/>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Прием заявок на участие в торгах и предложений о цене имущества, подведение результатов торгов производится в сети «Интернет» по адресу: </w:t>
      </w:r>
      <w:r w:rsidRPr="00F039AE">
        <w:t>http://www.lot-online.ru</w:t>
      </w:r>
      <w:r w:rsidRPr="00F039AE">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sidR="00CB46D5">
        <w:rPr>
          <w:rFonts w:eastAsia="Calibri"/>
          <w:b/>
        </w:rPr>
        <w:t>23</w:t>
      </w:r>
      <w:r w:rsidRPr="00F039AE">
        <w:rPr>
          <w:rFonts w:eastAsia="Calibri"/>
          <w:b/>
        </w:rPr>
        <w:t>.</w:t>
      </w:r>
      <w:r>
        <w:rPr>
          <w:rFonts w:eastAsia="Calibri"/>
          <w:b/>
        </w:rPr>
        <w:t>09</w:t>
      </w:r>
      <w:r w:rsidRPr="00F039AE">
        <w:rPr>
          <w:rFonts w:eastAsia="Calibri"/>
          <w:b/>
        </w:rPr>
        <w:t>.202</w:t>
      </w:r>
      <w:r>
        <w:rPr>
          <w:rFonts w:eastAsia="Calibri"/>
          <w:b/>
        </w:rPr>
        <w:t>6</w:t>
      </w:r>
      <w:r w:rsidRPr="00F039AE">
        <w:rPr>
          <w:rFonts w:eastAsia="Calibri"/>
          <w:b/>
        </w:rPr>
        <w:t xml:space="preserve"> г. в 14:00 (</w:t>
      </w:r>
      <w:proofErr w:type="gramStart"/>
      <w:r w:rsidRPr="00F039AE">
        <w:rPr>
          <w:rFonts w:eastAsia="Calibri"/>
          <w:b/>
        </w:rPr>
        <w:t>МСК</w:t>
      </w:r>
      <w:proofErr w:type="gramEnd"/>
      <w:r w:rsidRPr="00F039AE">
        <w:rPr>
          <w:rFonts w:eastAsia="Calibri"/>
          <w:b/>
        </w:rPr>
        <w:t>)</w:t>
      </w:r>
      <w:r w:rsidRPr="00F039AE">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sidR="00870EE8">
        <w:rPr>
          <w:rFonts w:eastAsia="Calibri"/>
          <w:b/>
        </w:rPr>
        <w:t>15</w:t>
      </w:r>
      <w:r w:rsidRPr="00F039AE">
        <w:rPr>
          <w:rFonts w:eastAsia="Calibri"/>
          <w:b/>
        </w:rPr>
        <w:t>.</w:t>
      </w:r>
      <w:r w:rsidR="00870EE8">
        <w:rPr>
          <w:rFonts w:eastAsia="Calibri"/>
          <w:b/>
        </w:rPr>
        <w:t>0</w:t>
      </w:r>
      <w:r w:rsidR="00CB46D5">
        <w:rPr>
          <w:rFonts w:eastAsia="Calibri"/>
          <w:b/>
        </w:rPr>
        <w:t>1</w:t>
      </w:r>
      <w:r w:rsidRPr="00F039AE">
        <w:rPr>
          <w:rFonts w:eastAsia="Calibri"/>
          <w:b/>
        </w:rPr>
        <w:t>.202</w:t>
      </w:r>
      <w:r w:rsidR="00870EE8">
        <w:rPr>
          <w:rFonts w:eastAsia="Calibri"/>
          <w:b/>
        </w:rPr>
        <w:t>7</w:t>
      </w:r>
      <w:r>
        <w:rPr>
          <w:rFonts w:eastAsia="Calibri"/>
          <w:b/>
        </w:rPr>
        <w:t xml:space="preserve"> </w:t>
      </w:r>
      <w:r w:rsidRPr="00F039AE">
        <w:rPr>
          <w:rFonts w:eastAsia="Calibri"/>
          <w:b/>
        </w:rPr>
        <w:t>г</w:t>
      </w:r>
      <w:r w:rsidRPr="00F039AE">
        <w:rPr>
          <w:rFonts w:eastAsia="Calibri"/>
        </w:rPr>
        <w:t xml:space="preserve">. </w:t>
      </w:r>
      <w:r w:rsidRPr="00C53649">
        <w:rPr>
          <w:rFonts w:eastAsia="Calibri"/>
          <w:b/>
        </w:rPr>
        <w:t>в 14:00 (</w:t>
      </w:r>
      <w:proofErr w:type="gramStart"/>
      <w:r w:rsidRPr="00C53649">
        <w:rPr>
          <w:rFonts w:eastAsia="Calibri"/>
          <w:b/>
        </w:rPr>
        <w:t>МСК</w:t>
      </w:r>
      <w:proofErr w:type="gramEnd"/>
      <w:r w:rsidRPr="00C53649">
        <w:rPr>
          <w:rFonts w:eastAsia="Calibri"/>
          <w:b/>
        </w:rPr>
        <w:t>)</w:t>
      </w:r>
      <w:r w:rsidRPr="00F039AE">
        <w:rPr>
          <w:rFonts w:eastAsia="Calibri"/>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Победителем торгов по продаже имущества должника посредством публичного предложения признается: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w:t>
      </w:r>
      <w:r w:rsidRPr="00F039AE">
        <w:rPr>
          <w:rFonts w:eastAsia="Calibri"/>
        </w:rPr>
        <w:lastRenderedPageBreak/>
        <w:t>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C53649" w:rsidRPr="00F039AE" w:rsidRDefault="00C53649" w:rsidP="00C53649">
      <w:pPr>
        <w:ind w:firstLine="709"/>
        <w:jc w:val="both"/>
      </w:pPr>
      <w:r w:rsidRPr="00F039AE">
        <w:t xml:space="preserve">Порядок определения даты и времени подведения результатов торгов указан в </w:t>
      </w:r>
      <w:proofErr w:type="spellStart"/>
      <w:r w:rsidRPr="00F039AE">
        <w:t>пп</w:t>
      </w:r>
      <w:proofErr w:type="spellEnd"/>
      <w:r w:rsidRPr="00F039AE">
        <w:t xml:space="preserve">. «б» п. 7.1. и в </w:t>
      </w:r>
      <w:proofErr w:type="spellStart"/>
      <w:r w:rsidRPr="00F039AE">
        <w:t>абз</w:t>
      </w:r>
      <w:proofErr w:type="spellEnd"/>
      <w:r w:rsidRPr="00F039AE">
        <w:t>. 4 п. 7.2. Приказа Минэкономразвития России от 23.07.2015 г. № 495.</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Договор купли-продажи имущества должен быть подписан победителем торгов в течение 5 дней </w:t>
      </w:r>
      <w:proofErr w:type="gramStart"/>
      <w:r w:rsidRPr="00F039AE">
        <w:rPr>
          <w:rFonts w:eastAsia="Calibri"/>
        </w:rPr>
        <w:t>с даты получения</w:t>
      </w:r>
      <w:proofErr w:type="gramEnd"/>
      <w:r w:rsidRPr="00F039AE">
        <w:rPr>
          <w:rFonts w:eastAsia="Calibri"/>
        </w:rPr>
        <w:t xml:space="preserve">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C53649" w:rsidRPr="00F039AE" w:rsidRDefault="00C53649" w:rsidP="00C53649">
      <w:pPr>
        <w:autoSpaceDE w:val="0"/>
        <w:autoSpaceDN w:val="0"/>
        <w:adjustRightInd w:val="0"/>
        <w:ind w:firstLine="709"/>
        <w:jc w:val="both"/>
        <w:rPr>
          <w:rFonts w:eastAsia="Calibri"/>
        </w:rPr>
      </w:pPr>
      <w:r w:rsidRPr="00F039AE">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w:t>
      </w:r>
      <w:proofErr w:type="gramStart"/>
      <w:r w:rsidRPr="00F039AE">
        <w:rPr>
          <w:rFonts w:eastAsia="Calibri"/>
        </w:rPr>
        <w:t>,</w:t>
      </w:r>
      <w:proofErr w:type="gramEnd"/>
      <w:r w:rsidRPr="00F039AE">
        <w:rPr>
          <w:rFonts w:eastAsia="Calibri"/>
        </w:rPr>
        <w:t xml:space="preserve">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C53649" w:rsidRPr="00F039AE" w:rsidRDefault="00C53649" w:rsidP="00C53649">
      <w:pPr>
        <w:autoSpaceDE w:val="0"/>
        <w:autoSpaceDN w:val="0"/>
        <w:adjustRightInd w:val="0"/>
        <w:ind w:firstLine="709"/>
        <w:jc w:val="both"/>
        <w:rPr>
          <w:rFonts w:eastAsia="Calibri"/>
        </w:rPr>
      </w:pPr>
      <w:proofErr w:type="gramStart"/>
      <w:r w:rsidRPr="00F039AE">
        <w:rPr>
          <w:rFonts w:eastAsia="Calibri"/>
        </w:rPr>
        <w:t>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proofErr w:type="gramEnd"/>
    </w:p>
    <w:p w:rsidR="00C53649" w:rsidRPr="00F039AE" w:rsidRDefault="00C53649" w:rsidP="00C53649">
      <w:pPr>
        <w:ind w:firstLine="709"/>
        <w:jc w:val="both"/>
        <w:rPr>
          <w:rFonts w:eastAsia="Calibri"/>
        </w:rPr>
      </w:pPr>
      <w:r w:rsidRPr="00F039AE">
        <w:rPr>
          <w:rFonts w:eastAsia="Calibri"/>
        </w:rPr>
        <w:t xml:space="preserve">Банковские реквизиты счета оператора электронной площадки, на который вносится задаток: </w:t>
      </w:r>
      <w:r w:rsidRPr="00D12ABD">
        <w:rPr>
          <w:rFonts w:eastAsia="Calibri"/>
        </w:rPr>
        <w:t xml:space="preserve">Получатель - АО «Российский аукционный дом» (ИНН 7838430413; КПП 783801001); </w:t>
      </w:r>
      <w:proofErr w:type="gramStart"/>
      <w:r w:rsidRPr="00D12ABD">
        <w:rPr>
          <w:rFonts w:eastAsia="Calibri"/>
        </w:rPr>
        <w:t>р</w:t>
      </w:r>
      <w:proofErr w:type="gramEnd"/>
      <w:r w:rsidRPr="00D12ABD">
        <w:rPr>
          <w:rFonts w:eastAsia="Calibri"/>
        </w:rPr>
        <w:t>/с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w:t>
      </w:r>
      <w:proofErr w:type="gramStart"/>
      <w:r w:rsidRPr="00D12ABD">
        <w:rPr>
          <w:rFonts w:eastAsia="Calibri"/>
        </w:rPr>
        <w:t>с</w:t>
      </w:r>
      <w:proofErr w:type="gramEnd"/>
      <w:r w:rsidRPr="00D12ABD">
        <w:rPr>
          <w:rFonts w:eastAsia="Calibri"/>
        </w:rPr>
        <w:t xml:space="preserve"> ___</w:t>
      </w:r>
      <w:r>
        <w:rPr>
          <w:rFonts w:eastAsia="Calibri"/>
        </w:rPr>
        <w:t>________</w:t>
      </w:r>
      <w:r w:rsidRPr="00D12ABD">
        <w:rPr>
          <w:rFonts w:eastAsia="Calibri"/>
        </w:rPr>
        <w:t>_________</w:t>
      </w:r>
      <w:r>
        <w:rPr>
          <w:rFonts w:eastAsia="Calibri"/>
        </w:rPr>
        <w:t xml:space="preserve">. </w:t>
      </w:r>
      <w:r w:rsidRPr="00D12ABD">
        <w:rPr>
          <w:rFonts w:eastAsia="Calibri"/>
        </w:rPr>
        <w:t>Средства для проведения операций по обеспечению участия в электронных процедурах. НДС не облагается».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Реквизиты основного счета гражданина: получатель – Григорьев Александр Юрьевич; счет №40817810350167671144 в Филиал «ЦЕНТРАЛЬНЫЙ» ПАО «СОВКОМБАНК» (Бердск); </w:t>
      </w:r>
      <w:proofErr w:type="gramStart"/>
      <w:r w:rsidRPr="00F039AE">
        <w:rPr>
          <w:rFonts w:eastAsia="Calibri"/>
        </w:rPr>
        <w:t>к</w:t>
      </w:r>
      <w:proofErr w:type="gramEnd"/>
      <w:r w:rsidRPr="00F039AE">
        <w:rPr>
          <w:rFonts w:eastAsia="Calibri"/>
        </w:rPr>
        <w:t>/с № 30101810150040000763; БИК 045004763.</w:t>
      </w:r>
    </w:p>
    <w:p w:rsidR="00C579B8" w:rsidRDefault="00C53649" w:rsidP="00C53649">
      <w:pPr>
        <w:ind w:firstLine="709"/>
        <w:jc w:val="both"/>
        <w:rPr>
          <w:rFonts w:eastAsia="Calibri"/>
        </w:rPr>
      </w:pPr>
      <w:proofErr w:type="gramStart"/>
      <w:r w:rsidRPr="00F039AE">
        <w:rPr>
          <w:rFonts w:eastAsia="Calibri"/>
        </w:rPr>
        <w:t xml:space="preserve">Финансовый управляющий Семченко Евгений Владимирович (ИНН 771670568725; СНИЛС 118-907-207-67; адрес для направления корреспонденции: 115191, г. Москва, </w:t>
      </w:r>
      <w:proofErr w:type="spellStart"/>
      <w:r w:rsidRPr="00F039AE">
        <w:rPr>
          <w:rFonts w:eastAsia="Calibri"/>
        </w:rPr>
        <w:t>Гамсоновский</w:t>
      </w:r>
      <w:proofErr w:type="spellEnd"/>
      <w:r w:rsidRPr="00F039AE">
        <w:rPr>
          <w:rFonts w:eastAsia="Calibri"/>
        </w:rPr>
        <w:t xml:space="preserve"> пер., д. 2, стр. 1, пом. 85-94, ПАУ ЦФО (для Семченко Е.В.), электронная почта: semchenko_e_v@mail.ru, контактный телефон: +7(903)683-18-77), член Ассоциации «Саморегулируемая организация арбитражных управляющих Центрального федерального округа» (регистрационный номер 002;</w:t>
      </w:r>
      <w:proofErr w:type="gramEnd"/>
      <w:r w:rsidRPr="00F039AE">
        <w:rPr>
          <w:rFonts w:eastAsia="Calibri"/>
        </w:rPr>
        <w:t xml:space="preserve"> </w:t>
      </w:r>
      <w:proofErr w:type="gramStart"/>
      <w:r w:rsidRPr="00F039AE">
        <w:rPr>
          <w:rFonts w:eastAsia="Calibri"/>
        </w:rPr>
        <w:t xml:space="preserve">ИНН 7705431418; ОГРН 1027700542209; адрес: 115191, г. Москва, </w:t>
      </w:r>
      <w:proofErr w:type="spellStart"/>
      <w:r w:rsidRPr="00F039AE">
        <w:rPr>
          <w:rFonts w:eastAsia="Calibri"/>
        </w:rPr>
        <w:t>Гамсоновский</w:t>
      </w:r>
      <w:proofErr w:type="spellEnd"/>
      <w:r w:rsidRPr="00F039AE">
        <w:rPr>
          <w:rFonts w:eastAsia="Calibri"/>
        </w:rPr>
        <w:t xml:space="preserve"> пер., д. 2, этаж 1, ком. 85), действующий на основании Решения Арбитражного суда города Москвы от 16.05.2023 по делу №А40-40075/23-86-92 Ф о признании гражданина банкротом и введении реализации его имущества</w:t>
      </w:r>
      <w:r w:rsidR="00205D2D" w:rsidRPr="00F039AE">
        <w:rPr>
          <w:rFonts w:eastAsia="Calibri"/>
        </w:rPr>
        <w:t>.</w:t>
      </w:r>
      <w:proofErr w:type="gramEnd"/>
    </w:p>
    <w:sectPr w:rsidR="00C579B8" w:rsidSect="00BB2787">
      <w:footerReference w:type="default" r:id="rId9"/>
      <w:pgSz w:w="11906" w:h="16838"/>
      <w:pgMar w:top="1134" w:right="707"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7823"/>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2C730C">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5AE0"/>
    <w:rsid w:val="00097B10"/>
    <w:rsid w:val="000B2227"/>
    <w:rsid w:val="000B3159"/>
    <w:rsid w:val="000B5A65"/>
    <w:rsid w:val="000C4845"/>
    <w:rsid w:val="000D3F10"/>
    <w:rsid w:val="000E17AD"/>
    <w:rsid w:val="000E593B"/>
    <w:rsid w:val="000F22E2"/>
    <w:rsid w:val="00102AD1"/>
    <w:rsid w:val="001049CA"/>
    <w:rsid w:val="00110FCE"/>
    <w:rsid w:val="001141FC"/>
    <w:rsid w:val="00120AB6"/>
    <w:rsid w:val="00130384"/>
    <w:rsid w:val="00130EDD"/>
    <w:rsid w:val="00132C02"/>
    <w:rsid w:val="001412DB"/>
    <w:rsid w:val="00141927"/>
    <w:rsid w:val="00141ED0"/>
    <w:rsid w:val="00143016"/>
    <w:rsid w:val="00143420"/>
    <w:rsid w:val="0014484A"/>
    <w:rsid w:val="001459EB"/>
    <w:rsid w:val="001517F5"/>
    <w:rsid w:val="00152AD0"/>
    <w:rsid w:val="001644F9"/>
    <w:rsid w:val="00167106"/>
    <w:rsid w:val="001800DF"/>
    <w:rsid w:val="00184477"/>
    <w:rsid w:val="001A1EB3"/>
    <w:rsid w:val="001A30F6"/>
    <w:rsid w:val="001C0AB8"/>
    <w:rsid w:val="001C5B8E"/>
    <w:rsid w:val="001D16B8"/>
    <w:rsid w:val="001E2143"/>
    <w:rsid w:val="001F0B53"/>
    <w:rsid w:val="001F23DC"/>
    <w:rsid w:val="001F411F"/>
    <w:rsid w:val="001F4EFC"/>
    <w:rsid w:val="0020088F"/>
    <w:rsid w:val="00205D2D"/>
    <w:rsid w:val="002079EE"/>
    <w:rsid w:val="00220934"/>
    <w:rsid w:val="002218FC"/>
    <w:rsid w:val="00230F73"/>
    <w:rsid w:val="00237773"/>
    <w:rsid w:val="00237B69"/>
    <w:rsid w:val="00253F64"/>
    <w:rsid w:val="002646E1"/>
    <w:rsid w:val="00270A97"/>
    <w:rsid w:val="002746D8"/>
    <w:rsid w:val="00275FE9"/>
    <w:rsid w:val="002820C1"/>
    <w:rsid w:val="00287645"/>
    <w:rsid w:val="002A7884"/>
    <w:rsid w:val="002B027D"/>
    <w:rsid w:val="002B20A7"/>
    <w:rsid w:val="002B6838"/>
    <w:rsid w:val="002C0429"/>
    <w:rsid w:val="002C3D4E"/>
    <w:rsid w:val="002C419E"/>
    <w:rsid w:val="002C730C"/>
    <w:rsid w:val="002E0112"/>
    <w:rsid w:val="002E3FEE"/>
    <w:rsid w:val="002F0DED"/>
    <w:rsid w:val="002F33FB"/>
    <w:rsid w:val="002F3997"/>
    <w:rsid w:val="002F5044"/>
    <w:rsid w:val="003017A7"/>
    <w:rsid w:val="00311043"/>
    <w:rsid w:val="00311C6A"/>
    <w:rsid w:val="0031514B"/>
    <w:rsid w:val="0031544F"/>
    <w:rsid w:val="00317B7E"/>
    <w:rsid w:val="00324AA9"/>
    <w:rsid w:val="00330B7A"/>
    <w:rsid w:val="00331101"/>
    <w:rsid w:val="00337BD1"/>
    <w:rsid w:val="00340D97"/>
    <w:rsid w:val="00344ACF"/>
    <w:rsid w:val="003472A8"/>
    <w:rsid w:val="00350BFB"/>
    <w:rsid w:val="00351671"/>
    <w:rsid w:val="0035773F"/>
    <w:rsid w:val="00365110"/>
    <w:rsid w:val="0036593E"/>
    <w:rsid w:val="00367C81"/>
    <w:rsid w:val="003701F5"/>
    <w:rsid w:val="00372566"/>
    <w:rsid w:val="0039374A"/>
    <w:rsid w:val="0039400B"/>
    <w:rsid w:val="003A3162"/>
    <w:rsid w:val="003A3BC7"/>
    <w:rsid w:val="003A6BFD"/>
    <w:rsid w:val="003C1B00"/>
    <w:rsid w:val="003C2972"/>
    <w:rsid w:val="003C6A53"/>
    <w:rsid w:val="003D19EA"/>
    <w:rsid w:val="003F0079"/>
    <w:rsid w:val="003F3217"/>
    <w:rsid w:val="003F7128"/>
    <w:rsid w:val="004001F7"/>
    <w:rsid w:val="004237DB"/>
    <w:rsid w:val="00424998"/>
    <w:rsid w:val="00425ACC"/>
    <w:rsid w:val="004330C4"/>
    <w:rsid w:val="00444A92"/>
    <w:rsid w:val="00451BDB"/>
    <w:rsid w:val="00453213"/>
    <w:rsid w:val="00463274"/>
    <w:rsid w:val="00467FB6"/>
    <w:rsid w:val="004716D4"/>
    <w:rsid w:val="004863E8"/>
    <w:rsid w:val="00487B32"/>
    <w:rsid w:val="004902D4"/>
    <w:rsid w:val="004904A3"/>
    <w:rsid w:val="00490549"/>
    <w:rsid w:val="0049274F"/>
    <w:rsid w:val="00497769"/>
    <w:rsid w:val="004C6B87"/>
    <w:rsid w:val="004F4788"/>
    <w:rsid w:val="004F5F5D"/>
    <w:rsid w:val="005025D1"/>
    <w:rsid w:val="00513239"/>
    <w:rsid w:val="00516F41"/>
    <w:rsid w:val="005209DB"/>
    <w:rsid w:val="00522634"/>
    <w:rsid w:val="00535536"/>
    <w:rsid w:val="0053676B"/>
    <w:rsid w:val="005460C5"/>
    <w:rsid w:val="00551311"/>
    <w:rsid w:val="005516AA"/>
    <w:rsid w:val="00552340"/>
    <w:rsid w:val="00553670"/>
    <w:rsid w:val="005578F7"/>
    <w:rsid w:val="00562982"/>
    <w:rsid w:val="005772E2"/>
    <w:rsid w:val="00582076"/>
    <w:rsid w:val="005A1CCA"/>
    <w:rsid w:val="005A36EB"/>
    <w:rsid w:val="005B3350"/>
    <w:rsid w:val="005C26F6"/>
    <w:rsid w:val="005C4CED"/>
    <w:rsid w:val="005E0809"/>
    <w:rsid w:val="005E3D96"/>
    <w:rsid w:val="005F1943"/>
    <w:rsid w:val="005F5144"/>
    <w:rsid w:val="005F6681"/>
    <w:rsid w:val="00611C63"/>
    <w:rsid w:val="00614590"/>
    <w:rsid w:val="00617FAC"/>
    <w:rsid w:val="006266DC"/>
    <w:rsid w:val="00630DAF"/>
    <w:rsid w:val="00631970"/>
    <w:rsid w:val="00631B3C"/>
    <w:rsid w:val="00631ED2"/>
    <w:rsid w:val="00636B32"/>
    <w:rsid w:val="006373C6"/>
    <w:rsid w:val="0064442E"/>
    <w:rsid w:val="00653C5E"/>
    <w:rsid w:val="0065622D"/>
    <w:rsid w:val="00672615"/>
    <w:rsid w:val="0069030E"/>
    <w:rsid w:val="00696619"/>
    <w:rsid w:val="006977D3"/>
    <w:rsid w:val="006B798B"/>
    <w:rsid w:val="006D0573"/>
    <w:rsid w:val="006D710F"/>
    <w:rsid w:val="006E1E83"/>
    <w:rsid w:val="006E37CC"/>
    <w:rsid w:val="006E6B7F"/>
    <w:rsid w:val="006F2BF6"/>
    <w:rsid w:val="0070567F"/>
    <w:rsid w:val="007124C6"/>
    <w:rsid w:val="00713016"/>
    <w:rsid w:val="00715FE4"/>
    <w:rsid w:val="00717355"/>
    <w:rsid w:val="00724DC3"/>
    <w:rsid w:val="00733141"/>
    <w:rsid w:val="00733B4E"/>
    <w:rsid w:val="007368D8"/>
    <w:rsid w:val="00764BD9"/>
    <w:rsid w:val="00770595"/>
    <w:rsid w:val="00797986"/>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0EE8"/>
    <w:rsid w:val="00872505"/>
    <w:rsid w:val="00890557"/>
    <w:rsid w:val="00890C13"/>
    <w:rsid w:val="00891707"/>
    <w:rsid w:val="00893592"/>
    <w:rsid w:val="008957A6"/>
    <w:rsid w:val="00896F16"/>
    <w:rsid w:val="008B50B8"/>
    <w:rsid w:val="008B693E"/>
    <w:rsid w:val="008C25FC"/>
    <w:rsid w:val="008D62FE"/>
    <w:rsid w:val="008E26E7"/>
    <w:rsid w:val="008E3D73"/>
    <w:rsid w:val="008E707D"/>
    <w:rsid w:val="008F0709"/>
    <w:rsid w:val="00903AF7"/>
    <w:rsid w:val="009116FD"/>
    <w:rsid w:val="0092084F"/>
    <w:rsid w:val="00922DB3"/>
    <w:rsid w:val="009232C2"/>
    <w:rsid w:val="00924A97"/>
    <w:rsid w:val="00935B78"/>
    <w:rsid w:val="009364F9"/>
    <w:rsid w:val="00951C45"/>
    <w:rsid w:val="009661C5"/>
    <w:rsid w:val="00967433"/>
    <w:rsid w:val="00967AB7"/>
    <w:rsid w:val="00972441"/>
    <w:rsid w:val="0097318D"/>
    <w:rsid w:val="00973E09"/>
    <w:rsid w:val="00985688"/>
    <w:rsid w:val="00986570"/>
    <w:rsid w:val="0099617A"/>
    <w:rsid w:val="00996883"/>
    <w:rsid w:val="009A09D2"/>
    <w:rsid w:val="009A3F43"/>
    <w:rsid w:val="009A5CFE"/>
    <w:rsid w:val="009A7D65"/>
    <w:rsid w:val="009B0381"/>
    <w:rsid w:val="009B1758"/>
    <w:rsid w:val="009B59FC"/>
    <w:rsid w:val="009C7954"/>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154B"/>
    <w:rsid w:val="00A8221F"/>
    <w:rsid w:val="00A84CA8"/>
    <w:rsid w:val="00A85286"/>
    <w:rsid w:val="00A85342"/>
    <w:rsid w:val="00A8681E"/>
    <w:rsid w:val="00A90C80"/>
    <w:rsid w:val="00A9628E"/>
    <w:rsid w:val="00A968BF"/>
    <w:rsid w:val="00AA210E"/>
    <w:rsid w:val="00AB5076"/>
    <w:rsid w:val="00AC3DB2"/>
    <w:rsid w:val="00AC7BBA"/>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787"/>
    <w:rsid w:val="00BB3030"/>
    <w:rsid w:val="00BB37EF"/>
    <w:rsid w:val="00BB5AA9"/>
    <w:rsid w:val="00BC036B"/>
    <w:rsid w:val="00BD569F"/>
    <w:rsid w:val="00BD6041"/>
    <w:rsid w:val="00BE4695"/>
    <w:rsid w:val="00BE7C86"/>
    <w:rsid w:val="00C00E61"/>
    <w:rsid w:val="00C209FE"/>
    <w:rsid w:val="00C24CDE"/>
    <w:rsid w:val="00C32265"/>
    <w:rsid w:val="00C34428"/>
    <w:rsid w:val="00C37DD2"/>
    <w:rsid w:val="00C44730"/>
    <w:rsid w:val="00C53649"/>
    <w:rsid w:val="00C5692F"/>
    <w:rsid w:val="00C579B8"/>
    <w:rsid w:val="00C60461"/>
    <w:rsid w:val="00C62FCA"/>
    <w:rsid w:val="00C6558C"/>
    <w:rsid w:val="00C75373"/>
    <w:rsid w:val="00C801A0"/>
    <w:rsid w:val="00C927A2"/>
    <w:rsid w:val="00CA6FAE"/>
    <w:rsid w:val="00CB4402"/>
    <w:rsid w:val="00CB46D5"/>
    <w:rsid w:val="00CC329D"/>
    <w:rsid w:val="00CC762F"/>
    <w:rsid w:val="00CD36E3"/>
    <w:rsid w:val="00CD3AF1"/>
    <w:rsid w:val="00CE0935"/>
    <w:rsid w:val="00CE55E6"/>
    <w:rsid w:val="00CF088C"/>
    <w:rsid w:val="00D166B0"/>
    <w:rsid w:val="00D256B1"/>
    <w:rsid w:val="00D27962"/>
    <w:rsid w:val="00D44112"/>
    <w:rsid w:val="00D5248F"/>
    <w:rsid w:val="00D71E96"/>
    <w:rsid w:val="00D734C9"/>
    <w:rsid w:val="00D7404D"/>
    <w:rsid w:val="00D87A09"/>
    <w:rsid w:val="00D95FB0"/>
    <w:rsid w:val="00D972BF"/>
    <w:rsid w:val="00D975A2"/>
    <w:rsid w:val="00DA71B7"/>
    <w:rsid w:val="00DB0CC2"/>
    <w:rsid w:val="00DB299E"/>
    <w:rsid w:val="00DB4300"/>
    <w:rsid w:val="00DB67B1"/>
    <w:rsid w:val="00DD4C34"/>
    <w:rsid w:val="00DE059C"/>
    <w:rsid w:val="00DE2FAF"/>
    <w:rsid w:val="00E05639"/>
    <w:rsid w:val="00E0581E"/>
    <w:rsid w:val="00E1443C"/>
    <w:rsid w:val="00E16D8D"/>
    <w:rsid w:val="00E237C2"/>
    <w:rsid w:val="00E242D9"/>
    <w:rsid w:val="00E25583"/>
    <w:rsid w:val="00E477A5"/>
    <w:rsid w:val="00E64C24"/>
    <w:rsid w:val="00E65870"/>
    <w:rsid w:val="00E67BAD"/>
    <w:rsid w:val="00E77157"/>
    <w:rsid w:val="00E805A1"/>
    <w:rsid w:val="00E84083"/>
    <w:rsid w:val="00E90B27"/>
    <w:rsid w:val="00EA30A3"/>
    <w:rsid w:val="00EA608A"/>
    <w:rsid w:val="00ED3265"/>
    <w:rsid w:val="00EE5FEC"/>
    <w:rsid w:val="00EF16BD"/>
    <w:rsid w:val="00F039AE"/>
    <w:rsid w:val="00F0406E"/>
    <w:rsid w:val="00F149C6"/>
    <w:rsid w:val="00F273E6"/>
    <w:rsid w:val="00F32DC4"/>
    <w:rsid w:val="00F3348F"/>
    <w:rsid w:val="00F36067"/>
    <w:rsid w:val="00F406C9"/>
    <w:rsid w:val="00F470D7"/>
    <w:rsid w:val="00F47B24"/>
    <w:rsid w:val="00F536FE"/>
    <w:rsid w:val="00F6418B"/>
    <w:rsid w:val="00F70C7F"/>
    <w:rsid w:val="00F76B7A"/>
    <w:rsid w:val="00F91C69"/>
    <w:rsid w:val="00FA1DC2"/>
    <w:rsid w:val="00FA503F"/>
    <w:rsid w:val="00FB24F1"/>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473762225">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57281558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1048340821">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08547260">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327435226">
      <w:bodyDiv w:val="1"/>
      <w:marLeft w:val="0"/>
      <w:marRight w:val="0"/>
      <w:marTop w:val="0"/>
      <w:marBottom w:val="0"/>
      <w:divBdr>
        <w:top w:val="none" w:sz="0" w:space="0" w:color="auto"/>
        <w:left w:val="none" w:sz="0" w:space="0" w:color="auto"/>
        <w:bottom w:val="none" w:sz="0" w:space="0" w:color="auto"/>
        <w:right w:val="none" w:sz="0" w:space="0" w:color="auto"/>
      </w:divBdr>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4C547C-2EAB-4AF0-BE0D-CB6743BC3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3</Pages>
  <Words>1680</Words>
  <Characters>9582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Евгений</cp:lastModifiedBy>
  <cp:revision>44</cp:revision>
  <cp:lastPrinted>2026-06-17T17:36:00Z</cp:lastPrinted>
  <dcterms:created xsi:type="dcterms:W3CDTF">2024-10-23T14:27:00Z</dcterms:created>
  <dcterms:modified xsi:type="dcterms:W3CDTF">2026-09-22T14:08:00Z</dcterms:modified>
</cp:coreProperties>
</file>