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45346A" w14:textId="77777777" w:rsidR="00F96535" w:rsidRPr="00204712" w:rsidRDefault="00E4102A">
      <w:pPr>
        <w:jc w:val="center"/>
        <w:rPr>
          <w:rFonts w:ascii="Times New Roman" w:hAnsi="Times New Roman"/>
          <w:b/>
        </w:rPr>
      </w:pPr>
      <w:r w:rsidRPr="00204712">
        <w:rPr>
          <w:rFonts w:ascii="Times New Roman" w:hAnsi="Times New Roman"/>
          <w:b/>
        </w:rPr>
        <w:t>ЗАЯВКА НА УЧАСТИЕ В АУКЦИОНЕ</w:t>
      </w:r>
    </w:p>
    <w:p w14:paraId="42F89DF3" w14:textId="77777777" w:rsidR="00F96535" w:rsidRPr="00204712" w:rsidRDefault="00E4102A">
      <w:pPr>
        <w:jc w:val="center"/>
        <w:rPr>
          <w:rFonts w:ascii="Times New Roman" w:hAnsi="Times New Roman"/>
          <w:b/>
          <w:i/>
        </w:rPr>
      </w:pPr>
      <w:r w:rsidRPr="00204712">
        <w:rPr>
          <w:rFonts w:ascii="Times New Roman" w:hAnsi="Times New Roman"/>
          <w:b/>
          <w:i/>
        </w:rPr>
        <w:t xml:space="preserve"> (все графы заполняются в электронном виде)</w:t>
      </w:r>
    </w:p>
    <w:p w14:paraId="56D04C24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1005EB41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__________________________________________________________________________________, </w:t>
      </w:r>
      <w:r w:rsidRPr="00204712">
        <w:rPr>
          <w:rFonts w:ascii="Times New Roman" w:hAnsi="Times New Roman" w:cs="Times New Roman"/>
          <w:i/>
          <w:sz w:val="22"/>
          <w:szCs w:val="22"/>
        </w:rPr>
        <w:t>(полное наименование юр. лица, либо ФИО, номер и дата выдачи паспорта  физ. лица, подающего заявку)</w:t>
      </w:r>
    </w:p>
    <w:p w14:paraId="4E1EDED9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11581A8E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именуемый далее Претендент, в лице ___________________________________________________</w:t>
      </w:r>
    </w:p>
    <w:p w14:paraId="7BFF6664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1007FBFF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___________________________________________________________________________________,</w:t>
      </w:r>
    </w:p>
    <w:p w14:paraId="1D5B2E3F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204712">
        <w:rPr>
          <w:rFonts w:ascii="Times New Roman" w:hAnsi="Times New Roman" w:cs="Times New Roman"/>
          <w:i/>
          <w:sz w:val="22"/>
          <w:szCs w:val="22"/>
        </w:rPr>
        <w:t>(ФИО, должность – для юр. лица, либо ФИО, номер и дата выдачи паспорта – для физ. лица, если заявку подает представитель)</w:t>
      </w:r>
    </w:p>
    <w:p w14:paraId="4E09DABD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действующего на основании __________________________________________________________</w:t>
      </w:r>
    </w:p>
    <w:p w14:paraId="6B1952CF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458ABA59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банковские реквизиты Претендента ____________________________________________________</w:t>
      </w:r>
    </w:p>
    <w:p w14:paraId="761BB894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2084F436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27998B91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488C0C3F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юридический адрес (либо адрес прописки) Претендента ___________________________________</w:t>
      </w:r>
    </w:p>
    <w:p w14:paraId="3FBEAD2B" w14:textId="77777777" w:rsidR="00F96535" w:rsidRPr="00204712" w:rsidRDefault="00F96535">
      <w:pPr>
        <w:pStyle w:val="affe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11063420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360A5983" w14:textId="77777777" w:rsidR="00F96535" w:rsidRPr="00204712" w:rsidRDefault="00F96535">
      <w:pPr>
        <w:pStyle w:val="affe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4618BEAC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 xml:space="preserve">фактический адрес (либо адрес проживания) Претендента _________________________________ </w:t>
      </w:r>
    </w:p>
    <w:p w14:paraId="3E579C49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42136127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7C82FDB1" w14:textId="77777777" w:rsidR="00F96535" w:rsidRPr="00204712" w:rsidRDefault="00F96535">
      <w:pPr>
        <w:pStyle w:val="affe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484B580D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контактный телефон __________________, адрес электронной почты ________________________</w:t>
      </w:r>
    </w:p>
    <w:p w14:paraId="0D7DC22B" w14:textId="09D14EED" w:rsidR="00F96535" w:rsidRPr="00204712" w:rsidRDefault="00E4102A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jc w:val="both"/>
        <w:rPr>
          <w:rFonts w:ascii="Times New Roman" w:hAnsi="Times New Roman"/>
          <w:b/>
        </w:rPr>
      </w:pPr>
      <w:r w:rsidRPr="00204712">
        <w:rPr>
          <w:rFonts w:ascii="Times New Roman" w:hAnsi="Times New Roman"/>
          <w:b/>
        </w:rPr>
        <w:t xml:space="preserve">принимая решение об </w:t>
      </w:r>
      <w:r w:rsidR="00341C3D">
        <w:rPr>
          <w:rFonts w:ascii="Times New Roman" w:hAnsi="Times New Roman"/>
          <w:b/>
        </w:rPr>
        <w:t>участии в аукционе «</w:t>
      </w:r>
      <w:r w:rsidR="00D0658E">
        <w:rPr>
          <w:rFonts w:ascii="Times New Roman" w:hAnsi="Times New Roman"/>
          <w:b/>
        </w:rPr>
        <w:t>06</w:t>
      </w:r>
      <w:r w:rsidRPr="00204712">
        <w:rPr>
          <w:rFonts w:ascii="Times New Roman" w:hAnsi="Times New Roman"/>
          <w:b/>
        </w:rPr>
        <w:t xml:space="preserve">» </w:t>
      </w:r>
      <w:r w:rsidR="00D0658E">
        <w:rPr>
          <w:rFonts w:ascii="Times New Roman" w:hAnsi="Times New Roman"/>
          <w:b/>
        </w:rPr>
        <w:t>ноября</w:t>
      </w:r>
      <w:bookmarkStart w:id="0" w:name="_GoBack"/>
      <w:bookmarkEnd w:id="0"/>
      <w:r w:rsidRPr="00204712">
        <w:rPr>
          <w:rFonts w:ascii="Times New Roman" w:hAnsi="Times New Roman"/>
          <w:b/>
        </w:rPr>
        <w:t xml:space="preserve"> 2026 года по продаже:                       </w:t>
      </w:r>
    </w:p>
    <w:p w14:paraId="568CE71E" w14:textId="1096BE5A" w:rsidR="00F65991" w:rsidRPr="00824EAF" w:rsidRDefault="00F65991" w:rsidP="00F659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eastAsia="SimSun" w:hAnsi="Times New Roman"/>
        </w:rPr>
        <w:t xml:space="preserve">1. </w:t>
      </w:r>
      <w:r w:rsidRPr="00F65991">
        <w:rPr>
          <w:rFonts w:ascii="Times New Roman" w:eastAsia="SimSun" w:hAnsi="Times New Roman"/>
          <w:b/>
        </w:rPr>
        <w:t>Здание</w:t>
      </w:r>
      <w:r w:rsidRPr="00824EAF">
        <w:rPr>
          <w:rFonts w:ascii="Times New Roman" w:eastAsia="SimSun" w:hAnsi="Times New Roman"/>
        </w:rPr>
        <w:t xml:space="preserve">, площадью 502 кв.м., назначение: нежилое, этажность: </w:t>
      </w:r>
      <w:r w:rsidRPr="00824EAF">
        <w:rPr>
          <w:rFonts w:ascii="Times New Roman" w:hAnsi="Times New Roman"/>
        </w:rPr>
        <w:t>5, в том числе подземных 0</w:t>
      </w:r>
      <w:r w:rsidRPr="00824EAF">
        <w:rPr>
          <w:rFonts w:ascii="Times New Roman" w:eastAsia="SimSun" w:hAnsi="Times New Roman"/>
        </w:rPr>
        <w:t xml:space="preserve">, кадастровый номер: </w:t>
      </w:r>
      <w:r w:rsidRPr="00824EAF">
        <w:rPr>
          <w:rFonts w:ascii="Times New Roman" w:hAnsi="Times New Roman"/>
        </w:rPr>
        <w:t>60:27:0010323:188</w:t>
      </w:r>
      <w:r w:rsidRPr="00824EAF">
        <w:rPr>
          <w:rFonts w:ascii="Times New Roman" w:eastAsia="SimSun" w:hAnsi="Times New Roman"/>
        </w:rPr>
        <w:t xml:space="preserve">, расположенное по адресу: </w:t>
      </w:r>
      <w:r w:rsidRPr="00824EAF">
        <w:rPr>
          <w:rFonts w:ascii="Times New Roman" w:hAnsi="Times New Roman"/>
        </w:rPr>
        <w:t xml:space="preserve">Российская Федерация, Псковская область, </w:t>
      </w:r>
      <w:proofErr w:type="spellStart"/>
      <w:r w:rsidRPr="00824EAF">
        <w:rPr>
          <w:rFonts w:ascii="Times New Roman" w:hAnsi="Times New Roman"/>
        </w:rPr>
        <w:t>г.о</w:t>
      </w:r>
      <w:proofErr w:type="spellEnd"/>
      <w:r w:rsidRPr="00824EAF">
        <w:rPr>
          <w:rFonts w:ascii="Times New Roman" w:hAnsi="Times New Roman"/>
        </w:rPr>
        <w:t>. город Псков, г Псков, наб. Реки Великой, д. 12</w:t>
      </w:r>
      <w:r w:rsidRPr="00824EAF">
        <w:rPr>
          <w:rFonts w:ascii="Times New Roman" w:eastAsia="SimSun" w:hAnsi="Times New Roman"/>
          <w:lang w:eastAsia="hi-IN"/>
        </w:rPr>
        <w:t xml:space="preserve"> (далее – Объект 1).</w:t>
      </w:r>
    </w:p>
    <w:p w14:paraId="768B3B58" w14:textId="77777777" w:rsidR="00F65991" w:rsidRPr="00824EAF" w:rsidRDefault="00F65991" w:rsidP="00F65991">
      <w:pPr>
        <w:ind w:firstLine="709"/>
        <w:jc w:val="both"/>
        <w:rPr>
          <w:rFonts w:ascii="Times New Roman" w:eastAsia="SimSun" w:hAnsi="Times New Roman"/>
          <w:lang w:eastAsia="hi-IN"/>
        </w:rPr>
      </w:pPr>
      <w:r w:rsidRPr="00824EAF">
        <w:rPr>
          <w:rFonts w:ascii="Times New Roman" w:eastAsia="SimSun" w:hAnsi="Times New Roman"/>
          <w:lang w:eastAsia="hi-IN"/>
        </w:rPr>
        <w:t xml:space="preserve">Обременения (ограничения) в соответствии с выпиской из ЕГРН </w:t>
      </w:r>
      <w:r w:rsidRPr="00824EAF">
        <w:rPr>
          <w:rFonts w:ascii="Times New Roman" w:hAnsi="Times New Roman"/>
        </w:rPr>
        <w:t xml:space="preserve">15.06.2026г. </w:t>
      </w:r>
      <w:proofErr w:type="spellStart"/>
      <w:r w:rsidRPr="00824EAF">
        <w:rPr>
          <w:rFonts w:ascii="Times New Roman" w:hAnsi="Times New Roman"/>
        </w:rPr>
        <w:t>No</w:t>
      </w:r>
      <w:proofErr w:type="spellEnd"/>
      <w:r w:rsidRPr="00824EAF">
        <w:rPr>
          <w:rFonts w:ascii="Times New Roman" w:hAnsi="Times New Roman"/>
        </w:rPr>
        <w:t xml:space="preserve"> КУВИ-001/2026-80553338</w:t>
      </w:r>
      <w:r w:rsidRPr="00824EAF">
        <w:rPr>
          <w:rFonts w:ascii="Times New Roman" w:eastAsia="SimSun" w:hAnsi="Times New Roman"/>
          <w:lang w:eastAsia="hi-IN"/>
        </w:rPr>
        <w:t xml:space="preserve">: </w:t>
      </w:r>
    </w:p>
    <w:p w14:paraId="567089D1" w14:textId="77777777" w:rsidR="00F65991" w:rsidRPr="00824EAF" w:rsidRDefault="00F65991" w:rsidP="00F65991">
      <w:pPr>
        <w:ind w:firstLine="709"/>
        <w:jc w:val="both"/>
        <w:rPr>
          <w:rFonts w:ascii="Times New Roman" w:hAnsi="Times New Roman"/>
        </w:rPr>
      </w:pPr>
      <w:r w:rsidRPr="00824EAF">
        <w:rPr>
          <w:rFonts w:ascii="Times New Roman" w:hAnsi="Times New Roman"/>
        </w:rPr>
        <w:t>- Аренда в пользу ООО «</w:t>
      </w:r>
      <w:proofErr w:type="spellStart"/>
      <w:r w:rsidRPr="00824EAF">
        <w:rPr>
          <w:rFonts w:ascii="Times New Roman" w:hAnsi="Times New Roman"/>
        </w:rPr>
        <w:t>Эликон</w:t>
      </w:r>
      <w:proofErr w:type="spellEnd"/>
      <w:r w:rsidRPr="00824EAF">
        <w:rPr>
          <w:rFonts w:ascii="Times New Roman" w:hAnsi="Times New Roman"/>
        </w:rPr>
        <w:t xml:space="preserve"> недвижимость», ИНН: 6027097110, срок действия с 04.05.2022 по 03.05.2032 дата государственной регистрации: 25.05.2022, номер государственной регистрации: 60:27:0010323:188-60/037/2022-1.</w:t>
      </w:r>
    </w:p>
    <w:p w14:paraId="3663F1AA" w14:textId="77777777" w:rsidR="00F65991" w:rsidRPr="00824EAF" w:rsidRDefault="00F65991" w:rsidP="00F65991">
      <w:pPr>
        <w:ind w:firstLine="709"/>
        <w:jc w:val="both"/>
        <w:rPr>
          <w:rFonts w:ascii="Times New Roman" w:hAnsi="Times New Roman"/>
        </w:rPr>
      </w:pPr>
      <w:r w:rsidRPr="00824EAF">
        <w:rPr>
          <w:rFonts w:ascii="Times New Roman" w:hAnsi="Times New Roman"/>
        </w:rPr>
        <w:t xml:space="preserve">2. </w:t>
      </w:r>
      <w:r w:rsidRPr="00F65991">
        <w:rPr>
          <w:rFonts w:ascii="Times New Roman" w:hAnsi="Times New Roman"/>
          <w:b/>
        </w:rPr>
        <w:t>Земельный участок</w:t>
      </w:r>
      <w:r w:rsidRPr="00824EAF">
        <w:rPr>
          <w:rFonts w:ascii="Times New Roman" w:hAnsi="Times New Roman"/>
        </w:rPr>
        <w:t xml:space="preserve">, площадью 401 +/- 7 кв.м, категория земель: Земли населенных пунктов, Виды разрешенного использования: Деловое управление (код 4.1), Кадастровый номер: 60:27:0010323:183, адрес: Российская Федерация, Псковская область, </w:t>
      </w:r>
      <w:proofErr w:type="spellStart"/>
      <w:r w:rsidRPr="00824EAF">
        <w:rPr>
          <w:rFonts w:ascii="Times New Roman" w:hAnsi="Times New Roman"/>
        </w:rPr>
        <w:t>г.о</w:t>
      </w:r>
      <w:proofErr w:type="spellEnd"/>
      <w:r w:rsidRPr="00824EAF">
        <w:rPr>
          <w:rFonts w:ascii="Times New Roman" w:hAnsi="Times New Roman"/>
        </w:rPr>
        <w:t>. город Псков, г Псков, наб. Реки Великой, з/у 12 (далее – Объект 2).</w:t>
      </w:r>
    </w:p>
    <w:p w14:paraId="333ADF53" w14:textId="77777777" w:rsidR="00F65991" w:rsidRPr="00824EAF" w:rsidRDefault="00F65991" w:rsidP="00F65991">
      <w:pPr>
        <w:ind w:firstLine="709"/>
        <w:jc w:val="both"/>
        <w:rPr>
          <w:rFonts w:ascii="Times New Roman" w:hAnsi="Times New Roman"/>
        </w:rPr>
      </w:pPr>
      <w:r w:rsidRPr="00824EAF">
        <w:rPr>
          <w:rFonts w:ascii="Times New Roman" w:eastAsia="SimSun" w:hAnsi="Times New Roman"/>
          <w:lang w:eastAsia="hi-IN"/>
        </w:rPr>
        <w:t xml:space="preserve">Обременения (ограничения) в соответствии с выпиской из ЕГРН </w:t>
      </w:r>
      <w:r w:rsidRPr="00824EAF">
        <w:rPr>
          <w:rFonts w:ascii="Times New Roman" w:hAnsi="Times New Roman"/>
        </w:rPr>
        <w:t>17.04.2026г. № КУВИ-001/2026-52575443:</w:t>
      </w:r>
    </w:p>
    <w:p w14:paraId="74964173" w14:textId="77777777" w:rsidR="00F65991" w:rsidRPr="00824EAF" w:rsidRDefault="00F65991" w:rsidP="00F65991">
      <w:pPr>
        <w:ind w:firstLine="709"/>
        <w:jc w:val="both"/>
        <w:rPr>
          <w:rFonts w:ascii="Times New Roman" w:hAnsi="Times New Roman"/>
        </w:rPr>
      </w:pPr>
      <w:r w:rsidRPr="00824EAF">
        <w:rPr>
          <w:rFonts w:ascii="Times New Roman" w:hAnsi="Times New Roman"/>
        </w:rPr>
        <w:t xml:space="preserve"> - Для данного земельного участка обеспечен доступ посредством земельного участка (земельных участков) с кадастровым номером (кадастровыми номерами): 60:27:0010323:50. 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19.05.2016; реквизиты документа-основания: приказ от 20.08.2014 </w:t>
      </w:r>
      <w:proofErr w:type="spellStart"/>
      <w:r w:rsidRPr="00824EAF">
        <w:rPr>
          <w:rFonts w:ascii="Times New Roman" w:hAnsi="Times New Roman"/>
        </w:rPr>
        <w:t>No</w:t>
      </w:r>
      <w:proofErr w:type="spellEnd"/>
      <w:r w:rsidRPr="00824EAF">
        <w:rPr>
          <w:rFonts w:ascii="Times New Roman" w:hAnsi="Times New Roman"/>
        </w:rPr>
        <w:t xml:space="preserve"> 689 выдан: Государственный комитет Псковской области по природопользованию и охране окружающей среды.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17.04.2023; реквизиты документа-основания: приказ о внесении изменений в приказ Государственного комитета Псковской области по охране объектов культурного наследия от 21.01.2015 </w:t>
      </w:r>
      <w:proofErr w:type="spellStart"/>
      <w:r w:rsidRPr="00824EAF">
        <w:rPr>
          <w:rFonts w:ascii="Times New Roman" w:hAnsi="Times New Roman"/>
        </w:rPr>
        <w:t>No</w:t>
      </w:r>
      <w:proofErr w:type="spellEnd"/>
      <w:r w:rsidRPr="00824EAF">
        <w:rPr>
          <w:rFonts w:ascii="Times New Roman" w:hAnsi="Times New Roman"/>
        </w:rPr>
        <w:t xml:space="preserve"> 37 "Об утверждении границы территории объекта культурного наследия федерального значения" от 24.11.2022 </w:t>
      </w:r>
      <w:proofErr w:type="spellStart"/>
      <w:r w:rsidRPr="00824EAF">
        <w:rPr>
          <w:rFonts w:ascii="Times New Roman" w:hAnsi="Times New Roman"/>
        </w:rPr>
        <w:t>No</w:t>
      </w:r>
      <w:proofErr w:type="spellEnd"/>
      <w:r w:rsidRPr="00824EAF">
        <w:rPr>
          <w:rFonts w:ascii="Times New Roman" w:hAnsi="Times New Roman"/>
        </w:rPr>
        <w:t xml:space="preserve"> 919 выдан: Комитет по охране объектов культурного наследия Псковской области; приказ "Об утверждении границы территории объекта культурного наследия федерального значения" от 21.01.2015 </w:t>
      </w:r>
      <w:proofErr w:type="spellStart"/>
      <w:r w:rsidRPr="00824EAF">
        <w:rPr>
          <w:rFonts w:ascii="Times New Roman" w:hAnsi="Times New Roman"/>
        </w:rPr>
        <w:t>No</w:t>
      </w:r>
      <w:proofErr w:type="spellEnd"/>
      <w:r w:rsidRPr="00824EAF">
        <w:rPr>
          <w:rFonts w:ascii="Times New Roman" w:hAnsi="Times New Roman"/>
        </w:rPr>
        <w:t xml:space="preserve"> 37 выдан: Государственный комитет Псковской области по охране объектов культурного наследия.</w:t>
      </w:r>
    </w:p>
    <w:p w14:paraId="4F343178" w14:textId="4359D1DD" w:rsidR="00204712" w:rsidRDefault="00F65991" w:rsidP="00F65991">
      <w:pPr>
        <w:ind w:right="-57" w:firstLine="540"/>
        <w:jc w:val="both"/>
        <w:rPr>
          <w:rFonts w:ascii="Times New Roman" w:hAnsi="Times New Roman"/>
        </w:rPr>
      </w:pPr>
      <w:r w:rsidRPr="00824EAF">
        <w:rPr>
          <w:rFonts w:ascii="Times New Roman" w:hAnsi="Times New Roman"/>
        </w:rPr>
        <w:lastRenderedPageBreak/>
        <w:t>- Объект культурного наследия, дата государственной регистрации: 11.08.2021, номер государственной регистрации: 60:27:0010323:183-60/037/2021-5</w:t>
      </w:r>
    </w:p>
    <w:p w14:paraId="2B63E0C7" w14:textId="77777777" w:rsidR="00F65991" w:rsidRDefault="00F65991" w:rsidP="00F65991">
      <w:pPr>
        <w:ind w:right="-57" w:firstLine="540"/>
        <w:jc w:val="both"/>
        <w:rPr>
          <w:rFonts w:ascii="Times New Roman" w:hAnsi="Times New Roman"/>
          <w:b/>
        </w:rPr>
      </w:pPr>
    </w:p>
    <w:p w14:paraId="5C63C202" w14:textId="105FE148" w:rsidR="00F96535" w:rsidRPr="00204712" w:rsidRDefault="00E4102A" w:rsidP="00204712">
      <w:pPr>
        <w:ind w:right="-57" w:firstLine="540"/>
        <w:jc w:val="both"/>
        <w:rPr>
          <w:rFonts w:ascii="Times New Roman" w:eastAsia="Times New Roman" w:hAnsi="Times New Roman"/>
          <w:color w:val="000000"/>
          <w:lang w:eastAsia="zh-CN"/>
        </w:rPr>
      </w:pPr>
      <w:r w:rsidRPr="00204712">
        <w:rPr>
          <w:rFonts w:ascii="Times New Roman" w:hAnsi="Times New Roman"/>
          <w:b/>
        </w:rPr>
        <w:t>Обязуюсь:</w:t>
      </w:r>
    </w:p>
    <w:p w14:paraId="7A16BBD6" w14:textId="77777777" w:rsidR="00F96535" w:rsidRPr="00204712" w:rsidRDefault="00F96535">
      <w:pPr>
        <w:widowControl w:val="0"/>
        <w:jc w:val="both"/>
        <w:rPr>
          <w:rFonts w:ascii="Times New Roman" w:hAnsi="Times New Roman"/>
          <w:b/>
        </w:rPr>
      </w:pPr>
    </w:p>
    <w:p w14:paraId="5530FD46" w14:textId="77777777" w:rsidR="00F96535" w:rsidRPr="00204712" w:rsidRDefault="00E4102A">
      <w:pPr>
        <w:jc w:val="both"/>
        <w:rPr>
          <w:rFonts w:ascii="Times New Roman" w:eastAsia="Times New Roman" w:hAnsi="Times New Roman"/>
          <w:bCs/>
          <w:u w:val="single"/>
          <w:lang w:eastAsia="ru-RU"/>
        </w:rPr>
      </w:pPr>
      <w:r w:rsidRPr="00204712">
        <w:rPr>
          <w:rFonts w:ascii="Times New Roman" w:hAnsi="Times New Roman"/>
          <w:b/>
        </w:rPr>
        <w:t xml:space="preserve">1. </w:t>
      </w:r>
      <w:r w:rsidRPr="00204712">
        <w:rPr>
          <w:rFonts w:ascii="Times New Roman" w:eastAsia="Times New Roman" w:hAnsi="Times New Roman"/>
          <w:b/>
          <w:lang w:eastAsia="ru-RU"/>
        </w:rPr>
        <w:t>Выполнять правила и условия проведения торгов</w:t>
      </w:r>
      <w:r w:rsidRPr="00204712">
        <w:rPr>
          <w:rFonts w:ascii="Times New Roman" w:eastAsia="Times New Roman" w:hAnsi="Times New Roman"/>
          <w:bCs/>
          <w:lang w:eastAsia="ru-RU"/>
        </w:rPr>
        <w:t xml:space="preserve">, указанные в информационном сообщении, </w:t>
      </w:r>
      <w:r w:rsidRPr="00204712">
        <w:rPr>
          <w:rFonts w:ascii="Times New Roman" w:eastAsia="Times New Roman" w:hAnsi="Times New Roman"/>
          <w:bCs/>
          <w:u w:val="single"/>
          <w:lang w:eastAsia="ru-RU"/>
        </w:rPr>
        <w:t>№_______</w:t>
      </w:r>
      <w:proofErr w:type="gramStart"/>
      <w:r w:rsidRPr="00204712">
        <w:rPr>
          <w:rFonts w:ascii="Times New Roman" w:eastAsia="Times New Roman" w:hAnsi="Times New Roman"/>
          <w:bCs/>
          <w:u w:val="single"/>
          <w:lang w:eastAsia="ru-RU"/>
        </w:rPr>
        <w:t>_(</w:t>
      </w:r>
      <w:proofErr w:type="gramEnd"/>
      <w:r w:rsidRPr="00204712">
        <w:rPr>
          <w:rFonts w:ascii="Times New Roman" w:eastAsia="Times New Roman" w:hAnsi="Times New Roman"/>
          <w:bCs/>
          <w:u w:val="single"/>
          <w:lang w:eastAsia="ru-RU"/>
        </w:rPr>
        <w:t>код лота)</w:t>
      </w:r>
      <w:r w:rsidRPr="00204712">
        <w:rPr>
          <w:rFonts w:ascii="Times New Roman" w:eastAsia="Times New Roman" w:hAnsi="Times New Roman"/>
          <w:bCs/>
          <w:lang w:eastAsia="ru-RU"/>
        </w:rPr>
        <w:t xml:space="preserve">, размещенном на сайте </w:t>
      </w:r>
      <w:hyperlink r:id="rId8" w:tooltip="http://www.auction-house.ru/" w:history="1">
        <w:r w:rsidRPr="00204712">
          <w:rPr>
            <w:rFonts w:ascii="Times New Roman" w:eastAsia="Times New Roman" w:hAnsi="Times New Roman"/>
            <w:bCs/>
            <w:color w:val="0070C0"/>
            <w:lang w:eastAsia="ru-RU"/>
          </w:rPr>
          <w:t>www.auction-house.ru</w:t>
        </w:r>
      </w:hyperlink>
      <w:r w:rsidRPr="00204712">
        <w:rPr>
          <w:rFonts w:ascii="Times New Roman" w:eastAsia="Times New Roman" w:hAnsi="Times New Roman"/>
          <w:bCs/>
          <w:color w:val="0070C0"/>
          <w:lang w:eastAsia="ru-RU"/>
        </w:rPr>
        <w:t xml:space="preserve">, </w:t>
      </w:r>
      <w:hyperlink r:id="rId9" w:tooltip="http://www.lot-online.ru/" w:history="1">
        <w:r w:rsidRPr="00204712">
          <w:rPr>
            <w:rFonts w:ascii="Times New Roman" w:eastAsia="Times New Roman" w:hAnsi="Times New Roman"/>
            <w:bCs/>
            <w:color w:val="0070C0"/>
            <w:lang w:val="en-US" w:eastAsia="ru-RU"/>
          </w:rPr>
          <w:t>www</w:t>
        </w:r>
        <w:r w:rsidRPr="00204712">
          <w:rPr>
            <w:rFonts w:ascii="Times New Roman" w:eastAsia="Times New Roman" w:hAnsi="Times New Roman"/>
            <w:bCs/>
            <w:color w:val="0070C0"/>
            <w:lang w:eastAsia="ru-RU"/>
          </w:rPr>
          <w:t>.lot-online.ru</w:t>
        </w:r>
      </w:hyperlink>
      <w:r w:rsidRPr="00204712">
        <w:rPr>
          <w:rFonts w:ascii="Times New Roman" w:eastAsia="Times New Roman" w:hAnsi="Times New Roman"/>
          <w:bCs/>
          <w:color w:val="0070C0"/>
          <w:lang w:eastAsia="ru-RU"/>
        </w:rPr>
        <w:t>.</w:t>
      </w:r>
    </w:p>
    <w:p w14:paraId="53713C12" w14:textId="77777777" w:rsidR="00F96535" w:rsidRPr="00204712" w:rsidRDefault="00F96535">
      <w:pPr>
        <w:jc w:val="both"/>
        <w:rPr>
          <w:rFonts w:ascii="Times New Roman" w:hAnsi="Times New Roman"/>
          <w:bCs/>
        </w:rPr>
      </w:pPr>
    </w:p>
    <w:p w14:paraId="3A1A6FFB" w14:textId="77777777" w:rsidR="00F96535" w:rsidRPr="00204712" w:rsidRDefault="00E4102A">
      <w:pPr>
        <w:jc w:val="both"/>
        <w:rPr>
          <w:rFonts w:ascii="Times New Roman" w:hAnsi="Times New Roman"/>
          <w:b/>
        </w:rPr>
      </w:pPr>
      <w:r w:rsidRPr="00204712">
        <w:rPr>
          <w:rFonts w:ascii="Times New Roman" w:hAnsi="Times New Roman"/>
          <w:b/>
        </w:rPr>
        <w:t>2. В случае признания победителем аукциона:</w:t>
      </w:r>
    </w:p>
    <w:p w14:paraId="2346CA2D" w14:textId="7DAA7BED" w:rsidR="00F96535" w:rsidRPr="00204712" w:rsidRDefault="00E4102A">
      <w:pPr>
        <w:tabs>
          <w:tab w:val="left" w:pos="3969"/>
        </w:tabs>
        <w:jc w:val="both"/>
        <w:rPr>
          <w:rFonts w:ascii="Times New Roman" w:hAnsi="Times New Roman"/>
          <w:b/>
        </w:rPr>
      </w:pPr>
      <w:r w:rsidRPr="00204712">
        <w:rPr>
          <w:rFonts w:ascii="Times New Roman" w:hAnsi="Times New Roman"/>
        </w:rPr>
        <w:t xml:space="preserve">2.1. Заключить </w:t>
      </w:r>
      <w:r w:rsidRPr="00204712">
        <w:rPr>
          <w:rFonts w:ascii="Times New Roman" w:hAnsi="Times New Roman"/>
          <w:bCs/>
        </w:rPr>
        <w:t>Договор купли-прода</w:t>
      </w:r>
      <w:r w:rsidR="007C2553" w:rsidRPr="00204712">
        <w:rPr>
          <w:rFonts w:ascii="Times New Roman" w:hAnsi="Times New Roman"/>
          <w:bCs/>
        </w:rPr>
        <w:t xml:space="preserve">жи </w:t>
      </w:r>
      <w:r w:rsidR="00204712">
        <w:rPr>
          <w:rFonts w:ascii="Times New Roman" w:hAnsi="Times New Roman"/>
          <w:bCs/>
        </w:rPr>
        <w:t>с Продавцом в течение 10</w:t>
      </w:r>
      <w:r w:rsidRPr="00204712">
        <w:rPr>
          <w:rFonts w:ascii="Times New Roman" w:hAnsi="Times New Roman"/>
          <w:bCs/>
        </w:rPr>
        <w:t xml:space="preserve"> (</w:t>
      </w:r>
      <w:r w:rsidR="00204712">
        <w:rPr>
          <w:rFonts w:ascii="Times New Roman" w:hAnsi="Times New Roman"/>
          <w:bCs/>
        </w:rPr>
        <w:t>десяти</w:t>
      </w:r>
      <w:r w:rsidRPr="00204712">
        <w:rPr>
          <w:rFonts w:ascii="Times New Roman" w:hAnsi="Times New Roman"/>
          <w:bCs/>
        </w:rPr>
        <w:t xml:space="preserve">) </w:t>
      </w:r>
      <w:r w:rsidR="007C2553" w:rsidRPr="00204712">
        <w:rPr>
          <w:rFonts w:ascii="Times New Roman" w:hAnsi="Times New Roman"/>
          <w:bCs/>
        </w:rPr>
        <w:t>рабочих</w:t>
      </w:r>
      <w:r w:rsidRPr="00204712">
        <w:rPr>
          <w:rFonts w:ascii="Times New Roman" w:hAnsi="Times New Roman"/>
          <w:bCs/>
        </w:rPr>
        <w:t xml:space="preserve"> дней после подведения итогов аукциона в порядке, установленном законодательством Российской Федерации в соответствии с примерной формой, размещенной на сайте </w:t>
      </w:r>
      <w:hyperlink r:id="rId10" w:tooltip="http://www.lot-online.ru/" w:history="1">
        <w:proofErr w:type="gramStart"/>
        <w:r w:rsidRPr="00204712">
          <w:rPr>
            <w:rFonts w:ascii="Times New Roman" w:hAnsi="Times New Roman"/>
            <w:bCs/>
          </w:rPr>
          <w:t>www.lot-online.ru</w:t>
        </w:r>
      </w:hyperlink>
      <w:r w:rsidRPr="00204712">
        <w:rPr>
          <w:rFonts w:ascii="Times New Roman" w:hAnsi="Times New Roman"/>
          <w:bCs/>
        </w:rPr>
        <w:t xml:space="preserve">  в</w:t>
      </w:r>
      <w:proofErr w:type="gramEnd"/>
      <w:r w:rsidRPr="00204712">
        <w:rPr>
          <w:rFonts w:ascii="Times New Roman" w:hAnsi="Times New Roman"/>
          <w:bCs/>
        </w:rPr>
        <w:t xml:space="preserve"> разделе «карточка лота»</w:t>
      </w:r>
      <w:r w:rsidRPr="00204712">
        <w:rPr>
          <w:rFonts w:ascii="Times New Roman" w:hAnsi="Times New Roman"/>
          <w:b/>
        </w:rPr>
        <w:t>.</w:t>
      </w:r>
    </w:p>
    <w:p w14:paraId="6DC6D997" w14:textId="69EDA22A" w:rsidR="00F96535" w:rsidRPr="00204712" w:rsidRDefault="00E4102A">
      <w:pPr>
        <w:ind w:right="-57"/>
        <w:jc w:val="both"/>
        <w:rPr>
          <w:rFonts w:ascii="Times New Roman" w:hAnsi="Times New Roman"/>
          <w:bCs/>
        </w:rPr>
      </w:pPr>
      <w:r w:rsidRPr="00204712">
        <w:rPr>
          <w:rFonts w:ascii="Times New Roman" w:hAnsi="Times New Roman"/>
          <w:bCs/>
        </w:rPr>
        <w:t xml:space="preserve">Оплата цены продажи </w:t>
      </w:r>
      <w:r w:rsidR="00204712">
        <w:rPr>
          <w:rFonts w:ascii="Times New Roman" w:hAnsi="Times New Roman"/>
          <w:bCs/>
        </w:rPr>
        <w:t>Объектов</w:t>
      </w:r>
      <w:r w:rsidRPr="00204712">
        <w:rPr>
          <w:rFonts w:ascii="Times New Roman" w:hAnsi="Times New Roman"/>
          <w:bCs/>
        </w:rPr>
        <w:t xml:space="preserve"> производится Победителем аукциона, за вычетом суммы ранее внесённого задатка, путем безналичного перечисления денежных средств на счет Продавца в порядке и сроки, предусмотренные договором купли-продажи.</w:t>
      </w:r>
    </w:p>
    <w:p w14:paraId="00966D5F" w14:textId="77777777" w:rsidR="00F96535" w:rsidRPr="00204712" w:rsidRDefault="00F96535">
      <w:pPr>
        <w:jc w:val="both"/>
        <w:rPr>
          <w:rFonts w:ascii="Times New Roman" w:hAnsi="Times New Roman"/>
          <w:bCs/>
        </w:rPr>
      </w:pPr>
    </w:p>
    <w:p w14:paraId="25EE7E33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  <w:b/>
        </w:rPr>
        <w:t>3.</w:t>
      </w:r>
      <w:r w:rsidRPr="00204712">
        <w:rPr>
          <w:rFonts w:ascii="Times New Roman" w:hAnsi="Times New Roman"/>
        </w:rPr>
        <w:t xml:space="preserve"> </w:t>
      </w:r>
      <w:r w:rsidRPr="00204712">
        <w:rPr>
          <w:rFonts w:ascii="Times New Roman" w:hAnsi="Times New Roman"/>
          <w:b/>
        </w:rPr>
        <w:t>Мне известно, что</w:t>
      </w:r>
      <w:r w:rsidRPr="00204712">
        <w:rPr>
          <w:rFonts w:ascii="Times New Roman" w:hAnsi="Times New Roman"/>
        </w:rPr>
        <w:t xml:space="preserve">: </w:t>
      </w:r>
    </w:p>
    <w:p w14:paraId="496C3635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>3.1. Задаток подлежит перечислению Претендентом на счет Оператора электронной площадки в соответствии с условиями, установленными в информационном сообщении.</w:t>
      </w:r>
    </w:p>
    <w:p w14:paraId="57685FC3" w14:textId="5C731D5E" w:rsidR="00F96535" w:rsidRPr="00204712" w:rsidRDefault="00E4102A">
      <w:pPr>
        <w:ind w:left="-15" w:right="60"/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>3.2. При уклонении (отказе) Победителя электронного аукциона (Покупателя)</w:t>
      </w:r>
      <w:r w:rsidRPr="00204712">
        <w:rPr>
          <w:rFonts w:ascii="Times New Roman" w:hAnsi="Times New Roman"/>
          <w:b/>
        </w:rPr>
        <w:t xml:space="preserve"> </w:t>
      </w:r>
      <w:r w:rsidRPr="00204712">
        <w:rPr>
          <w:rFonts w:ascii="Times New Roman" w:hAnsi="Times New Roman"/>
        </w:rPr>
        <w:t xml:space="preserve">от оплаты покупной цены Объектов в установленный срок задаток ему не возвращается, и он утрачивает право на заключение договора купли-продажи. </w:t>
      </w:r>
    </w:p>
    <w:p w14:paraId="5A2EAF87" w14:textId="77777777" w:rsidR="00F96535" w:rsidRPr="00204712" w:rsidRDefault="00F96535">
      <w:pPr>
        <w:jc w:val="both"/>
        <w:rPr>
          <w:rFonts w:ascii="Times New Roman" w:hAnsi="Times New Roman"/>
          <w:b/>
        </w:rPr>
      </w:pPr>
    </w:p>
    <w:p w14:paraId="4C10B944" w14:textId="473A7F82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  <w:b/>
        </w:rPr>
        <w:t>4.</w:t>
      </w:r>
      <w:r w:rsidRPr="00204712">
        <w:rPr>
          <w:rFonts w:ascii="Times New Roman" w:hAnsi="Times New Roman"/>
        </w:rPr>
        <w:t xml:space="preserve"> Настоящим подтверждаю, что ознакомился с проектом договора купли-продажи, подлежащей реализации на аукционе, а также Объектами и документацией к лоту продажи. С условиями договора купли-продажи согласен, обязуюсь условия договора купли-продажи выполнять. Претензий по качеству, состоянию Объектов и к документации не имею.</w:t>
      </w:r>
    </w:p>
    <w:p w14:paraId="38A03CC5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76482DF3" w14:textId="735D84C3" w:rsidR="00F96535" w:rsidRPr="00204712" w:rsidRDefault="00E4102A">
      <w:pPr>
        <w:ind w:left="-15" w:right="60"/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  <w:b/>
          <w:bCs/>
        </w:rPr>
        <w:t>5</w:t>
      </w:r>
      <w:r w:rsidRPr="00204712">
        <w:rPr>
          <w:rFonts w:ascii="Times New Roman" w:hAnsi="Times New Roman"/>
        </w:rPr>
        <w:t xml:space="preserve">. Настоящим подтверждаю, что я уведомлен о том, что в случае признания торгов несостоявшимися по причине допуска к участию только одного участника, договор купли-продажи заключается с единственным участником торгов по начальной цене Лота в течение </w:t>
      </w:r>
      <w:r w:rsidR="00204712">
        <w:rPr>
          <w:rFonts w:ascii="Times New Roman" w:hAnsi="Times New Roman"/>
        </w:rPr>
        <w:t>10</w:t>
      </w:r>
      <w:r w:rsidRPr="00204712">
        <w:rPr>
          <w:rFonts w:ascii="Times New Roman" w:hAnsi="Times New Roman"/>
        </w:rPr>
        <w:t xml:space="preserve"> (</w:t>
      </w:r>
      <w:r w:rsidR="00204712">
        <w:rPr>
          <w:rFonts w:ascii="Times New Roman" w:hAnsi="Times New Roman"/>
        </w:rPr>
        <w:t>десяти</w:t>
      </w:r>
      <w:r w:rsidRPr="00204712">
        <w:rPr>
          <w:rFonts w:ascii="Times New Roman" w:hAnsi="Times New Roman"/>
        </w:rPr>
        <w:t xml:space="preserve">) </w:t>
      </w:r>
      <w:r w:rsidR="007C2553" w:rsidRPr="00204712">
        <w:rPr>
          <w:rFonts w:ascii="Times New Roman" w:hAnsi="Times New Roman"/>
        </w:rPr>
        <w:t>рабочих</w:t>
      </w:r>
      <w:r w:rsidRPr="00204712">
        <w:rPr>
          <w:rFonts w:ascii="Times New Roman" w:hAnsi="Times New Roman"/>
        </w:rPr>
        <w:t xml:space="preserve"> дней с даты признания торгов несостоявшимися. Заключение договора купли-продажи для такого участника является обязательным. Оплата цены </w:t>
      </w:r>
      <w:r w:rsidR="00204712">
        <w:rPr>
          <w:rFonts w:ascii="Times New Roman" w:hAnsi="Times New Roman"/>
        </w:rPr>
        <w:t>Лота</w:t>
      </w:r>
      <w:r w:rsidRPr="00204712">
        <w:rPr>
          <w:rFonts w:ascii="Times New Roman" w:hAnsi="Times New Roman"/>
        </w:rPr>
        <w:t xml:space="preserve"> производится единственным участником аукциона, за вычетом суммы ранее внесённого задатка, путем безналичного перечислен</w:t>
      </w:r>
      <w:r w:rsidR="00204712">
        <w:rPr>
          <w:rFonts w:ascii="Times New Roman" w:hAnsi="Times New Roman"/>
        </w:rPr>
        <w:t>ия денежных средств на расчетный счет Продавца, указанный</w:t>
      </w:r>
      <w:r w:rsidRPr="00204712">
        <w:rPr>
          <w:rFonts w:ascii="Times New Roman" w:hAnsi="Times New Roman"/>
        </w:rPr>
        <w:t xml:space="preserve"> в договоре купли-продажи, в соответствии с условиями такого договора купли-продажи.</w:t>
      </w:r>
      <w:r w:rsidRPr="00204712">
        <w:rPr>
          <w:rFonts w:ascii="Times New Roman" w:hAnsi="Times New Roman"/>
          <w:b/>
        </w:rPr>
        <w:t xml:space="preserve"> </w:t>
      </w:r>
    </w:p>
    <w:p w14:paraId="4A17C20E" w14:textId="77777777" w:rsidR="00F96535" w:rsidRPr="00204712" w:rsidRDefault="00F96535">
      <w:pPr>
        <w:ind w:left="-15" w:right="60"/>
        <w:jc w:val="both"/>
        <w:rPr>
          <w:rFonts w:ascii="Times New Roman" w:hAnsi="Times New Roman"/>
          <w:b/>
        </w:rPr>
      </w:pPr>
    </w:p>
    <w:p w14:paraId="0C7C79D1" w14:textId="2C570CB1" w:rsidR="00F96535" w:rsidRPr="00204712" w:rsidRDefault="00E4102A">
      <w:pPr>
        <w:ind w:left="-15" w:right="60"/>
        <w:jc w:val="both"/>
        <w:rPr>
          <w:rFonts w:ascii="Times New Roman" w:hAnsi="Times New Roman"/>
          <w:b/>
        </w:rPr>
      </w:pPr>
      <w:r w:rsidRPr="00204712">
        <w:rPr>
          <w:rFonts w:ascii="Times New Roman" w:hAnsi="Times New Roman"/>
          <w:b/>
          <w:bCs/>
        </w:rPr>
        <w:t>6.</w:t>
      </w:r>
      <w:r w:rsidRPr="00204712">
        <w:rPr>
          <w:rFonts w:ascii="Times New Roman" w:hAnsi="Times New Roman"/>
        </w:rPr>
        <w:t xml:space="preserve"> Настоящим подтверждаю, что я уведомлен о том, что в случае уклонения (отказа) Победителя аукциона от заключения договора купли-продажи по результатам торгов в установленный срок, от оплаты цены </w:t>
      </w:r>
      <w:r w:rsidR="00204712">
        <w:rPr>
          <w:rFonts w:ascii="Times New Roman" w:hAnsi="Times New Roman"/>
        </w:rPr>
        <w:t>Лота</w:t>
      </w:r>
      <w:r w:rsidRPr="00204712">
        <w:rPr>
          <w:rFonts w:ascii="Times New Roman" w:hAnsi="Times New Roman"/>
        </w:rPr>
        <w:t xml:space="preserve">, договор купли-продажи может быть заключен с участником аукциона, сделавшим предпоследнее предложение по цене </w:t>
      </w:r>
      <w:r w:rsidR="00204712">
        <w:rPr>
          <w:rFonts w:ascii="Times New Roman" w:hAnsi="Times New Roman"/>
        </w:rPr>
        <w:t>Лота в ходе торгов, в течение 10</w:t>
      </w:r>
      <w:r w:rsidRPr="00204712">
        <w:rPr>
          <w:rFonts w:ascii="Times New Roman" w:hAnsi="Times New Roman"/>
        </w:rPr>
        <w:t xml:space="preserve"> (</w:t>
      </w:r>
      <w:r w:rsidR="00204712">
        <w:rPr>
          <w:rFonts w:ascii="Times New Roman" w:hAnsi="Times New Roman"/>
        </w:rPr>
        <w:t>десяти</w:t>
      </w:r>
      <w:r w:rsidRPr="00204712">
        <w:rPr>
          <w:rFonts w:ascii="Times New Roman" w:hAnsi="Times New Roman"/>
        </w:rPr>
        <w:t xml:space="preserve">) </w:t>
      </w:r>
      <w:r w:rsidR="007C2553" w:rsidRPr="00204712">
        <w:rPr>
          <w:rFonts w:ascii="Times New Roman" w:hAnsi="Times New Roman"/>
        </w:rPr>
        <w:t>рабочих</w:t>
      </w:r>
      <w:r w:rsidRPr="00204712">
        <w:rPr>
          <w:rFonts w:ascii="Times New Roman" w:hAnsi="Times New Roman"/>
        </w:rPr>
        <w:t xml:space="preserve"> дней с даты получения от Организатора торгов уведомления с предложением заключить договор купли-продажи. Заключение договора купли-продажи таким участником не является обязательным. При этом оплата цены </w:t>
      </w:r>
      <w:r w:rsidR="00204712">
        <w:rPr>
          <w:rFonts w:ascii="Times New Roman" w:hAnsi="Times New Roman"/>
        </w:rPr>
        <w:t>Лота</w:t>
      </w:r>
      <w:r w:rsidRPr="00204712">
        <w:rPr>
          <w:rFonts w:ascii="Times New Roman" w:hAnsi="Times New Roman"/>
        </w:rPr>
        <w:t xml:space="preserve"> производится участником аукциона, сделавшим предпоследнее предложение по цене </w:t>
      </w:r>
      <w:r w:rsidR="00204712">
        <w:rPr>
          <w:rFonts w:ascii="Times New Roman" w:hAnsi="Times New Roman"/>
        </w:rPr>
        <w:t>Лота</w:t>
      </w:r>
      <w:r w:rsidRPr="00204712">
        <w:rPr>
          <w:rFonts w:ascii="Times New Roman" w:hAnsi="Times New Roman"/>
        </w:rPr>
        <w:t xml:space="preserve"> в ходе торгов, в полном объеме путем безналичного перечислен</w:t>
      </w:r>
      <w:r w:rsidR="00204712">
        <w:rPr>
          <w:rFonts w:ascii="Times New Roman" w:hAnsi="Times New Roman"/>
        </w:rPr>
        <w:t>ия денежных средств на расчетный счет Продавца</w:t>
      </w:r>
      <w:r w:rsidRPr="00204712">
        <w:rPr>
          <w:rFonts w:ascii="Times New Roman" w:hAnsi="Times New Roman"/>
        </w:rPr>
        <w:t>, указа</w:t>
      </w:r>
      <w:r w:rsidR="00204712">
        <w:rPr>
          <w:rFonts w:ascii="Times New Roman" w:hAnsi="Times New Roman"/>
        </w:rPr>
        <w:t>нный</w:t>
      </w:r>
      <w:r w:rsidRPr="00204712">
        <w:rPr>
          <w:rFonts w:ascii="Times New Roman" w:hAnsi="Times New Roman"/>
        </w:rPr>
        <w:t xml:space="preserve"> в договоре купли-продажи, в соответствии с условиями такого договора купли-продажи. </w:t>
      </w:r>
    </w:p>
    <w:p w14:paraId="1E59FB87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7D133126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eastAsia="Times New Roman" w:hAnsi="Times New Roman"/>
          <w:b/>
          <w:bCs/>
          <w:lang w:eastAsia="ru-RU"/>
        </w:rPr>
        <w:t>7.</w:t>
      </w:r>
      <w:r w:rsidRPr="00204712">
        <w:rPr>
          <w:rFonts w:ascii="Times New Roman" w:eastAsia="Times New Roman" w:hAnsi="Times New Roman"/>
          <w:lang w:eastAsia="ru-RU"/>
        </w:rPr>
        <w:t xml:space="preserve"> Настоящей заявкой в соответствии со </w:t>
      </w:r>
      <w:r w:rsidRPr="00204712">
        <w:rPr>
          <w:rFonts w:ascii="Times New Roman" w:hAnsi="Times New Roman"/>
        </w:rPr>
        <w:t xml:space="preserve">статьей 9 </w:t>
      </w:r>
      <w:r w:rsidRPr="00204712">
        <w:rPr>
          <w:rFonts w:ascii="Times New Roman" w:eastAsia="Times New Roman" w:hAnsi="Times New Roman"/>
          <w:bCs/>
          <w:lang w:eastAsia="ru-RU"/>
        </w:rPr>
        <w:t>Федерального закона от 27.07.2006 №</w:t>
      </w:r>
      <w:r w:rsidRPr="00204712">
        <w:rPr>
          <w:rFonts w:ascii="Times New Roman" w:hAnsi="Times New Roman"/>
        </w:rPr>
        <w:t xml:space="preserve"> </w:t>
      </w:r>
      <w:r w:rsidRPr="00204712">
        <w:rPr>
          <w:rFonts w:ascii="Times New Roman" w:eastAsia="Times New Roman" w:hAnsi="Times New Roman"/>
          <w:bCs/>
          <w:lang w:eastAsia="ru-RU"/>
        </w:rPr>
        <w:t>152-ФЗ</w:t>
      </w:r>
      <w:r w:rsidRPr="00204712">
        <w:rPr>
          <w:rFonts w:ascii="Times New Roman" w:hAnsi="Times New Roman"/>
        </w:rPr>
        <w:t xml:space="preserve"> «О персональных данных</w:t>
      </w:r>
      <w:r w:rsidRPr="00204712">
        <w:rPr>
          <w:rFonts w:ascii="Times New Roman" w:eastAsia="Times New Roman" w:hAnsi="Times New Roman"/>
          <w:bCs/>
          <w:lang w:eastAsia="ru-RU"/>
        </w:rPr>
        <w:t xml:space="preserve">» </w:t>
      </w:r>
      <w:r w:rsidRPr="00204712">
        <w:rPr>
          <w:rFonts w:ascii="Times New Roman" w:eastAsia="Times New Roman" w:hAnsi="Times New Roman"/>
          <w:lang w:eastAsia="ru-RU"/>
        </w:rPr>
        <w:t xml:space="preserve">подтверждаю согласие (обладаю правом давать письменное согласие от имени Претендента) </w:t>
      </w:r>
      <w:r w:rsidRPr="00204712">
        <w:rPr>
          <w:rFonts w:ascii="Times New Roman" w:eastAsia="Times New Roman" w:hAnsi="Times New Roman"/>
          <w:bCs/>
          <w:lang w:eastAsia="ru-RU"/>
        </w:rPr>
        <w:t>на обработку</w:t>
      </w:r>
      <w:r w:rsidRPr="00204712">
        <w:rPr>
          <w:rFonts w:ascii="Times New Roman" w:hAnsi="Times New Roman"/>
        </w:rPr>
        <w:t xml:space="preserve"> как неавтоматизированным, так и автоматизированным способами Организатором аукциона согласно статье 3 </w:t>
      </w:r>
      <w:r w:rsidRPr="00204712">
        <w:rPr>
          <w:rFonts w:ascii="Times New Roman" w:eastAsia="Times New Roman" w:hAnsi="Times New Roman"/>
          <w:bCs/>
          <w:lang w:eastAsia="ru-RU"/>
        </w:rPr>
        <w:t>Федерального закона от 27.07.2006 №</w:t>
      </w:r>
      <w:r w:rsidRPr="00204712">
        <w:rPr>
          <w:rFonts w:ascii="Times New Roman" w:hAnsi="Times New Roman"/>
        </w:rPr>
        <w:t xml:space="preserve"> </w:t>
      </w:r>
      <w:r w:rsidRPr="00204712">
        <w:rPr>
          <w:rFonts w:ascii="Times New Roman" w:eastAsia="Times New Roman" w:hAnsi="Times New Roman"/>
          <w:bCs/>
          <w:lang w:eastAsia="ru-RU"/>
        </w:rPr>
        <w:t>152-ФЗ</w:t>
      </w:r>
      <w:r w:rsidRPr="00204712">
        <w:rPr>
          <w:rFonts w:ascii="Times New Roman" w:hAnsi="Times New Roman"/>
        </w:rPr>
        <w:t xml:space="preserve"> «О персональных данных</w:t>
      </w:r>
      <w:r w:rsidRPr="00204712">
        <w:rPr>
          <w:rFonts w:ascii="Times New Roman" w:eastAsia="Times New Roman" w:hAnsi="Times New Roman"/>
          <w:bCs/>
          <w:lang w:eastAsia="ru-RU"/>
        </w:rPr>
        <w:t xml:space="preserve">» </w:t>
      </w:r>
      <w:r w:rsidRPr="00204712">
        <w:rPr>
          <w:rFonts w:ascii="Times New Roman" w:eastAsia="Times New Roman" w:hAnsi="Times New Roman"/>
          <w:lang w:eastAsia="ru-RU"/>
        </w:rPr>
        <w:t>предоставленных мною в связи с участием в аукционе персональных данных.</w:t>
      </w:r>
      <w:r w:rsidRPr="00204712">
        <w:rPr>
          <w:rStyle w:val="afc"/>
          <w:rFonts w:ascii="Times New Roman" w:eastAsia="Times New Roman" w:hAnsi="Times New Roman"/>
          <w:lang w:eastAsia="ru-RU"/>
        </w:rPr>
        <w:footnoteReference w:id="1"/>
      </w:r>
      <w:r w:rsidRPr="00204712">
        <w:rPr>
          <w:rFonts w:ascii="Times New Roman" w:eastAsia="Times New Roman" w:hAnsi="Times New Roman"/>
          <w:lang w:eastAsia="ru-RU"/>
        </w:rPr>
        <w:t>.</w:t>
      </w:r>
    </w:p>
    <w:p w14:paraId="6451671A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21ED4AA8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2755CC53" w14:textId="77777777" w:rsidR="00F96535" w:rsidRPr="00204712" w:rsidRDefault="00E4102A">
      <w:pPr>
        <w:rPr>
          <w:rFonts w:ascii="Times New Roman" w:hAnsi="Times New Roman"/>
          <w:bCs/>
        </w:rPr>
      </w:pPr>
      <w:r w:rsidRPr="00204712">
        <w:rPr>
          <w:rFonts w:ascii="Times New Roman" w:hAnsi="Times New Roman"/>
        </w:rPr>
        <w:tab/>
      </w:r>
      <w:r w:rsidRPr="00204712">
        <w:rPr>
          <w:rFonts w:ascii="Times New Roman" w:hAnsi="Times New Roman"/>
          <w:bCs/>
        </w:rPr>
        <w:t xml:space="preserve">Приложение </w:t>
      </w:r>
    </w:p>
    <w:p w14:paraId="218C55F5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1FCA6EA0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ab/>
        <w:t>Подпись Претендента (его полномочного представителя)</w:t>
      </w:r>
    </w:p>
    <w:p w14:paraId="3402A2B4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64289E2B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ab/>
        <w:t>__________________________\______________________\</w:t>
      </w:r>
    </w:p>
    <w:p w14:paraId="0548BC1B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5264FB2D" w14:textId="392AF0F6" w:rsidR="00F96535" w:rsidRPr="00204712" w:rsidRDefault="00F6599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М.П. "_____" _____________ 2026</w:t>
      </w:r>
      <w:r w:rsidR="00E4102A" w:rsidRPr="00204712">
        <w:rPr>
          <w:rFonts w:ascii="Times New Roman" w:hAnsi="Times New Roman"/>
        </w:rPr>
        <w:t xml:space="preserve"> г.</w:t>
      </w:r>
    </w:p>
    <w:p w14:paraId="0704BD00" w14:textId="77777777" w:rsidR="00F96535" w:rsidRPr="00204712" w:rsidRDefault="00F96535">
      <w:pPr>
        <w:jc w:val="both"/>
        <w:rPr>
          <w:rFonts w:ascii="Times New Roman" w:hAnsi="Times New Roman"/>
        </w:rPr>
      </w:pPr>
    </w:p>
    <w:sectPr w:rsidR="00F96535" w:rsidRPr="00204712">
      <w:footerReference w:type="default" r:id="rId11"/>
      <w:pgSz w:w="11906" w:h="16838"/>
      <w:pgMar w:top="709" w:right="850" w:bottom="1134" w:left="1701" w:header="0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9EC9A0" w14:textId="77777777" w:rsidR="00920508" w:rsidRDefault="00920508">
      <w:r>
        <w:separator/>
      </w:r>
    </w:p>
  </w:endnote>
  <w:endnote w:type="continuationSeparator" w:id="0">
    <w:p w14:paraId="35CEEA06" w14:textId="77777777" w:rsidR="00920508" w:rsidRDefault="00920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auto"/>
    <w:pitch w:val="default"/>
  </w:font>
  <w:font w:name="NewsGothic_A.Z_PS">
    <w:altName w:val="Wingdings 3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0246113"/>
      <w:docPartObj>
        <w:docPartGallery w:val="Page Numbers (Bottom of Page)"/>
        <w:docPartUnique/>
      </w:docPartObj>
    </w:sdtPr>
    <w:sdtEndPr/>
    <w:sdtContent>
      <w:p w14:paraId="71957DE6" w14:textId="77777777" w:rsidR="00F96535" w:rsidRDefault="00E4102A">
        <w:pPr>
          <w:pStyle w:val="af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0658E">
          <w:rPr>
            <w:noProof/>
          </w:rPr>
          <w:t>3</w:t>
        </w:r>
        <w:r>
          <w:fldChar w:fldCharType="end"/>
        </w:r>
      </w:p>
    </w:sdtContent>
  </w:sdt>
  <w:p w14:paraId="0F0BD9A4" w14:textId="77777777" w:rsidR="00F96535" w:rsidRDefault="00F96535">
    <w:pPr>
      <w:pStyle w:val="af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531752" w14:textId="77777777" w:rsidR="00920508" w:rsidRDefault="00920508">
      <w:pPr>
        <w:rPr>
          <w:sz w:val="12"/>
        </w:rPr>
      </w:pPr>
      <w:r>
        <w:separator/>
      </w:r>
    </w:p>
  </w:footnote>
  <w:footnote w:type="continuationSeparator" w:id="0">
    <w:p w14:paraId="1EF942F8" w14:textId="77777777" w:rsidR="00920508" w:rsidRDefault="00920508">
      <w:pPr>
        <w:rPr>
          <w:sz w:val="12"/>
        </w:rPr>
      </w:pPr>
      <w:r>
        <w:continuationSeparator/>
      </w:r>
    </w:p>
  </w:footnote>
  <w:footnote w:id="1">
    <w:p w14:paraId="07946C21" w14:textId="77777777" w:rsidR="00F96535" w:rsidRDefault="00E4102A">
      <w:pPr>
        <w:pStyle w:val="afb"/>
        <w:rPr>
          <w:rFonts w:ascii="Times New Roman" w:eastAsia="Times New Roman" w:hAnsi="Times New Roman"/>
          <w:sz w:val="22"/>
          <w:szCs w:val="22"/>
          <w:lang w:eastAsia="ru-RU"/>
        </w:rPr>
      </w:pPr>
      <w:r>
        <w:rPr>
          <w:rStyle w:val="aff6"/>
        </w:rPr>
        <w:footnoteRef/>
      </w:r>
      <w:r>
        <w:rPr>
          <w:sz w:val="22"/>
          <w:szCs w:val="22"/>
        </w:rPr>
        <w:t xml:space="preserve"> </w:t>
      </w:r>
      <w:r>
        <w:rPr>
          <w:rFonts w:ascii="Times New Roman" w:eastAsia="Times New Roman" w:hAnsi="Times New Roman"/>
          <w:sz w:val="22"/>
          <w:szCs w:val="22"/>
          <w:lang w:eastAsia="ru-RU"/>
        </w:rPr>
        <w:t xml:space="preserve">Указанный пункт Заявки только для Претендентов – физических лиц. </w:t>
      </w:r>
    </w:p>
    <w:p w14:paraId="6404EF19" w14:textId="77777777" w:rsidR="00F96535" w:rsidRDefault="00E4102A">
      <w:pPr>
        <w:pStyle w:val="afb"/>
      </w:pPr>
      <w:r>
        <w:rPr>
          <w:rFonts w:ascii="Times New Roman" w:eastAsia="Times New Roman" w:hAnsi="Times New Roman"/>
          <w:sz w:val="22"/>
          <w:szCs w:val="22"/>
          <w:lang w:eastAsia="ru-RU"/>
        </w:rPr>
        <w:t>При оформлении заявки от претендента – юридического лица настоящий пункт подлежит удалению.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1E4A43"/>
    <w:multiLevelType w:val="multilevel"/>
    <w:tmpl w:val="2F7620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E196043"/>
    <w:multiLevelType w:val="multilevel"/>
    <w:tmpl w:val="9BA82A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7261D66"/>
    <w:multiLevelType w:val="multilevel"/>
    <w:tmpl w:val="211EC0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535"/>
    <w:rsid w:val="001D15CD"/>
    <w:rsid w:val="00204712"/>
    <w:rsid w:val="00206C8F"/>
    <w:rsid w:val="00341C3D"/>
    <w:rsid w:val="00494F38"/>
    <w:rsid w:val="007C2553"/>
    <w:rsid w:val="00841160"/>
    <w:rsid w:val="00920508"/>
    <w:rsid w:val="00BB3DB9"/>
    <w:rsid w:val="00D0658E"/>
    <w:rsid w:val="00E4102A"/>
    <w:rsid w:val="00F65991"/>
    <w:rsid w:val="00F9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9A524"/>
  <w15:docId w15:val="{55EA9ED3-249F-469F-BE6E-A9F67A585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3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b">
    <w:name w:val="No Spacing"/>
    <w:basedOn w:val="a"/>
    <w:uiPriority w:val="1"/>
    <w:qFormat/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4">
    <w:name w:val="Placeholder Text"/>
    <w:basedOn w:val="a0"/>
    <w:uiPriority w:val="99"/>
    <w:semiHidden/>
    <w:rPr>
      <w:color w:val="666666"/>
    </w:r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fa">
    <w:name w:val="Текст сноски Знак"/>
    <w:basedOn w:val="a0"/>
    <w:link w:val="afb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Pr>
      <w:vertAlign w:val="superscript"/>
    </w:rPr>
  </w:style>
  <w:style w:type="character" w:customStyle="1" w:styleId="33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e">
    <w:name w:val="Текст примечания Знак"/>
    <w:basedOn w:val="a0"/>
    <w:link w:val="aff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customStyle="1" w:styleId="aff0">
    <w:name w:val="Тема примечания Знак"/>
    <w:basedOn w:val="afe"/>
    <w:link w:val="aff1"/>
    <w:uiPriority w:val="99"/>
    <w:semiHidden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aff2">
    <w:name w:val="Верхний колонтитул Знак"/>
    <w:basedOn w:val="a0"/>
    <w:link w:val="aff3"/>
    <w:uiPriority w:val="99"/>
    <w:qFormat/>
    <w:rPr>
      <w:rFonts w:ascii="Calibri" w:eastAsia="Calibri" w:hAnsi="Calibri" w:cs="Times New Roman"/>
    </w:rPr>
  </w:style>
  <w:style w:type="character" w:customStyle="1" w:styleId="aff4">
    <w:name w:val="Нижний колонтитул Знак"/>
    <w:basedOn w:val="a0"/>
    <w:link w:val="aff5"/>
    <w:uiPriority w:val="99"/>
    <w:qFormat/>
    <w:rPr>
      <w:rFonts w:ascii="Calibri" w:eastAsia="Calibri" w:hAnsi="Calibri" w:cs="Times New Roman"/>
    </w:rPr>
  </w:style>
  <w:style w:type="character" w:customStyle="1" w:styleId="aff6">
    <w:name w:val="Символ сноски"/>
    <w:qFormat/>
  </w:style>
  <w:style w:type="character" w:styleId="aff7">
    <w:name w:val="line number"/>
  </w:style>
  <w:style w:type="character" w:styleId="aff8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aff9">
    <w:name w:val="Символ концевой сноски"/>
    <w:qFormat/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4">
    <w:name w:val="Title"/>
    <w:basedOn w:val="a"/>
    <w:next w:val="affa"/>
    <w:link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a">
    <w:name w:val="Body Text"/>
    <w:basedOn w:val="a"/>
    <w:pPr>
      <w:spacing w:after="140" w:line="276" w:lineRule="auto"/>
    </w:pPr>
  </w:style>
  <w:style w:type="paragraph" w:styleId="affb">
    <w:name w:val="List"/>
    <w:basedOn w:val="affa"/>
    <w:rPr>
      <w:rFonts w:cs="Lucida Sans"/>
    </w:rPr>
  </w:style>
  <w:style w:type="paragraph" w:styleId="aff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d">
    <w:name w:val="index heading"/>
    <w:basedOn w:val="a"/>
    <w:qFormat/>
    <w:pPr>
      <w:suppressLineNumbers/>
    </w:pPr>
    <w:rPr>
      <w:rFonts w:cs="Lucida Sans"/>
    </w:rPr>
  </w:style>
  <w:style w:type="paragraph" w:customStyle="1" w:styleId="affe">
    <w:name w:val="готик текст"/>
    <w:uiPriority w:val="99"/>
    <w:qFormat/>
    <w:pPr>
      <w:tabs>
        <w:tab w:val="right" w:leader="dot" w:pos="4762"/>
      </w:tabs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  <w:sz w:val="20"/>
      <w:szCs w:val="20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fff">
    <w:name w:val="List Paragraph"/>
    <w:basedOn w:val="a"/>
    <w:uiPriority w:val="34"/>
    <w:qFormat/>
    <w:pPr>
      <w:ind w:left="720"/>
      <w:contextualSpacing/>
    </w:pPr>
  </w:style>
  <w:style w:type="paragraph" w:customStyle="1" w:styleId="afff0">
    <w:name w:val="абзац"/>
    <w:basedOn w:val="a"/>
    <w:qFormat/>
    <w:pPr>
      <w:spacing w:line="210" w:lineRule="atLeast"/>
      <w:ind w:firstLine="283"/>
      <w:jc w:val="both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fb">
    <w:name w:val="footnote text"/>
    <w:basedOn w:val="a"/>
    <w:link w:val="afa"/>
    <w:uiPriority w:val="99"/>
    <w:semiHidden/>
    <w:unhideWhenUsed/>
    <w:rPr>
      <w:sz w:val="20"/>
      <w:szCs w:val="20"/>
    </w:rPr>
  </w:style>
  <w:style w:type="paragraph" w:customStyle="1" w:styleId="ConsPlusNonformat">
    <w:name w:val="ConsPlusNonformat"/>
    <w:uiPriority w:val="99"/>
    <w:qFormat/>
    <w:rPr>
      <w:rFonts w:ascii="Courier New" w:hAnsi="Courier New" w:cs="Courier New"/>
      <w:sz w:val="20"/>
      <w:szCs w:val="20"/>
    </w:rPr>
  </w:style>
  <w:style w:type="paragraph" w:styleId="34">
    <w:name w:val="Body Text 3"/>
    <w:basedOn w:val="a"/>
    <w:link w:val="33"/>
    <w:qFormat/>
    <w:pPr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">
    <w:name w:val="annotation text"/>
    <w:basedOn w:val="a"/>
    <w:link w:val="afe"/>
    <w:uiPriority w:val="99"/>
    <w:semiHidden/>
    <w:unhideWhenUsed/>
    <w:qFormat/>
    <w:rPr>
      <w:sz w:val="20"/>
      <w:szCs w:val="20"/>
    </w:rPr>
  </w:style>
  <w:style w:type="paragraph" w:styleId="aff1">
    <w:name w:val="annotation subject"/>
    <w:basedOn w:val="aff"/>
    <w:next w:val="aff"/>
    <w:link w:val="aff0"/>
    <w:uiPriority w:val="99"/>
    <w:semiHidden/>
    <w:unhideWhenUsed/>
    <w:qFormat/>
    <w:rPr>
      <w:b/>
      <w:bCs/>
    </w:rPr>
  </w:style>
  <w:style w:type="paragraph" w:customStyle="1" w:styleId="ConsPlusNormal">
    <w:name w:val="ConsPlusNormal"/>
    <w:qFormat/>
    <w:pPr>
      <w:widowControl w:val="0"/>
    </w:pPr>
    <w:rPr>
      <w:rFonts w:ascii="Arial" w:eastAsiaTheme="minorEastAsia" w:hAnsi="Arial" w:cs="Arial"/>
      <w:sz w:val="20"/>
      <w:lang w:eastAsia="ru-RU"/>
    </w:rPr>
  </w:style>
  <w:style w:type="paragraph" w:customStyle="1" w:styleId="afff1">
    <w:name w:val="Колонтитул"/>
    <w:basedOn w:val="a"/>
    <w:qFormat/>
  </w:style>
  <w:style w:type="paragraph" w:styleId="aff3">
    <w:name w:val="header"/>
    <w:basedOn w:val="a"/>
    <w:link w:val="aff2"/>
    <w:uiPriority w:val="99"/>
    <w:unhideWhenUsed/>
    <w:pPr>
      <w:tabs>
        <w:tab w:val="center" w:pos="4677"/>
        <w:tab w:val="right" w:pos="9355"/>
      </w:tabs>
    </w:pPr>
  </w:style>
  <w:style w:type="paragraph" w:styleId="aff5">
    <w:name w:val="footer"/>
    <w:basedOn w:val="a"/>
    <w:link w:val="aff4"/>
    <w:uiPriority w:val="99"/>
    <w:unhideWhenUsed/>
    <w:pPr>
      <w:tabs>
        <w:tab w:val="center" w:pos="4677"/>
        <w:tab w:val="right" w:pos="9355"/>
      </w:tabs>
    </w:pPr>
  </w:style>
  <w:style w:type="paragraph" w:styleId="afff2">
    <w:name w:val="Revision"/>
    <w:uiPriority w:val="99"/>
    <w:semiHidden/>
    <w:qFormat/>
    <w:rPr>
      <w:rFonts w:cs="Times New Roman"/>
    </w:rPr>
  </w:style>
  <w:style w:type="table" w:styleId="aff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ction-house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3E680-DE94-4E45-87C0-17A75601B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1153</Words>
  <Characters>6573</Characters>
  <Application>Microsoft Office Word</Application>
  <DocSecurity>0</DocSecurity>
  <Lines>54</Lines>
  <Paragraphs>15</Paragraphs>
  <ScaleCrop>false</ScaleCrop>
  <Company>Hewlett-Packard Company</Company>
  <LinksUpToDate>false</LinksUpToDate>
  <CharactersWithSpaces>7711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Юхнович Ирина</dc:creator>
  <dc:description/>
  <cp:lastModifiedBy>Хлебников Владимир Анатольевич</cp:lastModifiedBy>
  <cp:revision>13</cp:revision>
  <dcterms:created xsi:type="dcterms:W3CDTF">2024-05-15T07:08:00Z</dcterms:created>
  <dcterms:modified xsi:type="dcterms:W3CDTF">2026-09-25T12:11:00Z</dcterms:modified>
  <dc:language>ru-RU</dc:language>
</cp:coreProperties>
</file>