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E02F" w14:textId="7FFCA73D" w:rsidR="0002684E" w:rsidRDefault="0002684E" w:rsidP="0002684E">
      <w:pPr>
        <w:pStyle w:val="a3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6D1">
        <w:rPr>
          <w:rFonts w:ascii="Times New Roman" w:hAnsi="Times New Roman" w:cs="Times New Roman"/>
          <w:sz w:val="24"/>
        </w:rPr>
        <w:t>АО «Российский аукционный дом» (ОГРН 1097847233351, ИНН 7838430413, 1900</w:t>
      </w:r>
      <w:r w:rsidR="006938DE">
        <w:rPr>
          <w:rFonts w:ascii="Times New Roman" w:hAnsi="Times New Roman" w:cs="Times New Roman"/>
          <w:sz w:val="24"/>
        </w:rPr>
        <w:t>31</w:t>
      </w:r>
      <w:r w:rsidRPr="00BD06D1">
        <w:rPr>
          <w:rFonts w:ascii="Times New Roman" w:hAnsi="Times New Roman" w:cs="Times New Roman"/>
          <w:sz w:val="24"/>
        </w:rPr>
        <w:t xml:space="preserve">, Санкт-Петербург, пер. Гривцова, д. 5, лит. В, (812)334-26-04, 8(800) 777-57-57, </w:t>
      </w:r>
      <w:proofErr w:type="spellStart"/>
      <w:r w:rsidRPr="00BD06D1">
        <w:rPr>
          <w:rFonts w:ascii="Times New Roman" w:hAnsi="Times New Roman" w:cs="Times New Roman"/>
          <w:sz w:val="24"/>
        </w:rPr>
        <w:t>e-mail</w:t>
      </w:r>
      <w:proofErr w:type="spellEnd"/>
      <w:r w:rsidR="005A2FFF">
        <w:rPr>
          <w:rFonts w:ascii="Times New Roman" w:hAnsi="Times New Roman" w:cs="Times New Roman"/>
          <w:sz w:val="24"/>
        </w:rPr>
        <w:t xml:space="preserve"> </w:t>
      </w:r>
      <w:r w:rsidR="005A2FFF" w:rsidRPr="005A2FFF">
        <w:rPr>
          <w:rFonts w:ascii="Times New Roman" w:hAnsi="Times New Roman" w:cs="Times New Roman"/>
          <w:sz w:val="24"/>
        </w:rPr>
        <w:t>ersh@auction-house.ru), действующее на основании договора с Обществом с ограниченной ответственностью «Банк Корпоративного Финансирования» (ООО «Банк БКФ» (адрес регистрации: г. Москва, ул. Красная Пресня, д. 24, ИНН 7704111969, ОГРН 1027739542050), конкурсным управляющим (ликвидатором) которого на основании решения Арбитражного суда города Москвы от 24 декабря 2024 г. по делу № А40-291595/24 является государственная корпорация «Агентство по страхованию вкладов» (109240, г. Москва, ул. Высоцкого, д. 4</w:t>
      </w:r>
      <w:r w:rsidRPr="00BD06D1">
        <w:rPr>
          <w:rFonts w:ascii="Times New Roman" w:hAnsi="Times New Roman" w:cs="Times New Roman"/>
          <w:sz w:val="24"/>
        </w:rPr>
        <w:t xml:space="preserve">), </w:t>
      </w:r>
      <w:r w:rsidRPr="002A2930">
        <w:rPr>
          <w:rFonts w:ascii="Times New Roman" w:hAnsi="Times New Roman" w:cs="Times New Roman"/>
          <w:sz w:val="24"/>
          <w:szCs w:val="24"/>
        </w:rPr>
        <w:t xml:space="preserve">сообщает, </w:t>
      </w:r>
      <w:r w:rsidRPr="002A2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 итогам электронных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A21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торгов</w:t>
      </w:r>
      <w:r w:rsidRPr="009A213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посредством публичного предложения"/>
            </w:textInput>
          </w:ffData>
        </w:fldChar>
      </w:r>
      <w:r>
        <w:rPr>
          <w:rFonts w:ascii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noProof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2A2930">
        <w:rPr>
          <w:rFonts w:ascii="Times New Roman" w:hAnsi="Times New Roman" w:cs="Times New Roman"/>
          <w:sz w:val="24"/>
          <w:szCs w:val="24"/>
        </w:rPr>
        <w:t xml:space="preserve"> (</w:t>
      </w:r>
      <w:r w:rsidR="005A2FFF" w:rsidRPr="005A2FFF">
        <w:rPr>
          <w:rFonts w:ascii="Times New Roman" w:hAnsi="Times New Roman" w:cs="Times New Roman"/>
          <w:sz w:val="24"/>
          <w:szCs w:val="24"/>
        </w:rPr>
        <w:t>сообщение 02030314508 в газете АО «Коммерсантъ» №77(8251) от 30.04.2026</w:t>
      </w:r>
      <w:r w:rsidRPr="002A2930">
        <w:rPr>
          <w:rFonts w:ascii="Times New Roman" w:hAnsi="Times New Roman" w:cs="Times New Roman"/>
          <w:sz w:val="24"/>
          <w:szCs w:val="24"/>
        </w:rPr>
        <w:t xml:space="preserve">), </w:t>
      </w:r>
      <w:r w:rsidRPr="008D16F4">
        <w:rPr>
          <w:rFonts w:ascii="Times New Roman" w:hAnsi="Times New Roman" w:cs="Times New Roman"/>
          <w:sz w:val="24"/>
          <w:szCs w:val="24"/>
        </w:rPr>
        <w:t xml:space="preserve">на электронной площадке АО «Российский аукционный дом», по адресу в сети интернет: bankruptcy.lot-online.ru, </w:t>
      </w:r>
      <w:r w:rsidRPr="002A2930">
        <w:rPr>
          <w:rFonts w:ascii="Times New Roman" w:hAnsi="Times New Roman" w:cs="Times New Roman"/>
          <w:sz w:val="24"/>
          <w:szCs w:val="24"/>
        </w:rPr>
        <w:t>проведенных в период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5A2FFF" w:rsidRPr="005A2FFF">
        <w:rPr>
          <w:rFonts w:ascii="Times New Roman" w:hAnsi="Times New Roman" w:cs="Times New Roman"/>
          <w:sz w:val="24"/>
          <w:szCs w:val="24"/>
        </w:rPr>
        <w:t>23 сентября 2026 г. по 25 сентября 2026 г.</w:t>
      </w:r>
      <w:r w:rsidRPr="002A2930">
        <w:rPr>
          <w:rFonts w:ascii="Times New Roman" w:hAnsi="Times New Roman" w:cs="Times New Roman"/>
          <w:sz w:val="24"/>
          <w:szCs w:val="24"/>
        </w:rPr>
        <w:t xml:space="preserve">, </w:t>
      </w:r>
      <w:r w:rsidRPr="002A2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победитель </w:t>
      </w:r>
      <w:r w:rsidRPr="002A2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 отказался (уклонился) от заключения договора по следующ</w:t>
      </w:r>
      <w:r w:rsidR="005A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</w:t>
      </w:r>
      <w:r w:rsidRPr="002A2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</w:t>
      </w:r>
      <w:r w:rsidR="005A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2A2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7"/>
        <w:gridCol w:w="2409"/>
        <w:gridCol w:w="5803"/>
      </w:tblGrid>
      <w:tr w:rsidR="0002684E" w:rsidRPr="009F45CE" w14:paraId="12C1889E" w14:textId="77777777" w:rsidTr="000D3664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C40A5" w14:textId="77777777" w:rsidR="0002684E" w:rsidRPr="009F45CE" w:rsidRDefault="0002684E" w:rsidP="000D366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5C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Номер лота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B8BE0C" w14:textId="77777777" w:rsidR="0002684E" w:rsidRPr="009F45CE" w:rsidRDefault="0002684E" w:rsidP="000D366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5C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5FD6D5" w14:textId="77777777" w:rsidR="0002684E" w:rsidRPr="003D3D6F" w:rsidRDefault="0002684E" w:rsidP="000D366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5C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Наименование/ Ф.И.О.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победителя</w:t>
            </w:r>
          </w:p>
        </w:tc>
      </w:tr>
      <w:tr w:rsidR="00D91B20" w:rsidRPr="005A2FFF" w14:paraId="6C5889FB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2C3B5" w14:textId="1F6A38AA" w:rsidR="00D91B20" w:rsidRPr="00D91B20" w:rsidRDefault="00D91B20" w:rsidP="00D91B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AB3F8" w14:textId="043FD3DB" w:rsidR="00D91B20" w:rsidRPr="00D91B20" w:rsidRDefault="00D91B20" w:rsidP="00D91B20">
            <w:pPr>
              <w:jc w:val="center"/>
            </w:pPr>
            <w:r w:rsidRPr="00D91B20">
              <w:t>43 777,00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71A4C" w14:textId="1DCECBBB" w:rsidR="00D91B20" w:rsidRPr="00D91B20" w:rsidRDefault="00D91B20" w:rsidP="00D91B20">
            <w:pPr>
              <w:jc w:val="center"/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1C7552FC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B52CD" w14:textId="216A76FD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481D9" w14:textId="0C638847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8 577,00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659F1" w14:textId="616FC064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5D1D74C2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37248" w14:textId="1734A9CD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3ED54" w14:textId="5A62DF69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8 777,00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479B2" w14:textId="1E2192FE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03F7D438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4E760" w14:textId="0910D792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D2C0F" w14:textId="662A9F7A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8 777,00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021A6" w14:textId="0C35084E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71A9FD81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D83C" w14:textId="698C4AE9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A4599" w14:textId="4622BDC9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7 777,00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CC337" w14:textId="3DD7AC80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1B870583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91E72" w14:textId="1601743B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1E07E" w14:textId="50D4CB15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6 777,00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E1CE3" w14:textId="0E7FC1B1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512DDE2E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28431" w14:textId="56366DB4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658AB" w14:textId="011B7A65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14 777,00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45E2E" w14:textId="16332CAA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25BE1730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A14A9" w14:textId="44454389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75451" w14:textId="303CB294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3 177,00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9A4E63" w14:textId="239BA4CB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0A09ECB7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09FCB" w14:textId="250DCF19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4F0B49" w14:textId="1DCEB346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3 177,00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0AF81" w14:textId="1DC038F5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  <w:tr w:rsidR="00D91B20" w:rsidRPr="005A2FFF" w14:paraId="7042EA3D" w14:textId="77777777" w:rsidTr="002F15F5">
        <w:tc>
          <w:tcPr>
            <w:tcW w:w="60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3CE13" w14:textId="7255CF24" w:rsidR="00D91B20" w:rsidRPr="00D91B20" w:rsidRDefault="00D91B20" w:rsidP="00D91B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1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9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E5873E" w14:textId="60F8847F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r w:rsidRPr="00D91B20">
              <w:t>2 877,00</w:t>
            </w:r>
          </w:p>
        </w:tc>
        <w:tc>
          <w:tcPr>
            <w:tcW w:w="3107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823547" w14:textId="38FFF60C" w:rsidR="00D91B20" w:rsidRPr="00D91B20" w:rsidRDefault="00D91B20" w:rsidP="00D91B20">
            <w:pPr>
              <w:jc w:val="center"/>
              <w:rPr>
                <w:noProof/>
                <w:color w:val="000000"/>
                <w:lang w:val="en-US"/>
              </w:rPr>
            </w:pPr>
            <w:proofErr w:type="spellStart"/>
            <w:r w:rsidRPr="00D91B20">
              <w:t>Шкарев</w:t>
            </w:r>
            <w:proofErr w:type="spellEnd"/>
            <w:r w:rsidRPr="00D91B20">
              <w:t xml:space="preserve"> Виктор Александрович</w:t>
            </w:r>
          </w:p>
        </w:tc>
      </w:tr>
    </w:tbl>
    <w:p w14:paraId="5E56C9A7" w14:textId="77777777" w:rsidR="0002684E" w:rsidRPr="002A2930" w:rsidRDefault="0002684E" w:rsidP="0002684E">
      <w:pPr>
        <w:pStyle w:val="a3"/>
        <w:jc w:val="both"/>
      </w:pPr>
    </w:p>
    <w:p w14:paraId="24AA0DDB" w14:textId="77777777" w:rsidR="003F1002" w:rsidRPr="0002684E" w:rsidRDefault="003F1002" w:rsidP="0002684E"/>
    <w:sectPr w:rsidR="003F1002" w:rsidRPr="0002684E" w:rsidSect="00960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E2"/>
    <w:rsid w:val="0002684E"/>
    <w:rsid w:val="00147468"/>
    <w:rsid w:val="00154656"/>
    <w:rsid w:val="002A2930"/>
    <w:rsid w:val="002B0A14"/>
    <w:rsid w:val="002E1DA6"/>
    <w:rsid w:val="002E393F"/>
    <w:rsid w:val="00352B3E"/>
    <w:rsid w:val="003554B1"/>
    <w:rsid w:val="003D3D6F"/>
    <w:rsid w:val="003F1002"/>
    <w:rsid w:val="003F4D88"/>
    <w:rsid w:val="005806E2"/>
    <w:rsid w:val="005A2FFF"/>
    <w:rsid w:val="006938DE"/>
    <w:rsid w:val="006F7AA3"/>
    <w:rsid w:val="007E6AA3"/>
    <w:rsid w:val="00864BA6"/>
    <w:rsid w:val="008D16F4"/>
    <w:rsid w:val="00930BBE"/>
    <w:rsid w:val="00960164"/>
    <w:rsid w:val="009A213F"/>
    <w:rsid w:val="00A33F2D"/>
    <w:rsid w:val="00A921B8"/>
    <w:rsid w:val="00BD06D1"/>
    <w:rsid w:val="00CB1641"/>
    <w:rsid w:val="00CC102E"/>
    <w:rsid w:val="00CE58D1"/>
    <w:rsid w:val="00D547D5"/>
    <w:rsid w:val="00D91B20"/>
    <w:rsid w:val="00E809E3"/>
    <w:rsid w:val="00E9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8E457"/>
  <w15:docId w15:val="{8D08A6E9-B317-426B-86AA-65D5F5FC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06E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352B3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52B3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52B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52B3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52B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Revision"/>
    <w:hidden/>
    <w:uiPriority w:val="99"/>
    <w:semiHidden/>
    <w:rsid w:val="00352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52B3E"/>
    <w:rPr>
      <w:rFonts w:ascii="Segoe UI" w:hAnsi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2B3E"/>
    <w:rPr>
      <w:rFonts w:ascii="Segoe UI" w:eastAsia="Times New Roman" w:hAnsi="Segoe UI" w:cs="Times New Roman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D91B2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d">
    <w:name w:val="Table Grid"/>
    <w:basedOn w:val="a1"/>
    <w:rsid w:val="00D91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dcterms:created xsi:type="dcterms:W3CDTF">2026-10-06T12:02:00Z</dcterms:created>
  <dcterms:modified xsi:type="dcterms:W3CDTF">2026-10-06T12:02:00Z</dcterms:modified>
</cp:coreProperties>
</file>