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2" w14:textId="1CF77259" w:rsidR="00283CFC" w:rsidRPr="00D04F68" w:rsidRDefault="00CD4F0F" w:rsidP="00427913">
      <w:pPr>
        <w:spacing w:after="0" w:line="240" w:lineRule="auto"/>
        <w:ind w:firstLine="567"/>
        <w:contextualSpacing/>
        <w:jc w:val="center"/>
        <w:rPr>
          <w:b/>
        </w:rPr>
      </w:pPr>
      <w:r>
        <w:rPr>
          <w:b/>
        </w:rPr>
        <w:t xml:space="preserve">Акционерное общество «Российский аукционный дом» сообщает о проведении аукциона в электронной форме по продаже </w:t>
      </w:r>
      <w:r w:rsidR="00D04F68">
        <w:rPr>
          <w:b/>
        </w:rPr>
        <w:t xml:space="preserve">прав требований </w:t>
      </w:r>
      <w:r>
        <w:rPr>
          <w:b/>
        </w:rPr>
        <w:t>ПАО СКБ Приморья «Примсоцбанк» (далее – Банк, Продавец)</w:t>
      </w:r>
      <w:r w:rsidR="00C91E9C">
        <w:rPr>
          <w:b/>
        </w:rPr>
        <w:t xml:space="preserve"> </w:t>
      </w:r>
      <w:r w:rsidR="00C91E9C" w:rsidRPr="00C91E9C">
        <w:rPr>
          <w:b/>
        </w:rPr>
        <w:t>к</w:t>
      </w:r>
      <w:r w:rsidR="008B4EE4">
        <w:rPr>
          <w:b/>
        </w:rPr>
        <w:t xml:space="preserve"> физическом</w:t>
      </w:r>
      <w:r w:rsidR="00F76423">
        <w:rPr>
          <w:b/>
        </w:rPr>
        <w:t>у лицу</w:t>
      </w:r>
      <w:r w:rsidR="00C91E9C" w:rsidRPr="00C91E9C">
        <w:rPr>
          <w:b/>
        </w:rPr>
        <w:t xml:space="preserve"> по кредитному договору с обеспечивающими их исполнение договорами залога и поручительства</w:t>
      </w:r>
      <w:r w:rsidR="00F76423">
        <w:rPr>
          <w:b/>
        </w:rPr>
        <w:t>.</w:t>
      </w:r>
    </w:p>
    <w:p w14:paraId="5AA408DD" w14:textId="77777777" w:rsidR="00D04F68" w:rsidRPr="00D04F68" w:rsidRDefault="00D04F68" w:rsidP="00427913">
      <w:pPr>
        <w:spacing w:after="0" w:line="240" w:lineRule="auto"/>
        <w:ind w:firstLine="567"/>
        <w:contextualSpacing/>
        <w:jc w:val="center"/>
        <w:rPr>
          <w:b/>
        </w:rPr>
      </w:pPr>
    </w:p>
    <w:p w14:paraId="3781BDF7" w14:textId="77777777" w:rsidR="00CD4F0F" w:rsidRDefault="00CD4F0F" w:rsidP="00427913">
      <w:pPr>
        <w:spacing w:after="0" w:line="240" w:lineRule="auto"/>
        <w:ind w:firstLine="567"/>
        <w:contextualSpacing/>
        <w:jc w:val="center"/>
        <w:rPr>
          <w:b/>
        </w:rPr>
      </w:pPr>
    </w:p>
    <w:p w14:paraId="00000004" w14:textId="55942B6F" w:rsidR="00283CFC" w:rsidRDefault="003313B7" w:rsidP="00427913">
      <w:pPr>
        <w:spacing w:after="0" w:line="240" w:lineRule="auto"/>
        <w:ind w:firstLine="567"/>
        <w:contextualSpacing/>
        <w:jc w:val="center"/>
        <w:rPr>
          <w:b/>
        </w:rPr>
      </w:pPr>
      <w:r>
        <w:rPr>
          <w:b/>
        </w:rPr>
        <w:t xml:space="preserve">Электронный аукцион будет проводиться </w:t>
      </w:r>
      <w:r w:rsidR="00F76423">
        <w:rPr>
          <w:b/>
          <w:color w:val="0070C0"/>
        </w:rPr>
        <w:t>10</w:t>
      </w:r>
      <w:r w:rsidR="00B15704">
        <w:rPr>
          <w:b/>
          <w:color w:val="0070C0"/>
        </w:rPr>
        <w:t xml:space="preserve"> ноября</w:t>
      </w:r>
      <w:r>
        <w:rPr>
          <w:b/>
          <w:color w:val="0070C0"/>
        </w:rPr>
        <w:t xml:space="preserve"> 202</w:t>
      </w:r>
      <w:r w:rsidR="00C91E9C">
        <w:rPr>
          <w:b/>
          <w:color w:val="0070C0"/>
        </w:rPr>
        <w:t>6</w:t>
      </w:r>
      <w:r>
        <w:rPr>
          <w:b/>
          <w:color w:val="0070C0"/>
        </w:rPr>
        <w:t xml:space="preserve"> </w:t>
      </w:r>
      <w:r>
        <w:rPr>
          <w:b/>
        </w:rPr>
        <w:t xml:space="preserve">года в </w:t>
      </w:r>
      <w:r>
        <w:rPr>
          <w:b/>
          <w:color w:val="0070C0"/>
        </w:rPr>
        <w:t xml:space="preserve">10:00 </w:t>
      </w:r>
      <w:r>
        <w:rPr>
          <w:b/>
        </w:rPr>
        <w:t>(МСК) на электронной торговой площадке АО «Российский аукционный дом»</w:t>
      </w:r>
    </w:p>
    <w:p w14:paraId="00000005" w14:textId="77777777" w:rsidR="00283CFC" w:rsidRDefault="003313B7" w:rsidP="00427913">
      <w:pPr>
        <w:spacing w:after="0" w:line="240" w:lineRule="auto"/>
        <w:contextualSpacing/>
        <w:jc w:val="center"/>
        <w:rPr>
          <w:b/>
        </w:rPr>
      </w:pPr>
      <w:r>
        <w:rPr>
          <w:b/>
        </w:rPr>
        <w:t xml:space="preserve">по адресу </w:t>
      </w:r>
      <w:hyperlink r:id="rId8" w:history="1">
        <w:r>
          <w:rPr>
            <w:b/>
            <w:u w:val="single"/>
          </w:rPr>
          <w:t>www.lot-online.ru</w:t>
        </w:r>
      </w:hyperlink>
      <w:r>
        <w:rPr>
          <w:b/>
        </w:rPr>
        <w:t xml:space="preserve">. </w:t>
      </w:r>
    </w:p>
    <w:p w14:paraId="00000006" w14:textId="4365846A" w:rsidR="00283CFC" w:rsidRPr="00B52DF8" w:rsidRDefault="003313B7" w:rsidP="00427913">
      <w:pPr>
        <w:spacing w:after="0" w:line="240" w:lineRule="auto"/>
        <w:ind w:firstLine="709"/>
        <w:contextualSpacing/>
        <w:jc w:val="center"/>
      </w:pPr>
      <w:r>
        <w:rPr>
          <w:b/>
        </w:rPr>
        <w:t xml:space="preserve">Организатор торгов – </w:t>
      </w:r>
      <w:r>
        <w:t>АО «Российский аукционный дом».</w:t>
      </w:r>
    </w:p>
    <w:p w14:paraId="275A577B" w14:textId="77777777" w:rsidR="00D04F68" w:rsidRPr="00B52DF8" w:rsidRDefault="00D04F68" w:rsidP="00427913">
      <w:pPr>
        <w:spacing w:after="0" w:line="240" w:lineRule="auto"/>
        <w:ind w:firstLine="709"/>
        <w:contextualSpacing/>
        <w:jc w:val="center"/>
      </w:pPr>
    </w:p>
    <w:p w14:paraId="16AB9327" w14:textId="77777777" w:rsidR="00D04F68" w:rsidRPr="00B52DF8" w:rsidRDefault="00D04F68" w:rsidP="00427913">
      <w:pPr>
        <w:spacing w:after="0" w:line="240" w:lineRule="auto"/>
        <w:ind w:firstLine="709"/>
        <w:contextualSpacing/>
        <w:jc w:val="center"/>
      </w:pPr>
    </w:p>
    <w:p w14:paraId="00000007" w14:textId="2B5AA949" w:rsidR="00283CFC" w:rsidRDefault="003313B7" w:rsidP="00427913">
      <w:pPr>
        <w:spacing w:after="0" w:line="240" w:lineRule="auto"/>
        <w:contextualSpacing/>
        <w:jc w:val="center"/>
        <w:rPr>
          <w:b/>
        </w:rPr>
      </w:pPr>
      <w:r>
        <w:rPr>
          <w:b/>
        </w:rPr>
        <w:t xml:space="preserve">Прием заявок с </w:t>
      </w:r>
      <w:r w:rsidR="008B4EE4">
        <w:rPr>
          <w:b/>
          <w:color w:val="0070C0"/>
        </w:rPr>
        <w:t>0</w:t>
      </w:r>
      <w:r w:rsidR="00F76423">
        <w:rPr>
          <w:b/>
          <w:color w:val="0070C0"/>
        </w:rPr>
        <w:t>8</w:t>
      </w:r>
      <w:r>
        <w:rPr>
          <w:b/>
          <w:color w:val="0070C0"/>
        </w:rPr>
        <w:t xml:space="preserve"> </w:t>
      </w:r>
      <w:r w:rsidR="008B4EE4">
        <w:rPr>
          <w:b/>
          <w:color w:val="0070C0"/>
        </w:rPr>
        <w:t>ок</w:t>
      </w:r>
      <w:r>
        <w:rPr>
          <w:b/>
          <w:color w:val="0070C0"/>
        </w:rPr>
        <w:t xml:space="preserve">тября </w:t>
      </w:r>
      <w:r w:rsidRPr="009F6C00">
        <w:rPr>
          <w:b/>
          <w:color w:val="0070C0"/>
        </w:rPr>
        <w:t>202</w:t>
      </w:r>
      <w:r w:rsidR="009F6C00" w:rsidRPr="009F6C00">
        <w:rPr>
          <w:b/>
          <w:color w:val="0070C0"/>
        </w:rPr>
        <w:t>6</w:t>
      </w:r>
      <w:r w:rsidRPr="009F6C00">
        <w:rPr>
          <w:b/>
          <w:color w:val="0070C0"/>
        </w:rPr>
        <w:t>г.</w:t>
      </w:r>
      <w:r>
        <w:rPr>
          <w:b/>
        </w:rPr>
        <w:t xml:space="preserve"> </w:t>
      </w:r>
      <w:r w:rsidR="009F6C00" w:rsidRPr="009F6C00">
        <w:rPr>
          <w:b/>
          <w:color w:val="0070C0"/>
        </w:rPr>
        <w:t>12</w:t>
      </w:r>
      <w:r>
        <w:rPr>
          <w:b/>
          <w:color w:val="0070C0"/>
        </w:rPr>
        <w:t xml:space="preserve">:00 </w:t>
      </w:r>
      <w:r>
        <w:rPr>
          <w:b/>
        </w:rPr>
        <w:t>по</w:t>
      </w:r>
      <w:bookmarkStart w:id="0" w:name="_Hlk75943990"/>
      <w:bookmarkEnd w:id="0"/>
      <w:r>
        <w:rPr>
          <w:b/>
        </w:rPr>
        <w:t xml:space="preserve"> </w:t>
      </w:r>
      <w:r w:rsidR="008B4EE4">
        <w:rPr>
          <w:b/>
          <w:color w:val="0070C0"/>
        </w:rPr>
        <w:t>0</w:t>
      </w:r>
      <w:r w:rsidR="00F76423">
        <w:rPr>
          <w:b/>
          <w:color w:val="0070C0"/>
        </w:rPr>
        <w:t xml:space="preserve">8 </w:t>
      </w:r>
      <w:r w:rsidR="008B4EE4">
        <w:rPr>
          <w:b/>
          <w:color w:val="0070C0"/>
        </w:rPr>
        <w:t>но</w:t>
      </w:r>
      <w:r>
        <w:rPr>
          <w:b/>
          <w:color w:val="0070C0"/>
        </w:rPr>
        <w:t xml:space="preserve">ября </w:t>
      </w:r>
      <w:r w:rsidRPr="009F6C00">
        <w:rPr>
          <w:b/>
          <w:color w:val="0070C0"/>
        </w:rPr>
        <w:t>202</w:t>
      </w:r>
      <w:r w:rsidR="009F6C00" w:rsidRPr="009F6C00">
        <w:rPr>
          <w:b/>
          <w:color w:val="0070C0"/>
        </w:rPr>
        <w:t>6</w:t>
      </w:r>
      <w:r w:rsidRPr="009F6C00">
        <w:rPr>
          <w:b/>
          <w:color w:val="0070C0"/>
        </w:rPr>
        <w:t>г.</w:t>
      </w:r>
      <w:r>
        <w:rPr>
          <w:b/>
        </w:rPr>
        <w:t xml:space="preserve"> до </w:t>
      </w:r>
      <w:r w:rsidR="009F6C00" w:rsidRPr="009F6C00">
        <w:rPr>
          <w:b/>
          <w:color w:val="0070C0"/>
        </w:rPr>
        <w:t>23</w:t>
      </w:r>
      <w:r>
        <w:rPr>
          <w:b/>
          <w:color w:val="0070C0"/>
        </w:rPr>
        <w:t>:</w:t>
      </w:r>
      <w:r w:rsidR="009F6C00" w:rsidRPr="009F6C00">
        <w:rPr>
          <w:b/>
          <w:color w:val="0070C0"/>
        </w:rPr>
        <w:t>59</w:t>
      </w:r>
      <w:r>
        <w:rPr>
          <w:b/>
        </w:rPr>
        <w:t>.</w:t>
      </w:r>
    </w:p>
    <w:p w14:paraId="00000008" w14:textId="0946B833" w:rsidR="00283CFC" w:rsidRDefault="003313B7" w:rsidP="00427913">
      <w:pPr>
        <w:spacing w:after="0" w:line="240" w:lineRule="auto"/>
        <w:contextualSpacing/>
        <w:jc w:val="center"/>
        <w:rPr>
          <w:b/>
        </w:rPr>
      </w:pPr>
      <w:r>
        <w:rPr>
          <w:b/>
        </w:rPr>
        <w:t xml:space="preserve">Задаток должен поступить на счет Оператора электронной площадки (далее - Оператор) не позднее </w:t>
      </w:r>
      <w:r w:rsidR="009F6C00" w:rsidRPr="009F6C00">
        <w:rPr>
          <w:b/>
          <w:color w:val="0070C0"/>
        </w:rPr>
        <w:t>23</w:t>
      </w:r>
      <w:r>
        <w:rPr>
          <w:b/>
          <w:color w:val="0070C0"/>
        </w:rPr>
        <w:t>:</w:t>
      </w:r>
      <w:r w:rsidR="009F6C00" w:rsidRPr="009F6C00">
        <w:rPr>
          <w:b/>
          <w:color w:val="0070C0"/>
        </w:rPr>
        <w:t>59</w:t>
      </w:r>
      <w:r>
        <w:rPr>
          <w:b/>
          <w:color w:val="0070C0"/>
        </w:rPr>
        <w:t xml:space="preserve"> </w:t>
      </w:r>
      <w:r w:rsidR="00F76423">
        <w:rPr>
          <w:b/>
          <w:color w:val="0070C0"/>
        </w:rPr>
        <w:t>08</w:t>
      </w:r>
      <w:r>
        <w:rPr>
          <w:b/>
          <w:color w:val="0070C0"/>
        </w:rPr>
        <w:t xml:space="preserve"> </w:t>
      </w:r>
      <w:r w:rsidR="008B4EE4">
        <w:rPr>
          <w:b/>
          <w:color w:val="0070C0"/>
        </w:rPr>
        <w:t>но</w:t>
      </w:r>
      <w:r>
        <w:rPr>
          <w:b/>
          <w:color w:val="0070C0"/>
        </w:rPr>
        <w:t xml:space="preserve">ября </w:t>
      </w:r>
      <w:r w:rsidRPr="009F6C00">
        <w:rPr>
          <w:b/>
          <w:color w:val="0070C0"/>
        </w:rPr>
        <w:t>202</w:t>
      </w:r>
      <w:r w:rsidR="009F6C00" w:rsidRPr="009F6C00">
        <w:rPr>
          <w:b/>
          <w:color w:val="0070C0"/>
        </w:rPr>
        <w:t>6</w:t>
      </w:r>
      <w:r w:rsidRPr="009F6C00">
        <w:rPr>
          <w:b/>
          <w:color w:val="0070C0"/>
        </w:rPr>
        <w:t>г.</w:t>
      </w:r>
    </w:p>
    <w:p w14:paraId="00000009" w14:textId="77777777" w:rsidR="00283CFC" w:rsidRDefault="00283CFC" w:rsidP="00427913">
      <w:pPr>
        <w:spacing w:after="0" w:line="240" w:lineRule="auto"/>
        <w:ind w:firstLine="567"/>
        <w:contextualSpacing/>
        <w:jc w:val="both"/>
        <w:rPr>
          <w:b/>
        </w:rPr>
      </w:pPr>
    </w:p>
    <w:p w14:paraId="0000000A" w14:textId="3B4CFA24" w:rsidR="00283CFC" w:rsidRPr="009F6C00" w:rsidRDefault="003313B7" w:rsidP="00427913">
      <w:pPr>
        <w:spacing w:after="0" w:line="240" w:lineRule="auto"/>
        <w:ind w:firstLine="567"/>
        <w:contextualSpacing/>
        <w:jc w:val="both"/>
        <w:rPr>
          <w:color w:val="0070C0"/>
        </w:rPr>
      </w:pPr>
      <w:r>
        <w:t>Допуск претендентов к электронному аукциону осуществляется Организатором торгов</w:t>
      </w:r>
      <w:r>
        <w:rPr>
          <w:b/>
        </w:rPr>
        <w:t xml:space="preserve"> до </w:t>
      </w:r>
      <w:r>
        <w:rPr>
          <w:b/>
          <w:color w:val="0070C0"/>
        </w:rPr>
        <w:t xml:space="preserve">18:00 </w:t>
      </w:r>
      <w:r w:rsidR="00B15704">
        <w:rPr>
          <w:b/>
          <w:color w:val="0070C0"/>
        </w:rPr>
        <w:t>0</w:t>
      </w:r>
      <w:r w:rsidR="00F76423">
        <w:rPr>
          <w:b/>
          <w:color w:val="0070C0"/>
        </w:rPr>
        <w:t>9</w:t>
      </w:r>
      <w:r w:rsidR="00B15704">
        <w:rPr>
          <w:b/>
          <w:color w:val="0070C0"/>
        </w:rPr>
        <w:t xml:space="preserve"> ноября</w:t>
      </w:r>
      <w:r>
        <w:rPr>
          <w:b/>
          <w:color w:val="0070C0"/>
        </w:rPr>
        <w:t xml:space="preserve"> </w:t>
      </w:r>
      <w:r w:rsidRPr="009F6C00">
        <w:rPr>
          <w:b/>
          <w:color w:val="0070C0"/>
        </w:rPr>
        <w:t>202</w:t>
      </w:r>
      <w:r w:rsidR="009F6C00" w:rsidRPr="009F6C00">
        <w:rPr>
          <w:b/>
          <w:color w:val="0070C0"/>
        </w:rPr>
        <w:t>6</w:t>
      </w:r>
      <w:r w:rsidRPr="009F6C00">
        <w:rPr>
          <w:b/>
          <w:color w:val="0070C0"/>
        </w:rPr>
        <w:t xml:space="preserve"> года.</w:t>
      </w:r>
    </w:p>
    <w:p w14:paraId="0000000B" w14:textId="77777777" w:rsidR="00283CFC" w:rsidRDefault="003313B7" w:rsidP="00427913">
      <w:pPr>
        <w:spacing w:after="0" w:line="240" w:lineRule="auto"/>
        <w:ind w:firstLine="567"/>
        <w:contextualSpacing/>
        <w:jc w:val="both"/>
      </w:pPr>
      <w:r>
        <w:t>Указанное в настоящем информационном сообщении время – московское. При исчислении сроков, указанных в настоящем информационном сообщении, принимается время сервера электронной торговой площадки.</w:t>
      </w:r>
    </w:p>
    <w:p w14:paraId="0000000C" w14:textId="77777777" w:rsidR="00283CFC" w:rsidRDefault="003313B7" w:rsidP="00427913">
      <w:pPr>
        <w:spacing w:after="0" w:line="240" w:lineRule="auto"/>
        <w:ind w:firstLine="567"/>
        <w:contextualSpacing/>
        <w:jc w:val="both"/>
      </w:pPr>
      <w:r>
        <w:t xml:space="preserve">Электронный аукцион, открытый по составу участников и по форме подачи предложений по цене с применением метода </w:t>
      </w:r>
      <w:r w:rsidRPr="00C91E9C">
        <w:rPr>
          <w:b/>
          <w:bCs/>
          <w:i/>
          <w:iCs/>
        </w:rPr>
        <w:t>повышения начальной цены</w:t>
      </w:r>
      <w:r>
        <w:t xml:space="preserve"> </w:t>
      </w:r>
      <w:r w:rsidRPr="00C91E9C">
        <w:rPr>
          <w:b/>
          <w:i/>
          <w:iCs/>
        </w:rPr>
        <w:t>(английский аукцион).</w:t>
      </w:r>
    </w:p>
    <w:p w14:paraId="0000000D" w14:textId="77777777" w:rsidR="00283CFC" w:rsidRDefault="00283CFC" w:rsidP="00427913">
      <w:pPr>
        <w:spacing w:after="0" w:line="240" w:lineRule="auto"/>
        <w:ind w:firstLine="720"/>
        <w:contextualSpacing/>
        <w:jc w:val="both"/>
      </w:pPr>
    </w:p>
    <w:p w14:paraId="0000000F" w14:textId="3C06A06C" w:rsidR="00283CFC" w:rsidRDefault="00CD4F0F" w:rsidP="00427913">
      <w:pPr>
        <w:spacing w:after="0" w:line="240" w:lineRule="auto"/>
        <w:ind w:firstLine="720"/>
        <w:contextualSpacing/>
        <w:jc w:val="both"/>
      </w:pPr>
      <w:bookmarkStart w:id="1" w:name="_heading=h.gjdgxs" w:colFirst="0" w:colLast="0"/>
      <w:bookmarkEnd w:id="1"/>
      <w:r>
        <w:t xml:space="preserve">Ознакомление с предметом торгов осуществляется по предварительной договоренности в рабочие дни по контактным данным 8 (812) 777-57-57, доб. 515 Гробова Яна. Адрес электронной почты: </w:t>
      </w:r>
      <w:hyperlink r:id="rId9" w:history="1">
        <w:r>
          <w:rPr>
            <w:rStyle w:val="af1"/>
            <w:lang w:val="en-US"/>
          </w:rPr>
          <w:t>dv</w:t>
        </w:r>
        <w:r>
          <w:rPr>
            <w:rStyle w:val="af1"/>
          </w:rPr>
          <w:t>@auction-house.ru</w:t>
        </w:r>
      </w:hyperlink>
      <w:r>
        <w:rPr>
          <w:rStyle w:val="af1"/>
        </w:rPr>
        <w:t>.</w:t>
      </w:r>
    </w:p>
    <w:p w14:paraId="5B7D39DF" w14:textId="6CEA6564" w:rsidR="00CD4F0F" w:rsidRDefault="001A486F" w:rsidP="00427913">
      <w:pPr>
        <w:spacing w:after="0" w:line="240" w:lineRule="auto"/>
        <w:ind w:firstLine="720"/>
        <w:contextualSpacing/>
        <w:jc w:val="both"/>
      </w:pPr>
      <w:r>
        <w:t>Лица, желающие ознакомиться с предметом торгов, должны иметь при себе документ, удостоверяющий личность, а также доверенность в случае ознакомления в качестве представителя физического или юридического лица.</w:t>
      </w:r>
    </w:p>
    <w:p w14:paraId="03741871" w14:textId="77777777" w:rsidR="00D60454" w:rsidRDefault="00D60454" w:rsidP="00427913">
      <w:pPr>
        <w:spacing w:after="0" w:line="240" w:lineRule="auto"/>
        <w:ind w:firstLine="720"/>
        <w:contextualSpacing/>
        <w:jc w:val="both"/>
      </w:pPr>
    </w:p>
    <w:p w14:paraId="00000010" w14:textId="0CCC4DFE" w:rsidR="00283CFC" w:rsidRPr="00D30FAE" w:rsidRDefault="003313B7" w:rsidP="00427913">
      <w:pPr>
        <w:spacing w:after="0" w:line="240" w:lineRule="auto"/>
        <w:ind w:firstLine="720"/>
        <w:contextualSpacing/>
        <w:jc w:val="both"/>
        <w:rPr>
          <w:b/>
          <w:color w:val="0070C0"/>
        </w:rPr>
      </w:pPr>
      <w:r>
        <w:rPr>
          <w:b/>
          <w:color w:val="0070C0"/>
        </w:rPr>
        <w:t>Лот №1:</w:t>
      </w:r>
    </w:p>
    <w:p w14:paraId="3C0A92FD" w14:textId="4B6A0F52" w:rsidR="00E9470E" w:rsidRPr="00E9470E" w:rsidRDefault="00E9470E" w:rsidP="00E9470E">
      <w:pPr>
        <w:widowControl w:val="0"/>
        <w:spacing w:after="0" w:line="240" w:lineRule="auto"/>
        <w:ind w:firstLine="720"/>
        <w:contextualSpacing/>
        <w:jc w:val="both"/>
      </w:pPr>
      <w:r w:rsidRPr="00E9470E">
        <w:rPr>
          <w:b/>
          <w:bCs/>
        </w:rPr>
        <w:t xml:space="preserve">Права требования по Кредитным договорам №7-0125-21-019 от 30.06.2021 г.; №7-0125-23-025 от 29.06.2023 г. (заемщик ИП Тумасян М.С. ИНН 503818551631 ОГРНИП 317505000022841) </w:t>
      </w:r>
      <w:r w:rsidRPr="00F76423">
        <w:rPr>
          <w:b/>
          <w:bCs/>
        </w:rPr>
        <w:t>в общем размере 6 628 743 рублей 67 копейки</w:t>
      </w:r>
      <w:r>
        <w:t xml:space="preserve"> </w:t>
      </w:r>
      <w:r w:rsidRPr="00E9470E">
        <w:t xml:space="preserve"> </w:t>
      </w:r>
      <w:r>
        <w:t>(</w:t>
      </w:r>
      <w:r w:rsidRPr="00E9470E">
        <w:t>из них 4 925 140,03 руб. - основной долг; 832 585,7 руб. - проценты за пользование кредитом; 769 164,94 руб. – пени; 101 853 руб. - уплаченная по судебным спорам и присужденная ко взысканию государственная пошлина</w:t>
      </w:r>
      <w:r>
        <w:t>):</w:t>
      </w:r>
    </w:p>
    <w:p w14:paraId="51760B7C" w14:textId="738D5940" w:rsidR="00F76423" w:rsidRDefault="00F76423" w:rsidP="00F76423">
      <w:pPr>
        <w:widowControl w:val="0"/>
        <w:spacing w:after="0" w:line="240" w:lineRule="auto"/>
        <w:ind w:firstLine="567"/>
        <w:contextualSpacing/>
        <w:jc w:val="both"/>
      </w:pPr>
      <w:r>
        <w:rPr>
          <w:b/>
          <w:bCs/>
        </w:rPr>
        <w:t xml:space="preserve">- </w:t>
      </w:r>
      <w:r w:rsidR="00E9470E" w:rsidRPr="00E9470E">
        <w:rPr>
          <w:b/>
          <w:bCs/>
        </w:rPr>
        <w:t>Задолженность по КД №7-0125-21-019 от 30.06.2021 г. составляет 2 442 439,91 руб.,</w:t>
      </w:r>
      <w:r w:rsidR="00E9470E" w:rsidRPr="00E9470E">
        <w:t xml:space="preserve"> из них: </w:t>
      </w:r>
    </w:p>
    <w:p w14:paraId="7392AE6A" w14:textId="77777777" w:rsidR="00F76423" w:rsidRDefault="00E9470E" w:rsidP="00E9470E">
      <w:pPr>
        <w:widowControl w:val="0"/>
        <w:spacing w:after="0" w:line="240" w:lineRule="auto"/>
        <w:ind w:firstLine="720"/>
        <w:contextualSpacing/>
        <w:jc w:val="both"/>
      </w:pPr>
      <w:r w:rsidRPr="00E9470E">
        <w:t xml:space="preserve">1 803 312,74 руб. - основной долг; </w:t>
      </w:r>
    </w:p>
    <w:p w14:paraId="17BBFC7C" w14:textId="77777777" w:rsidR="00F76423" w:rsidRDefault="00E9470E" w:rsidP="00E9470E">
      <w:pPr>
        <w:widowControl w:val="0"/>
        <w:spacing w:after="0" w:line="240" w:lineRule="auto"/>
        <w:ind w:firstLine="720"/>
        <w:contextualSpacing/>
        <w:jc w:val="both"/>
      </w:pPr>
      <w:r w:rsidRPr="00E9470E">
        <w:t xml:space="preserve">305 920,89 руб. - проценты за пользование кредитом; </w:t>
      </w:r>
    </w:p>
    <w:p w14:paraId="0E425745" w14:textId="77777777" w:rsidR="00F76423" w:rsidRDefault="00E9470E" w:rsidP="00E9470E">
      <w:pPr>
        <w:widowControl w:val="0"/>
        <w:spacing w:after="0" w:line="240" w:lineRule="auto"/>
        <w:ind w:firstLine="720"/>
        <w:contextualSpacing/>
        <w:jc w:val="both"/>
      </w:pPr>
      <w:r w:rsidRPr="00E9470E">
        <w:t xml:space="preserve">278 277,28 руб. - пени; </w:t>
      </w:r>
    </w:p>
    <w:p w14:paraId="2670B4AD" w14:textId="21D1F21F" w:rsidR="00E9470E" w:rsidRPr="00E9470E" w:rsidRDefault="00E9470E" w:rsidP="00E9470E">
      <w:pPr>
        <w:widowControl w:val="0"/>
        <w:spacing w:after="0" w:line="240" w:lineRule="auto"/>
        <w:ind w:firstLine="720"/>
        <w:contextualSpacing/>
        <w:jc w:val="both"/>
        <w:rPr>
          <w:b/>
          <w:bCs/>
        </w:rPr>
      </w:pPr>
      <w:r w:rsidRPr="00E9470E">
        <w:t>а также 54 929 руб. - уплаченная по судебному спору и присужденная ко взысканию государственная пошлина.</w:t>
      </w:r>
    </w:p>
    <w:p w14:paraId="39B67468" w14:textId="63614A6A" w:rsidR="007F64EB" w:rsidRPr="00B15704" w:rsidRDefault="007F64EB" w:rsidP="00E9470E">
      <w:pPr>
        <w:widowControl w:val="0"/>
        <w:spacing w:after="0" w:line="240" w:lineRule="auto"/>
        <w:ind w:firstLine="720"/>
        <w:contextualSpacing/>
        <w:jc w:val="both"/>
        <w:rPr>
          <w:b/>
          <w:bCs/>
        </w:rPr>
      </w:pPr>
      <w:r w:rsidRPr="00B15704">
        <w:rPr>
          <w:b/>
          <w:bCs/>
        </w:rPr>
        <w:t>Обеспечение по кредиту:</w:t>
      </w:r>
    </w:p>
    <w:p w14:paraId="0A53F5DC" w14:textId="77777777" w:rsidR="00E9470E" w:rsidRDefault="00E9470E" w:rsidP="00E9470E">
      <w:pPr>
        <w:widowControl w:val="0"/>
        <w:spacing w:after="0" w:line="240" w:lineRule="auto"/>
        <w:ind w:firstLine="720"/>
        <w:contextualSpacing/>
        <w:jc w:val="both"/>
      </w:pPr>
      <w:r>
        <w:t>1. Поручительство физического лица Тумасян М.С. ИНН 503818551631;</w:t>
      </w:r>
    </w:p>
    <w:p w14:paraId="520BB936" w14:textId="091EE138" w:rsidR="00E9470E" w:rsidRDefault="00E9470E" w:rsidP="00E9470E">
      <w:pPr>
        <w:widowControl w:val="0"/>
        <w:spacing w:after="0" w:line="240" w:lineRule="auto"/>
        <w:ind w:firstLine="720"/>
        <w:contextualSpacing/>
        <w:jc w:val="both"/>
      </w:pPr>
      <w:r>
        <w:t>2. Поручительство индивидуального предпринимателя Иванова Л.В. ИНН 213003118449;</w:t>
      </w:r>
    </w:p>
    <w:p w14:paraId="26CD209D" w14:textId="1C1C5BDA" w:rsidR="00E9470E" w:rsidRDefault="00E9470E" w:rsidP="00E9470E">
      <w:pPr>
        <w:widowControl w:val="0"/>
        <w:spacing w:after="0" w:line="240" w:lineRule="auto"/>
        <w:ind w:firstLine="720"/>
        <w:contextualSpacing/>
        <w:jc w:val="both"/>
      </w:pPr>
      <w:r>
        <w:t>3. Поручительство физического лица Саргсян А.О.;</w:t>
      </w:r>
    </w:p>
    <w:p w14:paraId="2668F244" w14:textId="77777777" w:rsidR="00E9470E" w:rsidRDefault="00E9470E" w:rsidP="00E9470E">
      <w:pPr>
        <w:widowControl w:val="0"/>
        <w:spacing w:after="0" w:line="240" w:lineRule="auto"/>
        <w:ind w:firstLine="720"/>
        <w:contextualSpacing/>
        <w:jc w:val="both"/>
      </w:pPr>
      <w:r>
        <w:t>4. Поручительство ООО «Мандарин» ИНН 5009127547;</w:t>
      </w:r>
    </w:p>
    <w:p w14:paraId="2322DC44" w14:textId="77777777" w:rsidR="00E9470E" w:rsidRDefault="00E9470E" w:rsidP="00E9470E">
      <w:pPr>
        <w:widowControl w:val="0"/>
        <w:spacing w:after="0" w:line="240" w:lineRule="auto"/>
        <w:ind w:firstLine="720"/>
        <w:contextualSpacing/>
        <w:jc w:val="both"/>
      </w:pPr>
      <w:r>
        <w:t>5. Поручительство ООО «Шоколадный рай» ИНН 5038107560;</w:t>
      </w:r>
    </w:p>
    <w:p w14:paraId="0B68F413" w14:textId="77777777" w:rsidR="00E9470E" w:rsidRDefault="00E9470E" w:rsidP="00E9470E">
      <w:pPr>
        <w:widowControl w:val="0"/>
        <w:spacing w:after="0" w:line="240" w:lineRule="auto"/>
        <w:ind w:firstLine="720"/>
        <w:contextualSpacing/>
        <w:jc w:val="both"/>
      </w:pPr>
      <w:r>
        <w:t>6. Поручительство индивидуального предпринимателя Леонтьевой О.А. ИНН 860804926144</w:t>
      </w:r>
    </w:p>
    <w:p w14:paraId="5468286F" w14:textId="77777777" w:rsidR="00E9470E" w:rsidRDefault="00E9470E" w:rsidP="00E9470E">
      <w:pPr>
        <w:widowControl w:val="0"/>
        <w:spacing w:after="0" w:line="240" w:lineRule="auto"/>
        <w:ind w:firstLine="720"/>
        <w:contextualSpacing/>
        <w:jc w:val="both"/>
      </w:pPr>
      <w:r>
        <w:t xml:space="preserve">7. Залог недвижимости: залогодатель Саргсян А.О., предмет залога – жилое помещение (квартира), расположенное по адресу Московская обл., Пушкинский район, городское поселение </w:t>
      </w:r>
      <w:r>
        <w:lastRenderedPageBreak/>
        <w:t>Пушкино, город Пушкино, улица Чехова, дом 1, корпус 3, квартира 170, площадью 86,3 кв.м, кадастровый номер 50:13:0070210:10468. Залоговая стоимость составляет 7 680 000 руб.</w:t>
      </w:r>
    </w:p>
    <w:p w14:paraId="16BD61E0" w14:textId="77777777" w:rsidR="00F76423" w:rsidRDefault="00E9470E" w:rsidP="00E9470E">
      <w:pPr>
        <w:widowControl w:val="0"/>
        <w:spacing w:after="0" w:line="240" w:lineRule="auto"/>
        <w:ind w:firstLine="720"/>
        <w:contextualSpacing/>
        <w:jc w:val="both"/>
      </w:pPr>
      <w:r>
        <w:rPr>
          <w:b/>
          <w:bCs/>
        </w:rPr>
        <w:t xml:space="preserve">- </w:t>
      </w:r>
      <w:r w:rsidRPr="00E9470E">
        <w:rPr>
          <w:b/>
          <w:bCs/>
        </w:rPr>
        <w:t>Задолженность по КД №7-0125-23-025 от 29.06.2023 г. составляет 4 186 303,76 руб.,</w:t>
      </w:r>
      <w:r>
        <w:t xml:space="preserve"> из них: </w:t>
      </w:r>
    </w:p>
    <w:p w14:paraId="649BABC5" w14:textId="77777777" w:rsidR="00F76423" w:rsidRDefault="00E9470E" w:rsidP="00E9470E">
      <w:pPr>
        <w:widowControl w:val="0"/>
        <w:spacing w:after="0" w:line="240" w:lineRule="auto"/>
        <w:ind w:firstLine="720"/>
        <w:contextualSpacing/>
        <w:jc w:val="both"/>
      </w:pPr>
      <w:r>
        <w:t xml:space="preserve">3 121 827,29 руб. - основной долг; </w:t>
      </w:r>
    </w:p>
    <w:p w14:paraId="45B11AD5" w14:textId="77777777" w:rsidR="00F76423" w:rsidRDefault="00E9470E" w:rsidP="00E9470E">
      <w:pPr>
        <w:widowControl w:val="0"/>
        <w:spacing w:after="0" w:line="240" w:lineRule="auto"/>
        <w:ind w:firstLine="720"/>
        <w:contextualSpacing/>
        <w:jc w:val="both"/>
      </w:pPr>
      <w:r>
        <w:t xml:space="preserve">526 664,81 руб. - проценты за пользование кредитом; </w:t>
      </w:r>
    </w:p>
    <w:p w14:paraId="7B1310D4" w14:textId="77777777" w:rsidR="00F76423" w:rsidRDefault="00E9470E" w:rsidP="00E9470E">
      <w:pPr>
        <w:widowControl w:val="0"/>
        <w:spacing w:after="0" w:line="240" w:lineRule="auto"/>
        <w:ind w:firstLine="720"/>
        <w:contextualSpacing/>
        <w:jc w:val="both"/>
      </w:pPr>
      <w:r>
        <w:t xml:space="preserve">490 887,66 руб. - пени; </w:t>
      </w:r>
    </w:p>
    <w:p w14:paraId="69F1330F" w14:textId="365F24C9" w:rsidR="00E9470E" w:rsidRDefault="00E9470E" w:rsidP="00E9470E">
      <w:pPr>
        <w:widowControl w:val="0"/>
        <w:spacing w:after="0" w:line="240" w:lineRule="auto"/>
        <w:ind w:firstLine="720"/>
        <w:contextualSpacing/>
        <w:jc w:val="both"/>
      </w:pPr>
      <w:r>
        <w:t>а также 46 924 руб. - уплаченная по судебному спору и присужденная ко взысканию государственная пошлина.</w:t>
      </w:r>
    </w:p>
    <w:p w14:paraId="6C02756E" w14:textId="77777777" w:rsidR="00E9470E" w:rsidRPr="00E9470E" w:rsidRDefault="00E9470E" w:rsidP="00E9470E">
      <w:pPr>
        <w:widowControl w:val="0"/>
        <w:spacing w:after="0" w:line="240" w:lineRule="auto"/>
        <w:ind w:firstLine="720"/>
        <w:contextualSpacing/>
        <w:jc w:val="both"/>
        <w:rPr>
          <w:b/>
          <w:bCs/>
        </w:rPr>
      </w:pPr>
      <w:r w:rsidRPr="00E9470E">
        <w:rPr>
          <w:b/>
          <w:bCs/>
        </w:rPr>
        <w:t>Обеспечение по кредиту:</w:t>
      </w:r>
    </w:p>
    <w:p w14:paraId="355FE317" w14:textId="77777777" w:rsidR="00E9470E" w:rsidRDefault="00E9470E" w:rsidP="00E9470E">
      <w:pPr>
        <w:widowControl w:val="0"/>
        <w:spacing w:after="0" w:line="240" w:lineRule="auto"/>
        <w:ind w:firstLine="720"/>
        <w:contextualSpacing/>
        <w:jc w:val="both"/>
      </w:pPr>
      <w:r>
        <w:t>1. Поручительство физического лица Тумасян М.С. ИНН 503818551631;</w:t>
      </w:r>
    </w:p>
    <w:p w14:paraId="3A97B303" w14:textId="77777777" w:rsidR="00E9470E" w:rsidRDefault="00E9470E" w:rsidP="00E9470E">
      <w:pPr>
        <w:widowControl w:val="0"/>
        <w:spacing w:after="0" w:line="240" w:lineRule="auto"/>
        <w:ind w:firstLine="720"/>
        <w:contextualSpacing/>
        <w:jc w:val="both"/>
      </w:pPr>
      <w:r>
        <w:t>2. Поручительство индивидуального предпринимателя Иванова Л.В.;</w:t>
      </w:r>
    </w:p>
    <w:p w14:paraId="68BB42C5" w14:textId="77777777" w:rsidR="00E9470E" w:rsidRDefault="00E9470E" w:rsidP="00E9470E">
      <w:pPr>
        <w:widowControl w:val="0"/>
        <w:spacing w:after="0" w:line="240" w:lineRule="auto"/>
        <w:ind w:firstLine="720"/>
        <w:contextualSpacing/>
        <w:jc w:val="both"/>
      </w:pPr>
      <w:r>
        <w:t>3. Поручительство физического лица Саргсян А.О.;</w:t>
      </w:r>
    </w:p>
    <w:p w14:paraId="72FD60BF" w14:textId="77777777" w:rsidR="00E9470E" w:rsidRDefault="00E9470E" w:rsidP="00E9470E">
      <w:pPr>
        <w:widowControl w:val="0"/>
        <w:spacing w:after="0" w:line="240" w:lineRule="auto"/>
        <w:ind w:firstLine="720"/>
        <w:contextualSpacing/>
        <w:jc w:val="both"/>
      </w:pPr>
      <w:r>
        <w:t>4. Поручительство ООО «ГРАНД» ИНН 5009127547;</w:t>
      </w:r>
    </w:p>
    <w:p w14:paraId="7D756FC7" w14:textId="77777777" w:rsidR="00E9470E" w:rsidRDefault="00E9470E" w:rsidP="00E9470E">
      <w:pPr>
        <w:widowControl w:val="0"/>
        <w:spacing w:after="0" w:line="240" w:lineRule="auto"/>
        <w:ind w:firstLine="720"/>
        <w:contextualSpacing/>
        <w:jc w:val="both"/>
      </w:pPr>
      <w:r>
        <w:t>5. Поручительство ООО «Шоколадный рай»;</w:t>
      </w:r>
    </w:p>
    <w:p w14:paraId="1D4E10D1" w14:textId="1AB876A4" w:rsidR="00E9470E" w:rsidRDefault="00E9470E" w:rsidP="00E9470E">
      <w:pPr>
        <w:widowControl w:val="0"/>
        <w:spacing w:after="0" w:line="240" w:lineRule="auto"/>
        <w:ind w:firstLine="720"/>
        <w:contextualSpacing/>
        <w:jc w:val="both"/>
      </w:pPr>
      <w:r>
        <w:t>6. Поручительство индивидуального предпринимателя Леонтьева О.А.;</w:t>
      </w:r>
    </w:p>
    <w:p w14:paraId="7AC188D2" w14:textId="56E7EE94" w:rsidR="00E9470E" w:rsidRDefault="00E9470E" w:rsidP="00E9470E">
      <w:pPr>
        <w:widowControl w:val="0"/>
        <w:spacing w:after="0" w:line="240" w:lineRule="auto"/>
        <w:ind w:firstLine="720"/>
        <w:contextualSpacing/>
        <w:jc w:val="both"/>
      </w:pPr>
      <w:r>
        <w:t>7. Поручительство индивидуального предпринимателя Соломон А.С.</w:t>
      </w:r>
    </w:p>
    <w:p w14:paraId="158A54CA" w14:textId="77777777" w:rsidR="00E9470E" w:rsidRDefault="00E9470E" w:rsidP="00E9470E">
      <w:pPr>
        <w:widowControl w:val="0"/>
        <w:spacing w:after="0" w:line="240" w:lineRule="auto"/>
        <w:ind w:firstLine="720"/>
        <w:contextualSpacing/>
        <w:jc w:val="both"/>
      </w:pPr>
    </w:p>
    <w:p w14:paraId="13BAAD3F" w14:textId="77777777" w:rsidR="00E9470E" w:rsidRDefault="00E9470E" w:rsidP="00E9470E">
      <w:pPr>
        <w:widowControl w:val="0"/>
        <w:spacing w:after="0" w:line="240" w:lineRule="auto"/>
        <w:ind w:firstLine="720"/>
        <w:contextualSpacing/>
        <w:jc w:val="both"/>
      </w:pPr>
    </w:p>
    <w:p w14:paraId="07E16029" w14:textId="167D7D00" w:rsidR="00E9470E" w:rsidRPr="00E9470E" w:rsidRDefault="00E9470E" w:rsidP="00E9470E">
      <w:pPr>
        <w:widowControl w:val="0"/>
        <w:spacing w:after="0" w:line="240" w:lineRule="auto"/>
        <w:ind w:firstLine="851"/>
        <w:contextualSpacing/>
        <w:jc w:val="both"/>
        <w:rPr>
          <w:b/>
          <w:bCs/>
        </w:rPr>
      </w:pPr>
      <w:r w:rsidRPr="00E9470E">
        <w:rPr>
          <w:b/>
          <w:bCs/>
        </w:rPr>
        <w:t>Дополнительная информация</w:t>
      </w:r>
      <w:r>
        <w:rPr>
          <w:b/>
          <w:bCs/>
        </w:rPr>
        <w:t xml:space="preserve"> по Лоту</w:t>
      </w:r>
      <w:r w:rsidRPr="00E9470E">
        <w:rPr>
          <w:b/>
          <w:bCs/>
        </w:rPr>
        <w:t>:</w:t>
      </w:r>
    </w:p>
    <w:p w14:paraId="6C32BBF7" w14:textId="20860AE7" w:rsidR="00E9470E" w:rsidRDefault="00E9470E" w:rsidP="00E9470E">
      <w:pPr>
        <w:widowControl w:val="0"/>
        <w:spacing w:after="0" w:line="240" w:lineRule="auto"/>
        <w:ind w:firstLine="851"/>
        <w:contextualSpacing/>
        <w:jc w:val="both"/>
      </w:pPr>
      <w:r w:rsidRPr="00E9470E">
        <w:rPr>
          <w:b/>
          <w:bCs/>
        </w:rPr>
        <w:t>1.</w:t>
      </w:r>
      <w:r>
        <w:t xml:space="preserve"> Срок исполнения обязательств по вышеуказанным кредитным договорам наступил 30.06.2026 г. </w:t>
      </w:r>
    </w:p>
    <w:p w14:paraId="66DA6B18" w14:textId="21ECCC22" w:rsidR="00E9470E" w:rsidRDefault="00E9470E" w:rsidP="00E9470E">
      <w:pPr>
        <w:widowControl w:val="0"/>
        <w:spacing w:after="0" w:line="240" w:lineRule="auto"/>
        <w:ind w:firstLine="851"/>
        <w:contextualSpacing/>
        <w:jc w:val="both"/>
      </w:pPr>
      <w:r w:rsidRPr="00E9470E">
        <w:rPr>
          <w:b/>
          <w:bCs/>
        </w:rPr>
        <w:t>2</w:t>
      </w:r>
      <w:r>
        <w:t xml:space="preserve">. Решением Ленинского районного суда г. Владивостока от 13.05.2026 по делу №2-1247/2026, оставленным без изменения апелляционным определением от 19.08.2026, удовлетворены требования Банка к поручителям Тумасяну М.С., Саргсян А.О., ИП Иванову Л.В., ООО «ГРАНД», ООО «Шоколадный рай», ИП Леонтьевой О.А., ИП Соломон А.С. о взыскании задолженности по кредитному договору№7-0125-23-025. Банком подано заявление о выдаче исполнительных листов на принудительное взыскание. </w:t>
      </w:r>
    </w:p>
    <w:p w14:paraId="5501D886" w14:textId="14DC69FA" w:rsidR="00E9470E" w:rsidRDefault="00E9470E" w:rsidP="00E9470E">
      <w:pPr>
        <w:widowControl w:val="0"/>
        <w:spacing w:after="0" w:line="240" w:lineRule="auto"/>
        <w:ind w:firstLine="851"/>
        <w:contextualSpacing/>
        <w:jc w:val="both"/>
      </w:pPr>
      <w:r w:rsidRPr="00E9470E">
        <w:rPr>
          <w:b/>
          <w:bCs/>
        </w:rPr>
        <w:t>3</w:t>
      </w:r>
      <w:r>
        <w:t>. Заочным решением Пушкинского городского суда Московской области от 09.06.2026 по делу №2-2933/2026 удовлетворены требования Банка к Саргсян А.О. о взыскании задолженности по кредитному договору №7-0125-21-019 и обращении взыскании на залог.</w:t>
      </w:r>
    </w:p>
    <w:p w14:paraId="42DC60D3" w14:textId="5FBAFD41" w:rsidR="00E9470E" w:rsidRDefault="00E9470E" w:rsidP="00E9470E">
      <w:pPr>
        <w:widowControl w:val="0"/>
        <w:spacing w:after="0" w:line="240" w:lineRule="auto"/>
        <w:ind w:firstLine="851"/>
        <w:contextualSpacing/>
        <w:jc w:val="both"/>
      </w:pPr>
      <w:r w:rsidRPr="00E9470E">
        <w:rPr>
          <w:b/>
          <w:bCs/>
        </w:rPr>
        <w:t>4</w:t>
      </w:r>
      <w:r>
        <w:t>. Арбитражным судом Московской области 13.07.2026 возбуждено дело о банкротстве №А41-50400/2026 в отношении ИП Тумасяна М.С., ИНН 503818551631</w:t>
      </w:r>
      <w:r w:rsidR="00F76423">
        <w:t xml:space="preserve">. </w:t>
      </w:r>
    </w:p>
    <w:p w14:paraId="7F06A956" w14:textId="390EBDA5" w:rsidR="00E9470E" w:rsidRDefault="00E9470E" w:rsidP="00E9470E">
      <w:pPr>
        <w:widowControl w:val="0"/>
        <w:spacing w:after="0" w:line="240" w:lineRule="auto"/>
        <w:ind w:firstLine="851"/>
        <w:contextualSpacing/>
        <w:jc w:val="both"/>
      </w:pPr>
      <w:r w:rsidRPr="00E9470E">
        <w:rPr>
          <w:b/>
          <w:bCs/>
        </w:rPr>
        <w:t>5.</w:t>
      </w:r>
      <w:r>
        <w:t xml:space="preserve"> В отношении ИП Иванова Л.В. ИНН 213003118449 Арбитражным судом Московской области 31.08.2026 введена процедура банкротства – реструктуризация долгов, дело А41-21234/2025.</w:t>
      </w:r>
    </w:p>
    <w:p w14:paraId="0B1CD93C" w14:textId="77777777" w:rsidR="00E9470E" w:rsidRDefault="00E9470E" w:rsidP="00E9470E">
      <w:pPr>
        <w:widowControl w:val="0"/>
        <w:spacing w:after="0" w:line="240" w:lineRule="auto"/>
        <w:ind w:firstLine="720"/>
        <w:contextualSpacing/>
        <w:jc w:val="both"/>
      </w:pPr>
    </w:p>
    <w:p w14:paraId="317C7AB6" w14:textId="3D9B551C" w:rsidR="00B52DF8" w:rsidRPr="00B52DF8" w:rsidRDefault="00B52DF8" w:rsidP="00E9470E">
      <w:pPr>
        <w:widowControl w:val="0"/>
        <w:spacing w:after="0" w:line="240" w:lineRule="auto"/>
        <w:ind w:firstLine="720"/>
        <w:contextualSpacing/>
        <w:jc w:val="both"/>
        <w:rPr>
          <w:b/>
          <w:bCs/>
        </w:rPr>
      </w:pPr>
      <w:r w:rsidRPr="00B52DF8">
        <w:rPr>
          <w:b/>
          <w:bCs/>
        </w:rPr>
        <w:t>Полное кредитное досье передается по запросу потенциального участника торгов только после подписания соглашения о неразглашении (NDA).</w:t>
      </w:r>
    </w:p>
    <w:p w14:paraId="7A2D001C" w14:textId="77777777" w:rsidR="00B52DF8" w:rsidRPr="008F4EE7" w:rsidRDefault="00B52DF8" w:rsidP="00427913">
      <w:pPr>
        <w:widowControl w:val="0"/>
        <w:spacing w:after="0" w:line="240" w:lineRule="auto"/>
        <w:ind w:firstLine="720"/>
        <w:contextualSpacing/>
        <w:jc w:val="both"/>
      </w:pPr>
    </w:p>
    <w:p w14:paraId="4641DAEF" w14:textId="77777777" w:rsidR="00CD4F0F" w:rsidRPr="00A24BEA" w:rsidRDefault="00CD4F0F" w:rsidP="00427913">
      <w:pPr>
        <w:widowControl w:val="0"/>
        <w:spacing w:after="0" w:line="240" w:lineRule="auto"/>
        <w:ind w:left="709"/>
        <w:contextualSpacing/>
        <w:jc w:val="both"/>
        <w:rPr>
          <w:b/>
          <w:bCs/>
        </w:rPr>
      </w:pPr>
    </w:p>
    <w:p w14:paraId="2315132A" w14:textId="2D746CD1" w:rsidR="00CD4F0F" w:rsidRPr="00CD21B9" w:rsidRDefault="00CD4F0F" w:rsidP="00B52DF8">
      <w:pPr>
        <w:tabs>
          <w:tab w:val="left" w:pos="851"/>
        </w:tabs>
        <w:spacing w:after="0" w:line="240" w:lineRule="auto"/>
        <w:ind w:right="-57" w:firstLine="567"/>
        <w:contextualSpacing/>
        <w:jc w:val="both"/>
        <w:rPr>
          <w:bCs/>
        </w:rPr>
      </w:pPr>
      <w:r>
        <w:rPr>
          <w:b/>
          <w:color w:val="000000" w:themeColor="text1"/>
        </w:rPr>
        <w:t xml:space="preserve">Начальная цена: </w:t>
      </w:r>
      <w:r w:rsidR="00E9470E">
        <w:rPr>
          <w:b/>
          <w:color w:val="0070C0"/>
        </w:rPr>
        <w:t>4 606 181</w:t>
      </w:r>
      <w:r>
        <w:rPr>
          <w:b/>
          <w:color w:val="0070C0"/>
        </w:rPr>
        <w:t xml:space="preserve"> </w:t>
      </w:r>
      <w:r>
        <w:rPr>
          <w:bCs/>
          <w:color w:val="000000" w:themeColor="text1"/>
        </w:rPr>
        <w:t>(</w:t>
      </w:r>
      <w:r w:rsidR="00E9470E">
        <w:rPr>
          <w:bCs/>
          <w:color w:val="000000" w:themeColor="text1"/>
        </w:rPr>
        <w:t>Четыре</w:t>
      </w:r>
      <w:r>
        <w:rPr>
          <w:bCs/>
          <w:color w:val="000000" w:themeColor="text1"/>
        </w:rPr>
        <w:t xml:space="preserve"> миллион</w:t>
      </w:r>
      <w:r w:rsidR="00B15704">
        <w:rPr>
          <w:bCs/>
          <w:color w:val="000000" w:themeColor="text1"/>
        </w:rPr>
        <w:t>а</w:t>
      </w:r>
      <w:r>
        <w:rPr>
          <w:bCs/>
          <w:color w:val="000000" w:themeColor="text1"/>
        </w:rPr>
        <w:t xml:space="preserve"> </w:t>
      </w:r>
      <w:r w:rsidR="00E9470E">
        <w:rPr>
          <w:bCs/>
          <w:color w:val="000000" w:themeColor="text1"/>
        </w:rPr>
        <w:t>шестьсот шесть</w:t>
      </w:r>
      <w:r>
        <w:rPr>
          <w:bCs/>
          <w:color w:val="000000" w:themeColor="text1"/>
        </w:rPr>
        <w:t xml:space="preserve"> тысяч</w:t>
      </w:r>
      <w:r w:rsidR="00B15704">
        <w:rPr>
          <w:bCs/>
          <w:color w:val="000000" w:themeColor="text1"/>
        </w:rPr>
        <w:t xml:space="preserve"> </w:t>
      </w:r>
      <w:r w:rsidR="00E9470E">
        <w:rPr>
          <w:bCs/>
          <w:color w:val="000000" w:themeColor="text1"/>
        </w:rPr>
        <w:t>сто восемьдесят один</w:t>
      </w:r>
      <w:r>
        <w:rPr>
          <w:bCs/>
          <w:color w:val="000000" w:themeColor="text1"/>
        </w:rPr>
        <w:t>)</w:t>
      </w:r>
      <w:r>
        <w:rPr>
          <w:b/>
          <w:color w:val="000000" w:themeColor="text1"/>
        </w:rPr>
        <w:t xml:space="preserve"> </w:t>
      </w:r>
      <w:r>
        <w:rPr>
          <w:b/>
          <w:color w:val="0070C0"/>
        </w:rPr>
        <w:t>руб</w:t>
      </w:r>
      <w:r>
        <w:rPr>
          <w:b/>
          <w:color w:val="000000" w:themeColor="text1"/>
        </w:rPr>
        <w:t xml:space="preserve">. </w:t>
      </w:r>
      <w:r w:rsidR="00C87149">
        <w:rPr>
          <w:b/>
          <w:color w:val="0070C0"/>
        </w:rPr>
        <w:t>58</w:t>
      </w:r>
      <w:r w:rsidR="00E9470E">
        <w:rPr>
          <w:b/>
          <w:color w:val="0070C0"/>
        </w:rPr>
        <w:t xml:space="preserve"> </w:t>
      </w:r>
      <w:r>
        <w:rPr>
          <w:b/>
          <w:color w:val="0070C0"/>
        </w:rPr>
        <w:t xml:space="preserve">коп., </w:t>
      </w:r>
      <w:r>
        <w:rPr>
          <w:bCs/>
        </w:rPr>
        <w:t xml:space="preserve">НДС не облагается </w:t>
      </w:r>
    </w:p>
    <w:p w14:paraId="7A8CF6BD" w14:textId="075E49A1" w:rsidR="00CD4F0F" w:rsidRDefault="00CD4F0F" w:rsidP="00B52DF8">
      <w:pPr>
        <w:spacing w:after="0" w:line="240" w:lineRule="auto"/>
        <w:ind w:firstLine="567"/>
        <w:contextualSpacing/>
        <w:jc w:val="both"/>
        <w:rPr>
          <w:b/>
          <w:color w:val="000000" w:themeColor="text1"/>
        </w:rPr>
      </w:pPr>
      <w:r>
        <w:rPr>
          <w:b/>
          <w:color w:val="000000" w:themeColor="text1"/>
        </w:rPr>
        <w:t>Сумма задатка</w:t>
      </w:r>
      <w:r>
        <w:rPr>
          <w:bCs/>
          <w:color w:val="000000" w:themeColor="text1"/>
        </w:rPr>
        <w:t>:</w:t>
      </w:r>
      <w:r>
        <w:rPr>
          <w:b/>
          <w:color w:val="000000" w:themeColor="text1"/>
        </w:rPr>
        <w:t xml:space="preserve"> </w:t>
      </w:r>
      <w:r w:rsidR="00E9470E">
        <w:rPr>
          <w:b/>
          <w:color w:val="0070C0"/>
        </w:rPr>
        <w:t>230 309</w:t>
      </w:r>
      <w:r>
        <w:rPr>
          <w:b/>
          <w:color w:val="0070C0"/>
        </w:rPr>
        <w:t xml:space="preserve"> </w:t>
      </w:r>
      <w:r>
        <w:rPr>
          <w:bCs/>
          <w:color w:val="000000" w:themeColor="text1"/>
        </w:rPr>
        <w:t>(</w:t>
      </w:r>
      <w:r w:rsidR="00E9470E">
        <w:rPr>
          <w:bCs/>
          <w:color w:val="000000" w:themeColor="text1"/>
        </w:rPr>
        <w:t>Двести тридцать</w:t>
      </w:r>
      <w:r>
        <w:rPr>
          <w:bCs/>
          <w:color w:val="000000" w:themeColor="text1"/>
        </w:rPr>
        <w:t xml:space="preserve"> тысяч</w:t>
      </w:r>
      <w:r w:rsidR="00B15704">
        <w:rPr>
          <w:bCs/>
          <w:color w:val="000000" w:themeColor="text1"/>
        </w:rPr>
        <w:t xml:space="preserve"> </w:t>
      </w:r>
      <w:r w:rsidR="00E9470E">
        <w:rPr>
          <w:bCs/>
          <w:color w:val="000000" w:themeColor="text1"/>
        </w:rPr>
        <w:t>триста девять</w:t>
      </w:r>
      <w:r>
        <w:rPr>
          <w:bCs/>
          <w:color w:val="000000" w:themeColor="text1"/>
        </w:rPr>
        <w:t xml:space="preserve">) </w:t>
      </w:r>
      <w:r>
        <w:rPr>
          <w:b/>
          <w:color w:val="0070C0"/>
        </w:rPr>
        <w:t xml:space="preserve">руб. </w:t>
      </w:r>
      <w:r w:rsidR="00E9470E">
        <w:rPr>
          <w:b/>
          <w:color w:val="0070C0"/>
        </w:rPr>
        <w:t>0</w:t>
      </w:r>
      <w:r w:rsidR="00C87149">
        <w:rPr>
          <w:b/>
          <w:color w:val="0070C0"/>
        </w:rPr>
        <w:t>3</w:t>
      </w:r>
      <w:r>
        <w:rPr>
          <w:b/>
          <w:color w:val="0070C0"/>
        </w:rPr>
        <w:t xml:space="preserve"> коп.</w:t>
      </w:r>
    </w:p>
    <w:p w14:paraId="0CE2B19D" w14:textId="362D4D4E" w:rsidR="00CD4F0F" w:rsidRDefault="00CD4F0F" w:rsidP="00B52DF8">
      <w:pPr>
        <w:spacing w:after="0" w:line="240" w:lineRule="auto"/>
        <w:ind w:firstLine="567"/>
        <w:contextualSpacing/>
        <w:jc w:val="both"/>
        <w:rPr>
          <w:b/>
          <w:bCs/>
          <w:color w:val="0070C0"/>
        </w:rPr>
      </w:pPr>
      <w:r>
        <w:rPr>
          <w:b/>
          <w:color w:val="000000" w:themeColor="text1"/>
        </w:rPr>
        <w:t>Шаг аукциона на повышение</w:t>
      </w:r>
      <w:r>
        <w:rPr>
          <w:b/>
          <w:bCs/>
          <w:color w:val="000000" w:themeColor="text1"/>
        </w:rPr>
        <w:t xml:space="preserve">: </w:t>
      </w:r>
      <w:r w:rsidR="00E9470E">
        <w:rPr>
          <w:b/>
          <w:bCs/>
          <w:color w:val="0070C0"/>
        </w:rPr>
        <w:t>9</w:t>
      </w:r>
      <w:r w:rsidR="008B4EE4">
        <w:rPr>
          <w:b/>
          <w:bCs/>
          <w:color w:val="0070C0"/>
        </w:rPr>
        <w:t>2 123</w:t>
      </w:r>
      <w:r>
        <w:rPr>
          <w:b/>
          <w:bCs/>
          <w:color w:val="0070C0"/>
        </w:rPr>
        <w:t xml:space="preserve"> </w:t>
      </w:r>
      <w:r>
        <w:rPr>
          <w:color w:val="000000" w:themeColor="text1"/>
        </w:rPr>
        <w:t>(</w:t>
      </w:r>
      <w:r w:rsidR="008B4EE4">
        <w:rPr>
          <w:color w:val="000000" w:themeColor="text1"/>
        </w:rPr>
        <w:t>Девяносто две</w:t>
      </w:r>
      <w:r>
        <w:rPr>
          <w:color w:val="000000" w:themeColor="text1"/>
        </w:rPr>
        <w:t xml:space="preserve"> тысяч</w:t>
      </w:r>
      <w:r w:rsidR="00B15704">
        <w:rPr>
          <w:color w:val="000000" w:themeColor="text1"/>
        </w:rPr>
        <w:t xml:space="preserve">и </w:t>
      </w:r>
      <w:r w:rsidR="008B4EE4">
        <w:rPr>
          <w:color w:val="000000" w:themeColor="text1"/>
        </w:rPr>
        <w:t>сто двадцать три</w:t>
      </w:r>
      <w:r>
        <w:rPr>
          <w:color w:val="000000" w:themeColor="text1"/>
        </w:rPr>
        <w:t>)</w:t>
      </w:r>
      <w:r>
        <w:rPr>
          <w:b/>
          <w:bCs/>
          <w:color w:val="000000" w:themeColor="text1"/>
        </w:rPr>
        <w:t xml:space="preserve"> </w:t>
      </w:r>
      <w:r>
        <w:rPr>
          <w:b/>
          <w:bCs/>
          <w:color w:val="0070C0"/>
        </w:rPr>
        <w:t xml:space="preserve">руб. </w:t>
      </w:r>
      <w:r w:rsidR="00C87149">
        <w:rPr>
          <w:b/>
          <w:bCs/>
          <w:color w:val="0070C0"/>
        </w:rPr>
        <w:t>61</w:t>
      </w:r>
      <w:r>
        <w:rPr>
          <w:b/>
          <w:bCs/>
          <w:color w:val="0070C0"/>
        </w:rPr>
        <w:t xml:space="preserve"> коп.</w:t>
      </w:r>
    </w:p>
    <w:p w14:paraId="6F26BAFE" w14:textId="77777777" w:rsidR="004A7247" w:rsidRDefault="004A7247" w:rsidP="00B52DF8">
      <w:pPr>
        <w:spacing w:after="0" w:line="240" w:lineRule="auto"/>
        <w:ind w:firstLine="567"/>
        <w:contextualSpacing/>
        <w:jc w:val="center"/>
        <w:rPr>
          <w:b/>
        </w:rPr>
      </w:pPr>
    </w:p>
    <w:p w14:paraId="0000002D" w14:textId="33020280" w:rsidR="00283CFC" w:rsidRDefault="003313B7" w:rsidP="00427913">
      <w:pPr>
        <w:spacing w:after="0" w:line="240" w:lineRule="auto"/>
        <w:ind w:firstLine="720"/>
        <w:contextualSpacing/>
        <w:jc w:val="center"/>
        <w:rPr>
          <w:b/>
        </w:rPr>
      </w:pPr>
      <w:r>
        <w:rPr>
          <w:b/>
        </w:rPr>
        <w:t>ОБЩИЕ ПОЛОЖЕНИЯ:</w:t>
      </w:r>
    </w:p>
    <w:p w14:paraId="0328F840" w14:textId="77777777" w:rsidR="00CD4F0F" w:rsidRDefault="00CD4F0F" w:rsidP="00427913">
      <w:pPr>
        <w:spacing w:after="0" w:line="240" w:lineRule="auto"/>
        <w:ind w:firstLine="720"/>
        <w:contextualSpacing/>
        <w:jc w:val="center"/>
        <w:rPr>
          <w:b/>
        </w:rPr>
      </w:pPr>
    </w:p>
    <w:p w14:paraId="3A10B7E4" w14:textId="5495CF7E" w:rsidR="00CD4F0F" w:rsidRPr="00224DEE" w:rsidRDefault="00CD4F0F" w:rsidP="00427913">
      <w:pPr>
        <w:spacing w:after="0" w:line="240" w:lineRule="auto"/>
        <w:ind w:firstLine="567"/>
        <w:contextualSpacing/>
        <w:jc w:val="both"/>
        <w:rPr>
          <w:bCs/>
        </w:rPr>
      </w:pPr>
      <w:r>
        <w:rPr>
          <w:bCs/>
        </w:rPr>
        <w:t xml:space="preserve">Порядок взаимодействия между Организатором торгов, исполняющим функции оператора электронной площадки, Пользователями, Претендентами, Участниками и иными лицами при проведении аукциона, а также порядок проведения торгов регулируется Регламентом Системы электронных торгов (СЭТ) АО «Российский аукционный дом» </w:t>
      </w:r>
      <w:r>
        <w:t xml:space="preserve">при проведении электронных торгов по продаже имущества, имущественных прав, (за исключением имущества, имущественных прав, реализуемых в рамках процедур несостоятельности (банкротства), а также </w:t>
      </w:r>
      <w:r>
        <w:lastRenderedPageBreak/>
        <w:t>имущества, подлежащего продаже в процессе приватизации)</w:t>
      </w:r>
      <w:r>
        <w:rPr>
          <w:bCs/>
        </w:rPr>
        <w:t xml:space="preserve">, размещенном на </w:t>
      </w:r>
      <w:r>
        <w:t xml:space="preserve">сайте </w:t>
      </w:r>
      <w:hyperlink r:id="rId10" w:history="1">
        <w:r>
          <w:rPr>
            <w:u w:val="single"/>
            <w:lang w:val="en-US"/>
          </w:rPr>
          <w:t>www</w:t>
        </w:r>
        <w:r>
          <w:rPr>
            <w:u w:val="single"/>
          </w:rPr>
          <w:t>.</w:t>
        </w:r>
        <w:r>
          <w:rPr>
            <w:u w:val="single"/>
            <w:lang w:val="en-US"/>
          </w:rPr>
          <w:t>lot</w:t>
        </w:r>
        <w:r>
          <w:rPr>
            <w:u w:val="single"/>
          </w:rPr>
          <w:t>-</w:t>
        </w:r>
        <w:r>
          <w:rPr>
            <w:u w:val="single"/>
            <w:lang w:val="en-US"/>
          </w:rPr>
          <w:t>online</w:t>
        </w:r>
        <w:r>
          <w:rPr>
            <w:u w:val="single"/>
          </w:rPr>
          <w:t>.</w:t>
        </w:r>
        <w:r>
          <w:rPr>
            <w:u w:val="single"/>
            <w:lang w:val="en-US"/>
          </w:rPr>
          <w:t>ru</w:t>
        </w:r>
      </w:hyperlink>
      <w:r>
        <w:rPr>
          <w:u w:val="single"/>
        </w:rPr>
        <w:t>(</w:t>
      </w:r>
      <w:hyperlink r:id="rId11" w:history="1">
        <w:r w:rsidR="008B4EE4" w:rsidRPr="00CF3951">
          <w:rPr>
            <w:rStyle w:val="af1"/>
          </w:rPr>
          <w:t>https://catalog.lot-online.ru/index.php?dispatch=rad_attachment.getfile&amp;attachment_id=2726858&amp;inline=true</w:t>
        </w:r>
      </w:hyperlink>
      <w:r w:rsidR="008B4EE4">
        <w:t xml:space="preserve"> </w:t>
      </w:r>
      <w:r>
        <w:rPr>
          <w:u w:val="single"/>
        </w:rPr>
        <w:t>)</w:t>
      </w:r>
      <w:r>
        <w:t>.</w:t>
      </w:r>
    </w:p>
    <w:p w14:paraId="0000002F" w14:textId="77777777" w:rsidR="00283CFC" w:rsidRDefault="00283CFC" w:rsidP="00427913">
      <w:pPr>
        <w:spacing w:after="0" w:line="240" w:lineRule="auto"/>
        <w:ind w:firstLine="720"/>
        <w:contextualSpacing/>
        <w:jc w:val="both"/>
      </w:pPr>
    </w:p>
    <w:p w14:paraId="00000030" w14:textId="77777777" w:rsidR="00283CFC" w:rsidRDefault="003313B7" w:rsidP="00427913">
      <w:pPr>
        <w:spacing w:after="0" w:line="240" w:lineRule="auto"/>
        <w:ind w:firstLine="567"/>
        <w:contextualSpacing/>
        <w:jc w:val="center"/>
        <w:rPr>
          <w:b/>
        </w:rPr>
      </w:pPr>
      <w:r>
        <w:rPr>
          <w:b/>
        </w:rPr>
        <w:t>Условия проведения аукциона</w:t>
      </w:r>
    </w:p>
    <w:p w14:paraId="00000031" w14:textId="3E1190EB" w:rsidR="00283CFC" w:rsidRDefault="003313B7" w:rsidP="00427913">
      <w:pPr>
        <w:spacing w:after="0" w:line="240" w:lineRule="auto"/>
        <w:ind w:firstLine="567"/>
        <w:contextualSpacing/>
        <w:jc w:val="both"/>
      </w:pPr>
      <w:r>
        <w:t>К участию в аукционе, проводимом в электронной форме, допускаются физические и юридические лица, своевременно подавшие заявку на участие в аукционе и представившие документы в соответствии с перечнем, объявленным Организатором торгов, обеспечившие в установленный срок поступление на расчетный счет Оператора установленной суммы задатка (в случае установления в качестве условия торгов обязательства по внесению задатка) в указанный в настоящем извещении срок. Документом, подтверждающим поступление задатка на счет Оператора, является выписка со счета Оператора.</w:t>
      </w:r>
    </w:p>
    <w:p w14:paraId="00000032" w14:textId="77777777" w:rsidR="00283CFC" w:rsidRDefault="003313B7" w:rsidP="00427913">
      <w:pPr>
        <w:tabs>
          <w:tab w:val="right" w:pos="4762"/>
        </w:tabs>
        <w:spacing w:after="0" w:line="240" w:lineRule="auto"/>
        <w:ind w:right="-5" w:firstLine="567"/>
        <w:contextualSpacing/>
        <w:jc w:val="both"/>
      </w:pPr>
      <w:r>
        <w:t xml:space="preserve">Принять участие в аукционе может любое юридическое лицо независимо от организационно-правовой формы, формы собственности, места нахождения и места происхождения капитала или любое физическое лицо, в том числе индивидуальный предприниматель, являющееся Пользователем электронной торговой площадки. </w:t>
      </w:r>
    </w:p>
    <w:p w14:paraId="00000033" w14:textId="15AB8726" w:rsidR="00283CFC" w:rsidRDefault="003313B7" w:rsidP="00427913">
      <w:pPr>
        <w:spacing w:after="0" w:line="240" w:lineRule="auto"/>
        <w:ind w:firstLine="567"/>
        <w:contextualSpacing/>
        <w:jc w:val="both"/>
      </w:pPr>
      <w:r>
        <w:t>Иностранные юридические и физические лица допускаются к участию в аукционе с соблюдением требований, установленных законодательством Российской Федерации.</w:t>
      </w:r>
    </w:p>
    <w:p w14:paraId="00000034" w14:textId="77777777" w:rsidR="00283CFC" w:rsidRDefault="003313B7" w:rsidP="00427913">
      <w:pPr>
        <w:spacing w:after="0" w:line="240" w:lineRule="auto"/>
        <w:ind w:firstLine="567"/>
        <w:contextualSpacing/>
        <w:jc w:val="both"/>
      </w:pPr>
      <w:r>
        <w:t>Для участия в аукционе, проводимом в электронной форме, Претендент заполняет размещенную на электронной площадке электронную форму заявки и при помощи электронной площадки, представляет заявку на участие в электронном аукционе Организатору торгов.</w:t>
      </w:r>
    </w:p>
    <w:p w14:paraId="00000035" w14:textId="77777777" w:rsidR="00283CFC" w:rsidRDefault="003313B7" w:rsidP="00427913">
      <w:pPr>
        <w:spacing w:after="0" w:line="240" w:lineRule="auto"/>
        <w:ind w:firstLine="567"/>
        <w:contextualSpacing/>
        <w:jc w:val="both"/>
      </w:pPr>
      <w:r>
        <w:t xml:space="preserve">Заявка подписывается электронной подписью Претендента. К заявке прилагаются подписанные </w:t>
      </w:r>
      <w:hyperlink r:id="rId12" w:history="1">
        <w:r>
          <w:t>электронной подписью</w:t>
        </w:r>
      </w:hyperlink>
      <w:r>
        <w:t xml:space="preserve"> Претендента документы.</w:t>
      </w:r>
    </w:p>
    <w:p w14:paraId="00000036" w14:textId="77777777" w:rsidR="00283CFC" w:rsidRDefault="00283CFC" w:rsidP="00427913">
      <w:pPr>
        <w:spacing w:after="0" w:line="240" w:lineRule="auto"/>
        <w:ind w:firstLine="567"/>
        <w:contextualSpacing/>
      </w:pPr>
    </w:p>
    <w:p w14:paraId="00000037" w14:textId="77777777" w:rsidR="00283CFC" w:rsidRDefault="003313B7" w:rsidP="00427913">
      <w:pPr>
        <w:spacing w:after="0" w:line="240" w:lineRule="auto"/>
        <w:ind w:left="567"/>
        <w:contextualSpacing/>
        <w:jc w:val="both"/>
        <w:rPr>
          <w:b/>
        </w:rPr>
      </w:pPr>
      <w:r>
        <w:rPr>
          <w:b/>
        </w:rPr>
        <w:t>Документы, необходимые для участия в аукционе в электронной форме:</w:t>
      </w:r>
    </w:p>
    <w:p w14:paraId="00000038" w14:textId="77777777" w:rsidR="00283CFC" w:rsidRDefault="003313B7" w:rsidP="00427913">
      <w:pPr>
        <w:numPr>
          <w:ilvl w:val="0"/>
          <w:numId w:val="1"/>
        </w:numPr>
        <w:spacing w:after="0" w:line="240" w:lineRule="auto"/>
        <w:ind w:left="567" w:hanging="567"/>
        <w:contextualSpacing/>
        <w:jc w:val="both"/>
      </w:pPr>
      <w:r>
        <w:t>Заявка на участие в аукционе, проводимом в электронной форме.</w:t>
      </w:r>
    </w:p>
    <w:p w14:paraId="00000039" w14:textId="4015E5CE" w:rsidR="00283CFC" w:rsidRDefault="003313B7" w:rsidP="00427913">
      <w:pPr>
        <w:spacing w:after="0" w:line="240" w:lineRule="auto"/>
        <w:ind w:left="567"/>
        <w:contextualSpacing/>
        <w:jc w:val="both"/>
      </w:pPr>
      <w:r>
        <w:t>Подача заявки осуществляется путем заполнения электронной формы, размещенной на электронной площадке, и подписывается электронной подписью Претендента (его уполномоченного представителя).</w:t>
      </w:r>
    </w:p>
    <w:p w14:paraId="0000003A" w14:textId="77777777" w:rsidR="00283CFC" w:rsidRDefault="003313B7" w:rsidP="00427913">
      <w:pPr>
        <w:numPr>
          <w:ilvl w:val="0"/>
          <w:numId w:val="1"/>
        </w:numPr>
        <w:spacing w:after="0" w:line="240" w:lineRule="auto"/>
        <w:ind w:left="567" w:hanging="567"/>
        <w:contextualSpacing/>
        <w:jc w:val="both"/>
      </w:pPr>
      <w:r>
        <w:t>Одновременно к заявке претенденты прилагают подписанные электронной цифровой подписью документы:</w:t>
      </w:r>
    </w:p>
    <w:p w14:paraId="0000003B" w14:textId="77777777" w:rsidR="00283CFC" w:rsidRDefault="003313B7" w:rsidP="00427913">
      <w:pPr>
        <w:numPr>
          <w:ilvl w:val="1"/>
          <w:numId w:val="1"/>
        </w:numPr>
        <w:spacing w:after="0" w:line="240" w:lineRule="auto"/>
        <w:ind w:left="567" w:hanging="567"/>
        <w:contextualSpacing/>
        <w:jc w:val="both"/>
      </w:pPr>
      <w:r>
        <w:rPr>
          <w:b/>
        </w:rPr>
        <w:t>Физические лица:</w:t>
      </w:r>
    </w:p>
    <w:p w14:paraId="0000003C" w14:textId="77777777" w:rsidR="00283CFC" w:rsidRDefault="003313B7" w:rsidP="00427913">
      <w:pPr>
        <w:numPr>
          <w:ilvl w:val="0"/>
          <w:numId w:val="3"/>
        </w:numPr>
        <w:spacing w:after="0" w:line="240" w:lineRule="auto"/>
        <w:ind w:left="567" w:hanging="567"/>
        <w:contextualSpacing/>
        <w:jc w:val="both"/>
      </w:pPr>
      <w:r>
        <w:t>Копии всех листов документа, удостоверяющего личность;</w:t>
      </w:r>
    </w:p>
    <w:p w14:paraId="0000003D" w14:textId="02C31A10" w:rsidR="00283CFC" w:rsidRDefault="003313B7" w:rsidP="00427913">
      <w:pPr>
        <w:numPr>
          <w:ilvl w:val="0"/>
          <w:numId w:val="3"/>
        </w:numPr>
        <w:spacing w:after="0" w:line="240" w:lineRule="auto"/>
        <w:ind w:left="567" w:hanging="567"/>
        <w:contextualSpacing/>
        <w:jc w:val="both"/>
      </w:pPr>
      <w:r>
        <w:t>Надлежащим образом оформленная доверенность, если от имени заявителя действует представитель.</w:t>
      </w:r>
    </w:p>
    <w:p w14:paraId="11CB76E9" w14:textId="77777777" w:rsidR="00BA1B10" w:rsidRDefault="00BA1B10" w:rsidP="00427913">
      <w:pPr>
        <w:spacing w:after="0" w:line="240" w:lineRule="auto"/>
        <w:ind w:left="567"/>
        <w:contextualSpacing/>
        <w:jc w:val="both"/>
      </w:pPr>
    </w:p>
    <w:p w14:paraId="0000003E" w14:textId="77777777" w:rsidR="00283CFC" w:rsidRDefault="003313B7" w:rsidP="00427913">
      <w:pPr>
        <w:numPr>
          <w:ilvl w:val="1"/>
          <w:numId w:val="1"/>
        </w:numPr>
        <w:spacing w:after="0" w:line="240" w:lineRule="auto"/>
        <w:ind w:left="567" w:hanging="567"/>
        <w:contextualSpacing/>
        <w:jc w:val="both"/>
        <w:rPr>
          <w:b/>
        </w:rPr>
      </w:pPr>
      <w:r>
        <w:rPr>
          <w:b/>
        </w:rPr>
        <w:t xml:space="preserve">Индивидуальные предприниматели: </w:t>
      </w:r>
    </w:p>
    <w:p w14:paraId="0000003F" w14:textId="77777777" w:rsidR="00283CFC" w:rsidRDefault="003313B7" w:rsidP="00427913">
      <w:pPr>
        <w:numPr>
          <w:ilvl w:val="0"/>
          <w:numId w:val="3"/>
        </w:numPr>
        <w:spacing w:after="0" w:line="240" w:lineRule="auto"/>
        <w:ind w:left="567" w:hanging="567"/>
        <w:contextualSpacing/>
        <w:jc w:val="both"/>
      </w:pPr>
      <w:r>
        <w:t>Копии всех листов документа, удостоверяющего личность;</w:t>
      </w:r>
    </w:p>
    <w:p w14:paraId="00000040" w14:textId="77777777" w:rsidR="00283CFC" w:rsidRDefault="003313B7" w:rsidP="00427913">
      <w:pPr>
        <w:numPr>
          <w:ilvl w:val="0"/>
          <w:numId w:val="3"/>
        </w:numPr>
        <w:spacing w:after="0" w:line="240" w:lineRule="auto"/>
        <w:ind w:left="567" w:hanging="567"/>
        <w:contextualSpacing/>
        <w:jc w:val="both"/>
      </w:pPr>
      <w:r>
        <w:t>Свидетельство о государственной регистрации физического лица в качестве ИП (для ИП, зарегистрированных после 01.01.2017 года, лист записи, подтверждающие внесение записи о государственной регистрации);</w:t>
      </w:r>
    </w:p>
    <w:p w14:paraId="00000041" w14:textId="77777777" w:rsidR="00283CFC" w:rsidRDefault="003313B7" w:rsidP="00427913">
      <w:pPr>
        <w:numPr>
          <w:ilvl w:val="0"/>
          <w:numId w:val="3"/>
        </w:numPr>
        <w:spacing w:after="0" w:line="240" w:lineRule="auto"/>
        <w:ind w:left="567" w:hanging="567"/>
        <w:contextualSpacing/>
        <w:jc w:val="both"/>
      </w:pPr>
      <w:r>
        <w:t>Свидетельство о постановке на учет в налоговом органе;</w:t>
      </w:r>
    </w:p>
    <w:p w14:paraId="00000042" w14:textId="6AB349E1" w:rsidR="00283CFC" w:rsidRDefault="003313B7" w:rsidP="00427913">
      <w:pPr>
        <w:numPr>
          <w:ilvl w:val="0"/>
          <w:numId w:val="3"/>
        </w:numPr>
        <w:spacing w:after="0" w:line="240" w:lineRule="auto"/>
        <w:ind w:left="567" w:hanging="567"/>
        <w:contextualSpacing/>
        <w:jc w:val="both"/>
      </w:pPr>
      <w:r>
        <w:t>Надлежащим образом оформленная доверенность, если от имени заявителя действует представитель.</w:t>
      </w:r>
    </w:p>
    <w:p w14:paraId="7B263525" w14:textId="77777777" w:rsidR="00BA1B10" w:rsidRDefault="00BA1B10" w:rsidP="00427913">
      <w:pPr>
        <w:spacing w:after="0" w:line="240" w:lineRule="auto"/>
        <w:ind w:left="567"/>
        <w:contextualSpacing/>
        <w:jc w:val="both"/>
      </w:pPr>
    </w:p>
    <w:p w14:paraId="00000043" w14:textId="77777777" w:rsidR="00283CFC" w:rsidRDefault="003313B7" w:rsidP="00427913">
      <w:pPr>
        <w:numPr>
          <w:ilvl w:val="1"/>
          <w:numId w:val="1"/>
        </w:numPr>
        <w:spacing w:after="0" w:line="240" w:lineRule="auto"/>
        <w:ind w:left="567" w:hanging="567"/>
        <w:contextualSpacing/>
        <w:jc w:val="both"/>
        <w:rPr>
          <w:b/>
        </w:rPr>
      </w:pPr>
      <w:r>
        <w:rPr>
          <w:b/>
        </w:rPr>
        <w:t>Российские юридические лица:</w:t>
      </w:r>
    </w:p>
    <w:p w14:paraId="00000044" w14:textId="77777777" w:rsidR="00283CFC" w:rsidRDefault="003313B7" w:rsidP="00427913">
      <w:pPr>
        <w:numPr>
          <w:ilvl w:val="0"/>
          <w:numId w:val="3"/>
        </w:numPr>
        <w:spacing w:after="0" w:line="240" w:lineRule="auto"/>
        <w:ind w:left="567" w:hanging="567"/>
        <w:contextualSpacing/>
        <w:jc w:val="both"/>
      </w:pPr>
      <w:r>
        <w:t>Свидетельство о государственной регистрации юридического лица (для юридических лиц, созданных после 01.01.2017 года, лист записи, подтверждающие внесение записи о государственной регистрации юридического лица);</w:t>
      </w:r>
    </w:p>
    <w:p w14:paraId="00000045" w14:textId="77777777" w:rsidR="00283CFC" w:rsidRDefault="003313B7" w:rsidP="00427913">
      <w:pPr>
        <w:numPr>
          <w:ilvl w:val="0"/>
          <w:numId w:val="3"/>
        </w:numPr>
        <w:spacing w:after="0" w:line="240" w:lineRule="auto"/>
        <w:ind w:left="567" w:hanging="567"/>
        <w:contextualSpacing/>
        <w:jc w:val="both"/>
      </w:pPr>
      <w:r>
        <w:t>Свидетельство о постановке на учет в налоговом органе;</w:t>
      </w:r>
    </w:p>
    <w:p w14:paraId="00000046" w14:textId="77777777" w:rsidR="00283CFC" w:rsidRDefault="003313B7" w:rsidP="00427913">
      <w:pPr>
        <w:numPr>
          <w:ilvl w:val="0"/>
          <w:numId w:val="3"/>
        </w:numPr>
        <w:spacing w:after="0" w:line="240" w:lineRule="auto"/>
        <w:ind w:left="567" w:hanging="567"/>
        <w:contextualSpacing/>
        <w:jc w:val="both"/>
      </w:pPr>
      <w:r>
        <w:t>Учредительные документы в действующей редакции;</w:t>
      </w:r>
    </w:p>
    <w:p w14:paraId="00000047" w14:textId="77777777" w:rsidR="00283CFC" w:rsidRDefault="003313B7" w:rsidP="00427913">
      <w:pPr>
        <w:numPr>
          <w:ilvl w:val="0"/>
          <w:numId w:val="3"/>
        </w:numPr>
        <w:spacing w:after="0" w:line="240" w:lineRule="auto"/>
        <w:ind w:left="567" w:hanging="567"/>
        <w:contextualSpacing/>
        <w:jc w:val="both"/>
      </w:pPr>
      <w:r>
        <w:t xml:space="preserve">Документы, подтверждающие полномочия руководителя юридического лица на осуществление действий от имени юридического лица и в соответствии с которым </w:t>
      </w:r>
      <w:r>
        <w:lastRenderedPageBreak/>
        <w:t>руководитель юридического лица обладает правом действовать от имени юридического лица без доверенности (Решение/протокол о назначении на должность);</w:t>
      </w:r>
    </w:p>
    <w:p w14:paraId="00000048" w14:textId="77777777" w:rsidR="00283CFC" w:rsidRDefault="003313B7" w:rsidP="00427913">
      <w:pPr>
        <w:numPr>
          <w:ilvl w:val="0"/>
          <w:numId w:val="3"/>
        </w:numPr>
        <w:spacing w:after="0" w:line="240" w:lineRule="auto"/>
        <w:ind w:left="567" w:hanging="567"/>
        <w:contextualSpacing/>
        <w:jc w:val="both"/>
      </w:pPr>
      <w:r>
        <w:t>Действительную на день представления заявки на участия в аукционе выписку из Единого государственного реестра юридических лиц;</w:t>
      </w:r>
    </w:p>
    <w:p w14:paraId="00000049" w14:textId="77777777" w:rsidR="00283CFC" w:rsidRDefault="003313B7" w:rsidP="00427913">
      <w:pPr>
        <w:numPr>
          <w:ilvl w:val="0"/>
          <w:numId w:val="3"/>
        </w:numPr>
        <w:spacing w:after="0" w:line="240" w:lineRule="auto"/>
        <w:ind w:left="567" w:hanging="567"/>
        <w:contextualSpacing/>
        <w:jc w:val="both"/>
      </w:pPr>
      <w:r>
        <w:t>Решение об одобрении или совершении сделки или письмо об отсутствии необходимости такого одобрения, получения согласия на ее совершение;</w:t>
      </w:r>
    </w:p>
    <w:p w14:paraId="0000004A" w14:textId="30C7AA7A" w:rsidR="00283CFC" w:rsidRDefault="003313B7" w:rsidP="00427913">
      <w:pPr>
        <w:numPr>
          <w:ilvl w:val="0"/>
          <w:numId w:val="3"/>
        </w:numPr>
        <w:spacing w:after="0" w:line="240" w:lineRule="auto"/>
        <w:ind w:left="567" w:hanging="567"/>
        <w:contextualSpacing/>
        <w:jc w:val="both"/>
      </w:pPr>
      <w:r>
        <w:t>Надлежащим образом оформленная доверенность, если от имени заявителя действует представитель;</w:t>
      </w:r>
    </w:p>
    <w:p w14:paraId="43C9D798" w14:textId="77777777" w:rsidR="00BA1B10" w:rsidRPr="00641D64" w:rsidRDefault="00BA1B10" w:rsidP="00427913">
      <w:pPr>
        <w:numPr>
          <w:ilvl w:val="0"/>
          <w:numId w:val="3"/>
        </w:numPr>
        <w:spacing w:after="0" w:line="240" w:lineRule="auto"/>
        <w:ind w:left="567" w:hanging="567"/>
        <w:contextualSpacing/>
        <w:jc w:val="both"/>
      </w:pPr>
      <w:bookmarkStart w:id="2" w:name="_Hlk97896510"/>
      <w:bookmarkStart w:id="3" w:name="_Hlk97896297"/>
      <w:bookmarkEnd w:id="2"/>
      <w:bookmarkEnd w:id="3"/>
      <w:r>
        <w:t>выписки из ЕГРЮЛ или выписки из реестра акционеров претендентов, выданные не ранее 3 трех рабочих дней до даты представления документов, а также документы, содержащие сведения о гражданстве, месте регистрации участников и акционеров указанных юридических лиц;</w:t>
      </w:r>
    </w:p>
    <w:p w14:paraId="3160ADAC" w14:textId="77777777" w:rsidR="00BA1B10" w:rsidRPr="00641D64" w:rsidRDefault="00BA1B10" w:rsidP="00427913">
      <w:pPr>
        <w:numPr>
          <w:ilvl w:val="0"/>
          <w:numId w:val="3"/>
        </w:numPr>
        <w:spacing w:after="0" w:line="240" w:lineRule="auto"/>
        <w:ind w:left="567" w:hanging="567"/>
        <w:contextualSpacing/>
        <w:jc w:val="both"/>
      </w:pPr>
      <w:r>
        <w:t xml:space="preserve">выписки из ЕГРЮЛ или выписки из реестра акционеров, соответственно участников и акционеров претендентов, выданные не ранее 3 трех рабочих дней до даты представления документов, а также документы, содержащие сведения о гражданстве, месте регистрации участников и акционеров указанных юридических лиц. </w:t>
      </w:r>
    </w:p>
    <w:p w14:paraId="76E3DBD7" w14:textId="77777777" w:rsidR="006E01E4" w:rsidRDefault="006E01E4" w:rsidP="00427913">
      <w:pPr>
        <w:spacing w:after="0" w:line="240" w:lineRule="auto"/>
        <w:ind w:left="567"/>
        <w:contextualSpacing/>
        <w:jc w:val="both"/>
      </w:pPr>
    </w:p>
    <w:p w14:paraId="0000004B" w14:textId="77777777" w:rsidR="00283CFC" w:rsidRDefault="003313B7" w:rsidP="00427913">
      <w:pPr>
        <w:numPr>
          <w:ilvl w:val="1"/>
          <w:numId w:val="1"/>
        </w:numPr>
        <w:spacing w:after="0" w:line="240" w:lineRule="auto"/>
        <w:ind w:left="567" w:hanging="567"/>
        <w:contextualSpacing/>
        <w:jc w:val="both"/>
        <w:rPr>
          <w:b/>
        </w:rPr>
      </w:pPr>
      <w:r>
        <w:rPr>
          <w:b/>
        </w:rPr>
        <w:t>Иностранные юридические лица:</w:t>
      </w:r>
    </w:p>
    <w:p w14:paraId="0000004C" w14:textId="77777777" w:rsidR="00283CFC" w:rsidRDefault="003313B7" w:rsidP="00427913">
      <w:pPr>
        <w:numPr>
          <w:ilvl w:val="0"/>
          <w:numId w:val="3"/>
        </w:numPr>
        <w:spacing w:after="0" w:line="240" w:lineRule="auto"/>
        <w:ind w:left="567" w:hanging="567"/>
        <w:contextualSpacing/>
        <w:jc w:val="both"/>
      </w:pPr>
      <w:r>
        <w:t>Устав (Меморандум) и/или учредительный договор;</w:t>
      </w:r>
    </w:p>
    <w:p w14:paraId="0000004D" w14:textId="77777777" w:rsidR="00283CFC" w:rsidRDefault="003313B7" w:rsidP="00427913">
      <w:pPr>
        <w:numPr>
          <w:ilvl w:val="0"/>
          <w:numId w:val="3"/>
        </w:numPr>
        <w:spacing w:after="0" w:line="240" w:lineRule="auto"/>
        <w:ind w:left="567" w:hanging="567"/>
        <w:contextualSpacing/>
        <w:jc w:val="both"/>
      </w:pPr>
      <w:r>
        <w:t>Сертификат (свидетельство) о регистрации (инкорпорации);</w:t>
      </w:r>
    </w:p>
    <w:p w14:paraId="0000004E" w14:textId="77777777" w:rsidR="00283CFC" w:rsidRDefault="003313B7" w:rsidP="00427913">
      <w:pPr>
        <w:numPr>
          <w:ilvl w:val="0"/>
          <w:numId w:val="3"/>
        </w:numPr>
        <w:spacing w:after="0" w:line="240" w:lineRule="auto"/>
        <w:ind w:left="567" w:hanging="567"/>
        <w:contextualSpacing/>
        <w:jc w:val="both"/>
      </w:pPr>
      <w:r>
        <w:t>Сертификат (свидетельство) о директорах и решение о назначении директора(-ов);</w:t>
      </w:r>
    </w:p>
    <w:p w14:paraId="0000004F" w14:textId="77777777" w:rsidR="00283CFC" w:rsidRDefault="003313B7" w:rsidP="00427913">
      <w:pPr>
        <w:numPr>
          <w:ilvl w:val="0"/>
          <w:numId w:val="3"/>
        </w:numPr>
        <w:spacing w:after="0" w:line="240" w:lineRule="auto"/>
        <w:ind w:left="567" w:hanging="567"/>
        <w:contextualSpacing/>
        <w:jc w:val="both"/>
      </w:pPr>
      <w:r>
        <w:t>Сертификат на акции (иной аналогичный документ);</w:t>
      </w:r>
    </w:p>
    <w:p w14:paraId="00000050" w14:textId="77777777" w:rsidR="00283CFC" w:rsidRDefault="003313B7" w:rsidP="00427913">
      <w:pPr>
        <w:numPr>
          <w:ilvl w:val="0"/>
          <w:numId w:val="3"/>
        </w:numPr>
        <w:spacing w:after="0" w:line="240" w:lineRule="auto"/>
        <w:ind w:left="567" w:hanging="567"/>
        <w:contextualSpacing/>
        <w:jc w:val="both"/>
      </w:pPr>
      <w:r>
        <w:t>Выписка из торгового реестра или сертификат ИНКАМБЕНСИ (иное эквивалентное доказательство юридического статуса иностранного лица в соответствии с законодательством страны его местонахождения) не старше 30 дней;</w:t>
      </w:r>
    </w:p>
    <w:p w14:paraId="00000051" w14:textId="77777777" w:rsidR="00283CFC" w:rsidRDefault="003313B7" w:rsidP="00427913">
      <w:pPr>
        <w:numPr>
          <w:ilvl w:val="0"/>
          <w:numId w:val="3"/>
        </w:numPr>
        <w:spacing w:after="0" w:line="240" w:lineRule="auto"/>
        <w:ind w:left="567" w:hanging="567"/>
        <w:contextualSpacing/>
        <w:jc w:val="both"/>
      </w:pPr>
      <w:r>
        <w:t>Сертификат должного состояния (good standing) не старше 30 дней;</w:t>
      </w:r>
    </w:p>
    <w:p w14:paraId="00000052" w14:textId="77777777" w:rsidR="00283CFC" w:rsidRDefault="003313B7" w:rsidP="00427913">
      <w:pPr>
        <w:numPr>
          <w:ilvl w:val="0"/>
          <w:numId w:val="3"/>
        </w:numPr>
        <w:spacing w:after="0" w:line="240" w:lineRule="auto"/>
        <w:ind w:left="567" w:hanging="567"/>
        <w:contextualSpacing/>
        <w:jc w:val="both"/>
      </w:pPr>
      <w:r>
        <w:t>Решение об одобрении или совершении сделки или письмо об отсутствии необходимости такого одобрения, получения согласия на ее совершение.</w:t>
      </w:r>
    </w:p>
    <w:p w14:paraId="68551CC6" w14:textId="77777777" w:rsidR="00BA1B10" w:rsidRPr="00641D64" w:rsidRDefault="00BA1B10" w:rsidP="00427913">
      <w:pPr>
        <w:numPr>
          <w:ilvl w:val="0"/>
          <w:numId w:val="3"/>
        </w:numPr>
        <w:spacing w:after="0" w:line="240" w:lineRule="auto"/>
        <w:ind w:left="567" w:hanging="567"/>
        <w:contextualSpacing/>
        <w:jc w:val="both"/>
      </w:pPr>
      <w:r>
        <w:t>выписки из ЕГРЮЛ или выписки из реестра акционеров претендентов, выданные не ранее 3 трех рабочих дней до даты представления документов, а также документы, содержащие сведения о гражданстве, месте регистрации участников и акционеров указанных юридических лиц;</w:t>
      </w:r>
    </w:p>
    <w:p w14:paraId="243DCCBF" w14:textId="77777777" w:rsidR="00BA1B10" w:rsidRPr="00641D64" w:rsidRDefault="00BA1B10" w:rsidP="00427913">
      <w:pPr>
        <w:numPr>
          <w:ilvl w:val="0"/>
          <w:numId w:val="3"/>
        </w:numPr>
        <w:spacing w:after="0" w:line="240" w:lineRule="auto"/>
        <w:ind w:left="567" w:hanging="567"/>
        <w:contextualSpacing/>
        <w:jc w:val="both"/>
      </w:pPr>
      <w:r>
        <w:t xml:space="preserve">выписки из ЕГРЮЛ или выписки из реестра акционеров, соответственно участников и акционеров претендентов, выданные не ранее 3 трех рабочих дней до даты представления документов, а также документы, содержащие сведения о гражданстве, месте регистрации участников и акционеров указанных юридических лиц. </w:t>
      </w:r>
    </w:p>
    <w:p w14:paraId="00000053" w14:textId="77777777" w:rsidR="00283CFC" w:rsidRDefault="00283CFC" w:rsidP="00427913">
      <w:pPr>
        <w:spacing w:after="0" w:line="240" w:lineRule="auto"/>
        <w:ind w:firstLine="567"/>
        <w:contextualSpacing/>
        <w:jc w:val="both"/>
      </w:pPr>
    </w:p>
    <w:p w14:paraId="00000054" w14:textId="77777777" w:rsidR="00283CFC" w:rsidRDefault="003313B7" w:rsidP="00427913">
      <w:pPr>
        <w:spacing w:after="0" w:line="240" w:lineRule="auto"/>
        <w:ind w:firstLine="567"/>
        <w:contextualSpacing/>
        <w:jc w:val="both"/>
      </w:pPr>
      <w:r>
        <w:t>Иные документы, требование к предоставлению которых может быть установлено Организатором торгов в сообщении о проведении торгов или федеральным законом.</w:t>
      </w:r>
    </w:p>
    <w:p w14:paraId="00000055" w14:textId="77777777" w:rsidR="00283CFC" w:rsidRPr="00D04F68" w:rsidRDefault="003313B7" w:rsidP="00427913">
      <w:pPr>
        <w:spacing w:after="0" w:line="240" w:lineRule="auto"/>
        <w:ind w:firstLine="567"/>
        <w:contextualSpacing/>
        <w:jc w:val="both"/>
      </w:pPr>
      <w:r w:rsidRPr="00D04F68">
        <w:t xml:space="preserve">Заявки, поступившие после истечения срока приема заявок, указанного в сообщении о проведении аукциона, либо представленные без необходимых документов, либо поданные лицом, не уполномоченным претендентом на осуществление таких действий, Организатором торгов не принимаются. </w:t>
      </w:r>
    </w:p>
    <w:p w14:paraId="00000056" w14:textId="77777777" w:rsidR="00283CFC" w:rsidRPr="00D04F68" w:rsidRDefault="003313B7" w:rsidP="00427913">
      <w:pPr>
        <w:spacing w:after="0" w:line="240" w:lineRule="auto"/>
        <w:ind w:firstLine="567"/>
        <w:contextualSpacing/>
        <w:jc w:val="both"/>
      </w:pPr>
      <w:r w:rsidRPr="00D04F68">
        <w:t>Документооборот между Претендентами, Участниками торгов, Организатором торгов осуществляется через электронную площадку в форме электронных документов либо электронных образов документов, от лица, имеющего право действовать от имени соответственно Претендента, Участника торгов, за исключением договора купли-продажи имущества, который заключается в простой письменной форме.</w:t>
      </w:r>
    </w:p>
    <w:p w14:paraId="00000057" w14:textId="77777777" w:rsidR="00283CFC" w:rsidRPr="00D04F68" w:rsidRDefault="003313B7" w:rsidP="00427913">
      <w:pPr>
        <w:spacing w:after="0" w:line="240" w:lineRule="auto"/>
        <w:ind w:firstLine="567"/>
        <w:contextualSpacing/>
        <w:jc w:val="both"/>
      </w:pPr>
      <w:r w:rsidRPr="00D04F68">
        <w:t xml:space="preserve">Участник, Претендент, несет ответственность за подлинность и достоверность таких документов и сведений. </w:t>
      </w:r>
    </w:p>
    <w:p w14:paraId="00000058" w14:textId="6B8D2740" w:rsidR="00283CFC" w:rsidRPr="00C91E9C" w:rsidRDefault="003313B7" w:rsidP="00427913">
      <w:pPr>
        <w:pBdr>
          <w:top w:val="nil"/>
          <w:left w:val="nil"/>
          <w:bottom w:val="nil"/>
          <w:right w:val="nil"/>
          <w:between w:val="nil"/>
        </w:pBdr>
        <w:tabs>
          <w:tab w:val="right" w:pos="4762"/>
        </w:tabs>
        <w:spacing w:after="0" w:line="240" w:lineRule="auto"/>
        <w:ind w:firstLine="567"/>
        <w:contextualSpacing/>
        <w:jc w:val="both"/>
        <w:rPr>
          <w:b/>
          <w:bCs/>
        </w:rPr>
      </w:pPr>
      <w:r w:rsidRPr="00C91E9C">
        <w:rPr>
          <w:b/>
          <w:bCs/>
        </w:rPr>
        <w:t>Для участия в аукционе Претендент вносит задаток в соответствии с условиями договора о задатке, на счет Оператора по следующим реквизитам:</w:t>
      </w:r>
    </w:p>
    <w:p w14:paraId="2127BBB6" w14:textId="732146B3" w:rsidR="000F4E9D" w:rsidRPr="00C91E9C" w:rsidRDefault="000F4E9D" w:rsidP="00427913">
      <w:pPr>
        <w:pBdr>
          <w:top w:val="nil"/>
          <w:left w:val="nil"/>
          <w:bottom w:val="nil"/>
          <w:right w:val="nil"/>
          <w:between w:val="nil"/>
        </w:pBdr>
        <w:tabs>
          <w:tab w:val="right" w:pos="4762"/>
        </w:tabs>
        <w:spacing w:after="0" w:line="240" w:lineRule="auto"/>
        <w:ind w:firstLine="567"/>
        <w:contextualSpacing/>
        <w:jc w:val="both"/>
        <w:rPr>
          <w:b/>
          <w:bCs/>
        </w:rPr>
      </w:pPr>
      <w:r w:rsidRPr="00C91E9C">
        <w:rPr>
          <w:b/>
          <w:bCs/>
        </w:rPr>
        <w:lastRenderedPageBreak/>
        <w:t>Получатель - АО «Российский аукционный дом» (ИНН 7838430413, КПП 783801001): р/с № 40702810355000036459 в СЕВЕРО-ЗАПАДНЫЙ БАНК ПАО СБЕРБАНК, БИК 044030653, к/с 30101810500000000653.</w:t>
      </w:r>
    </w:p>
    <w:p w14:paraId="7637E21E" w14:textId="00376112" w:rsidR="000F4E9D" w:rsidRPr="00C91E9C" w:rsidRDefault="000F4E9D" w:rsidP="00427913">
      <w:pPr>
        <w:pStyle w:val="a7"/>
        <w:spacing w:after="0" w:line="240" w:lineRule="auto"/>
        <w:ind w:right="-29" w:firstLine="567"/>
        <w:contextualSpacing/>
        <w:rPr>
          <w:rFonts w:ascii="Times New Roman" w:hAnsi="Times New Roman" w:cs="Times New Roman"/>
          <w:b/>
          <w:bCs/>
          <w:color w:val="auto"/>
        </w:rPr>
      </w:pPr>
      <w:r w:rsidRPr="00C91E9C">
        <w:rPr>
          <w:rFonts w:ascii="Times New Roman" w:hAnsi="Times New Roman" w:cs="Times New Roman"/>
          <w:b/>
          <w:bCs/>
          <w:color w:val="auto"/>
        </w:rPr>
        <w:t xml:space="preserve">Задаток должен поступить на указанный счет Оператора электронной площадки не позднее </w:t>
      </w:r>
      <w:r w:rsidR="008B4EE4">
        <w:rPr>
          <w:rFonts w:ascii="Times New Roman" w:hAnsi="Times New Roman" w:cs="Times New Roman"/>
          <w:b/>
          <w:bCs/>
          <w:color w:val="0070C0"/>
        </w:rPr>
        <w:t>0</w:t>
      </w:r>
      <w:r w:rsidR="00F76423">
        <w:rPr>
          <w:rFonts w:ascii="Times New Roman" w:hAnsi="Times New Roman" w:cs="Times New Roman"/>
          <w:b/>
          <w:bCs/>
          <w:color w:val="0070C0"/>
        </w:rPr>
        <w:t>8</w:t>
      </w:r>
      <w:r w:rsidRPr="00C91E9C">
        <w:rPr>
          <w:rFonts w:ascii="Times New Roman" w:hAnsi="Times New Roman" w:cs="Times New Roman"/>
          <w:b/>
          <w:bCs/>
          <w:color w:val="0070C0"/>
        </w:rPr>
        <w:t xml:space="preserve"> </w:t>
      </w:r>
      <w:r w:rsidR="008B4EE4">
        <w:rPr>
          <w:rFonts w:ascii="Times New Roman" w:hAnsi="Times New Roman" w:cs="Times New Roman"/>
          <w:b/>
          <w:bCs/>
          <w:color w:val="0070C0"/>
        </w:rPr>
        <w:t>но</w:t>
      </w:r>
      <w:r w:rsidRPr="00C91E9C">
        <w:rPr>
          <w:rFonts w:ascii="Times New Roman" w:hAnsi="Times New Roman" w:cs="Times New Roman"/>
          <w:b/>
          <w:bCs/>
          <w:color w:val="0070C0"/>
        </w:rPr>
        <w:t>ября 202</w:t>
      </w:r>
      <w:r w:rsidR="009F6C00" w:rsidRPr="00C91E9C">
        <w:rPr>
          <w:rFonts w:ascii="Times New Roman" w:hAnsi="Times New Roman" w:cs="Times New Roman"/>
          <w:b/>
          <w:bCs/>
          <w:color w:val="0070C0"/>
        </w:rPr>
        <w:t>6</w:t>
      </w:r>
      <w:r w:rsidRPr="00C91E9C">
        <w:rPr>
          <w:rFonts w:ascii="Times New Roman" w:hAnsi="Times New Roman" w:cs="Times New Roman"/>
          <w:b/>
          <w:bCs/>
          <w:color w:val="0070C0"/>
        </w:rPr>
        <w:t xml:space="preserve"> г. до </w:t>
      </w:r>
      <w:r w:rsidR="009F6C00" w:rsidRPr="00C91E9C">
        <w:rPr>
          <w:rFonts w:ascii="Times New Roman" w:hAnsi="Times New Roman" w:cs="Times New Roman"/>
          <w:b/>
          <w:bCs/>
          <w:color w:val="0070C0"/>
        </w:rPr>
        <w:t>23</w:t>
      </w:r>
      <w:r w:rsidRPr="00C91E9C">
        <w:rPr>
          <w:rFonts w:ascii="Times New Roman" w:hAnsi="Times New Roman" w:cs="Times New Roman"/>
          <w:b/>
          <w:bCs/>
          <w:color w:val="0070C0"/>
        </w:rPr>
        <w:t>:</w:t>
      </w:r>
      <w:r w:rsidR="009F6C00" w:rsidRPr="00C91E9C">
        <w:rPr>
          <w:rFonts w:ascii="Times New Roman" w:hAnsi="Times New Roman" w:cs="Times New Roman"/>
          <w:b/>
          <w:bCs/>
          <w:color w:val="0070C0"/>
        </w:rPr>
        <w:t>59</w:t>
      </w:r>
      <w:r w:rsidRPr="00C91E9C">
        <w:rPr>
          <w:rFonts w:ascii="Times New Roman" w:hAnsi="Times New Roman" w:cs="Times New Roman"/>
          <w:b/>
          <w:bCs/>
          <w:color w:val="0070C0"/>
        </w:rPr>
        <w:t xml:space="preserve"> МСК</w:t>
      </w:r>
      <w:r w:rsidRPr="00C91E9C">
        <w:rPr>
          <w:rFonts w:ascii="Times New Roman" w:hAnsi="Times New Roman" w:cs="Times New Roman"/>
          <w:b/>
          <w:bCs/>
          <w:color w:val="auto"/>
        </w:rPr>
        <w:t>. Задаток считается внесенным с даты поступления всей суммы Задатка на указанный счет.</w:t>
      </w:r>
    </w:p>
    <w:p w14:paraId="58EA8CE3" w14:textId="77777777" w:rsidR="000F4E9D" w:rsidRPr="00C91E9C" w:rsidRDefault="000F4E9D" w:rsidP="00427913">
      <w:pPr>
        <w:pStyle w:val="a7"/>
        <w:spacing w:after="0" w:line="240" w:lineRule="auto"/>
        <w:ind w:right="-29" w:firstLine="567"/>
        <w:contextualSpacing/>
        <w:rPr>
          <w:rFonts w:ascii="Times New Roman" w:hAnsi="Times New Roman" w:cs="Times New Roman"/>
          <w:b/>
          <w:bCs/>
          <w:color w:val="auto"/>
          <w:u w:val="single"/>
        </w:rPr>
      </w:pPr>
      <w:r w:rsidRPr="00C91E9C">
        <w:rPr>
          <w:rFonts w:ascii="Times New Roman" w:hAnsi="Times New Roman" w:cs="Times New Roman"/>
          <w:b/>
          <w:bCs/>
          <w:color w:val="auto"/>
          <w:u w:val="single"/>
        </w:rPr>
        <w:t>В платежном документе в графе «назначение платежа» должна содержаться информация: «№ л/с ____________Средства для проведения операций по обеспечению участия в электронных процедурах. НДС не облагается».</w:t>
      </w:r>
    </w:p>
    <w:p w14:paraId="392BC133" w14:textId="77777777" w:rsidR="000F4E9D" w:rsidRPr="00D04F68" w:rsidRDefault="000F4E9D" w:rsidP="00427913">
      <w:pPr>
        <w:spacing w:after="0" w:line="240" w:lineRule="auto"/>
        <w:ind w:right="72" w:firstLine="567"/>
        <w:contextualSpacing/>
        <w:jc w:val="both"/>
      </w:pPr>
      <w:r w:rsidRPr="00D04F68">
        <w:t xml:space="preserve">Договор о задатке (договор присоединения) может быть заключен в форме единого документа, подписанного сторонами посредством подписания электронной подписью в соответствии с формой договора о задатке (договора присоединения), размещенной на сайте </w:t>
      </w:r>
      <w:hyperlink r:id="rId13" w:history="1">
        <w:r w:rsidRPr="00D04F68">
          <w:t>www.lot-online.ru</w:t>
        </w:r>
      </w:hyperlink>
      <w:r w:rsidRPr="00D04F68">
        <w:t xml:space="preserve"> в разделе «карточка лота». </w:t>
      </w:r>
    </w:p>
    <w:p w14:paraId="5E9F881C" w14:textId="77777777" w:rsidR="000F4E9D" w:rsidRPr="00D04F68" w:rsidRDefault="000F4E9D" w:rsidP="00427913">
      <w:pPr>
        <w:spacing w:after="0" w:line="240" w:lineRule="auto"/>
        <w:ind w:right="72" w:firstLine="567"/>
        <w:contextualSpacing/>
        <w:jc w:val="both"/>
      </w:pPr>
      <w:r w:rsidRPr="00D04F68">
        <w:t>Указанный договор о задатке считается в любом случае заключенным на условиях формы договора о задатке (договора присоединения) в случае подачи заявки на участие в аукционе и перечисления Претендентом задатка на расчётный счет Оператора электронной площадки.</w:t>
      </w:r>
    </w:p>
    <w:p w14:paraId="2935780F" w14:textId="77777777" w:rsidR="000F4E9D" w:rsidRPr="00D04F68" w:rsidRDefault="000F4E9D" w:rsidP="00427913">
      <w:pPr>
        <w:spacing w:after="0" w:line="240" w:lineRule="auto"/>
        <w:ind w:firstLine="567"/>
        <w:contextualSpacing/>
        <w:jc w:val="both"/>
      </w:pPr>
      <w:r w:rsidRPr="00D04F68">
        <w:t>Задаток перечисляется непосредственно стороной по договору о задатке (договору присоединения).</w:t>
      </w:r>
    </w:p>
    <w:p w14:paraId="034BA1C8" w14:textId="5EDCEDB4" w:rsidR="000F4E9D" w:rsidRPr="00D04F68" w:rsidRDefault="000F4E9D" w:rsidP="00427913">
      <w:pPr>
        <w:spacing w:after="0" w:line="240" w:lineRule="auto"/>
        <w:ind w:firstLine="567"/>
        <w:contextualSpacing/>
        <w:jc w:val="both"/>
      </w:pPr>
      <w:r w:rsidRPr="00D04F68">
        <w:t xml:space="preserve">Задаток служит обеспечением исполнения обязательств Претендента по заключению по итогам торгов договора и оплате цены продажи </w:t>
      </w:r>
      <w:r w:rsidR="00C91E9C">
        <w:t>Лота</w:t>
      </w:r>
      <w:r w:rsidRPr="00D04F68">
        <w:t>, определенной по итогам торгов, и исполнения иных обязательств по заключенному договору в случае признания Претендента победителем торгов, если   иное не предусмотрено в информационном сообщении о проведении</w:t>
      </w:r>
      <w:r w:rsidRPr="00D04F68">
        <w:rPr>
          <w:shd w:val="clear" w:color="auto" w:fill="C0C0C0"/>
        </w:rPr>
        <w:t xml:space="preserve"> </w:t>
      </w:r>
      <w:r w:rsidRPr="00D04F68">
        <w:t>торгов.</w:t>
      </w:r>
    </w:p>
    <w:p w14:paraId="078A3054" w14:textId="0BEA3865" w:rsidR="000F4E9D" w:rsidRPr="00D04F68" w:rsidRDefault="000F4E9D" w:rsidP="00427913">
      <w:pPr>
        <w:spacing w:after="0" w:line="240" w:lineRule="auto"/>
        <w:ind w:firstLine="567"/>
        <w:contextualSpacing/>
        <w:jc w:val="both"/>
      </w:pPr>
      <w:r w:rsidRPr="00D04F68">
        <w:t xml:space="preserve">Фактом внесения денежных средств в качестве Задатка на участие в электронных торгах Претендент подтверждает согласие со всеми условиями проведения торгов, условиями договора о задатке и условиями договора, подлежащего заключению по итогам торгов. </w:t>
      </w:r>
    </w:p>
    <w:p w14:paraId="5B6CC29C" w14:textId="29BF2563" w:rsidR="000F4E9D" w:rsidRPr="00D04F68" w:rsidRDefault="000F4E9D" w:rsidP="00427913">
      <w:pPr>
        <w:spacing w:after="0" w:line="240" w:lineRule="auto"/>
        <w:ind w:firstLine="567"/>
        <w:contextualSpacing/>
        <w:jc w:val="both"/>
      </w:pPr>
      <w:r w:rsidRPr="00D04F68">
        <w:t>Сроки и порядок возврата суммы задатка, внесенного Претендентом на счет Оператора электронной площадки определяются Регламентом АО «Российский аукционный дом» О порядке работы с денежными средствами, перечисляемыми в качестве задатка, обеспечительного платежа при проведении электронных торгов по продаже имущества (предприятия) должников в ходе процедур, применяемых в деле о банкротстве, а также имущества частных собственников (далее – Регламент)</w:t>
      </w:r>
      <w:r w:rsidR="00D04F68" w:rsidRPr="00D04F68">
        <w:t xml:space="preserve"> </w:t>
      </w:r>
      <w:r w:rsidRPr="00D04F68">
        <w:t>(</w:t>
      </w:r>
      <w:hyperlink r:id="rId14" w:history="1">
        <w:r w:rsidR="008B4EE4" w:rsidRPr="00CF3951">
          <w:rPr>
            <w:rStyle w:val="af1"/>
          </w:rPr>
          <w:t>https://catalog.lot-online.ru/index.php?dispatch=rad_attachment.getfile&amp;attachment_id=2726853&amp;inline=true</w:t>
        </w:r>
      </w:hyperlink>
      <w:r w:rsidR="008B4EE4">
        <w:t xml:space="preserve"> </w:t>
      </w:r>
      <w:r w:rsidR="00D04F68" w:rsidRPr="00D04F68">
        <w:t xml:space="preserve"> </w:t>
      </w:r>
      <w:r w:rsidRPr="00D04F68">
        <w:t>)</w:t>
      </w:r>
    </w:p>
    <w:p w14:paraId="00000063" w14:textId="77777777" w:rsidR="00283CFC" w:rsidRPr="00D04F68" w:rsidRDefault="003313B7" w:rsidP="00427913">
      <w:pPr>
        <w:spacing w:after="0" w:line="240" w:lineRule="auto"/>
        <w:ind w:firstLine="567"/>
        <w:contextualSpacing/>
        <w:jc w:val="both"/>
      </w:pPr>
      <w:r w:rsidRPr="00D04F68">
        <w:t>Для участия в аукционе (на каждый лот) претендент может подать только одну заявку.</w:t>
      </w:r>
    </w:p>
    <w:p w14:paraId="00000064" w14:textId="4C15EB3A" w:rsidR="00283CFC" w:rsidRPr="00D04F68" w:rsidRDefault="003313B7" w:rsidP="00427913">
      <w:pPr>
        <w:widowControl w:val="0"/>
        <w:spacing w:after="0" w:line="240" w:lineRule="auto"/>
        <w:ind w:firstLine="567"/>
        <w:contextualSpacing/>
        <w:jc w:val="both"/>
      </w:pPr>
      <w:r w:rsidRPr="00D04F68">
        <w:t>Претендент вправе отозвать заявку на участие в электронном аукционе не позднее даты окончания приема заявок, направив об этом уведомление на электронную площадку. Уведомление об отзыве заявки вместе с заявкой поступает в «личный кабинет» Организатора торгов, о чем Претенденту направляется соответствующее электронное уведомление. В этом случае задаток возвращается Претенденту в соответствии с Регламентом.</w:t>
      </w:r>
    </w:p>
    <w:p w14:paraId="00000065" w14:textId="77777777" w:rsidR="00283CFC" w:rsidRPr="00D04F68" w:rsidRDefault="003313B7" w:rsidP="0042791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contextualSpacing/>
        <w:jc w:val="both"/>
        <w:rPr>
          <w:color w:val="000000"/>
        </w:rPr>
      </w:pPr>
      <w:r w:rsidRPr="00D04F68">
        <w:rPr>
          <w:color w:val="000000"/>
        </w:rPr>
        <w:t>Изменение заявки допускается только путем подачи Претендентом новой заявки в сроки, установленные в сообщении о проведении аукциона в электронной форме, при этом первоначальная заявка должна быть отозвана.</w:t>
      </w:r>
    </w:p>
    <w:p w14:paraId="00000066" w14:textId="77777777" w:rsidR="00283CFC" w:rsidRPr="00D04F68" w:rsidRDefault="00283CFC" w:rsidP="00427913">
      <w:pPr>
        <w:spacing w:after="0" w:line="240" w:lineRule="auto"/>
        <w:contextualSpacing/>
      </w:pPr>
    </w:p>
    <w:p w14:paraId="00000067" w14:textId="5F844252" w:rsidR="00283CFC" w:rsidRPr="00D04F68" w:rsidRDefault="003313B7" w:rsidP="00427913">
      <w:pPr>
        <w:spacing w:after="0" w:line="240" w:lineRule="auto"/>
        <w:ind w:firstLine="567"/>
        <w:contextualSpacing/>
        <w:jc w:val="both"/>
      </w:pPr>
      <w:r w:rsidRPr="00D04F68">
        <w:rPr>
          <w:b/>
        </w:rPr>
        <w:t xml:space="preserve">Заявки для участия в электронном аукционе с прилагаемыми к ним документами принимаются, начиная </w:t>
      </w:r>
      <w:r w:rsidRPr="00D04F68">
        <w:rPr>
          <w:b/>
          <w:u w:val="single"/>
        </w:rPr>
        <w:t xml:space="preserve">с </w:t>
      </w:r>
      <w:r w:rsidR="008B4EE4">
        <w:rPr>
          <w:b/>
          <w:color w:val="0070C0"/>
          <w:u w:val="single"/>
        </w:rPr>
        <w:t>0</w:t>
      </w:r>
      <w:r w:rsidR="00F76423">
        <w:rPr>
          <w:b/>
          <w:color w:val="0070C0"/>
          <w:u w:val="single"/>
        </w:rPr>
        <w:t>8</w:t>
      </w:r>
      <w:r w:rsidRPr="00D04F68">
        <w:rPr>
          <w:b/>
          <w:color w:val="0070C0"/>
          <w:u w:val="single"/>
        </w:rPr>
        <w:t xml:space="preserve"> </w:t>
      </w:r>
      <w:r w:rsidR="008B4EE4">
        <w:rPr>
          <w:b/>
          <w:color w:val="0070C0"/>
          <w:u w:val="single"/>
        </w:rPr>
        <w:t>ок</w:t>
      </w:r>
      <w:r w:rsidRPr="00D04F68">
        <w:rPr>
          <w:b/>
          <w:color w:val="0070C0"/>
          <w:u w:val="single"/>
        </w:rPr>
        <w:t>тября 202</w:t>
      </w:r>
      <w:r w:rsidR="00427913">
        <w:rPr>
          <w:b/>
          <w:color w:val="0070C0"/>
          <w:u w:val="single"/>
        </w:rPr>
        <w:t>6</w:t>
      </w:r>
      <w:r w:rsidRPr="00D04F68">
        <w:rPr>
          <w:b/>
          <w:color w:val="0070C0"/>
          <w:u w:val="single"/>
        </w:rPr>
        <w:t xml:space="preserve"> </w:t>
      </w:r>
      <w:r w:rsidRPr="00D04F68">
        <w:rPr>
          <w:b/>
          <w:u w:val="single"/>
        </w:rPr>
        <w:t>г.</w:t>
      </w:r>
      <w:r w:rsidRPr="00D04F68">
        <w:rPr>
          <w:b/>
        </w:rPr>
        <w:t xml:space="preserve"> на электронной торговой площадке АО «Российский аукционный дом», расположенной на сайте «www.lot-online.ru» в сети Интернет.</w:t>
      </w:r>
    </w:p>
    <w:p w14:paraId="00000068" w14:textId="77777777" w:rsidR="00283CFC" w:rsidRPr="00D04F68" w:rsidRDefault="003313B7" w:rsidP="00427913">
      <w:pPr>
        <w:spacing w:after="0" w:line="240" w:lineRule="auto"/>
        <w:ind w:right="72" w:firstLine="567"/>
        <w:contextualSpacing/>
        <w:jc w:val="both"/>
        <w:rPr>
          <w:b/>
        </w:rPr>
      </w:pPr>
      <w:r w:rsidRPr="00D04F68">
        <w:rPr>
          <w:b/>
        </w:rPr>
        <w:t xml:space="preserve">Ознакомиться, условиями договора о задатке и иными сведениями о Лоте можно с момента приема заявок по адресу Организатора торгов на сайте Организатора торгов в сети Интернет </w:t>
      </w:r>
      <w:hyperlink r:id="rId15" w:history="1">
        <w:r w:rsidRPr="00D04F68">
          <w:rPr>
            <w:b/>
            <w:u w:val="single"/>
          </w:rPr>
          <w:t>www.auction-house.ru</w:t>
        </w:r>
      </w:hyperlink>
      <w:r w:rsidRPr="00D04F68">
        <w:rPr>
          <w:b/>
        </w:rPr>
        <w:t>, на официальном интернет-сайте электронной торговой площадки: «www.lot-online.ru».</w:t>
      </w:r>
    </w:p>
    <w:p w14:paraId="00000069" w14:textId="77777777" w:rsidR="00283CFC" w:rsidRPr="00D04F68" w:rsidRDefault="00283CFC" w:rsidP="00427913">
      <w:pPr>
        <w:spacing w:after="0" w:line="240" w:lineRule="auto"/>
        <w:ind w:right="72" w:firstLine="567"/>
        <w:contextualSpacing/>
        <w:jc w:val="both"/>
        <w:rPr>
          <w:b/>
        </w:rPr>
      </w:pPr>
    </w:p>
    <w:p w14:paraId="0000006A" w14:textId="77777777" w:rsidR="00283CFC" w:rsidRPr="00D04F68" w:rsidRDefault="003313B7" w:rsidP="00427913">
      <w:pPr>
        <w:spacing w:after="0" w:line="240" w:lineRule="auto"/>
        <w:ind w:firstLine="567"/>
        <w:contextualSpacing/>
        <w:jc w:val="both"/>
      </w:pPr>
      <w:r w:rsidRPr="00D04F68">
        <w:t>Претендент приобретает статус Участника аукциона с момента подписания протокола об определении участников аукциона в электронной форме.</w:t>
      </w:r>
    </w:p>
    <w:p w14:paraId="0000006B" w14:textId="77777777" w:rsidR="00283CFC" w:rsidRPr="00D04F68" w:rsidRDefault="003313B7" w:rsidP="00427913">
      <w:pPr>
        <w:spacing w:after="0" w:line="240" w:lineRule="auto"/>
        <w:ind w:firstLine="567"/>
        <w:contextualSpacing/>
        <w:jc w:val="both"/>
      </w:pPr>
      <w:r w:rsidRPr="00D04F68">
        <w:lastRenderedPageBreak/>
        <w:t>К участию в торгах допускаются Претенденты, представившие заявки на участие в электронном аукционе и прилагаемые к ним документы, которые соответствуют требованиям, установленным законодательством и сообщением о проведении торгов и перечислившие задаток в порядке и размере, указанном в договоре о задатке и информационном сообщении.</w:t>
      </w:r>
    </w:p>
    <w:p w14:paraId="0000006C" w14:textId="77777777" w:rsidR="00283CFC" w:rsidRPr="00D04F68" w:rsidRDefault="003313B7" w:rsidP="00427913">
      <w:pPr>
        <w:spacing w:after="0" w:line="240" w:lineRule="auto"/>
        <w:ind w:firstLine="567"/>
        <w:contextualSpacing/>
        <w:jc w:val="both"/>
      </w:pPr>
      <w:r w:rsidRPr="00D04F68">
        <w:t xml:space="preserve"> </w:t>
      </w:r>
    </w:p>
    <w:p w14:paraId="0000006D" w14:textId="77777777" w:rsidR="00283CFC" w:rsidRPr="00D04F68" w:rsidRDefault="003313B7" w:rsidP="00427913">
      <w:pPr>
        <w:spacing w:after="0" w:line="240" w:lineRule="auto"/>
        <w:ind w:firstLine="567"/>
        <w:contextualSpacing/>
        <w:jc w:val="both"/>
        <w:rPr>
          <w:b/>
        </w:rPr>
      </w:pPr>
      <w:r w:rsidRPr="00D04F68">
        <w:rPr>
          <w:b/>
        </w:rPr>
        <w:t>Организатор отказывает в допуске Претенденту к участию в аукционе если:</w:t>
      </w:r>
    </w:p>
    <w:p w14:paraId="0000006E" w14:textId="77777777" w:rsidR="00283CFC" w:rsidRPr="00D04F68" w:rsidRDefault="003313B7" w:rsidP="00427913">
      <w:pPr>
        <w:numPr>
          <w:ilvl w:val="0"/>
          <w:numId w:val="6"/>
        </w:numPr>
        <w:spacing w:after="0" w:line="240" w:lineRule="auto"/>
        <w:ind w:left="567" w:hanging="567"/>
        <w:contextualSpacing/>
        <w:jc w:val="both"/>
      </w:pPr>
      <w:r w:rsidRPr="00D04F68">
        <w:t>заявка на участие в аукционе не соответствует требованиям, установленным в настоящем информационном сообщение;</w:t>
      </w:r>
    </w:p>
    <w:p w14:paraId="0000006F" w14:textId="77777777" w:rsidR="00283CFC" w:rsidRPr="00D04F68" w:rsidRDefault="003313B7" w:rsidP="00427913">
      <w:pPr>
        <w:numPr>
          <w:ilvl w:val="0"/>
          <w:numId w:val="6"/>
        </w:numPr>
        <w:spacing w:after="0" w:line="240" w:lineRule="auto"/>
        <w:ind w:left="567" w:hanging="567"/>
        <w:contextualSpacing/>
        <w:jc w:val="both"/>
      </w:pPr>
      <w:r w:rsidRPr="00D04F68">
        <w:t>представленные Претендентом документы не соответствуют установленным к ним требованиям или сведения, содержащиеся в них, недостоверны.</w:t>
      </w:r>
    </w:p>
    <w:p w14:paraId="00000070" w14:textId="4E279716" w:rsidR="00283CFC" w:rsidRDefault="003313B7" w:rsidP="00427913">
      <w:pPr>
        <w:numPr>
          <w:ilvl w:val="0"/>
          <w:numId w:val="6"/>
        </w:numPr>
        <w:spacing w:after="0" w:line="240" w:lineRule="auto"/>
        <w:ind w:left="567" w:hanging="567"/>
        <w:contextualSpacing/>
        <w:jc w:val="both"/>
      </w:pPr>
      <w:r>
        <w:t>поступление задатка на счет, указанный в сообщении о проведении торгов, не подтверждено на дату определения Участников торгов.</w:t>
      </w:r>
    </w:p>
    <w:p w14:paraId="00000071" w14:textId="77777777" w:rsidR="00283CFC" w:rsidRDefault="003313B7" w:rsidP="00427913">
      <w:pPr>
        <w:spacing w:after="0" w:line="240" w:lineRule="auto"/>
        <w:ind w:firstLine="567"/>
        <w:contextualSpacing/>
        <w:jc w:val="both"/>
      </w:pPr>
      <w:r>
        <w:t>Не позднее 1 (одного) рабочего дня до даты проведения аукциона в электронной форме Организатор обеспечивает рассылку всем Претендентам электронных уведомлений о признании их Участниками электронного аукциона или об отказе в признании Участниками электронного аукциона (с указанием оснований отказа).</w:t>
      </w:r>
    </w:p>
    <w:p w14:paraId="00000072" w14:textId="734AD804" w:rsidR="00283CFC" w:rsidRDefault="003313B7" w:rsidP="00427913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right" w:pos="4762"/>
        </w:tabs>
        <w:spacing w:after="0" w:line="240" w:lineRule="auto"/>
        <w:ind w:firstLine="567"/>
        <w:contextualSpacing/>
        <w:jc w:val="both"/>
        <w:rPr>
          <w:color w:val="000000"/>
        </w:rPr>
      </w:pPr>
      <w:r>
        <w:rPr>
          <w:color w:val="000000"/>
        </w:rPr>
        <w:tab/>
        <w:t>Организатор торгов вправе отказаться от проведения торгов не позднее, чем за 1 (один) день до даты проведения торгов, указанной в информационном сообщении, при этом внесенные Претендентами задатки подлежат возврату в соответствии с Регламентом.</w:t>
      </w:r>
    </w:p>
    <w:p w14:paraId="00000073" w14:textId="77777777" w:rsidR="00283CFC" w:rsidRDefault="00283CFC" w:rsidP="00427913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right" w:pos="4762"/>
        </w:tabs>
        <w:spacing w:after="0" w:line="240" w:lineRule="auto"/>
        <w:ind w:firstLine="567"/>
        <w:contextualSpacing/>
        <w:jc w:val="both"/>
        <w:rPr>
          <w:b/>
          <w:color w:val="000000"/>
        </w:rPr>
      </w:pPr>
    </w:p>
    <w:p w14:paraId="00000074" w14:textId="77777777" w:rsidR="00283CFC" w:rsidRDefault="003313B7" w:rsidP="00427913">
      <w:pPr>
        <w:spacing w:after="0" w:line="240" w:lineRule="auto"/>
        <w:ind w:firstLine="567"/>
        <w:contextualSpacing/>
        <w:jc w:val="both"/>
        <w:rPr>
          <w:b/>
        </w:rPr>
      </w:pPr>
      <w:r>
        <w:rPr>
          <w:b/>
        </w:rPr>
        <w:t>Порядок проведения электронного аукциона и оформление его результатов.</w:t>
      </w:r>
    </w:p>
    <w:p w14:paraId="00000075" w14:textId="77777777" w:rsidR="00283CFC" w:rsidRDefault="003313B7" w:rsidP="00427913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right" w:pos="4762"/>
        </w:tabs>
        <w:spacing w:after="0" w:line="240" w:lineRule="auto"/>
        <w:ind w:firstLine="567"/>
        <w:contextualSpacing/>
        <w:jc w:val="both"/>
        <w:rPr>
          <w:color w:val="000000"/>
        </w:rPr>
      </w:pPr>
      <w:r>
        <w:rPr>
          <w:color w:val="000000"/>
        </w:rPr>
        <w:t xml:space="preserve">Электронный аукцион проводится на электронной площадке АО «Российский аукционный дом» по адресу: </w:t>
      </w:r>
      <w:r>
        <w:rPr>
          <w:b/>
          <w:color w:val="000000"/>
        </w:rPr>
        <w:t>«www.lot-online.ru»</w:t>
      </w:r>
    </w:p>
    <w:p w14:paraId="00000076" w14:textId="77777777" w:rsidR="00283CFC" w:rsidRDefault="003313B7" w:rsidP="00427913">
      <w:pPr>
        <w:spacing w:after="0" w:line="240" w:lineRule="auto"/>
        <w:ind w:firstLine="567"/>
        <w:contextualSpacing/>
        <w:jc w:val="both"/>
      </w:pPr>
      <w:r>
        <w:t>Процедура аукциона в электронной форме проводится путем повышения начальной цены продажи на величину, кратную величине "шага аукциона", который устанавливается Организатором торгов в фиксируемой сумме и не изменяется в течение всего электронного аукциона.</w:t>
      </w:r>
    </w:p>
    <w:p w14:paraId="00000077" w14:textId="77777777" w:rsidR="00283CFC" w:rsidRDefault="003313B7" w:rsidP="00427913">
      <w:pPr>
        <w:spacing w:after="0" w:line="240" w:lineRule="auto"/>
        <w:ind w:firstLine="567"/>
        <w:contextualSpacing/>
        <w:jc w:val="both"/>
      </w:pPr>
      <w:r>
        <w:t>Электронный аукцион проводится на электронной площадке в день и время, указанные в сообщении о проведении открытых торгов.</w:t>
      </w:r>
    </w:p>
    <w:p w14:paraId="1EA078FB" w14:textId="4372D6B0" w:rsidR="006E2BAD" w:rsidRDefault="006E2BAD" w:rsidP="00427913">
      <w:pPr>
        <w:spacing w:after="0" w:line="240" w:lineRule="auto"/>
        <w:ind w:firstLine="567"/>
        <w:contextualSpacing/>
        <w:jc w:val="both"/>
      </w:pPr>
      <w:r>
        <w:t xml:space="preserve">При поступлении предложения(й) по цене в течении одного часа с момента начала предоставления предложений время приема предложений продлевается на </w:t>
      </w:r>
      <w:r>
        <w:rPr>
          <w:b/>
          <w:bCs/>
        </w:rPr>
        <w:t>10 минут</w:t>
      </w:r>
      <w:r>
        <w:t xml:space="preserve"> c момента представления каждого предложения по цене. Торги завершаются через </w:t>
      </w:r>
      <w:r>
        <w:rPr>
          <w:b/>
          <w:bCs/>
        </w:rPr>
        <w:t>10 минут</w:t>
      </w:r>
      <w:r>
        <w:t xml:space="preserve"> с момента представления последнего предложения по цене.</w:t>
      </w:r>
    </w:p>
    <w:p w14:paraId="00000078" w14:textId="77777777" w:rsidR="00283CFC" w:rsidRDefault="003313B7" w:rsidP="00427913">
      <w:pPr>
        <w:spacing w:after="0" w:line="240" w:lineRule="auto"/>
        <w:ind w:firstLine="567"/>
        <w:contextualSpacing/>
        <w:jc w:val="both"/>
      </w:pPr>
      <w:r>
        <w:t>Во время проведения процедуры электронного аукциона организатор торгов размещает на электронной площадке все принятые предложения о цене имущества и время их поступления, а также время до истечения времени окончания представления таких предложений.</w:t>
      </w:r>
    </w:p>
    <w:p w14:paraId="00000079" w14:textId="7DC9B580" w:rsidR="00283CFC" w:rsidRDefault="003313B7" w:rsidP="00427913">
      <w:pPr>
        <w:spacing w:after="0" w:line="240" w:lineRule="auto"/>
        <w:ind w:firstLine="567"/>
        <w:contextualSpacing/>
        <w:jc w:val="both"/>
      </w:pPr>
      <w:r>
        <w:t>При проведении электронного аукциона время проведения торгов определяется в следующем порядке</w:t>
      </w:r>
      <w:r w:rsidR="00C43A38">
        <w:t>:</w:t>
      </w:r>
      <w:r>
        <w:t xml:space="preserve"> если в течение одного часа с момента начала представления предложений о цене не поступило ни одного предложения о цене, электронный аукцион с помощью программно-аппаратных средств электронной площадки завершается автоматически. В этом случае сроком окончания представления предложений является момент завершения торгов.</w:t>
      </w:r>
    </w:p>
    <w:p w14:paraId="0000007A" w14:textId="05884089" w:rsidR="00283CFC" w:rsidRDefault="003313B7" w:rsidP="00427913">
      <w:pPr>
        <w:spacing w:after="0" w:line="240" w:lineRule="auto"/>
        <w:ind w:firstLine="709"/>
        <w:contextualSpacing/>
        <w:jc w:val="both"/>
      </w:pPr>
      <w:r>
        <w:t xml:space="preserve">Во время проведения электронных торгов Организатор отклоняет предложение о цене </w:t>
      </w:r>
      <w:r w:rsidR="00C43A38">
        <w:t>Лота</w:t>
      </w:r>
      <w:r>
        <w:t xml:space="preserve"> в момент его поступления, направив уведомление об отказе в приеме предложения, в случае если:</w:t>
      </w:r>
    </w:p>
    <w:p w14:paraId="0000007B" w14:textId="77777777" w:rsidR="00283CFC" w:rsidRDefault="003313B7" w:rsidP="00427913">
      <w:pPr>
        <w:numPr>
          <w:ilvl w:val="0"/>
          <w:numId w:val="4"/>
        </w:numPr>
        <w:spacing w:after="0" w:line="240" w:lineRule="auto"/>
        <w:ind w:left="567" w:hanging="567"/>
        <w:contextualSpacing/>
        <w:jc w:val="both"/>
      </w:pPr>
      <w:r>
        <w:t>предложение представлено по истечении срока окончания представления предложений;</w:t>
      </w:r>
    </w:p>
    <w:p w14:paraId="0000007C" w14:textId="559DA683" w:rsidR="00283CFC" w:rsidRDefault="003313B7" w:rsidP="00427913">
      <w:pPr>
        <w:numPr>
          <w:ilvl w:val="0"/>
          <w:numId w:val="4"/>
        </w:numPr>
        <w:spacing w:after="0" w:line="240" w:lineRule="auto"/>
        <w:ind w:left="567" w:hanging="567"/>
        <w:contextualSpacing/>
        <w:jc w:val="both"/>
      </w:pPr>
      <w:r>
        <w:t xml:space="preserve">представленное предложение о цене имущества содержит предложение о цене, увеличенное на сумму, не равную "шагу" аукциона или меньше ранее представленного предложения о цене </w:t>
      </w:r>
      <w:r w:rsidR="00C43A38">
        <w:t>Лота</w:t>
      </w:r>
      <w:r>
        <w:t>.</w:t>
      </w:r>
    </w:p>
    <w:p w14:paraId="0000007D" w14:textId="48EA0E32" w:rsidR="00283CFC" w:rsidRDefault="003313B7" w:rsidP="00427913">
      <w:pPr>
        <w:spacing w:after="0" w:line="240" w:lineRule="auto"/>
        <w:ind w:firstLine="567"/>
        <w:contextualSpacing/>
        <w:jc w:val="both"/>
      </w:pPr>
      <w:r>
        <w:t xml:space="preserve">Оператор электронной площадки обеспечивает невозможность представления Участниками торгов с открытой формой представления предложений о цене </w:t>
      </w:r>
      <w:r w:rsidR="00C43A38">
        <w:t>Лота</w:t>
      </w:r>
      <w:r>
        <w:t xml:space="preserve"> двух и более одинаковых предложений о цене </w:t>
      </w:r>
      <w:r w:rsidR="00C43A38">
        <w:t>Лота</w:t>
      </w:r>
      <w:r>
        <w:t xml:space="preserve">. </w:t>
      </w:r>
    </w:p>
    <w:p w14:paraId="0000007E" w14:textId="77777777" w:rsidR="00283CFC" w:rsidRDefault="003313B7" w:rsidP="00427913">
      <w:pPr>
        <w:spacing w:after="0" w:line="240" w:lineRule="auto"/>
        <w:ind w:firstLine="567"/>
        <w:contextualSpacing/>
        <w:jc w:val="both"/>
        <w:rPr>
          <w:b/>
        </w:rPr>
      </w:pPr>
      <w:r>
        <w:rPr>
          <w:b/>
        </w:rPr>
        <w:t>Победителем аукциона признается Участник торгов, предложивший наиболее высокую цену.</w:t>
      </w:r>
    </w:p>
    <w:p w14:paraId="0000007F" w14:textId="77777777" w:rsidR="00283CFC" w:rsidRDefault="003313B7" w:rsidP="00427913">
      <w:pPr>
        <w:spacing w:after="0" w:line="240" w:lineRule="auto"/>
        <w:ind w:firstLine="567"/>
        <w:contextualSpacing/>
        <w:jc w:val="both"/>
      </w:pPr>
      <w:r>
        <w:t>По завершении аукциона при помощи программных средств электронной площадки формируется протокол о результатах аукциона.</w:t>
      </w:r>
    </w:p>
    <w:p w14:paraId="00000080" w14:textId="29692352" w:rsidR="00283CFC" w:rsidRDefault="003313B7" w:rsidP="00427913">
      <w:pPr>
        <w:spacing w:after="0" w:line="240" w:lineRule="auto"/>
        <w:ind w:firstLine="567"/>
        <w:contextualSpacing/>
        <w:jc w:val="both"/>
      </w:pPr>
      <w:r>
        <w:lastRenderedPageBreak/>
        <w:t>Протокол о результатах аукциона подписывается Организатором электронного аукциона в день проведения электронного аукциона.</w:t>
      </w:r>
    </w:p>
    <w:p w14:paraId="00000081" w14:textId="77777777" w:rsidR="00283CFC" w:rsidRDefault="003313B7" w:rsidP="00427913">
      <w:pPr>
        <w:spacing w:after="0" w:line="240" w:lineRule="auto"/>
        <w:ind w:firstLine="567"/>
        <w:contextualSpacing/>
        <w:jc w:val="both"/>
      </w:pPr>
      <w:r>
        <w:t>Процедура электронного аукциона считается завершенной с момента подписания Организатором торгов протокола об итогах аукциона.</w:t>
      </w:r>
    </w:p>
    <w:p w14:paraId="00000082" w14:textId="77777777" w:rsidR="00283CFC" w:rsidRDefault="00283CFC" w:rsidP="00427913">
      <w:pPr>
        <w:spacing w:after="0" w:line="240" w:lineRule="auto"/>
        <w:ind w:firstLine="720"/>
        <w:contextualSpacing/>
        <w:jc w:val="both"/>
        <w:rPr>
          <w:b/>
        </w:rPr>
      </w:pPr>
    </w:p>
    <w:p w14:paraId="00000083" w14:textId="77777777" w:rsidR="00283CFC" w:rsidRDefault="003313B7" w:rsidP="00427913">
      <w:pPr>
        <w:spacing w:after="0" w:line="240" w:lineRule="auto"/>
        <w:ind w:firstLine="567"/>
        <w:contextualSpacing/>
        <w:jc w:val="both"/>
        <w:rPr>
          <w:b/>
        </w:rPr>
      </w:pPr>
      <w:r>
        <w:rPr>
          <w:b/>
        </w:rPr>
        <w:t xml:space="preserve">Электронный аукцион признается несостоявшимся в следующих случаях: </w:t>
      </w:r>
    </w:p>
    <w:p w14:paraId="00000084" w14:textId="77777777" w:rsidR="00283CFC" w:rsidRDefault="003313B7" w:rsidP="00427913">
      <w:pPr>
        <w:numPr>
          <w:ilvl w:val="0"/>
          <w:numId w:val="7"/>
        </w:numPr>
        <w:spacing w:after="0" w:line="240" w:lineRule="auto"/>
        <w:ind w:left="567" w:hanging="567"/>
        <w:contextualSpacing/>
        <w:jc w:val="both"/>
      </w:pPr>
      <w:r>
        <w:t>не было подано ни одной заявки на участие в аукционе либо ни один из Претендентов не признан Участником аукциона;</w:t>
      </w:r>
    </w:p>
    <w:p w14:paraId="00000085" w14:textId="77777777" w:rsidR="00283CFC" w:rsidRDefault="003313B7" w:rsidP="00427913">
      <w:pPr>
        <w:numPr>
          <w:ilvl w:val="0"/>
          <w:numId w:val="7"/>
        </w:numPr>
        <w:spacing w:after="0" w:line="240" w:lineRule="auto"/>
        <w:ind w:left="567" w:hanging="567"/>
        <w:contextualSpacing/>
        <w:jc w:val="both"/>
      </w:pPr>
      <w:r>
        <w:t>к участию в аукционе допущен только один Претендент;</w:t>
      </w:r>
    </w:p>
    <w:p w14:paraId="00000086" w14:textId="77777777" w:rsidR="00283CFC" w:rsidRDefault="003313B7" w:rsidP="00427913">
      <w:pPr>
        <w:numPr>
          <w:ilvl w:val="0"/>
          <w:numId w:val="7"/>
        </w:numPr>
        <w:spacing w:after="0" w:line="240" w:lineRule="auto"/>
        <w:ind w:left="567" w:hanging="567"/>
        <w:contextualSpacing/>
        <w:jc w:val="both"/>
      </w:pPr>
      <w:r>
        <w:t>ни один из Участников аукциона не сделал предложения по начальной цене имущества.</w:t>
      </w:r>
    </w:p>
    <w:p w14:paraId="00000087" w14:textId="77777777" w:rsidR="00283CFC" w:rsidRDefault="003313B7" w:rsidP="00427913">
      <w:pPr>
        <w:spacing w:after="0" w:line="240" w:lineRule="auto"/>
        <w:ind w:firstLine="709"/>
        <w:contextualSpacing/>
        <w:jc w:val="both"/>
      </w:pPr>
      <w:r>
        <w:t>После подписания протокола о результатах аукциона победителю торгов направляется электронное уведомление с приложением данного протокола, а в открытой части электронной площадки размещается информация о завершении и результатах электронных торгов.</w:t>
      </w:r>
    </w:p>
    <w:p w14:paraId="00000089" w14:textId="77777777" w:rsidR="00283CFC" w:rsidRPr="00382AB3" w:rsidRDefault="00283CFC" w:rsidP="00427913">
      <w:pPr>
        <w:spacing w:after="0" w:line="240" w:lineRule="auto"/>
        <w:contextualSpacing/>
        <w:jc w:val="both"/>
        <w:rPr>
          <w:b/>
          <w:color w:val="000000"/>
        </w:rPr>
      </w:pPr>
    </w:p>
    <w:p w14:paraId="61A62D42" w14:textId="77777777" w:rsidR="00427913" w:rsidRPr="00427913" w:rsidRDefault="00427913" w:rsidP="00427913">
      <w:pPr>
        <w:spacing w:after="0" w:line="240" w:lineRule="auto"/>
        <w:ind w:firstLine="720"/>
        <w:contextualSpacing/>
        <w:jc w:val="both"/>
        <w:rPr>
          <w:b/>
          <w:bCs/>
        </w:rPr>
      </w:pPr>
      <w:r w:rsidRPr="00427913">
        <w:rPr>
          <w:b/>
          <w:bCs/>
        </w:rPr>
        <w:t>Сделки по итогам торгов подлежат заключению с учетом положений Указа Президента РФ №81 от 01.03.2022 г. «О дополнительных временных мерах экономического характера по обеспечению финансовой стабильности РФ».</w:t>
      </w:r>
    </w:p>
    <w:p w14:paraId="34986B75" w14:textId="77777777" w:rsidR="006B63E1" w:rsidRPr="006B63E1" w:rsidRDefault="006B63E1" w:rsidP="00427913">
      <w:pPr>
        <w:spacing w:after="0" w:line="240" w:lineRule="auto"/>
        <w:ind w:firstLine="720"/>
        <w:contextualSpacing/>
        <w:jc w:val="both"/>
        <w:rPr>
          <w:b/>
          <w:bCs/>
        </w:rPr>
      </w:pPr>
      <w:r>
        <w:rPr>
          <w:b/>
          <w:bCs/>
        </w:rPr>
        <w:t>Риски, связанные с отказом в заключении сделки по итогам торгов с учетом положений Указа Президента РФ несет покупатель.</w:t>
      </w:r>
    </w:p>
    <w:p w14:paraId="565F282A" w14:textId="33C9D0FB" w:rsidR="006B63E1" w:rsidRPr="006B63E1" w:rsidRDefault="006B63E1" w:rsidP="00427913">
      <w:pPr>
        <w:spacing w:after="0" w:line="240" w:lineRule="auto"/>
        <w:ind w:firstLine="720"/>
        <w:contextualSpacing/>
        <w:jc w:val="both"/>
        <w:rPr>
          <w:b/>
          <w:bCs/>
        </w:rPr>
      </w:pPr>
      <w:r>
        <w:rPr>
          <w:b/>
          <w:bCs/>
        </w:rPr>
        <w:t xml:space="preserve">Договор </w:t>
      </w:r>
      <w:r w:rsidR="00427913">
        <w:rPr>
          <w:b/>
          <w:bCs/>
        </w:rPr>
        <w:t>уступки прав требований</w:t>
      </w:r>
      <w:r>
        <w:rPr>
          <w:b/>
          <w:bCs/>
        </w:rPr>
        <w:t xml:space="preserve"> заключается между Банком и Победителем аукциона (Покупателем) в течение 5 (пяти) рабочих дней с даты подведения итогов аукциона в соответствии с формой, размещенной на электронной торговой площадке.</w:t>
      </w:r>
    </w:p>
    <w:p w14:paraId="1B94CA19" w14:textId="2DFE1EB0" w:rsidR="006B63E1" w:rsidRPr="006B63E1" w:rsidRDefault="006B63E1" w:rsidP="00427913">
      <w:pPr>
        <w:spacing w:after="0" w:line="240" w:lineRule="auto"/>
        <w:ind w:firstLine="720"/>
        <w:contextualSpacing/>
        <w:jc w:val="both"/>
        <w:rPr>
          <w:b/>
          <w:bCs/>
        </w:rPr>
      </w:pPr>
      <w:r>
        <w:rPr>
          <w:b/>
          <w:bCs/>
        </w:rPr>
        <w:t xml:space="preserve">В случае признания торгов несостоявшимися по причине допуска к участию только одного участника, </w:t>
      </w:r>
      <w:r w:rsidR="00427913">
        <w:rPr>
          <w:b/>
          <w:bCs/>
        </w:rPr>
        <w:t xml:space="preserve">договор уступки прав требований </w:t>
      </w:r>
      <w:r>
        <w:rPr>
          <w:b/>
          <w:bCs/>
        </w:rPr>
        <w:t xml:space="preserve">заключается с единственным участником торгов по цене не ниже начальной цены </w:t>
      </w:r>
      <w:r w:rsidR="00427913">
        <w:rPr>
          <w:b/>
          <w:bCs/>
        </w:rPr>
        <w:t>Л</w:t>
      </w:r>
      <w:r>
        <w:rPr>
          <w:b/>
          <w:bCs/>
        </w:rPr>
        <w:t xml:space="preserve">ота, в порядке, установленном для победителя аукциона. При заключении </w:t>
      </w:r>
      <w:r w:rsidR="00427913">
        <w:rPr>
          <w:b/>
          <w:bCs/>
        </w:rPr>
        <w:t xml:space="preserve">договор уступки прав требований </w:t>
      </w:r>
      <w:r>
        <w:rPr>
          <w:b/>
          <w:bCs/>
        </w:rPr>
        <w:t xml:space="preserve">полученный от единственного участника торгов задаток засчитывается в счет оплаты цены Объекта по </w:t>
      </w:r>
      <w:r w:rsidR="00427913">
        <w:rPr>
          <w:b/>
          <w:bCs/>
        </w:rPr>
        <w:t>договор уступки прав требований</w:t>
      </w:r>
      <w:r>
        <w:rPr>
          <w:b/>
          <w:bCs/>
        </w:rPr>
        <w:t>.</w:t>
      </w:r>
    </w:p>
    <w:p w14:paraId="5C912C44" w14:textId="61ECFD17" w:rsidR="00FD0032" w:rsidRDefault="006B63E1" w:rsidP="00427913">
      <w:pPr>
        <w:spacing w:after="0" w:line="240" w:lineRule="auto"/>
        <w:ind w:firstLine="720"/>
        <w:contextualSpacing/>
        <w:jc w:val="both"/>
        <w:rPr>
          <w:b/>
        </w:rPr>
      </w:pPr>
      <w:r>
        <w:rPr>
          <w:b/>
          <w:bCs/>
        </w:rPr>
        <w:t xml:space="preserve">В случае уклонения (отказа) победителя аукциона от заключения </w:t>
      </w:r>
      <w:r w:rsidR="00427913">
        <w:rPr>
          <w:b/>
          <w:bCs/>
        </w:rPr>
        <w:t>договор уступки прав требований</w:t>
      </w:r>
      <w:r>
        <w:rPr>
          <w:b/>
          <w:bCs/>
        </w:rPr>
        <w:t xml:space="preserve">, от оплаты </w:t>
      </w:r>
      <w:r w:rsidR="00427913">
        <w:rPr>
          <w:b/>
          <w:bCs/>
        </w:rPr>
        <w:t>по договору</w:t>
      </w:r>
      <w:r>
        <w:rPr>
          <w:b/>
          <w:bCs/>
        </w:rPr>
        <w:t xml:space="preserve"> в установленные </w:t>
      </w:r>
      <w:r w:rsidR="00427913">
        <w:rPr>
          <w:b/>
          <w:bCs/>
        </w:rPr>
        <w:t>договором уступки прав требований</w:t>
      </w:r>
      <w:r>
        <w:rPr>
          <w:b/>
          <w:bCs/>
        </w:rPr>
        <w:t xml:space="preserve">, </w:t>
      </w:r>
      <w:r w:rsidR="00427913">
        <w:rPr>
          <w:b/>
          <w:bCs/>
        </w:rPr>
        <w:t xml:space="preserve">договор уступки прав требований </w:t>
      </w:r>
      <w:r>
        <w:rPr>
          <w:b/>
          <w:bCs/>
        </w:rPr>
        <w:t xml:space="preserve">заключается с участником аукциона, сделавшим предпоследнее предложение по цене лота, в течение 5 (пяти) рабочих дней с даты получения указанным лицом от Банка уведомления об уклонении (отказе) победителя аукциона от заключения </w:t>
      </w:r>
      <w:r w:rsidR="00427913">
        <w:rPr>
          <w:b/>
          <w:bCs/>
        </w:rPr>
        <w:t>договора уступки прав требований</w:t>
      </w:r>
      <w:r>
        <w:rPr>
          <w:b/>
          <w:bCs/>
        </w:rPr>
        <w:t xml:space="preserve">, оплаты цены лота. При заключении </w:t>
      </w:r>
      <w:r w:rsidR="00427913">
        <w:rPr>
          <w:b/>
          <w:bCs/>
        </w:rPr>
        <w:t>договора уступки прав требований с</w:t>
      </w:r>
      <w:r>
        <w:rPr>
          <w:b/>
          <w:bCs/>
        </w:rPr>
        <w:t xml:space="preserve"> участником аукциона, сделавшим предпоследнее предложение по цене </w:t>
      </w:r>
      <w:r w:rsidR="00FD0032">
        <w:rPr>
          <w:b/>
          <w:bCs/>
        </w:rPr>
        <w:t>Лота</w:t>
      </w:r>
      <w:r>
        <w:rPr>
          <w:b/>
          <w:bCs/>
        </w:rPr>
        <w:t xml:space="preserve">, </w:t>
      </w:r>
      <w:r w:rsidR="00FD0032">
        <w:rPr>
          <w:b/>
        </w:rPr>
        <w:t xml:space="preserve">задаток такого участника засчитывается в счет оплаты цены Имущества по договору цессии (уступки прав требований). </w:t>
      </w:r>
    </w:p>
    <w:p w14:paraId="1874FE31" w14:textId="35F6EA8E" w:rsidR="006B63E1" w:rsidRPr="006B63E1" w:rsidRDefault="006B63E1" w:rsidP="00427913">
      <w:pPr>
        <w:spacing w:after="0" w:line="240" w:lineRule="auto"/>
        <w:ind w:firstLine="720"/>
        <w:contextualSpacing/>
        <w:jc w:val="both"/>
        <w:rPr>
          <w:b/>
          <w:bCs/>
        </w:rPr>
      </w:pPr>
      <w:r>
        <w:rPr>
          <w:b/>
          <w:bCs/>
        </w:rPr>
        <w:t xml:space="preserve">Оплата цены продажи </w:t>
      </w:r>
      <w:r w:rsidR="00427913">
        <w:rPr>
          <w:b/>
          <w:bCs/>
        </w:rPr>
        <w:t>Лота</w:t>
      </w:r>
      <w:r>
        <w:rPr>
          <w:b/>
          <w:bCs/>
        </w:rPr>
        <w:t xml:space="preserve"> производится Покупателем путем безналичного перечисления денежных средств на счет Продавца, указанный в </w:t>
      </w:r>
      <w:r w:rsidR="00427913">
        <w:rPr>
          <w:b/>
          <w:bCs/>
        </w:rPr>
        <w:t>договоре уступки прав требований</w:t>
      </w:r>
      <w:r>
        <w:rPr>
          <w:b/>
          <w:bCs/>
        </w:rPr>
        <w:t xml:space="preserve">, не позднее 5 (Пяти) рабочих дней после заключения договора </w:t>
      </w:r>
      <w:r w:rsidR="00427913">
        <w:rPr>
          <w:b/>
          <w:bCs/>
        </w:rPr>
        <w:t>уступки прав требований</w:t>
      </w:r>
      <w:r>
        <w:rPr>
          <w:b/>
          <w:bCs/>
        </w:rPr>
        <w:t xml:space="preserve">. </w:t>
      </w:r>
    </w:p>
    <w:p w14:paraId="214BD214" w14:textId="30844EA4" w:rsidR="00BA1B10" w:rsidRPr="009E2591" w:rsidRDefault="006B63E1" w:rsidP="00427913">
      <w:pPr>
        <w:spacing w:after="0" w:line="240" w:lineRule="auto"/>
        <w:ind w:firstLine="720"/>
        <w:contextualSpacing/>
        <w:jc w:val="both"/>
        <w:rPr>
          <w:sz w:val="28"/>
          <w:szCs w:val="28"/>
        </w:rPr>
      </w:pPr>
      <w:r>
        <w:rPr>
          <w:b/>
          <w:bCs/>
        </w:rPr>
        <w:t xml:space="preserve">В случае отказа или уклонения победителя/ единственного участника торгов от подписания договора </w:t>
      </w:r>
      <w:r w:rsidR="00427913">
        <w:rPr>
          <w:b/>
          <w:bCs/>
        </w:rPr>
        <w:t>уступки прав требований</w:t>
      </w:r>
      <w:r>
        <w:rPr>
          <w:b/>
          <w:bCs/>
        </w:rPr>
        <w:t xml:space="preserve">, от исполнения обязанностей по договору </w:t>
      </w:r>
      <w:r w:rsidR="00427913">
        <w:rPr>
          <w:b/>
          <w:bCs/>
        </w:rPr>
        <w:t xml:space="preserve">уступки прав требований </w:t>
      </w:r>
      <w:r>
        <w:rPr>
          <w:b/>
          <w:bCs/>
        </w:rPr>
        <w:t>в течение срока, установленного в сообщении о проведении торгов, внесенный задаток ему не возвращается.</w:t>
      </w:r>
    </w:p>
    <w:sectPr w:rsidR="00BA1B10" w:rsidRPr="009E2591">
      <w:pgSz w:w="11906" w:h="16838"/>
      <w:pgMar w:top="851" w:right="851" w:bottom="993" w:left="993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DBD930" w14:textId="77777777" w:rsidR="00705E2A" w:rsidRDefault="00705E2A" w:rsidP="00183809">
      <w:r>
        <w:separator/>
      </w:r>
    </w:p>
  </w:endnote>
  <w:endnote w:type="continuationSeparator" w:id="0">
    <w:p w14:paraId="6926582A" w14:textId="77777777" w:rsidR="00705E2A" w:rsidRDefault="00705E2A" w:rsidP="001838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NTTimes/Cyrillic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NewsGothic_A.Z_PS">
    <w:altName w:val="Courier New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A44677" w14:textId="77777777" w:rsidR="00705E2A" w:rsidRDefault="00705E2A" w:rsidP="00183809">
      <w:r>
        <w:separator/>
      </w:r>
    </w:p>
  </w:footnote>
  <w:footnote w:type="continuationSeparator" w:id="0">
    <w:p w14:paraId="23876553" w14:textId="77777777" w:rsidR="00705E2A" w:rsidRDefault="00705E2A" w:rsidP="0018380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E3FB2"/>
    <w:multiLevelType w:val="multilevel"/>
    <w:tmpl w:val="C422F42E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decimal"/>
      <w:lvlText w:val="%1.%2."/>
      <w:lvlJc w:val="left"/>
      <w:pPr>
        <w:ind w:left="987" w:hanging="420"/>
      </w:pPr>
      <w:rPr>
        <w:b w:val="0"/>
      </w:rPr>
    </w:lvl>
    <w:lvl w:ilvl="2">
      <w:start w:val="1"/>
      <w:numFmt w:val="decimal"/>
      <w:lvlText w:val="%1.%2.%3."/>
      <w:lvlJc w:val="left"/>
      <w:pPr>
        <w:ind w:left="1287" w:hanging="720"/>
      </w:pPr>
    </w:lvl>
    <w:lvl w:ilvl="3">
      <w:start w:val="1"/>
      <w:numFmt w:val="decimal"/>
      <w:lvlText w:val="%1.%2.%3.%4."/>
      <w:lvlJc w:val="left"/>
      <w:pPr>
        <w:ind w:left="1287" w:hanging="720"/>
      </w:pPr>
    </w:lvl>
    <w:lvl w:ilvl="4">
      <w:start w:val="1"/>
      <w:numFmt w:val="decimal"/>
      <w:lvlText w:val="%1.%2.%3.%4.%5."/>
      <w:lvlJc w:val="left"/>
      <w:pPr>
        <w:ind w:left="1647" w:hanging="1080"/>
      </w:pPr>
    </w:lvl>
    <w:lvl w:ilvl="5">
      <w:start w:val="1"/>
      <w:numFmt w:val="decimal"/>
      <w:lvlText w:val="%1.%2.%3.%4.%5.%6."/>
      <w:lvlJc w:val="left"/>
      <w:pPr>
        <w:ind w:left="1647" w:hanging="1080"/>
      </w:pPr>
    </w:lvl>
    <w:lvl w:ilvl="6">
      <w:start w:val="1"/>
      <w:numFmt w:val="decimal"/>
      <w:lvlText w:val="%1.%2.%3.%4.%5.%6.%7."/>
      <w:lvlJc w:val="left"/>
      <w:pPr>
        <w:ind w:left="2007" w:hanging="1440"/>
      </w:pPr>
    </w:lvl>
    <w:lvl w:ilvl="7">
      <w:start w:val="1"/>
      <w:numFmt w:val="decimal"/>
      <w:lvlText w:val="%1.%2.%3.%4.%5.%6.%7.%8."/>
      <w:lvlJc w:val="left"/>
      <w:pPr>
        <w:ind w:left="2007" w:hanging="1440"/>
      </w:pPr>
    </w:lvl>
    <w:lvl w:ilvl="8">
      <w:start w:val="1"/>
      <w:numFmt w:val="decimal"/>
      <w:lvlText w:val="%1.%2.%3.%4.%5.%6.%7.%8.%9."/>
      <w:lvlJc w:val="left"/>
      <w:pPr>
        <w:ind w:left="2367" w:hanging="1800"/>
      </w:pPr>
    </w:lvl>
  </w:abstractNum>
  <w:abstractNum w:abstractNumId="1" w15:restartNumberingAfterBreak="0">
    <w:nsid w:val="07DE07BF"/>
    <w:multiLevelType w:val="multilevel"/>
    <w:tmpl w:val="D8E44100"/>
    <w:lvl w:ilvl="0">
      <w:start w:val="1"/>
      <w:numFmt w:val="decimal"/>
      <w:lvlText w:val="%1)"/>
      <w:lvlJc w:val="left"/>
      <w:pPr>
        <w:ind w:left="1429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140823EB"/>
    <w:multiLevelType w:val="multilevel"/>
    <w:tmpl w:val="547C9304"/>
    <w:lvl w:ilvl="0">
      <w:start w:val="1"/>
      <w:numFmt w:val="bullet"/>
      <w:lvlText w:val="−"/>
      <w:lvlJc w:val="left"/>
      <w:pPr>
        <w:ind w:left="2214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367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087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807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527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247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967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687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407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178169F4"/>
    <w:multiLevelType w:val="multilevel"/>
    <w:tmpl w:val="13446DC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 w15:restartNumberingAfterBreak="0">
    <w:nsid w:val="1BDA2B79"/>
    <w:multiLevelType w:val="multilevel"/>
    <w:tmpl w:val="1312DB3C"/>
    <w:lvl w:ilvl="0">
      <w:start w:val="1"/>
      <w:numFmt w:val="bullet"/>
      <w:lvlText w:val="−"/>
      <w:lvlJc w:val="left"/>
      <w:pPr>
        <w:ind w:left="1287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727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447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887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607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047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247250A9"/>
    <w:multiLevelType w:val="multilevel"/>
    <w:tmpl w:val="4F7CA56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abstractNum w:abstractNumId="6" w15:restartNumberingAfterBreak="0">
    <w:nsid w:val="253A6375"/>
    <w:multiLevelType w:val="multilevel"/>
    <w:tmpl w:val="98AC8770"/>
    <w:lvl w:ilvl="0">
      <w:start w:val="1"/>
      <w:numFmt w:val="lowerLetter"/>
      <w:lvlText w:val="%1)"/>
      <w:lvlJc w:val="left"/>
      <w:pPr>
        <w:ind w:left="1287" w:hanging="360"/>
      </w:pPr>
    </w:lvl>
    <w:lvl w:ilvl="1">
      <w:start w:val="1"/>
      <w:numFmt w:val="lowerLetter"/>
      <w:lvlText w:val="%2."/>
      <w:lvlJc w:val="left"/>
      <w:pPr>
        <w:ind w:left="2007" w:hanging="360"/>
      </w:pPr>
    </w:lvl>
    <w:lvl w:ilvl="2">
      <w:start w:val="1"/>
      <w:numFmt w:val="lowerRoman"/>
      <w:lvlText w:val="%3."/>
      <w:lvlJc w:val="right"/>
      <w:pPr>
        <w:ind w:left="2727" w:hanging="180"/>
      </w:pPr>
    </w:lvl>
    <w:lvl w:ilvl="3">
      <w:start w:val="1"/>
      <w:numFmt w:val="decimal"/>
      <w:lvlText w:val="%4."/>
      <w:lvlJc w:val="left"/>
      <w:pPr>
        <w:ind w:left="3447" w:hanging="360"/>
      </w:pPr>
    </w:lvl>
    <w:lvl w:ilvl="4">
      <w:start w:val="1"/>
      <w:numFmt w:val="lowerLetter"/>
      <w:lvlText w:val="%5."/>
      <w:lvlJc w:val="left"/>
      <w:pPr>
        <w:ind w:left="4167" w:hanging="360"/>
      </w:pPr>
    </w:lvl>
    <w:lvl w:ilvl="5">
      <w:start w:val="1"/>
      <w:numFmt w:val="lowerRoman"/>
      <w:lvlText w:val="%6."/>
      <w:lvlJc w:val="right"/>
      <w:pPr>
        <w:ind w:left="4887" w:hanging="180"/>
      </w:pPr>
    </w:lvl>
    <w:lvl w:ilvl="6">
      <w:start w:val="1"/>
      <w:numFmt w:val="decimal"/>
      <w:lvlText w:val="%7."/>
      <w:lvlJc w:val="left"/>
      <w:pPr>
        <w:ind w:left="5607" w:hanging="360"/>
      </w:pPr>
    </w:lvl>
    <w:lvl w:ilvl="7">
      <w:start w:val="1"/>
      <w:numFmt w:val="lowerLetter"/>
      <w:lvlText w:val="%8."/>
      <w:lvlJc w:val="left"/>
      <w:pPr>
        <w:ind w:left="6327" w:hanging="360"/>
      </w:pPr>
    </w:lvl>
    <w:lvl w:ilvl="8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4C1F0EE8"/>
    <w:multiLevelType w:val="multilevel"/>
    <w:tmpl w:val="FD288F34"/>
    <w:lvl w:ilvl="0">
      <w:start w:val="1"/>
      <w:numFmt w:val="decimal"/>
      <w:lvlText w:val="%1)"/>
      <w:lvlJc w:val="left"/>
      <w:pPr>
        <w:ind w:left="1497" w:hanging="930"/>
      </w:p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5A6B71B5"/>
    <w:multiLevelType w:val="hybridMultilevel"/>
    <w:tmpl w:val="3418C3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2482F8D"/>
    <w:multiLevelType w:val="hybridMultilevel"/>
    <w:tmpl w:val="F4BEC6A2"/>
    <w:lvl w:ilvl="0" w:tplc="ADECDA4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69290573"/>
    <w:multiLevelType w:val="hybridMultilevel"/>
    <w:tmpl w:val="85E8AC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05474824">
    <w:abstractNumId w:val="0"/>
  </w:num>
  <w:num w:numId="2" w16cid:durableId="1796630522">
    <w:abstractNumId w:val="5"/>
  </w:num>
  <w:num w:numId="3" w16cid:durableId="1222865534">
    <w:abstractNumId w:val="4"/>
  </w:num>
  <w:num w:numId="4" w16cid:durableId="885719914">
    <w:abstractNumId w:val="1"/>
  </w:num>
  <w:num w:numId="5" w16cid:durableId="1557813104">
    <w:abstractNumId w:val="2"/>
  </w:num>
  <w:num w:numId="6" w16cid:durableId="345179369">
    <w:abstractNumId w:val="7"/>
  </w:num>
  <w:num w:numId="7" w16cid:durableId="1693608864">
    <w:abstractNumId w:val="6"/>
  </w:num>
  <w:num w:numId="8" w16cid:durableId="645669636">
    <w:abstractNumId w:val="9"/>
  </w:num>
  <w:num w:numId="9" w16cid:durableId="599875710">
    <w:abstractNumId w:val="10"/>
  </w:num>
  <w:num w:numId="10" w16cid:durableId="1937472721">
    <w:abstractNumId w:val="8"/>
  </w:num>
  <w:num w:numId="11" w16cid:durableId="6447033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3CFC"/>
    <w:rsid w:val="000073B6"/>
    <w:rsid w:val="00030501"/>
    <w:rsid w:val="000571EC"/>
    <w:rsid w:val="00061379"/>
    <w:rsid w:val="00063FB0"/>
    <w:rsid w:val="000747B7"/>
    <w:rsid w:val="00080A7D"/>
    <w:rsid w:val="00083DEE"/>
    <w:rsid w:val="00087D69"/>
    <w:rsid w:val="000A065F"/>
    <w:rsid w:val="000F4E9D"/>
    <w:rsid w:val="00107630"/>
    <w:rsid w:val="00141F15"/>
    <w:rsid w:val="00162358"/>
    <w:rsid w:val="00170516"/>
    <w:rsid w:val="00183809"/>
    <w:rsid w:val="00196F8C"/>
    <w:rsid w:val="001A486F"/>
    <w:rsid w:val="001E5916"/>
    <w:rsid w:val="00215D42"/>
    <w:rsid w:val="00275DAA"/>
    <w:rsid w:val="00283CFC"/>
    <w:rsid w:val="002A3725"/>
    <w:rsid w:val="002B0A09"/>
    <w:rsid w:val="002B43F7"/>
    <w:rsid w:val="002D452B"/>
    <w:rsid w:val="00305EB4"/>
    <w:rsid w:val="00316BA5"/>
    <w:rsid w:val="00321235"/>
    <w:rsid w:val="00330016"/>
    <w:rsid w:val="003313B7"/>
    <w:rsid w:val="00351135"/>
    <w:rsid w:val="00380B3E"/>
    <w:rsid w:val="00382AB3"/>
    <w:rsid w:val="003A532F"/>
    <w:rsid w:val="00402F89"/>
    <w:rsid w:val="004232B4"/>
    <w:rsid w:val="00427913"/>
    <w:rsid w:val="004828B9"/>
    <w:rsid w:val="004A6AE5"/>
    <w:rsid w:val="004A7247"/>
    <w:rsid w:val="005469B6"/>
    <w:rsid w:val="00563013"/>
    <w:rsid w:val="00564BD7"/>
    <w:rsid w:val="00574616"/>
    <w:rsid w:val="00593D90"/>
    <w:rsid w:val="005972CC"/>
    <w:rsid w:val="005B1A65"/>
    <w:rsid w:val="005B688D"/>
    <w:rsid w:val="005C062E"/>
    <w:rsid w:val="005C4685"/>
    <w:rsid w:val="005C7C9F"/>
    <w:rsid w:val="005F2C19"/>
    <w:rsid w:val="006062E3"/>
    <w:rsid w:val="00631324"/>
    <w:rsid w:val="00641D64"/>
    <w:rsid w:val="00643B4F"/>
    <w:rsid w:val="0066105F"/>
    <w:rsid w:val="00663454"/>
    <w:rsid w:val="006872B5"/>
    <w:rsid w:val="00687E57"/>
    <w:rsid w:val="006949EF"/>
    <w:rsid w:val="006A2413"/>
    <w:rsid w:val="006B459D"/>
    <w:rsid w:val="006B63E1"/>
    <w:rsid w:val="006E01E4"/>
    <w:rsid w:val="006E2BAD"/>
    <w:rsid w:val="00705E2A"/>
    <w:rsid w:val="00722772"/>
    <w:rsid w:val="0076234B"/>
    <w:rsid w:val="007625CA"/>
    <w:rsid w:val="007D701D"/>
    <w:rsid w:val="007F573B"/>
    <w:rsid w:val="007F64EB"/>
    <w:rsid w:val="00833EA3"/>
    <w:rsid w:val="008446B9"/>
    <w:rsid w:val="00856086"/>
    <w:rsid w:val="008862B6"/>
    <w:rsid w:val="008A1B1C"/>
    <w:rsid w:val="008B0D1B"/>
    <w:rsid w:val="008B4EE4"/>
    <w:rsid w:val="0093545B"/>
    <w:rsid w:val="00951B22"/>
    <w:rsid w:val="00996E61"/>
    <w:rsid w:val="009C1CF3"/>
    <w:rsid w:val="009D025E"/>
    <w:rsid w:val="009D5678"/>
    <w:rsid w:val="009E2591"/>
    <w:rsid w:val="009F6C00"/>
    <w:rsid w:val="00A00018"/>
    <w:rsid w:val="00A12636"/>
    <w:rsid w:val="00A35321"/>
    <w:rsid w:val="00A444A4"/>
    <w:rsid w:val="00A631EB"/>
    <w:rsid w:val="00A665BC"/>
    <w:rsid w:val="00A852D9"/>
    <w:rsid w:val="00A90249"/>
    <w:rsid w:val="00A9043E"/>
    <w:rsid w:val="00AA70CC"/>
    <w:rsid w:val="00AC7C7B"/>
    <w:rsid w:val="00AE2174"/>
    <w:rsid w:val="00B15704"/>
    <w:rsid w:val="00B23173"/>
    <w:rsid w:val="00B44155"/>
    <w:rsid w:val="00B44CF3"/>
    <w:rsid w:val="00B52DF8"/>
    <w:rsid w:val="00B57FED"/>
    <w:rsid w:val="00B63C9C"/>
    <w:rsid w:val="00B90BE1"/>
    <w:rsid w:val="00BA1B10"/>
    <w:rsid w:val="00BC4604"/>
    <w:rsid w:val="00BD0FF2"/>
    <w:rsid w:val="00BE6746"/>
    <w:rsid w:val="00BE73CD"/>
    <w:rsid w:val="00BF7D78"/>
    <w:rsid w:val="00C30CE6"/>
    <w:rsid w:val="00C43A38"/>
    <w:rsid w:val="00C57F4D"/>
    <w:rsid w:val="00C645B3"/>
    <w:rsid w:val="00C87149"/>
    <w:rsid w:val="00C91E9C"/>
    <w:rsid w:val="00C96C52"/>
    <w:rsid w:val="00CB2EC0"/>
    <w:rsid w:val="00CC5CFA"/>
    <w:rsid w:val="00CD042D"/>
    <w:rsid w:val="00CD21B9"/>
    <w:rsid w:val="00CD4F0F"/>
    <w:rsid w:val="00D04F68"/>
    <w:rsid w:val="00D0777C"/>
    <w:rsid w:val="00D230FA"/>
    <w:rsid w:val="00D30FAE"/>
    <w:rsid w:val="00D60454"/>
    <w:rsid w:val="00D66A4D"/>
    <w:rsid w:val="00DB475F"/>
    <w:rsid w:val="00DE4E13"/>
    <w:rsid w:val="00DF3CF7"/>
    <w:rsid w:val="00E022F8"/>
    <w:rsid w:val="00E3242B"/>
    <w:rsid w:val="00E36CF4"/>
    <w:rsid w:val="00E45E21"/>
    <w:rsid w:val="00E66803"/>
    <w:rsid w:val="00E75740"/>
    <w:rsid w:val="00E9470E"/>
    <w:rsid w:val="00EA062D"/>
    <w:rsid w:val="00EA7B14"/>
    <w:rsid w:val="00EB234B"/>
    <w:rsid w:val="00EB4E8A"/>
    <w:rsid w:val="00ED43F3"/>
    <w:rsid w:val="00ED6F0B"/>
    <w:rsid w:val="00EF7E1A"/>
    <w:rsid w:val="00F06251"/>
    <w:rsid w:val="00F069FC"/>
    <w:rsid w:val="00F157A1"/>
    <w:rsid w:val="00F166ED"/>
    <w:rsid w:val="00F27D20"/>
    <w:rsid w:val="00F76423"/>
    <w:rsid w:val="00F95F01"/>
    <w:rsid w:val="00FA407A"/>
    <w:rsid w:val="00FC4F0B"/>
    <w:rsid w:val="00FD00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C2F2DE"/>
  <w15:docId w15:val="{1D6EBC0B-55BE-458F-8406-2A9E39A964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spacing w:after="160" w:line="278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D21B9"/>
  </w:style>
  <w:style w:type="paragraph" w:styleId="1">
    <w:name w:val="heading 1"/>
    <w:basedOn w:val="a"/>
    <w:next w:val="a"/>
    <w:link w:val="10"/>
    <w:uiPriority w:val="9"/>
    <w:qFormat/>
    <w:rsid w:val="00CA3FAF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CA3FAF"/>
    <w:rPr>
      <w:rFonts w:ascii="Times New Roman" w:eastAsia="Times New Roman" w:hAnsi="Times New Roman"/>
      <w:b/>
      <w:bCs/>
      <w:sz w:val="24"/>
      <w:szCs w:val="24"/>
    </w:rPr>
  </w:style>
  <w:style w:type="paragraph" w:customStyle="1" w:styleId="11">
    <w:name w:val="Знак Знак1"/>
    <w:basedOn w:val="a"/>
    <w:rsid w:val="00E1535F"/>
    <w:rPr>
      <w:rFonts w:ascii="Verdana" w:eastAsia="MS Mincho" w:hAnsi="Verdana" w:cs="Verdana"/>
      <w:sz w:val="20"/>
      <w:szCs w:val="20"/>
      <w:lang w:val="en-GB"/>
    </w:rPr>
  </w:style>
  <w:style w:type="paragraph" w:customStyle="1" w:styleId="12">
    <w:name w:val="Рецензия1"/>
    <w:hidden/>
    <w:semiHidden/>
    <w:rsid w:val="00582191"/>
  </w:style>
  <w:style w:type="character" w:customStyle="1" w:styleId="13">
    <w:name w:val="Неразрешенное упоминание1"/>
    <w:uiPriority w:val="99"/>
    <w:semiHidden/>
    <w:unhideWhenUsed/>
    <w:rsid w:val="00A72BE2"/>
    <w:rPr>
      <w:color w:val="605E5C"/>
      <w:shd w:val="clear" w:color="auto" w:fill="E1DFDD"/>
    </w:rPr>
  </w:style>
  <w:style w:type="paragraph" w:styleId="20">
    <w:name w:val="Body Text 2"/>
    <w:basedOn w:val="a"/>
    <w:link w:val="21"/>
    <w:rsid w:val="00432BF4"/>
    <w:pPr>
      <w:spacing w:after="120" w:line="480" w:lineRule="auto"/>
    </w:pPr>
  </w:style>
  <w:style w:type="paragraph" w:customStyle="1" w:styleId="210">
    <w:name w:val="Основной текст 21"/>
    <w:basedOn w:val="a"/>
    <w:rsid w:val="00A44EC2"/>
    <w:pPr>
      <w:suppressAutoHyphens/>
      <w:autoSpaceDE w:val="0"/>
    </w:pPr>
  </w:style>
  <w:style w:type="character" w:customStyle="1" w:styleId="21">
    <w:name w:val="Основной текст 2 Знак"/>
    <w:link w:val="20"/>
    <w:rsid w:val="00432BF4"/>
    <w:rPr>
      <w:rFonts w:ascii="Times New Roman" w:hAnsi="Times New Roman"/>
      <w:sz w:val="24"/>
      <w:szCs w:val="24"/>
    </w:rPr>
  </w:style>
  <w:style w:type="paragraph" w:styleId="30">
    <w:name w:val="Body Text Indent 3"/>
    <w:basedOn w:val="a"/>
    <w:link w:val="31"/>
    <w:rsid w:val="000B5B45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link w:val="30"/>
    <w:semiHidden/>
    <w:locked/>
    <w:rsid w:val="001B516D"/>
    <w:rPr>
      <w:rFonts w:ascii="Times New Roman" w:hAnsi="Times New Roman" w:cs="Times New Roman"/>
      <w:sz w:val="16"/>
      <w:szCs w:val="16"/>
    </w:rPr>
  </w:style>
  <w:style w:type="paragraph" w:customStyle="1" w:styleId="ConsNonformat">
    <w:name w:val="ConsNonformat"/>
    <w:rsid w:val="00EA7C5F"/>
    <w:pPr>
      <w:widowControl w:val="0"/>
      <w:autoSpaceDE w:val="0"/>
      <w:autoSpaceDN w:val="0"/>
      <w:ind w:right="19772"/>
    </w:pPr>
    <w:rPr>
      <w:rFonts w:ascii="Courier New" w:hAnsi="Courier New" w:cs="Courier New"/>
      <w:i/>
      <w:iCs/>
    </w:rPr>
  </w:style>
  <w:style w:type="paragraph" w:customStyle="1" w:styleId="DocDefaults">
    <w:name w:val="DocDefaults"/>
  </w:style>
  <w:style w:type="paragraph" w:customStyle="1" w:styleId="Pa11">
    <w:name w:val="Pa11"/>
    <w:basedOn w:val="a"/>
    <w:next w:val="a"/>
    <w:rsid w:val="000C1CC9"/>
    <w:pPr>
      <w:autoSpaceDE w:val="0"/>
      <w:autoSpaceDN w:val="0"/>
      <w:adjustRightInd w:val="0"/>
    </w:pPr>
    <w:rPr>
      <w:rFonts w:ascii="Verdana" w:hAnsi="Verdana" w:cs="Verdana"/>
    </w:r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customStyle="1" w:styleId="a4">
    <w:name w:val="Îáû÷íûé"/>
    <w:rsid w:val="009323D2"/>
    <w:pPr>
      <w:overflowPunct w:val="0"/>
      <w:autoSpaceDE w:val="0"/>
      <w:autoSpaceDN w:val="0"/>
      <w:adjustRightInd w:val="0"/>
      <w:textAlignment w:val="baseline"/>
    </w:pPr>
    <w:rPr>
      <w:rFonts w:ascii="NTTimes/Cyrillic" w:hAnsi="NTTimes/Cyrillic" w:cs="NTTimes/Cyrillic"/>
    </w:rPr>
  </w:style>
  <w:style w:type="paragraph" w:styleId="a5">
    <w:name w:val="Block Text"/>
    <w:basedOn w:val="a"/>
    <w:rsid w:val="008121BE"/>
    <w:pPr>
      <w:overflowPunct w:val="0"/>
      <w:autoSpaceDE w:val="0"/>
      <w:autoSpaceDN w:val="0"/>
      <w:adjustRightInd w:val="0"/>
      <w:ind w:left="284" w:right="72"/>
      <w:jc w:val="both"/>
      <w:textAlignment w:val="baseline"/>
    </w:pPr>
  </w:style>
  <w:style w:type="character" w:styleId="a6">
    <w:name w:val="Strong"/>
    <w:qFormat/>
    <w:rsid w:val="008121BE"/>
    <w:rPr>
      <w:rFonts w:cs="Times New Roman"/>
      <w:b/>
      <w:bCs/>
    </w:rPr>
  </w:style>
  <w:style w:type="paragraph" w:customStyle="1" w:styleId="a7">
    <w:name w:val="готик текст"/>
    <w:rsid w:val="000F68B0"/>
    <w:pPr>
      <w:tabs>
        <w:tab w:val="right" w:leader="dot" w:pos="4762"/>
      </w:tabs>
      <w:autoSpaceDE w:val="0"/>
      <w:autoSpaceDN w:val="0"/>
      <w:adjustRightInd w:val="0"/>
      <w:ind w:firstLine="283"/>
      <w:jc w:val="both"/>
    </w:pPr>
    <w:rPr>
      <w:rFonts w:ascii="NewsGothic_A.Z_PS" w:hAnsi="NewsGothic_A.Z_PS" w:cs="NewsGothic_A.Z_PS"/>
      <w:color w:val="000000"/>
    </w:rPr>
  </w:style>
  <w:style w:type="paragraph" w:styleId="a8">
    <w:name w:val="Balloon Text"/>
    <w:basedOn w:val="a"/>
    <w:link w:val="a9"/>
    <w:semiHidden/>
    <w:rsid w:val="00ED3686"/>
    <w:rPr>
      <w:rFonts w:ascii="Tahoma" w:hAnsi="Tahoma"/>
      <w:sz w:val="16"/>
      <w:szCs w:val="16"/>
    </w:rPr>
  </w:style>
  <w:style w:type="character" w:customStyle="1" w:styleId="a9">
    <w:name w:val="Текст выноски Знак"/>
    <w:link w:val="a8"/>
    <w:semiHidden/>
    <w:locked/>
    <w:rsid w:val="00ED3686"/>
    <w:rPr>
      <w:rFonts w:ascii="Tahoma" w:hAnsi="Tahoma" w:cs="Tahoma"/>
      <w:sz w:val="16"/>
      <w:szCs w:val="16"/>
    </w:rPr>
  </w:style>
  <w:style w:type="paragraph" w:styleId="aa">
    <w:name w:val="footnote text"/>
    <w:basedOn w:val="a"/>
    <w:link w:val="ab"/>
    <w:uiPriority w:val="99"/>
    <w:rsid w:val="008C3E4E"/>
    <w:rPr>
      <w:sz w:val="20"/>
      <w:szCs w:val="20"/>
    </w:rPr>
  </w:style>
  <w:style w:type="character" w:customStyle="1" w:styleId="ab">
    <w:name w:val="Текст сноски Знак"/>
    <w:link w:val="aa"/>
    <w:uiPriority w:val="99"/>
    <w:rsid w:val="008C3E4E"/>
    <w:rPr>
      <w:rFonts w:ascii="Times New Roman" w:eastAsia="Times New Roman" w:hAnsi="Times New Roman"/>
    </w:rPr>
  </w:style>
  <w:style w:type="character" w:styleId="ac">
    <w:name w:val="footnote reference"/>
    <w:uiPriority w:val="99"/>
    <w:rsid w:val="008C3E4E"/>
    <w:rPr>
      <w:rFonts w:cs="Times New Roman"/>
      <w:vertAlign w:val="superscript"/>
    </w:rPr>
  </w:style>
  <w:style w:type="paragraph" w:styleId="ad">
    <w:name w:val="List Paragraph"/>
    <w:aliases w:val="1,ul,абзац маркированнный,bullet number"/>
    <w:basedOn w:val="a"/>
    <w:link w:val="ae"/>
    <w:uiPriority w:val="34"/>
    <w:qFormat/>
    <w:rsid w:val="00781863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ae">
    <w:name w:val="Абзац списка Знак"/>
    <w:aliases w:val="1 Знак,ul Знак,абзац маркированнный Знак,bullet number Знак"/>
    <w:link w:val="ad"/>
    <w:uiPriority w:val="34"/>
    <w:locked/>
    <w:rsid w:val="009D0C76"/>
    <w:rPr>
      <w:sz w:val="22"/>
      <w:szCs w:val="22"/>
    </w:rPr>
  </w:style>
  <w:style w:type="paragraph" w:customStyle="1" w:styleId="af">
    <w:name w:val="Знак Знак"/>
    <w:basedOn w:val="a"/>
    <w:rsid w:val="00B05BB1"/>
    <w:rPr>
      <w:rFonts w:ascii="Verdana" w:eastAsia="MS Mincho" w:hAnsi="Verdana" w:cs="Verdana"/>
      <w:sz w:val="20"/>
      <w:szCs w:val="20"/>
      <w:lang w:val="en-GB"/>
    </w:rPr>
  </w:style>
  <w:style w:type="paragraph" w:styleId="af0">
    <w:name w:val="Revision"/>
    <w:hidden/>
    <w:uiPriority w:val="99"/>
    <w:semiHidden/>
    <w:rsid w:val="00A1498B"/>
  </w:style>
  <w:style w:type="character" w:styleId="af1">
    <w:name w:val="Hyperlink"/>
    <w:rsid w:val="00A72BE2"/>
    <w:rPr>
      <w:color w:val="0563C1"/>
      <w:u w:val="single"/>
    </w:rPr>
  </w:style>
  <w:style w:type="character" w:customStyle="1" w:styleId="22">
    <w:name w:val="Неразрешенное упоминание2"/>
    <w:basedOn w:val="a0"/>
    <w:uiPriority w:val="99"/>
    <w:semiHidden/>
    <w:unhideWhenUsed/>
    <w:rsid w:val="00647872"/>
    <w:rPr>
      <w:color w:val="605E5C"/>
      <w:shd w:val="clear" w:color="auto" w:fill="E1DFDD"/>
    </w:rPr>
  </w:style>
  <w:style w:type="paragraph" w:styleId="af2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f3">
    <w:name w:val="Normal (Web)"/>
    <w:basedOn w:val="a"/>
    <w:uiPriority w:val="99"/>
    <w:unhideWhenUsed/>
    <w:rsid w:val="00183809"/>
    <w:pPr>
      <w:spacing w:before="100" w:beforeAutospacing="1" w:after="100" w:afterAutospacing="1"/>
    </w:pPr>
  </w:style>
  <w:style w:type="table" w:styleId="af4">
    <w:name w:val="Table Grid"/>
    <w:basedOn w:val="a1"/>
    <w:uiPriority w:val="39"/>
    <w:rsid w:val="0018380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5">
    <w:name w:val="FollowedHyperlink"/>
    <w:basedOn w:val="a0"/>
    <w:uiPriority w:val="99"/>
    <w:semiHidden/>
    <w:unhideWhenUsed/>
    <w:rsid w:val="00F166ED"/>
    <w:rPr>
      <w:color w:val="800080" w:themeColor="followedHyperlink"/>
      <w:u w:val="single"/>
    </w:rPr>
  </w:style>
  <w:style w:type="paragraph" w:styleId="af6">
    <w:name w:val="annotation text"/>
    <w:basedOn w:val="a"/>
    <w:link w:val="af7"/>
    <w:semiHidden/>
    <w:unhideWhenUsed/>
    <w:pPr>
      <w:spacing w:line="240" w:lineRule="auto"/>
    </w:pPr>
    <w:rPr>
      <w:sz w:val="20"/>
      <w:szCs w:val="20"/>
    </w:rPr>
  </w:style>
  <w:style w:type="character" w:customStyle="1" w:styleId="af7">
    <w:name w:val="Текст примечания Знак"/>
    <w:basedOn w:val="a0"/>
    <w:link w:val="af6"/>
    <w:semiHidden/>
    <w:rPr>
      <w:sz w:val="20"/>
      <w:szCs w:val="20"/>
    </w:rPr>
  </w:style>
  <w:style w:type="character" w:styleId="af8">
    <w:name w:val="annotation reference"/>
    <w:basedOn w:val="a0"/>
    <w:semiHidden/>
    <w:unhideWhenUsed/>
    <w:rPr>
      <w:sz w:val="16"/>
      <w:szCs w:val="16"/>
    </w:rPr>
  </w:style>
  <w:style w:type="character" w:styleId="af9">
    <w:name w:val="Unresolved Mention"/>
    <w:basedOn w:val="a0"/>
    <w:uiPriority w:val="99"/>
    <w:semiHidden/>
    <w:unhideWhenUsed/>
    <w:rsid w:val="008B4EE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ot-online.ru" TargetMode="External"/><Relationship Id="rId13" Type="http://schemas.openxmlformats.org/officeDocument/2006/relationships/hyperlink" Target="http://www.lot-online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about:blank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catalog.lot-online.ru/index.php?dispatch=rad_attachment.getfile&amp;attachment_id=2726858&amp;inline=true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auction-house.ru" TargetMode="External"/><Relationship Id="rId10" Type="http://schemas.openxmlformats.org/officeDocument/2006/relationships/hyperlink" Target="http://www.lot-online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dv@auction-house.ru" TargetMode="External"/><Relationship Id="rId14" Type="http://schemas.openxmlformats.org/officeDocument/2006/relationships/hyperlink" Target="https://catalog.lot-online.ru/index.php?dispatch=rad_attachment.getfile&amp;attachment_id=2726853&amp;inline=true" TargetMode="External"/></Relationships>
</file>

<file path=word/theme/theme1.xml><?xml version="1.0" encoding="utf-8"?>
<a:theme xmlns:a="http://schemas.openxmlformats.org/drawingml/2006/main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4999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unk3:gDocsCustomXmlDataStorage xmlns:unk3="http://customooxmlschemas.google.com/">
  <unk3:docsCustomData roundtripDataSignature="AMtx7mi91saFPISbuMs76S3HUMXJrWdXwQ==">AMUW2mVYxOmt322V/ChSKr3JW4BTFyMhxB3KtOAcUEqmZERGFdWyouLKerJzbQzrwwbCDPUVsw/YE2TLY3BWattUUptht7+dfNXwnBd7J4fO7cf6YIIWEXVuRe3lAS0uIqj4q3Fjey+z</unk3:docsCustomData>
</unk3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203</TotalTime>
  <Pages>7</Pages>
  <Words>3491</Words>
  <Characters>19902</Characters>
  <Application>Microsoft Office Word</Application>
  <DocSecurity>0</DocSecurity>
  <Lines>165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Sevrukova</dc:creator>
  <cp:lastModifiedBy>Гробова Яна Олеговна</cp:lastModifiedBy>
  <cp:revision>13</cp:revision>
  <cp:lastPrinted>2026-09-02T06:50:00Z</cp:lastPrinted>
  <dcterms:created xsi:type="dcterms:W3CDTF">2026-09-02T06:53:00Z</dcterms:created>
  <dcterms:modified xsi:type="dcterms:W3CDTF">2026-10-08T05:57:00Z</dcterms:modified>
</cp:coreProperties>
</file>