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Ставропольский кр., Советский р-н, с. Правокумское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Колодяжный Дмитрий Александрович (дата рождения: 29.12.1972 г., место рождения: с. Правокумское Советский р-н Ставропольский край, СНИЛС 010-468-547 23, ИНН 261900785283, регистрация по месту жительства: с. Правокумское Советский р-н Ставропольский край) в лице  в лице финансового управляющего: Садчикова Юлия Викторовна, действует на основании решения Арбитражный суд Ставропольского края от 20.01.2026г.  по делу №А63-25617/2025, с одной стороны, и</w:t>
      </w:r>
    </w:p>
    <w:p>
      <w:pPr>
        <w:pStyle w:val="Heading5"/>
        <w:numPr>
          <w:ilvl w:val="4"/>
          <w:numId w:val="2"/>
        </w:numPr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1.1</w:t>
      </w:r>
      <w:r>
        <w:rPr>
          <w:rFonts w:cs="Times New Roman" w:ascii="Times New Roman" w:hAnsi="Times New Roman"/>
          <w:b/>
          <w:sz w:val="20"/>
          <w:szCs w:val="20"/>
        </w:rPr>
        <w:tab/>
      </w:r>
      <w:r>
        <w:rPr>
          <w:rFonts w:cs="Times New Roman"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7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ВАЗ 21140.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Идентификационный номер (VIN): ХТА21140043574709. Год выпуска: 2003. Модель, № двигателя: 2111 3706432. Кузов № 3574709. Цвет кузова: светло-серебристый металл. Мощность двигателя, л.с. (кВт): 57.2 Рабочий объем двигателя, куб. см: 1395.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Требуется ремонт элементов ходовой части. Требуется замена датчика холостого хода и вакуумного рукава. По кузову имеются следы ржавчины.</w:t>
            </w:r>
          </w:p>
        </w:tc>
      </w:tr>
    </w:tbl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1.2.</w:t>
        <w:tab/>
        <w:t xml:space="preserve">Имущество принадлежит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ru-RU" w:bidi="ar-SA"/>
        </w:rPr>
        <w:t>Продавцу и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составляет его конкурсную массу, приобретено Покупателем на торгах, итоги которых подведен</w:t>
      </w:r>
      <w:r>
        <w:rPr>
          <w:rFonts w:cs="Times New Roman" w:ascii="Times New Roman" w:hAnsi="Times New Roman"/>
          <w:color w:val="auto"/>
          <w:sz w:val="20"/>
          <w:szCs w:val="20"/>
        </w:rPr>
        <w:t>ы ___-___-_____г.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1.3.</w:t>
        <w:tab/>
      </w:r>
      <w:r>
        <w:rPr>
          <w:rFonts w:cs="Times New Roman" w:ascii="Times New Roman" w:hAnsi="Times New Roman"/>
          <w:bCs/>
          <w:color w:val="auto"/>
          <w:sz w:val="20"/>
          <w:szCs w:val="20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1.4.</w:t>
        <w:tab/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___-___-_____г. 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на электронной торговой площадке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zh-CN" w:bidi="ar-SA"/>
        </w:rPr>
        <w:t>Фабрикант</w:t>
      </w:r>
      <w:r>
        <w:rPr>
          <w:rFonts w:cs="Times New Roman" w:ascii="Times New Roman" w:hAnsi="Times New Roman"/>
          <w:color w:val="000000"/>
          <w:sz w:val="20"/>
          <w:szCs w:val="20"/>
        </w:rPr>
        <w:t>, размещенной на сайте в сети Интернет: www.fabrikant.ru.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Права и 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>Своими силами и за счет собственных средств зарегистрировать право на приобретенный Объект за собой через регистрирующие органы либо в судебном порядке.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  <w:r>
        <w:rPr>
          <w:rFonts w:cs="Times New Roman" w:ascii="Times New Roman" w:hAnsi="Times New Roman"/>
          <w:color w:val="auto"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3.2.</w:t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</w:t>
      </w:r>
      <w:r>
        <w:rPr>
          <w:rFonts w:cs="Times New Roman" w:ascii="Times New Roman" w:hAnsi="Times New Roman"/>
          <w:sz w:val="20"/>
          <w:szCs w:val="20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</w:r>
      <w:r>
        <w:rPr>
          <w:rFonts w:cs="Times New Roman" w:ascii="Times New Roman" w:hAnsi="Times New Roman"/>
          <w:color w:val="000000"/>
          <w:sz w:val="20"/>
          <w:szCs w:val="20"/>
        </w:rPr>
        <w:t>Передача Имущества должна быть осуществлена по месту нахождения арбитражного управляющего в течение 15 рабочих дней со дня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4.3.</w:t>
        <w:tab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Normal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color w:val="000000"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1418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Колодяжный Дмитрий Александрович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29.12.1972</w:t>
              <w:br/>
              <w:t>Место рождения: с. Правокумское Советский р-н Ставропольский край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357926, Ставропольский кр., Советский р-н, с. Правокумское, ул. Восточная, д. 1, кв. 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010-468-547 23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261900785283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Колодяжный Дмитрий Александрович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40817810150221628770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Ставропольский кр., Советский р-н, с. Правокумское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Колодяжный Дмитрий Александрович (дата рождения: 29.12.1972 г., место рождения: с. Правокумское Советский р-н Ставропольский край, СНИЛС 010-468-547 23, ИНН 261900785283, регистрация по месту жительства: с. Правокумское Советский р-н Ставропольский край) в лице  в лице финансового управляющего: Садчикова Юлия Викторовна, действует на основании решения Арбитражный суд Ставропольского края от 20.01.2026г.  по делу №А63-25617/2025,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>с другой стороны, вместе именуемые «Стороны», заключили настоящий акт приема-передачи</w:t>
      </w:r>
      <w:r>
        <w:rPr>
          <w:rFonts w:cs="Times New Roman" w:ascii="Times New Roman" w:hAnsi="Times New Roman"/>
          <w:sz w:val="20"/>
          <w:szCs w:val="20"/>
        </w:rPr>
        <w:t xml:space="preserve">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Во исполнение п. 2.1.2. Договора купли продажи от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0"/>
        <w:gridCol w:w="8122"/>
      </w:tblGrid>
      <w:tr>
        <w:trPr/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ВАЗ 21140.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Идентификационный номер (VIN): ХТА21140043574709. Год выпуска: 2003. Модель, № двигателя: 2111 3706432. Кузов № 3574709. Цвет кузова: светло-серебристый металл. Мощность двигателя, л.с. (кВт): 57.2 Рабочий объем двигателя, куб. см: 1395.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Требуется ремонт элементов ходовой части. Требуется замена датчика холостого хода и вакуумного рукава. По кузову имеются следы ржавчины.</w:t>
            </w:r>
          </w:p>
        </w:tc>
      </w:tr>
    </w:tbl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Сторон, </w:t>
      </w:r>
      <w:r>
        <w:rPr>
          <w:rFonts w:cs="Times New Roman" w:ascii="Times New Roman" w:hAnsi="Times New Roman"/>
          <w:color w:val="000000"/>
          <w:sz w:val="20"/>
          <w:szCs w:val="20"/>
        </w:rPr>
        <w:t>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>
          <w:trHeight w:val="2709" w:hRule="atLeast"/>
        </w:trPr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Колодяжный Дмитрий Александрович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29.12.1972</w:t>
              <w:br/>
              <w:t>Место рождения: с. Правокумское Советский р-н Ставропольский край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357926, Ставропольский кр., Советский р-н, с. Правокумское, ул. Восточная, д. 1, кв. 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010-468-547 23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261900785283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Style17"/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7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  <w:b/>
        <w:bCs/>
        <w:sz w:val="24"/>
        <w:szCs w:val="24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eastAsia="Times New Roman" w:cs="Times New Roman"/>
        <w:color w:val="000000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ar-SA"/>
    </w:rPr>
  </w:style>
  <w:style w:type="paragraph" w:styleId="Heading1">
    <w:name w:val="heading 1"/>
    <w:basedOn w:val="user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5">
    <w:name w:val="heading 5"/>
    <w:basedOn w:val="user"/>
    <w:next w:val="BodyTex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styleId="WW8Num1z0">
    <w:name w:val="WW8Num1z0"/>
    <w:qFormat/>
    <w:rPr>
      <w:rFonts w:ascii="Times New Roman" w:hAnsi="Times New Roman" w:cs="Times New Roman"/>
      <w:b/>
      <w:bCs/>
      <w:sz w:val="24"/>
      <w:szCs w:val="24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2">
    <w:name w:val="Основной шрифт абзаца"/>
    <w:qFormat/>
    <w:rPr/>
  </w:style>
  <w:style w:type="character" w:styleId="Style13">
    <w:name w:val="Верхний колонтитул Знак"/>
    <w:qFormat/>
    <w:rPr>
      <w:sz w:val="22"/>
      <w:szCs w:val="22"/>
    </w:rPr>
  </w:style>
  <w:style w:type="character" w:styleId="Style14">
    <w:name w:val="Нижний колонтитул Знак"/>
    <w:qFormat/>
    <w:rPr>
      <w:sz w:val="22"/>
      <w:szCs w:val="22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Style1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251</TotalTime>
  <Application>LibreOffice/26.2.5.2$Windows_X86_64 LibreOffice_project/cd7284b4cbbfeb507e630c1aac019f4157393acb</Application>
  <AppVersion>15.0000</AppVersion>
  <Pages>4</Pages>
  <Words>1115</Words>
  <Characters>7889</Characters>
  <CharactersWithSpaces>8911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2015-06-11T13:16:00Z</dcterms:created>
  <dc:creator>admin</dc:creator>
  <dc:description/>
  <dc:language>ru-RU</dc:language>
  <cp:lastModifiedBy/>
  <cp:lastPrinted>1995-11-21T17:41:00Z</cp:lastPrinted>
  <dcterms:modified xsi:type="dcterms:W3CDTF">2026-10-09T13:57:45Z</dcterms:modified>
  <cp:revision>58</cp:revision>
  <dc:subject/>
  <dc:title/>
</cp:coreProperties>
</file>