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45346A" w14:textId="77777777" w:rsidR="00F96535" w:rsidRPr="00204712" w:rsidRDefault="00E4102A">
      <w:pPr>
        <w:jc w:val="center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</w:rPr>
        <w:t>ЗАЯВКА НА УЧАСТИЕ В АУКЦИОНЕ</w:t>
      </w:r>
    </w:p>
    <w:p w14:paraId="42F89DF3" w14:textId="77777777" w:rsidR="00F96535" w:rsidRPr="00204712" w:rsidRDefault="00E4102A">
      <w:pPr>
        <w:jc w:val="center"/>
        <w:rPr>
          <w:rFonts w:ascii="Times New Roman" w:hAnsi="Times New Roman"/>
          <w:b/>
          <w:i/>
        </w:rPr>
      </w:pPr>
      <w:r w:rsidRPr="00204712">
        <w:rPr>
          <w:rFonts w:ascii="Times New Roman" w:hAnsi="Times New Roman"/>
          <w:b/>
          <w:i/>
        </w:rPr>
        <w:t xml:space="preserve"> (все графы заполняются в электронном виде)</w:t>
      </w:r>
    </w:p>
    <w:p w14:paraId="56D04C24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1005EB41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__________________________________________________________________________________, </w:t>
      </w:r>
      <w:r w:rsidRPr="00204712">
        <w:rPr>
          <w:rFonts w:ascii="Times New Roman" w:hAnsi="Times New Roman" w:cs="Times New Roman"/>
          <w:i/>
          <w:sz w:val="22"/>
          <w:szCs w:val="22"/>
        </w:rPr>
        <w:t>(полное наименование юр. лица, либо ФИО, номер и дата выдачи паспорта  физ. лица, подающего заявку)</w:t>
      </w:r>
    </w:p>
    <w:p w14:paraId="4E1EDED9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11581A8E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именуемый далее Претендент, в лице ___________________________________________________</w:t>
      </w:r>
    </w:p>
    <w:p w14:paraId="7BFF6664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1007FBFF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___________________________________________________________________________________,</w:t>
      </w:r>
    </w:p>
    <w:p w14:paraId="1D5B2E3F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204712">
        <w:rPr>
          <w:rFonts w:ascii="Times New Roman" w:hAnsi="Times New Roman" w:cs="Times New Roman"/>
          <w:i/>
          <w:sz w:val="22"/>
          <w:szCs w:val="22"/>
        </w:rPr>
        <w:t>(ФИО, должность – для юр. лица, либо ФИО, номер и дата выдачи паспорта – для физ. лица, если заявку подает представитель)</w:t>
      </w:r>
    </w:p>
    <w:p w14:paraId="4E09DABD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__________________________________________________________</w:t>
      </w:r>
    </w:p>
    <w:p w14:paraId="6B1952CF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458ABA59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банковские реквизиты Претендента ____________________________________________________</w:t>
      </w:r>
    </w:p>
    <w:p w14:paraId="761BB894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2084F436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27998B91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488C0C3F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юридический адрес (либо адрес прописки) Претендента ___________________________________</w:t>
      </w:r>
    </w:p>
    <w:p w14:paraId="3FBEAD2B" w14:textId="77777777" w:rsidR="00F96535" w:rsidRPr="00204712" w:rsidRDefault="00F96535">
      <w:pPr>
        <w:pStyle w:val="affe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11063420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360A5983" w14:textId="77777777" w:rsidR="00F96535" w:rsidRPr="00204712" w:rsidRDefault="00F96535">
      <w:pPr>
        <w:pStyle w:val="affe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4618BEAC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 xml:space="preserve">фактический адрес (либо адрес проживания) Претендента _________________________________ </w:t>
      </w:r>
    </w:p>
    <w:p w14:paraId="3E579C49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42136127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7C82FDB1" w14:textId="77777777" w:rsidR="00F96535" w:rsidRPr="00204712" w:rsidRDefault="00F96535">
      <w:pPr>
        <w:pStyle w:val="affe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484B580D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контактный телефон __________________, адрес электронной почты ________________________</w:t>
      </w:r>
    </w:p>
    <w:p w14:paraId="0D7DC22B" w14:textId="3FB02AFF" w:rsidR="00F96535" w:rsidRPr="00204712" w:rsidRDefault="00E4102A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</w:rPr>
        <w:t xml:space="preserve">принимая решение об </w:t>
      </w:r>
      <w:r w:rsidR="00E64525">
        <w:rPr>
          <w:rFonts w:ascii="Times New Roman" w:hAnsi="Times New Roman"/>
          <w:b/>
        </w:rPr>
        <w:t>участии в аукционе «</w:t>
      </w:r>
      <w:r w:rsidR="00EC340E" w:rsidRPr="00EC340E">
        <w:rPr>
          <w:rFonts w:ascii="Times New Roman" w:hAnsi="Times New Roman"/>
          <w:b/>
        </w:rPr>
        <w:t>30</w:t>
      </w:r>
      <w:r w:rsidRPr="00204712">
        <w:rPr>
          <w:rFonts w:ascii="Times New Roman" w:hAnsi="Times New Roman"/>
          <w:b/>
        </w:rPr>
        <w:t xml:space="preserve">» </w:t>
      </w:r>
      <w:r w:rsidR="00EC340E">
        <w:rPr>
          <w:rFonts w:ascii="Times New Roman" w:hAnsi="Times New Roman"/>
          <w:b/>
        </w:rPr>
        <w:t>октября</w:t>
      </w:r>
      <w:r w:rsidRPr="00204712">
        <w:rPr>
          <w:rFonts w:ascii="Times New Roman" w:hAnsi="Times New Roman"/>
          <w:b/>
        </w:rPr>
        <w:t xml:space="preserve"> 2026 года по продаже:                       </w:t>
      </w:r>
    </w:p>
    <w:p w14:paraId="1790B54D" w14:textId="77777777" w:rsidR="00EC340E" w:rsidRPr="00EC340E" w:rsidRDefault="00EC340E" w:rsidP="00EC340E">
      <w:pPr>
        <w:spacing w:after="11" w:line="266" w:lineRule="auto"/>
        <w:ind w:left="420" w:right="-57"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Земельный участок, </w:t>
      </w: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площадь 54 500+/- 82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кв.м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., категория земель: земли населенных пунктов; вид разрешенного использования: для размещения промышленных объектов; кадастровый № 78:42:0015103:27, расположенный по адресу: Санкт-Петербург, поселок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Шушары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,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Пулковское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 шоссе, дом 52, литера А (далее- Объект 1).</w:t>
      </w:r>
    </w:p>
    <w:p w14:paraId="25880558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>Обременения (ограничения) в соответствии с выпиской из ЕГРН от 06.07.2026г.:</w:t>
      </w:r>
    </w:p>
    <w:p w14:paraId="6E41C78C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- ипотека, предмет ипотеки - весь объект, номер государственной регистрации 78:42:0015103:27-78/011/2026-18,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6C914A1B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>- ипотека, предмет ипотеки - весь объект, номер государственной регистрации 78:42:0015103:27-78/011/2026-19,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1CD4DE94" w14:textId="77777777" w:rsidR="00EC340E" w:rsidRPr="00EC340E" w:rsidRDefault="00EC340E" w:rsidP="00EC340E">
      <w:pPr>
        <w:spacing w:after="11" w:line="266" w:lineRule="auto"/>
        <w:ind w:left="420" w:right="483" w:firstLine="708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>- Прочие ограничения прав и обременения объекта недвижимости;</w:t>
      </w:r>
    </w:p>
    <w:p w14:paraId="2D6B957B" w14:textId="77777777" w:rsidR="00EC340E" w:rsidRPr="00EC340E" w:rsidRDefault="00EC340E" w:rsidP="00EC340E">
      <w:pPr>
        <w:spacing w:after="11" w:line="266" w:lineRule="auto"/>
        <w:ind w:left="420" w:right="483" w:firstLine="708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>- Прочие ограничения прав и обременения объекта недвижимости;</w:t>
      </w:r>
    </w:p>
    <w:p w14:paraId="13524EA0" w14:textId="77777777" w:rsidR="00EC340E" w:rsidRPr="00EC340E" w:rsidRDefault="00EC340E" w:rsidP="00EC340E">
      <w:pPr>
        <w:spacing w:after="11" w:line="266" w:lineRule="auto"/>
        <w:ind w:left="420" w:right="483" w:firstLine="708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>- Прочие ограничения прав и обременения объекта недвижимости;</w:t>
      </w:r>
    </w:p>
    <w:p w14:paraId="579F19C7" w14:textId="77777777" w:rsidR="00EC340E" w:rsidRPr="00EC340E" w:rsidRDefault="00EC340E" w:rsidP="00EC340E">
      <w:pPr>
        <w:spacing w:after="11" w:line="266" w:lineRule="auto"/>
        <w:ind w:left="420" w:right="483" w:firstLine="708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>- Прочие ограничения прав и обременения объекта недвижимости.</w:t>
      </w:r>
    </w:p>
    <w:p w14:paraId="0DACD657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14:paraId="3AA7826D" w14:textId="77777777" w:rsidR="00EC340E" w:rsidRPr="00EC340E" w:rsidRDefault="00EC340E" w:rsidP="00EC340E">
      <w:pPr>
        <w:spacing w:after="11" w:line="266" w:lineRule="auto"/>
        <w:ind w:left="420" w:right="-57"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b/>
          <w:bCs/>
          <w:color w:val="000000"/>
          <w:lang w:eastAsia="ru-RU"/>
        </w:rPr>
        <w:t>Здание,</w:t>
      </w: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 площадь 9049.7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кв.м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., назначение: Нежилое, наименование: Производственно-складской корпус, административно-лабораторный корпус, количество этажей: 1-2, в том числе подземных 0, кадастровый № 78:42:0015103:3007, расположенное по адресу: Российская Федерация, город Санкт-Петербург, внутригородское муниципальное образование города федерального значения Санкт-Петербурга поселок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Шушары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, шоссе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Пулковское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>, дом 52 литера А (далее- Объект 2).</w:t>
      </w:r>
    </w:p>
    <w:p w14:paraId="474359A0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>Обременения (ограничения) в соответствии с выпиской из ЕГРН от 06.07.2026г.:</w:t>
      </w:r>
    </w:p>
    <w:p w14:paraId="7DD23AA5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- Аренда, предмет: Аренда частей (с учетными №№ 78:42:0015103:3007/2 площадью 3487,1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кв.м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., 78:42:0015103:3007/4 площадью 843,2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кв.м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., 78:42:0015103:3007/5 площадью 97,6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lastRenderedPageBreak/>
        <w:t>кв.м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., 78:42:0015103:3007/6 площадью 1354,3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кв.м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.) здания, расположенного по адресу: Санкт-Петербург, поселок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Шушары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,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Пулковское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 шоссе, д. 52, лит. А,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кад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>. № 78:42:0015103:3007, Срок действия с 27.07.2013 по 30.06.2033, лицо, в пользу которого установлены ограничение прав и обременение объекта недвижимости: Закрытое акционерное общество "РУСТ ИНКОРПОРЭЙТЭД", ИНН: 7703058663.</w:t>
      </w:r>
    </w:p>
    <w:p w14:paraId="0520BEE3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- ипотека, предмет ипотеки - весь объект, номер государственной регистрации 78:42:0015103:3007-78/011/2026-29,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5447B027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>- ипотека, предмет ипотеки - весь объект, номер государственной регистрации 78:42:0015103:3007-78/011/2026-30,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5D3DB004" w14:textId="77777777" w:rsidR="00EC340E" w:rsidRPr="00EC340E" w:rsidRDefault="00EC340E" w:rsidP="00EC340E">
      <w:pPr>
        <w:spacing w:after="11" w:line="266" w:lineRule="auto"/>
        <w:ind w:left="420" w:right="-57" w:firstLine="710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14:paraId="22968037" w14:textId="77777777" w:rsidR="00EC340E" w:rsidRPr="00EC340E" w:rsidRDefault="00EC340E" w:rsidP="00EC340E">
      <w:pPr>
        <w:spacing w:after="11" w:line="266" w:lineRule="auto"/>
        <w:ind w:left="420" w:right="-57"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Здание, </w:t>
      </w: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площадь 184.8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кв.м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., назначение: Нежилое, наименование: Газовая котельная, количество этажей: 1, в том числе подземных 0, кадастровый № 78:42:0015103:3008, расположенное по адресу: Санкт-Петербург, поселок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Шушары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,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Пулковское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 шоссе, дом 52, литера В (далее- Объект 3).</w:t>
      </w:r>
    </w:p>
    <w:p w14:paraId="02C19401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Обременения (ограничения) в соответствии с выпиской из ЕГРН от 06.07.2026г.: </w:t>
      </w:r>
    </w:p>
    <w:p w14:paraId="57578B8E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- ипотека, предмет ипотеки - весь объект, номер государственной регистрации 78:42:0015103:3008-78/011/2026-18,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5491B256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>- ипотека, предмет ипотеки - весь объект, номер государственной регистрации 78:42:0015103:3008-78/011/2026-19,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74735F5C" w14:textId="77777777" w:rsidR="00EC340E" w:rsidRPr="00EC340E" w:rsidRDefault="00EC340E" w:rsidP="00EC340E">
      <w:pPr>
        <w:spacing w:after="11" w:line="266" w:lineRule="auto"/>
        <w:ind w:left="420" w:right="-57" w:firstLine="710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14:paraId="091E4FA0" w14:textId="77777777" w:rsidR="00EC340E" w:rsidRPr="00EC340E" w:rsidRDefault="00EC340E" w:rsidP="00EC340E">
      <w:pPr>
        <w:spacing w:after="11" w:line="266" w:lineRule="auto"/>
        <w:ind w:left="420" w:right="-57"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b/>
          <w:bCs/>
          <w:color w:val="000000"/>
          <w:lang w:eastAsia="ru-RU"/>
        </w:rPr>
        <w:t>Здание</w:t>
      </w: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, площадь 86.3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кв.м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., назначение: Нежилое, наименование: Контрольно-пропускной пункт, количество этажей: 1, в том числе подземных 0, кадастровый № 78:42:0015103:3009, расположенное по адресу: Санкт-Петербург, поселок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Шушары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,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Пулковское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 шоссе, дом 52, литера Б (далее- Объект 4).</w:t>
      </w:r>
    </w:p>
    <w:p w14:paraId="6AE162B2" w14:textId="77777777" w:rsidR="00EC340E" w:rsidRPr="00EC340E" w:rsidRDefault="00EC340E" w:rsidP="00EC340E">
      <w:pPr>
        <w:spacing w:after="11" w:line="266" w:lineRule="auto"/>
        <w:ind w:left="420" w:right="-57" w:firstLine="71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Обременения (ограничения) в соответствии с выпиской из ЕГРН от 06.07.2026г.: </w:t>
      </w:r>
    </w:p>
    <w:p w14:paraId="639441FF" w14:textId="77777777" w:rsidR="00EC340E" w:rsidRPr="00EC340E" w:rsidRDefault="00EC340E" w:rsidP="00EC340E">
      <w:pPr>
        <w:spacing w:after="11" w:line="266" w:lineRule="auto"/>
        <w:ind w:left="420" w:right="-57" w:firstLine="71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- ипотека, предмет ипотеки - весь объект, номер государственной регистрации 78:42:0015103:3009-78/011/2026-17,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49B4ACE0" w14:textId="77777777" w:rsidR="00EC340E" w:rsidRPr="00EC340E" w:rsidRDefault="00EC340E" w:rsidP="00EC340E">
      <w:pPr>
        <w:spacing w:after="11" w:line="266" w:lineRule="auto"/>
        <w:ind w:left="420" w:right="-57" w:firstLine="71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>- ипотека, предмет ипотеки - весь объект, номер государственной регистрации 78:42:0015103:3009-78/011/2026-18,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3358F407" w14:textId="77777777" w:rsidR="00EC340E" w:rsidRPr="00EC340E" w:rsidRDefault="00EC340E" w:rsidP="00EC340E">
      <w:pPr>
        <w:spacing w:after="11" w:line="266" w:lineRule="auto"/>
        <w:ind w:left="420" w:right="-57" w:firstLine="710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14:paraId="76968489" w14:textId="77777777" w:rsidR="00EC340E" w:rsidRPr="00EC340E" w:rsidRDefault="00EC340E" w:rsidP="00EC340E">
      <w:pPr>
        <w:spacing w:after="11" w:line="266" w:lineRule="auto"/>
        <w:ind w:left="420" w:right="-57"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b/>
          <w:bCs/>
          <w:color w:val="000000"/>
          <w:lang w:eastAsia="ru-RU"/>
        </w:rPr>
        <w:t>Здание</w:t>
      </w: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, площадь 61.9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кв.м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., назначение: Нежилое, наименование: Трансформаторная подстанция №47004, количество этажей: 1, в том числе подземных 0, кадастровый № 78:42:0015103:3010, расположенное по адресу: Санкт-Петербург, поселок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Шушары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,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Пулковское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 шоссе, дом 52, литера Д (далее- Объект 5).</w:t>
      </w:r>
    </w:p>
    <w:p w14:paraId="07676D5D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Обременения (ограничения) в соответствии с выпиской из ЕГРН от 06.07.2026г.: </w:t>
      </w:r>
    </w:p>
    <w:p w14:paraId="25DB4A59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- ипотека, предмет ипотеки - весь объект, номер государственной регистрации 78:42:0015103:3010-78/011/2026-18,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68C00FB2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lastRenderedPageBreak/>
        <w:t>- ипотека, предмет ипотеки - весь объект, номер государственной регистрации 78:42:0015103:3010-78/011/2026-19,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2B2717ED" w14:textId="77777777" w:rsidR="00EC340E" w:rsidRPr="00EC340E" w:rsidRDefault="00EC340E" w:rsidP="00EC340E">
      <w:pPr>
        <w:spacing w:after="11" w:line="266" w:lineRule="auto"/>
        <w:ind w:left="420" w:right="-57" w:firstLine="71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 </w:t>
      </w:r>
    </w:p>
    <w:p w14:paraId="15CDA708" w14:textId="77777777" w:rsidR="00EC340E" w:rsidRPr="00EC340E" w:rsidRDefault="00EC340E" w:rsidP="00EC340E">
      <w:pPr>
        <w:spacing w:after="11" w:line="266" w:lineRule="auto"/>
        <w:ind w:left="420" w:right="-57"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b/>
          <w:bCs/>
          <w:color w:val="000000"/>
          <w:lang w:eastAsia="ru-RU"/>
        </w:rPr>
        <w:t>Здание</w:t>
      </w: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, площадь 83.3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кв.м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., назначение: Нежилое, наименование: Проходная, количество этажей: 1, в том числе подземных 0, кадастровый № 78:42:0015103:3053, расположенное по адресу: Санкт-Петербург, посёлок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Шушары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,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Пулковское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 шоссе, дом 52, литера Ж (далее- Объект 6).</w:t>
      </w:r>
    </w:p>
    <w:p w14:paraId="0D8D9FC6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Обременения (ограничения) в соответствии с выпиской из ЕГРН от 06.07.2026г.: </w:t>
      </w:r>
    </w:p>
    <w:p w14:paraId="0D371572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- ипотека, предмет ипотеки - весь объект, номер государственной регистрации 78:42:0015103:3053-78/011/2026-20, срок действия с 03.07.2026 по 24.12.2027 г., лицо, в пользу которого установлены ограничение прав и обременение объекта недвижимости: АО «ДАТАБАНК»  </w:t>
      </w:r>
    </w:p>
    <w:p w14:paraId="153E77D4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>- ипотека, предмет ипотеки - весь объект, номер государственной регистрации 78:42:0015103:3053-78/011/2026-21, срок действия с 06.07.2026 по 30.12.2027 г., лицо, в пользу которого установлены ограничение прав и обременение объекта недвижимости: ООО КБ «РОСТФИНАНС»;</w:t>
      </w:r>
    </w:p>
    <w:p w14:paraId="1887C973" w14:textId="77777777" w:rsidR="00EC340E" w:rsidRPr="00EC340E" w:rsidRDefault="00EC340E" w:rsidP="00EC340E">
      <w:pPr>
        <w:spacing w:after="11" w:line="266" w:lineRule="auto"/>
        <w:ind w:left="420" w:right="-57" w:firstLine="710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14:paraId="2C47F48E" w14:textId="77777777" w:rsidR="00EC340E" w:rsidRPr="00EC340E" w:rsidRDefault="00EC340E" w:rsidP="00EC340E">
      <w:pPr>
        <w:spacing w:after="11" w:line="266" w:lineRule="auto"/>
        <w:ind w:left="420" w:right="-57"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b/>
          <w:bCs/>
          <w:color w:val="000000"/>
          <w:lang w:eastAsia="ru-RU"/>
        </w:rPr>
        <w:t>Сооружение</w:t>
      </w: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, площадь застройки 111.8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кв.м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., назначение: иные Сооружения производственного назначения, наименование: Вспомогательное сооружение - насосная станция пожаротушения с заглубленной емкостью к литере А, количество этажей: 2, в том числе подземных 1, кадастровый № 78:42:0015103:3231, расположенное по адресу: Российская Федерация, Санкт-Петербург, поселок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Шушары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, </w:t>
      </w:r>
      <w:proofErr w:type="spellStart"/>
      <w:r w:rsidRPr="00EC340E">
        <w:rPr>
          <w:rFonts w:ascii="Times New Roman" w:eastAsia="Times New Roman" w:hAnsi="Times New Roman"/>
          <w:color w:val="000000"/>
          <w:lang w:eastAsia="ru-RU"/>
        </w:rPr>
        <w:t>Пулковское</w:t>
      </w:r>
      <w:proofErr w:type="spell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 шоссе, дом 52, литера </w:t>
      </w:r>
      <w:proofErr w:type="gramStart"/>
      <w:r w:rsidRPr="00EC340E">
        <w:rPr>
          <w:rFonts w:ascii="Times New Roman" w:eastAsia="Times New Roman" w:hAnsi="Times New Roman"/>
          <w:color w:val="000000"/>
          <w:lang w:eastAsia="ru-RU"/>
        </w:rPr>
        <w:t>И</w:t>
      </w:r>
      <w:proofErr w:type="gramEnd"/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 (далее- Объект 7).</w:t>
      </w:r>
    </w:p>
    <w:p w14:paraId="5F7DB2C4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>Обременения (ограничения) в соответствии с выпиской из ЕГРН от 06.07.2026г.:</w:t>
      </w:r>
    </w:p>
    <w:p w14:paraId="743FF878" w14:textId="77777777" w:rsidR="00EC340E" w:rsidRPr="00EC340E" w:rsidRDefault="00EC340E" w:rsidP="00EC340E">
      <w:pPr>
        <w:spacing w:after="11" w:line="266" w:lineRule="auto"/>
        <w:ind w:left="420" w:right="483" w:firstLine="708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- ипотека, предмет ипотеки - весь объект, номер государственной регистрации 78:42:0015103:3231-78/011/2026-18, срок действия с 03.07.2026 по 24.12.2027 г., </w:t>
      </w:r>
      <w:r w:rsidRPr="00EC340E">
        <w:rPr>
          <w:rFonts w:ascii="Times New Roman" w:eastAsia="Times New Roman" w:hAnsi="Times New Roman" w:hint="eastAsia"/>
          <w:color w:val="000000"/>
          <w:lang w:eastAsia="ru-RU"/>
        </w:rPr>
        <w:t>лицо, в пользу которого установлены ограничение прав и обременение объекта недвижимости:</w:t>
      </w: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 АО «ДАТАБАНК»  </w:t>
      </w:r>
    </w:p>
    <w:p w14:paraId="552C09AE" w14:textId="77777777" w:rsidR="00EC340E" w:rsidRPr="00EC340E" w:rsidRDefault="00EC340E" w:rsidP="00EC340E">
      <w:pPr>
        <w:spacing w:after="11" w:line="266" w:lineRule="auto"/>
        <w:ind w:left="420" w:right="-57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C340E">
        <w:rPr>
          <w:rFonts w:ascii="Times New Roman" w:eastAsia="Times New Roman" w:hAnsi="Times New Roman"/>
          <w:color w:val="000000"/>
          <w:lang w:eastAsia="ru-RU"/>
        </w:rPr>
        <w:t>-</w:t>
      </w:r>
      <w:r w:rsidRPr="00EC340E">
        <w:rPr>
          <w:rFonts w:ascii="Times New Roman" w:eastAsia="Times New Roman" w:hAnsi="Times New Roman" w:hint="eastAsia"/>
          <w:color w:val="000000"/>
          <w:lang w:eastAsia="ru-RU"/>
        </w:rPr>
        <w:t xml:space="preserve"> ипотека, предмет ипотеки - весь объект, номер государственной регистрации 78:42:0015103:</w:t>
      </w:r>
      <w:r w:rsidRPr="00EC340E">
        <w:rPr>
          <w:rFonts w:ascii="Times New Roman" w:eastAsia="Times New Roman" w:hAnsi="Times New Roman"/>
          <w:color w:val="000000"/>
          <w:lang w:eastAsia="ru-RU"/>
        </w:rPr>
        <w:t>3231</w:t>
      </w:r>
      <w:r w:rsidRPr="00EC340E">
        <w:rPr>
          <w:rFonts w:ascii="Times New Roman" w:eastAsia="Times New Roman" w:hAnsi="Times New Roman" w:hint="eastAsia"/>
          <w:color w:val="000000"/>
          <w:lang w:eastAsia="ru-RU"/>
        </w:rPr>
        <w:t>-78/011/2026-1</w:t>
      </w:r>
      <w:r w:rsidRPr="00EC340E">
        <w:rPr>
          <w:rFonts w:ascii="Times New Roman" w:eastAsia="Times New Roman" w:hAnsi="Times New Roman"/>
          <w:color w:val="000000"/>
          <w:lang w:eastAsia="ru-RU"/>
        </w:rPr>
        <w:t>9</w:t>
      </w:r>
      <w:r w:rsidRPr="00EC340E">
        <w:rPr>
          <w:rFonts w:ascii="Times New Roman" w:eastAsia="Times New Roman" w:hAnsi="Times New Roman" w:hint="eastAsia"/>
          <w:color w:val="000000"/>
          <w:lang w:eastAsia="ru-RU"/>
        </w:rPr>
        <w:t>, срок действия с 0</w:t>
      </w:r>
      <w:r w:rsidRPr="00EC340E">
        <w:rPr>
          <w:rFonts w:ascii="Times New Roman" w:eastAsia="Times New Roman" w:hAnsi="Times New Roman"/>
          <w:color w:val="000000"/>
          <w:lang w:eastAsia="ru-RU"/>
        </w:rPr>
        <w:t>6</w:t>
      </w:r>
      <w:r w:rsidRPr="00EC340E">
        <w:rPr>
          <w:rFonts w:ascii="Times New Roman" w:eastAsia="Times New Roman" w:hAnsi="Times New Roman" w:hint="eastAsia"/>
          <w:color w:val="000000"/>
          <w:lang w:eastAsia="ru-RU"/>
        </w:rPr>
        <w:t xml:space="preserve">.07.2026 по </w:t>
      </w:r>
      <w:r w:rsidRPr="00EC340E">
        <w:rPr>
          <w:rFonts w:ascii="Times New Roman" w:eastAsia="Times New Roman" w:hAnsi="Times New Roman"/>
          <w:color w:val="000000"/>
          <w:lang w:eastAsia="ru-RU"/>
        </w:rPr>
        <w:t>30</w:t>
      </w:r>
      <w:r w:rsidRPr="00EC340E">
        <w:rPr>
          <w:rFonts w:ascii="Times New Roman" w:eastAsia="Times New Roman" w:hAnsi="Times New Roman" w:hint="eastAsia"/>
          <w:color w:val="000000"/>
          <w:lang w:eastAsia="ru-RU"/>
        </w:rPr>
        <w:t>.12.2027 г., лицо, в пользу которого установлены ограничение прав и обременение объекта недвижимости:</w:t>
      </w:r>
      <w:r w:rsidRPr="00EC340E">
        <w:rPr>
          <w:rFonts w:ascii="Times New Roman" w:eastAsia="Times New Roman" w:hAnsi="Times New Roman"/>
          <w:color w:val="000000"/>
          <w:lang w:eastAsia="ru-RU"/>
        </w:rPr>
        <w:t xml:space="preserve"> ООО КБ «РОСТФИНАНС».</w:t>
      </w:r>
    </w:p>
    <w:p w14:paraId="4F343178" w14:textId="77777777" w:rsidR="00204712" w:rsidRDefault="00204712" w:rsidP="00204712">
      <w:pPr>
        <w:ind w:right="-57" w:firstLine="540"/>
        <w:jc w:val="both"/>
        <w:rPr>
          <w:rFonts w:ascii="Times New Roman" w:hAnsi="Times New Roman"/>
          <w:b/>
        </w:rPr>
      </w:pPr>
    </w:p>
    <w:p w14:paraId="7A16BBD6" w14:textId="31635DD3" w:rsidR="00F96535" w:rsidRPr="004F4658" w:rsidRDefault="00E4102A" w:rsidP="004F4658">
      <w:pPr>
        <w:ind w:right="-57" w:firstLine="540"/>
        <w:jc w:val="both"/>
        <w:rPr>
          <w:rFonts w:ascii="Times New Roman" w:eastAsia="Times New Roman" w:hAnsi="Times New Roman"/>
          <w:color w:val="000000"/>
          <w:lang w:eastAsia="zh-CN"/>
        </w:rPr>
      </w:pPr>
      <w:r w:rsidRPr="00204712">
        <w:rPr>
          <w:rFonts w:ascii="Times New Roman" w:hAnsi="Times New Roman"/>
          <w:b/>
        </w:rPr>
        <w:t>Обязуюсь:</w:t>
      </w:r>
    </w:p>
    <w:p w14:paraId="5530FD46" w14:textId="77777777" w:rsidR="00F96535" w:rsidRPr="00204712" w:rsidRDefault="00E4102A">
      <w:pPr>
        <w:jc w:val="both"/>
        <w:rPr>
          <w:rFonts w:ascii="Times New Roman" w:eastAsia="Times New Roman" w:hAnsi="Times New Roman"/>
          <w:bCs/>
          <w:u w:val="single"/>
          <w:lang w:eastAsia="ru-RU"/>
        </w:rPr>
      </w:pPr>
      <w:r w:rsidRPr="00204712">
        <w:rPr>
          <w:rFonts w:ascii="Times New Roman" w:hAnsi="Times New Roman"/>
          <w:b/>
        </w:rPr>
        <w:t xml:space="preserve">1. </w:t>
      </w:r>
      <w:r w:rsidRPr="00204712">
        <w:rPr>
          <w:rFonts w:ascii="Times New Roman" w:eastAsia="Times New Roman" w:hAnsi="Times New Roman"/>
          <w:b/>
          <w:lang w:eastAsia="ru-RU"/>
        </w:rPr>
        <w:t>Выполнять правила и условия проведения торгов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, указанные в информационном сообщении, </w:t>
      </w:r>
      <w:r w:rsidRPr="00204712">
        <w:rPr>
          <w:rFonts w:ascii="Times New Roman" w:eastAsia="Times New Roman" w:hAnsi="Times New Roman"/>
          <w:bCs/>
          <w:u w:val="single"/>
          <w:lang w:eastAsia="ru-RU"/>
        </w:rPr>
        <w:t>№_______</w:t>
      </w:r>
      <w:proofErr w:type="gramStart"/>
      <w:r w:rsidRPr="00204712">
        <w:rPr>
          <w:rFonts w:ascii="Times New Roman" w:eastAsia="Times New Roman" w:hAnsi="Times New Roman"/>
          <w:bCs/>
          <w:u w:val="single"/>
          <w:lang w:eastAsia="ru-RU"/>
        </w:rPr>
        <w:t>_(</w:t>
      </w:r>
      <w:proofErr w:type="gramEnd"/>
      <w:r w:rsidRPr="00204712">
        <w:rPr>
          <w:rFonts w:ascii="Times New Roman" w:eastAsia="Times New Roman" w:hAnsi="Times New Roman"/>
          <w:bCs/>
          <w:u w:val="single"/>
          <w:lang w:eastAsia="ru-RU"/>
        </w:rPr>
        <w:t>код лота)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, размещенном на сайте </w:t>
      </w:r>
      <w:hyperlink r:id="rId8" w:tooltip="http://www.auction-house.ru/" w:history="1">
        <w:r w:rsidRPr="00204712">
          <w:rPr>
            <w:rFonts w:ascii="Times New Roman" w:eastAsia="Times New Roman" w:hAnsi="Times New Roman"/>
            <w:bCs/>
            <w:color w:val="0070C0"/>
            <w:lang w:eastAsia="ru-RU"/>
          </w:rPr>
          <w:t>www.auction-house.ru</w:t>
        </w:r>
      </w:hyperlink>
      <w:r w:rsidRPr="00204712">
        <w:rPr>
          <w:rFonts w:ascii="Times New Roman" w:eastAsia="Times New Roman" w:hAnsi="Times New Roman"/>
          <w:bCs/>
          <w:color w:val="0070C0"/>
          <w:lang w:eastAsia="ru-RU"/>
        </w:rPr>
        <w:t xml:space="preserve">, </w:t>
      </w:r>
      <w:hyperlink r:id="rId9" w:tooltip="http://www.lot-online.ru/" w:history="1">
        <w:r w:rsidRPr="00204712">
          <w:rPr>
            <w:rFonts w:ascii="Times New Roman" w:eastAsia="Times New Roman" w:hAnsi="Times New Roman"/>
            <w:bCs/>
            <w:color w:val="0070C0"/>
            <w:lang w:val="en-US" w:eastAsia="ru-RU"/>
          </w:rPr>
          <w:t>www</w:t>
        </w:r>
        <w:r w:rsidRPr="00204712">
          <w:rPr>
            <w:rFonts w:ascii="Times New Roman" w:eastAsia="Times New Roman" w:hAnsi="Times New Roman"/>
            <w:bCs/>
            <w:color w:val="0070C0"/>
            <w:lang w:eastAsia="ru-RU"/>
          </w:rPr>
          <w:t>.lot-online.ru</w:t>
        </w:r>
      </w:hyperlink>
      <w:r w:rsidRPr="00204712">
        <w:rPr>
          <w:rFonts w:ascii="Times New Roman" w:eastAsia="Times New Roman" w:hAnsi="Times New Roman"/>
          <w:bCs/>
          <w:color w:val="0070C0"/>
          <w:lang w:eastAsia="ru-RU"/>
        </w:rPr>
        <w:t>.</w:t>
      </w:r>
    </w:p>
    <w:p w14:paraId="53713C12" w14:textId="77777777" w:rsidR="00F96535" w:rsidRPr="00204712" w:rsidRDefault="00F96535">
      <w:pPr>
        <w:jc w:val="both"/>
        <w:rPr>
          <w:rFonts w:ascii="Times New Roman" w:hAnsi="Times New Roman"/>
          <w:bCs/>
        </w:rPr>
      </w:pPr>
    </w:p>
    <w:p w14:paraId="3A1A6FFB" w14:textId="77777777" w:rsidR="00F96535" w:rsidRPr="00204712" w:rsidRDefault="00E4102A">
      <w:pPr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</w:rPr>
        <w:t>2. В случае признания победителем аукциона:</w:t>
      </w:r>
    </w:p>
    <w:p w14:paraId="2346CA2D" w14:textId="61446E3F" w:rsidR="00F96535" w:rsidRPr="00204712" w:rsidRDefault="00E4102A">
      <w:pPr>
        <w:tabs>
          <w:tab w:val="left" w:pos="3969"/>
        </w:tabs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</w:rPr>
        <w:t xml:space="preserve">2.1. Заключить </w:t>
      </w:r>
      <w:r w:rsidRPr="00204712">
        <w:rPr>
          <w:rFonts w:ascii="Times New Roman" w:hAnsi="Times New Roman"/>
          <w:bCs/>
        </w:rPr>
        <w:t>Договор купли-прода</w:t>
      </w:r>
      <w:r w:rsidR="007C2553" w:rsidRPr="00204712">
        <w:rPr>
          <w:rFonts w:ascii="Times New Roman" w:hAnsi="Times New Roman"/>
          <w:bCs/>
        </w:rPr>
        <w:t xml:space="preserve">жи </w:t>
      </w:r>
      <w:r w:rsidR="00EC340E">
        <w:rPr>
          <w:rFonts w:ascii="Times New Roman" w:hAnsi="Times New Roman"/>
          <w:bCs/>
        </w:rPr>
        <w:t>с Продавцом в течение 15</w:t>
      </w:r>
      <w:r w:rsidRPr="00204712">
        <w:rPr>
          <w:rFonts w:ascii="Times New Roman" w:hAnsi="Times New Roman"/>
          <w:bCs/>
        </w:rPr>
        <w:t xml:space="preserve"> (</w:t>
      </w:r>
      <w:r w:rsidR="00EC340E">
        <w:rPr>
          <w:rFonts w:ascii="Times New Roman" w:hAnsi="Times New Roman"/>
          <w:bCs/>
        </w:rPr>
        <w:t>пятнадцати</w:t>
      </w:r>
      <w:r w:rsidRPr="00204712">
        <w:rPr>
          <w:rFonts w:ascii="Times New Roman" w:hAnsi="Times New Roman"/>
          <w:bCs/>
        </w:rPr>
        <w:t xml:space="preserve">) </w:t>
      </w:r>
      <w:r w:rsidR="007C2553" w:rsidRPr="00204712">
        <w:rPr>
          <w:rFonts w:ascii="Times New Roman" w:hAnsi="Times New Roman"/>
          <w:bCs/>
        </w:rPr>
        <w:t>рабочих</w:t>
      </w:r>
      <w:r w:rsidRPr="00204712">
        <w:rPr>
          <w:rFonts w:ascii="Times New Roman" w:hAnsi="Times New Roman"/>
          <w:bCs/>
        </w:rPr>
        <w:t xml:space="preserve"> дней после подведения итогов аукциона в порядке, установленном законодательством Российской Федерации в соответствии с примерной формой, размещенной на сайте </w:t>
      </w:r>
      <w:r w:rsidR="004F4658">
        <w:rPr>
          <w:rFonts w:ascii="Times New Roman" w:hAnsi="Times New Roman"/>
          <w:bCs/>
        </w:rPr>
        <w:t>www.lot-online.ru в</w:t>
      </w:r>
      <w:r w:rsidRPr="00204712">
        <w:rPr>
          <w:rFonts w:ascii="Times New Roman" w:hAnsi="Times New Roman"/>
          <w:bCs/>
        </w:rPr>
        <w:t xml:space="preserve"> разделе «карточка лота»</w:t>
      </w:r>
      <w:r w:rsidRPr="00204712">
        <w:rPr>
          <w:rFonts w:ascii="Times New Roman" w:hAnsi="Times New Roman"/>
          <w:b/>
        </w:rPr>
        <w:t>.</w:t>
      </w:r>
    </w:p>
    <w:p w14:paraId="6DC6D997" w14:textId="69EDA22A" w:rsidR="00F96535" w:rsidRPr="00204712" w:rsidRDefault="00E4102A">
      <w:pPr>
        <w:ind w:right="-57"/>
        <w:jc w:val="both"/>
        <w:rPr>
          <w:rFonts w:ascii="Times New Roman" w:hAnsi="Times New Roman"/>
          <w:bCs/>
        </w:rPr>
      </w:pPr>
      <w:r w:rsidRPr="00204712">
        <w:rPr>
          <w:rFonts w:ascii="Times New Roman" w:hAnsi="Times New Roman"/>
          <w:bCs/>
        </w:rPr>
        <w:t xml:space="preserve">Оплата цены продажи </w:t>
      </w:r>
      <w:r w:rsidR="00204712">
        <w:rPr>
          <w:rFonts w:ascii="Times New Roman" w:hAnsi="Times New Roman"/>
          <w:bCs/>
        </w:rPr>
        <w:t>Объектов</w:t>
      </w:r>
      <w:r w:rsidRPr="00204712">
        <w:rPr>
          <w:rFonts w:ascii="Times New Roman" w:hAnsi="Times New Roman"/>
          <w:bCs/>
        </w:rPr>
        <w:t xml:space="preserve"> производится Победителем аукциона, за вычетом суммы ранее внесённого задатка, путем безналичного перечисления денежных средств на счет Продавца в порядке и сроки, предусмотренные договором купли-продажи.</w:t>
      </w:r>
    </w:p>
    <w:p w14:paraId="00966D5F" w14:textId="77777777" w:rsidR="00F96535" w:rsidRPr="00204712" w:rsidRDefault="00F96535">
      <w:pPr>
        <w:jc w:val="both"/>
        <w:rPr>
          <w:rFonts w:ascii="Times New Roman" w:hAnsi="Times New Roman"/>
          <w:bCs/>
        </w:rPr>
      </w:pPr>
    </w:p>
    <w:p w14:paraId="25EE7E33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  <w:b/>
        </w:rPr>
        <w:t>3.</w:t>
      </w:r>
      <w:r w:rsidRPr="00204712">
        <w:rPr>
          <w:rFonts w:ascii="Times New Roman" w:hAnsi="Times New Roman"/>
        </w:rPr>
        <w:t xml:space="preserve"> </w:t>
      </w:r>
      <w:r w:rsidRPr="00204712">
        <w:rPr>
          <w:rFonts w:ascii="Times New Roman" w:hAnsi="Times New Roman"/>
          <w:b/>
        </w:rPr>
        <w:t>Мне известно, что</w:t>
      </w:r>
      <w:r w:rsidRPr="00204712">
        <w:rPr>
          <w:rFonts w:ascii="Times New Roman" w:hAnsi="Times New Roman"/>
        </w:rPr>
        <w:t xml:space="preserve">: </w:t>
      </w:r>
    </w:p>
    <w:p w14:paraId="496C3635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>3.1. Задаток подлежит перечислению Претендентом на счет Оператора электронной площадки в соответствии с условиями, установленными в информационном сообщении.</w:t>
      </w:r>
    </w:p>
    <w:p w14:paraId="57685FC3" w14:textId="5C731D5E" w:rsidR="00F96535" w:rsidRPr="00204712" w:rsidRDefault="00E4102A">
      <w:pPr>
        <w:ind w:left="-15" w:right="6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>3.2. При уклонении (отказе) Победителя электронного аукциона (Покупателя)</w:t>
      </w:r>
      <w:r w:rsidRPr="00204712">
        <w:rPr>
          <w:rFonts w:ascii="Times New Roman" w:hAnsi="Times New Roman"/>
          <w:b/>
        </w:rPr>
        <w:t xml:space="preserve"> </w:t>
      </w:r>
      <w:r w:rsidRPr="00204712">
        <w:rPr>
          <w:rFonts w:ascii="Times New Roman" w:hAnsi="Times New Roman"/>
        </w:rPr>
        <w:t xml:space="preserve">от оплаты покупной цены Объектов в установленный срок задаток ему не возвращается, и он утрачивает право на заключение договора купли-продажи. </w:t>
      </w:r>
    </w:p>
    <w:p w14:paraId="5A2EAF87" w14:textId="77777777" w:rsidR="00F96535" w:rsidRPr="00204712" w:rsidRDefault="00F96535">
      <w:pPr>
        <w:jc w:val="both"/>
        <w:rPr>
          <w:rFonts w:ascii="Times New Roman" w:hAnsi="Times New Roman"/>
          <w:b/>
        </w:rPr>
      </w:pPr>
    </w:p>
    <w:p w14:paraId="4C10B944" w14:textId="473A7F82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  <w:b/>
        </w:rPr>
        <w:lastRenderedPageBreak/>
        <w:t>4.</w:t>
      </w:r>
      <w:r w:rsidRPr="00204712">
        <w:rPr>
          <w:rFonts w:ascii="Times New Roman" w:hAnsi="Times New Roman"/>
        </w:rPr>
        <w:t xml:space="preserve"> Настоящим подтверждаю, что ознакомился с проектом договора купли-продажи, подлежащей реализации на аукционе, а также Объектами и документацией к лоту продажи. С условиями договора купли-продажи согласен, обязуюсь условия договора купли-продажи выполнять. Претензий по качеству, состоянию Объектов и к документации не имею.</w:t>
      </w:r>
    </w:p>
    <w:p w14:paraId="38A03CC5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76482DF3" w14:textId="6022388F" w:rsidR="00F96535" w:rsidRPr="00204712" w:rsidRDefault="00E4102A">
      <w:pPr>
        <w:ind w:left="-15" w:right="6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  <w:b/>
          <w:bCs/>
        </w:rPr>
        <w:t>5</w:t>
      </w:r>
      <w:r w:rsidRPr="00204712">
        <w:rPr>
          <w:rFonts w:ascii="Times New Roman" w:hAnsi="Times New Roman"/>
        </w:rPr>
        <w:t xml:space="preserve">. Настоящим подтверждаю, что я уведомлен о том, что в случае признания торгов несостоявшимися по причине допуска к участию только одного участника, договор купли-продажи заключается с единственным участником торгов по начальной цене Лота в течение </w:t>
      </w:r>
      <w:r w:rsidR="00EC340E">
        <w:rPr>
          <w:rFonts w:ascii="Times New Roman" w:hAnsi="Times New Roman"/>
        </w:rPr>
        <w:t>1</w:t>
      </w:r>
      <w:r w:rsidR="004F4658">
        <w:rPr>
          <w:rFonts w:ascii="Times New Roman" w:hAnsi="Times New Roman"/>
        </w:rPr>
        <w:t>5</w:t>
      </w:r>
      <w:r w:rsidRPr="00204712">
        <w:rPr>
          <w:rFonts w:ascii="Times New Roman" w:hAnsi="Times New Roman"/>
        </w:rPr>
        <w:t xml:space="preserve"> (</w:t>
      </w:r>
      <w:r w:rsidR="004F4658">
        <w:rPr>
          <w:rFonts w:ascii="Times New Roman" w:hAnsi="Times New Roman"/>
        </w:rPr>
        <w:t>пят</w:t>
      </w:r>
      <w:r w:rsidR="00EC340E">
        <w:rPr>
          <w:rFonts w:ascii="Times New Roman" w:hAnsi="Times New Roman"/>
        </w:rPr>
        <w:t>надцати</w:t>
      </w:r>
      <w:r w:rsidRPr="00204712">
        <w:rPr>
          <w:rFonts w:ascii="Times New Roman" w:hAnsi="Times New Roman"/>
        </w:rPr>
        <w:t xml:space="preserve">) </w:t>
      </w:r>
      <w:r w:rsidR="007C2553" w:rsidRPr="00204712">
        <w:rPr>
          <w:rFonts w:ascii="Times New Roman" w:hAnsi="Times New Roman"/>
        </w:rPr>
        <w:t>рабочих</w:t>
      </w:r>
      <w:r w:rsidRPr="00204712">
        <w:rPr>
          <w:rFonts w:ascii="Times New Roman" w:hAnsi="Times New Roman"/>
        </w:rPr>
        <w:t xml:space="preserve"> дней с даты признания торгов несостоявшимися. Заключение договора купли-продажи для такого участника является обязательным. Оплата цены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 производится единственным участником аукциона, за вычетом суммы ранее внесённого задатка, путем безналичного перечислен</w:t>
      </w:r>
      <w:r w:rsidR="00204712">
        <w:rPr>
          <w:rFonts w:ascii="Times New Roman" w:hAnsi="Times New Roman"/>
        </w:rPr>
        <w:t>ия денежных средств на расчетный счет Продавца, указанный</w:t>
      </w:r>
      <w:r w:rsidRPr="00204712">
        <w:rPr>
          <w:rFonts w:ascii="Times New Roman" w:hAnsi="Times New Roman"/>
        </w:rPr>
        <w:t xml:space="preserve"> в договоре купли-продажи, в соответствии с условиями такого договора купли-продажи.</w:t>
      </w:r>
      <w:r w:rsidRPr="00204712">
        <w:rPr>
          <w:rFonts w:ascii="Times New Roman" w:hAnsi="Times New Roman"/>
          <w:b/>
        </w:rPr>
        <w:t xml:space="preserve"> </w:t>
      </w:r>
    </w:p>
    <w:p w14:paraId="4A17C20E" w14:textId="77777777" w:rsidR="00F96535" w:rsidRPr="00204712" w:rsidRDefault="00F96535">
      <w:pPr>
        <w:ind w:left="-15" w:right="60"/>
        <w:jc w:val="both"/>
        <w:rPr>
          <w:rFonts w:ascii="Times New Roman" w:hAnsi="Times New Roman"/>
          <w:b/>
        </w:rPr>
      </w:pPr>
    </w:p>
    <w:p w14:paraId="0C7C79D1" w14:textId="6AD71D5D" w:rsidR="00F96535" w:rsidRPr="00204712" w:rsidRDefault="00E4102A">
      <w:pPr>
        <w:ind w:left="-15" w:right="60"/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  <w:bCs/>
        </w:rPr>
        <w:t>6.</w:t>
      </w:r>
      <w:r w:rsidRPr="00204712">
        <w:rPr>
          <w:rFonts w:ascii="Times New Roman" w:hAnsi="Times New Roman"/>
        </w:rPr>
        <w:t xml:space="preserve"> Настоящим подтверждаю, что я уведомлен о том, что в случае уклонения (отказа) Победителя аукциона от заключения договора купли-продажи по результатам торгов в установленный срок, от оплаты цены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, договор купли-продажи может быть заключен с участником аукциона, сделавшим предпоследнее предложение по цене </w:t>
      </w:r>
      <w:r w:rsidR="00204712">
        <w:rPr>
          <w:rFonts w:ascii="Times New Roman" w:hAnsi="Times New Roman"/>
        </w:rPr>
        <w:t xml:space="preserve">Лота в ходе торгов, в течение </w:t>
      </w:r>
      <w:r w:rsidR="00EC340E">
        <w:rPr>
          <w:rFonts w:ascii="Times New Roman" w:hAnsi="Times New Roman"/>
        </w:rPr>
        <w:t>10</w:t>
      </w:r>
      <w:r w:rsidRPr="00204712">
        <w:rPr>
          <w:rFonts w:ascii="Times New Roman" w:hAnsi="Times New Roman"/>
        </w:rPr>
        <w:t xml:space="preserve"> (</w:t>
      </w:r>
      <w:r w:rsidR="00EC340E">
        <w:rPr>
          <w:rFonts w:ascii="Times New Roman" w:hAnsi="Times New Roman"/>
        </w:rPr>
        <w:t>деся</w:t>
      </w:r>
      <w:bookmarkStart w:id="0" w:name="_GoBack"/>
      <w:bookmarkEnd w:id="0"/>
      <w:r w:rsidR="004F4658">
        <w:rPr>
          <w:rFonts w:ascii="Times New Roman" w:hAnsi="Times New Roman"/>
        </w:rPr>
        <w:t>ти</w:t>
      </w:r>
      <w:r w:rsidRPr="00204712">
        <w:rPr>
          <w:rFonts w:ascii="Times New Roman" w:hAnsi="Times New Roman"/>
        </w:rPr>
        <w:t xml:space="preserve">) </w:t>
      </w:r>
      <w:r w:rsidR="007C2553" w:rsidRPr="00204712">
        <w:rPr>
          <w:rFonts w:ascii="Times New Roman" w:hAnsi="Times New Roman"/>
        </w:rPr>
        <w:t>рабочих</w:t>
      </w:r>
      <w:r w:rsidRPr="00204712">
        <w:rPr>
          <w:rFonts w:ascii="Times New Roman" w:hAnsi="Times New Roman"/>
        </w:rPr>
        <w:t xml:space="preserve"> дней с даты получения от Организатора торгов уведомления с предложением заключить договор купли-продажи. Заключение договора купли-продажи таким участником не является обязательным. При этом оплата цены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 производится участником аукциона, сделавшим предпоследнее предложение по цене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 в ходе торгов, в полном объеме путем безналичного перечислен</w:t>
      </w:r>
      <w:r w:rsidR="00204712">
        <w:rPr>
          <w:rFonts w:ascii="Times New Roman" w:hAnsi="Times New Roman"/>
        </w:rPr>
        <w:t>ия денежных средств на расчетный счет Продавца</w:t>
      </w:r>
      <w:r w:rsidRPr="00204712">
        <w:rPr>
          <w:rFonts w:ascii="Times New Roman" w:hAnsi="Times New Roman"/>
        </w:rPr>
        <w:t>, указа</w:t>
      </w:r>
      <w:r w:rsidR="00204712">
        <w:rPr>
          <w:rFonts w:ascii="Times New Roman" w:hAnsi="Times New Roman"/>
        </w:rPr>
        <w:t>нный</w:t>
      </w:r>
      <w:r w:rsidRPr="00204712">
        <w:rPr>
          <w:rFonts w:ascii="Times New Roman" w:hAnsi="Times New Roman"/>
        </w:rPr>
        <w:t xml:space="preserve"> в договоре купли-продажи, в соответствии с условиями такого договора купли-продажи. </w:t>
      </w:r>
    </w:p>
    <w:p w14:paraId="1E59FB87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7D133126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eastAsia="Times New Roman" w:hAnsi="Times New Roman"/>
          <w:b/>
          <w:bCs/>
          <w:lang w:eastAsia="ru-RU"/>
        </w:rPr>
        <w:t>7.</w:t>
      </w:r>
      <w:r w:rsidRPr="00204712">
        <w:rPr>
          <w:rFonts w:ascii="Times New Roman" w:eastAsia="Times New Roman" w:hAnsi="Times New Roman"/>
          <w:lang w:eastAsia="ru-RU"/>
        </w:rPr>
        <w:t xml:space="preserve"> Настоящей заявкой в соответствии со </w:t>
      </w:r>
      <w:r w:rsidRPr="00204712">
        <w:rPr>
          <w:rFonts w:ascii="Times New Roman" w:hAnsi="Times New Roman"/>
        </w:rPr>
        <w:t xml:space="preserve">статьей 9 </w:t>
      </w:r>
      <w:r w:rsidRPr="00204712">
        <w:rPr>
          <w:rFonts w:ascii="Times New Roman" w:eastAsia="Times New Roman" w:hAnsi="Times New Roman"/>
          <w:bCs/>
          <w:lang w:eastAsia="ru-RU"/>
        </w:rPr>
        <w:t>Федерального закона от 27.07.2006 №</w:t>
      </w:r>
      <w:r w:rsidRPr="00204712">
        <w:rPr>
          <w:rFonts w:ascii="Times New Roman" w:hAnsi="Times New Roman"/>
        </w:rPr>
        <w:t xml:space="preserve"> </w:t>
      </w:r>
      <w:r w:rsidRPr="00204712">
        <w:rPr>
          <w:rFonts w:ascii="Times New Roman" w:eastAsia="Times New Roman" w:hAnsi="Times New Roman"/>
          <w:bCs/>
          <w:lang w:eastAsia="ru-RU"/>
        </w:rPr>
        <w:t>152-ФЗ</w:t>
      </w:r>
      <w:r w:rsidRPr="00204712">
        <w:rPr>
          <w:rFonts w:ascii="Times New Roman" w:hAnsi="Times New Roman"/>
        </w:rPr>
        <w:t xml:space="preserve"> «О персональных данных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» </w:t>
      </w:r>
      <w:r w:rsidRPr="00204712">
        <w:rPr>
          <w:rFonts w:ascii="Times New Roman" w:eastAsia="Times New Roman" w:hAnsi="Times New Roman"/>
          <w:lang w:eastAsia="ru-RU"/>
        </w:rPr>
        <w:t xml:space="preserve">подтверждаю согласие (обладаю правом давать письменное согласие от имени Претендента) </w:t>
      </w:r>
      <w:r w:rsidRPr="00204712">
        <w:rPr>
          <w:rFonts w:ascii="Times New Roman" w:eastAsia="Times New Roman" w:hAnsi="Times New Roman"/>
          <w:bCs/>
          <w:lang w:eastAsia="ru-RU"/>
        </w:rPr>
        <w:t>на обработку</w:t>
      </w:r>
      <w:r w:rsidRPr="00204712">
        <w:rPr>
          <w:rFonts w:ascii="Times New Roman" w:hAnsi="Times New Roman"/>
        </w:rPr>
        <w:t xml:space="preserve"> как неавтоматизированным, так и автоматизированным способами Организатором аукциона согласно статье 3 </w:t>
      </w:r>
      <w:r w:rsidRPr="00204712">
        <w:rPr>
          <w:rFonts w:ascii="Times New Roman" w:eastAsia="Times New Roman" w:hAnsi="Times New Roman"/>
          <w:bCs/>
          <w:lang w:eastAsia="ru-RU"/>
        </w:rPr>
        <w:t>Федерального закона от 27.07.2006 №</w:t>
      </w:r>
      <w:r w:rsidRPr="00204712">
        <w:rPr>
          <w:rFonts w:ascii="Times New Roman" w:hAnsi="Times New Roman"/>
        </w:rPr>
        <w:t xml:space="preserve"> </w:t>
      </w:r>
      <w:r w:rsidRPr="00204712">
        <w:rPr>
          <w:rFonts w:ascii="Times New Roman" w:eastAsia="Times New Roman" w:hAnsi="Times New Roman"/>
          <w:bCs/>
          <w:lang w:eastAsia="ru-RU"/>
        </w:rPr>
        <w:t>152-ФЗ</w:t>
      </w:r>
      <w:r w:rsidRPr="00204712">
        <w:rPr>
          <w:rFonts w:ascii="Times New Roman" w:hAnsi="Times New Roman"/>
        </w:rPr>
        <w:t xml:space="preserve"> «О персональных данных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» </w:t>
      </w:r>
      <w:r w:rsidRPr="00204712">
        <w:rPr>
          <w:rFonts w:ascii="Times New Roman" w:eastAsia="Times New Roman" w:hAnsi="Times New Roman"/>
          <w:lang w:eastAsia="ru-RU"/>
        </w:rPr>
        <w:t>предоставленных мною в связи с участием в аукционе персональных данных.</w:t>
      </w:r>
      <w:r w:rsidRPr="00204712">
        <w:rPr>
          <w:rStyle w:val="afc"/>
          <w:rFonts w:ascii="Times New Roman" w:eastAsia="Times New Roman" w:hAnsi="Times New Roman"/>
          <w:lang w:eastAsia="ru-RU"/>
        </w:rPr>
        <w:footnoteReference w:id="1"/>
      </w:r>
      <w:r w:rsidRPr="00204712">
        <w:rPr>
          <w:rFonts w:ascii="Times New Roman" w:eastAsia="Times New Roman" w:hAnsi="Times New Roman"/>
          <w:lang w:eastAsia="ru-RU"/>
        </w:rPr>
        <w:t>.</w:t>
      </w:r>
    </w:p>
    <w:p w14:paraId="6451671A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21ED4AA8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2755CC53" w14:textId="77777777" w:rsidR="00F96535" w:rsidRPr="00204712" w:rsidRDefault="00E4102A">
      <w:pPr>
        <w:rPr>
          <w:rFonts w:ascii="Times New Roman" w:hAnsi="Times New Roman"/>
          <w:bCs/>
        </w:rPr>
      </w:pPr>
      <w:r w:rsidRPr="00204712">
        <w:rPr>
          <w:rFonts w:ascii="Times New Roman" w:hAnsi="Times New Roman"/>
        </w:rPr>
        <w:tab/>
      </w:r>
      <w:r w:rsidRPr="00204712">
        <w:rPr>
          <w:rFonts w:ascii="Times New Roman" w:hAnsi="Times New Roman"/>
          <w:bCs/>
        </w:rPr>
        <w:t xml:space="preserve">Приложение </w:t>
      </w:r>
    </w:p>
    <w:p w14:paraId="218C55F5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1FCA6EA0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ab/>
        <w:t>Подпись Претендента (его полномочного представителя)</w:t>
      </w:r>
    </w:p>
    <w:p w14:paraId="3402A2B4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64289E2B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ab/>
        <w:t>__________________________\______________________\</w:t>
      </w:r>
    </w:p>
    <w:p w14:paraId="0548BC1B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5264FB2D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ab/>
        <w:t>М.П. "_____" _____________ 2025 г.</w:t>
      </w:r>
    </w:p>
    <w:p w14:paraId="0704BD00" w14:textId="77777777" w:rsidR="00F96535" w:rsidRPr="00204712" w:rsidRDefault="00F96535">
      <w:pPr>
        <w:jc w:val="both"/>
        <w:rPr>
          <w:rFonts w:ascii="Times New Roman" w:hAnsi="Times New Roman"/>
        </w:rPr>
      </w:pPr>
    </w:p>
    <w:sectPr w:rsidR="00F96535" w:rsidRPr="00204712">
      <w:footerReference w:type="default" r:id="rId10"/>
      <w:pgSz w:w="11906" w:h="16838"/>
      <w:pgMar w:top="709" w:right="850" w:bottom="1134" w:left="1701" w:header="0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5CE684" w14:textId="77777777" w:rsidR="00B4706A" w:rsidRDefault="00B4706A">
      <w:r>
        <w:separator/>
      </w:r>
    </w:p>
  </w:endnote>
  <w:endnote w:type="continuationSeparator" w:id="0">
    <w:p w14:paraId="3CFBD1DB" w14:textId="77777777" w:rsidR="00B4706A" w:rsidRDefault="00B47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NewsGothic_A.Z_PS">
    <w:altName w:val="Wingdings 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0246113"/>
      <w:docPartObj>
        <w:docPartGallery w:val="Page Numbers (Bottom of Page)"/>
        <w:docPartUnique/>
      </w:docPartObj>
    </w:sdtPr>
    <w:sdtEndPr/>
    <w:sdtContent>
      <w:p w14:paraId="71957DE6" w14:textId="77777777" w:rsidR="00F96535" w:rsidRDefault="00E4102A">
        <w:pPr>
          <w:pStyle w:val="af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C340E">
          <w:rPr>
            <w:noProof/>
          </w:rPr>
          <w:t>4</w:t>
        </w:r>
        <w:r>
          <w:fldChar w:fldCharType="end"/>
        </w:r>
      </w:p>
    </w:sdtContent>
  </w:sdt>
  <w:p w14:paraId="0F0BD9A4" w14:textId="77777777" w:rsidR="00F96535" w:rsidRDefault="00F96535">
    <w:pPr>
      <w:pStyle w:val="af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542901" w14:textId="77777777" w:rsidR="00B4706A" w:rsidRDefault="00B4706A">
      <w:pPr>
        <w:rPr>
          <w:sz w:val="12"/>
        </w:rPr>
      </w:pPr>
      <w:r>
        <w:separator/>
      </w:r>
    </w:p>
  </w:footnote>
  <w:footnote w:type="continuationSeparator" w:id="0">
    <w:p w14:paraId="16DB0BF1" w14:textId="77777777" w:rsidR="00B4706A" w:rsidRDefault="00B4706A">
      <w:pPr>
        <w:rPr>
          <w:sz w:val="12"/>
        </w:rPr>
      </w:pPr>
      <w:r>
        <w:continuationSeparator/>
      </w:r>
    </w:p>
  </w:footnote>
  <w:footnote w:id="1">
    <w:p w14:paraId="07946C21" w14:textId="77777777" w:rsidR="00F96535" w:rsidRDefault="00E4102A">
      <w:pPr>
        <w:pStyle w:val="afb"/>
        <w:rPr>
          <w:rFonts w:ascii="Times New Roman" w:eastAsia="Times New Roman" w:hAnsi="Times New Roman"/>
          <w:sz w:val="22"/>
          <w:szCs w:val="22"/>
          <w:lang w:eastAsia="ru-RU"/>
        </w:rPr>
      </w:pPr>
      <w:r>
        <w:rPr>
          <w:rStyle w:val="aff6"/>
        </w:rPr>
        <w:footnoteRef/>
      </w:r>
      <w:r>
        <w:rPr>
          <w:sz w:val="22"/>
          <w:szCs w:val="22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eastAsia="ru-RU"/>
        </w:rPr>
        <w:t xml:space="preserve">Указанный пункт Заявки только для Претендентов – физических лиц. </w:t>
      </w:r>
    </w:p>
    <w:p w14:paraId="6404EF19" w14:textId="77777777" w:rsidR="00F96535" w:rsidRDefault="00E4102A">
      <w:pPr>
        <w:pStyle w:val="afb"/>
      </w:pPr>
      <w:r>
        <w:rPr>
          <w:rFonts w:ascii="Times New Roman" w:eastAsia="Times New Roman" w:hAnsi="Times New Roman"/>
          <w:sz w:val="22"/>
          <w:szCs w:val="22"/>
          <w:lang w:eastAsia="ru-RU"/>
        </w:rPr>
        <w:t>При оформлении заявки от претендента – юридического лица настоящий пункт подлежит удалению.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1E4A43"/>
    <w:multiLevelType w:val="multilevel"/>
    <w:tmpl w:val="2F7620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E196043"/>
    <w:multiLevelType w:val="multilevel"/>
    <w:tmpl w:val="9BA82A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7261D66"/>
    <w:multiLevelType w:val="multilevel"/>
    <w:tmpl w:val="211EC0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535"/>
    <w:rsid w:val="00194FCD"/>
    <w:rsid w:val="00204712"/>
    <w:rsid w:val="00206C8F"/>
    <w:rsid w:val="00341C3D"/>
    <w:rsid w:val="00494F38"/>
    <w:rsid w:val="004F4658"/>
    <w:rsid w:val="007C2553"/>
    <w:rsid w:val="00841160"/>
    <w:rsid w:val="009C5D26"/>
    <w:rsid w:val="00B4706A"/>
    <w:rsid w:val="00BB3DB9"/>
    <w:rsid w:val="00E4102A"/>
    <w:rsid w:val="00E64525"/>
    <w:rsid w:val="00EC340E"/>
    <w:rsid w:val="00F9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9A524"/>
  <w15:docId w15:val="{55EA9ED3-249F-469F-BE6E-A9F67A585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4">
    <w:name w:val="Placeholder Text"/>
    <w:basedOn w:val="a0"/>
    <w:uiPriority w:val="99"/>
    <w:semiHidden/>
    <w:rPr>
      <w:color w:val="666666"/>
    </w:r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fa">
    <w:name w:val="Текст сноски Знак"/>
    <w:basedOn w:val="a0"/>
    <w:link w:val="afb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customStyle="1" w:styleId="33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e">
    <w:name w:val="Текст примечания Знак"/>
    <w:basedOn w:val="a0"/>
    <w:link w:val="aff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aff0">
    <w:name w:val="Тема примечания Знак"/>
    <w:basedOn w:val="afe"/>
    <w:link w:val="aff1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aff2">
    <w:name w:val="Верхний колонтитул Знак"/>
    <w:basedOn w:val="a0"/>
    <w:link w:val="aff3"/>
    <w:uiPriority w:val="99"/>
    <w:qFormat/>
    <w:rPr>
      <w:rFonts w:ascii="Calibri" w:eastAsia="Calibri" w:hAnsi="Calibri" w:cs="Times New Roman"/>
    </w:rPr>
  </w:style>
  <w:style w:type="character" w:customStyle="1" w:styleId="aff4">
    <w:name w:val="Нижний колонтитул Знак"/>
    <w:basedOn w:val="a0"/>
    <w:link w:val="aff5"/>
    <w:uiPriority w:val="99"/>
    <w:qFormat/>
    <w:rPr>
      <w:rFonts w:ascii="Calibri" w:eastAsia="Calibri" w:hAnsi="Calibri" w:cs="Times New Roman"/>
    </w:rPr>
  </w:style>
  <w:style w:type="character" w:customStyle="1" w:styleId="aff6">
    <w:name w:val="Символ сноски"/>
    <w:qFormat/>
  </w:style>
  <w:style w:type="character" w:styleId="aff7">
    <w:name w:val="line number"/>
  </w:style>
  <w:style w:type="character" w:styleId="aff8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ff9">
    <w:name w:val="Символ концевой сноски"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4">
    <w:name w:val="Title"/>
    <w:basedOn w:val="a"/>
    <w:next w:val="affa"/>
    <w:link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a">
    <w:name w:val="Body Text"/>
    <w:basedOn w:val="a"/>
    <w:pPr>
      <w:spacing w:after="140" w:line="276" w:lineRule="auto"/>
    </w:pPr>
  </w:style>
  <w:style w:type="paragraph" w:styleId="affb">
    <w:name w:val="List"/>
    <w:basedOn w:val="affa"/>
    <w:rPr>
      <w:rFonts w:cs="Lucida Sans"/>
    </w:rPr>
  </w:style>
  <w:style w:type="paragraph" w:styleId="aff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d">
    <w:name w:val="index heading"/>
    <w:basedOn w:val="a"/>
    <w:qFormat/>
    <w:pPr>
      <w:suppressLineNumbers/>
    </w:pPr>
    <w:rPr>
      <w:rFonts w:cs="Lucida Sans"/>
    </w:rPr>
  </w:style>
  <w:style w:type="paragraph" w:customStyle="1" w:styleId="affe">
    <w:name w:val="готик текст"/>
    <w:uiPriority w:val="99"/>
    <w:qFormat/>
    <w:pPr>
      <w:tabs>
        <w:tab w:val="right" w:leader="dot" w:pos="4762"/>
      </w:tabs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  <w:sz w:val="20"/>
      <w:szCs w:val="20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fff">
    <w:name w:val="List Paragraph"/>
    <w:basedOn w:val="a"/>
    <w:uiPriority w:val="34"/>
    <w:qFormat/>
    <w:pPr>
      <w:ind w:left="720"/>
      <w:contextualSpacing/>
    </w:pPr>
  </w:style>
  <w:style w:type="paragraph" w:customStyle="1" w:styleId="afff0">
    <w:name w:val="абзац"/>
    <w:basedOn w:val="a"/>
    <w:qFormat/>
    <w:pPr>
      <w:spacing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fb">
    <w:name w:val="footnote text"/>
    <w:basedOn w:val="a"/>
    <w:link w:val="afa"/>
    <w:uiPriority w:val="99"/>
    <w:semiHidden/>
    <w:unhideWhenUsed/>
    <w:rPr>
      <w:sz w:val="20"/>
      <w:szCs w:val="20"/>
    </w:rPr>
  </w:style>
  <w:style w:type="paragraph" w:customStyle="1" w:styleId="ConsPlusNonformat">
    <w:name w:val="ConsPlusNonformat"/>
    <w:uiPriority w:val="99"/>
    <w:qFormat/>
    <w:rPr>
      <w:rFonts w:ascii="Courier New" w:hAnsi="Courier New" w:cs="Courier New"/>
      <w:sz w:val="20"/>
      <w:szCs w:val="20"/>
    </w:rPr>
  </w:style>
  <w:style w:type="paragraph" w:styleId="34">
    <w:name w:val="Body Text 3"/>
    <w:basedOn w:val="a"/>
    <w:link w:val="33"/>
    <w:qFormat/>
    <w:pPr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">
    <w:name w:val="annotation text"/>
    <w:basedOn w:val="a"/>
    <w:link w:val="afe"/>
    <w:uiPriority w:val="99"/>
    <w:semiHidden/>
    <w:unhideWhenUsed/>
    <w:qFormat/>
    <w:rPr>
      <w:sz w:val="20"/>
      <w:szCs w:val="20"/>
    </w:rPr>
  </w:style>
  <w:style w:type="paragraph" w:styleId="aff1">
    <w:name w:val="annotation subject"/>
    <w:basedOn w:val="aff"/>
    <w:next w:val="aff"/>
    <w:link w:val="aff0"/>
    <w:uiPriority w:val="99"/>
    <w:semiHidden/>
    <w:unhideWhenUsed/>
    <w:qFormat/>
    <w:rPr>
      <w:b/>
      <w:bCs/>
    </w:rPr>
  </w:style>
  <w:style w:type="paragraph" w:customStyle="1" w:styleId="ConsPlusNormal">
    <w:name w:val="ConsPlusNormal"/>
    <w:qFormat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customStyle="1" w:styleId="afff1">
    <w:name w:val="Колонтитул"/>
    <w:basedOn w:val="a"/>
    <w:qFormat/>
  </w:style>
  <w:style w:type="paragraph" w:styleId="aff3">
    <w:name w:val="header"/>
    <w:basedOn w:val="a"/>
    <w:link w:val="aff2"/>
    <w:uiPriority w:val="99"/>
    <w:unhideWhenUsed/>
    <w:pPr>
      <w:tabs>
        <w:tab w:val="center" w:pos="4677"/>
        <w:tab w:val="right" w:pos="9355"/>
      </w:tabs>
    </w:pPr>
  </w:style>
  <w:style w:type="paragraph" w:styleId="aff5">
    <w:name w:val="footer"/>
    <w:basedOn w:val="a"/>
    <w:link w:val="aff4"/>
    <w:uiPriority w:val="99"/>
    <w:unhideWhenUsed/>
    <w:pPr>
      <w:tabs>
        <w:tab w:val="center" w:pos="4677"/>
        <w:tab w:val="right" w:pos="9355"/>
      </w:tabs>
    </w:pPr>
  </w:style>
  <w:style w:type="paragraph" w:styleId="afff2">
    <w:name w:val="Revision"/>
    <w:uiPriority w:val="99"/>
    <w:semiHidden/>
    <w:qFormat/>
    <w:rPr>
      <w:rFonts w:cs="Times New Roman"/>
    </w:rPr>
  </w:style>
  <w:style w:type="table" w:styleId="aff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ction-house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26312-12E8-4A26-ABFF-7F0F3472B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1858</Words>
  <Characters>10595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Юхнович Ирина</dc:creator>
  <dc:description/>
  <cp:lastModifiedBy>Гаврилин Андрей Николаевич</cp:lastModifiedBy>
  <cp:revision>2</cp:revision>
  <dcterms:created xsi:type="dcterms:W3CDTF">2026-10-06T11:37:00Z</dcterms:created>
  <dcterms:modified xsi:type="dcterms:W3CDTF">2026-10-06T11:37:00Z</dcterms:modified>
  <dc:language>ru-RU</dc:language>
</cp:coreProperties>
</file>