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1900E" w14:textId="3C00F4EC" w:rsidR="00EE2718" w:rsidRPr="002B1B81" w:rsidRDefault="00814A72" w:rsidP="0066267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4A72"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0D6048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814A72"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</w:t>
      </w:r>
      <w:proofErr w:type="spellStart"/>
      <w:r w:rsidRPr="00814A72"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 w:rsidRPr="00814A72"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="00D31172" w:rsidRPr="00D31172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Обществом с ограниченной ответственностью коммерческий банк «Развитие» (ООО КБ «Развитие») (адрес регистрации: 369000, Карачаево-Черкесская Республика, г. Черкесск, ул. Красноармейская, д. 64, ИНН 0901001151, ОГРН 1020900001946) (далее – финансовая организация), конкурсным управляющим (ликвидатором) которого на основании решения Арбитражного суда Карачаево-Черкесской Республики от 7 декабря 2016 г. по делу №А25-2194/2016 является государственная корпорация «Агентство по страхованию вкладов» (109240, г. Москва, ул. Высоцкого, д. 4</w:t>
      </w:r>
      <w:r w:rsidRPr="00814A72"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</w:t>
      </w:r>
      <w:r w:rsidR="00662676"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проводит электронные </w:t>
      </w:r>
      <w:r w:rsidR="00662676" w:rsidRPr="002B1B81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662676"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2718"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организации:</w:t>
      </w:r>
    </w:p>
    <w:p w14:paraId="26904D91" w14:textId="47A26697" w:rsidR="00EE2718" w:rsidRPr="002B1B81" w:rsidRDefault="00EE271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по лот</w:t>
      </w:r>
      <w:r w:rsidR="00735EAD"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</w:t>
      </w:r>
      <w:r w:rsidR="0056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</w:t>
      </w:r>
      <w:r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(далее - Торги);</w:t>
      </w:r>
    </w:p>
    <w:p w14:paraId="08FC7D7C" w14:textId="28E8AE4F" w:rsidR="00EE2718" w:rsidRPr="002B1B81" w:rsidRDefault="00EE271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посредством публичного предложения по лотам </w:t>
      </w:r>
      <w:r w:rsidR="0056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1-3</w:t>
      </w:r>
      <w:r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(далее - Торги ППП).</w:t>
      </w:r>
    </w:p>
    <w:p w14:paraId="5966AE4D" w14:textId="77777777" w:rsidR="00EE2718" w:rsidRPr="002B1B81" w:rsidRDefault="00EE2718" w:rsidP="00735EA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Торгов/Торгов ППП является следующее имущество: </w:t>
      </w:r>
    </w:p>
    <w:p w14:paraId="3B2BD254" w14:textId="77777777" w:rsidR="00CC5C42" w:rsidRDefault="00CC5C42" w:rsidP="00CC5C4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Права </w:t>
      </w:r>
      <w:r w:rsidRPr="0056614C">
        <w:rPr>
          <w:rFonts w:ascii="Times New Roman" w:hAnsi="Times New Roman" w:cs="Times New Roman"/>
          <w:color w:val="000000"/>
          <w:sz w:val="24"/>
          <w:szCs w:val="24"/>
        </w:rPr>
        <w:t>требования к юридическим и физическим лицам ((в скобках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указана в т.ч. сумма долга) – начальная цена продажи лота):</w:t>
      </w:r>
    </w:p>
    <w:p w14:paraId="438911C0" w14:textId="418BB20D" w:rsidR="0056614C" w:rsidRDefault="0056614C" w:rsidP="00CC5C4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Лот 1 - </w:t>
      </w:r>
      <w:r w:rsidRPr="0056614C">
        <w:rPr>
          <w:rFonts w:ascii="Times New Roman" w:hAnsi="Times New Roman" w:cs="Times New Roman"/>
          <w:color w:val="000000"/>
          <w:sz w:val="24"/>
          <w:szCs w:val="24"/>
        </w:rPr>
        <w:t>ООО "ЭНЕРГОЭФФЕКТИВНЫЕ ТЕХНОЛОГИИ", ИНН 7708821945, КД 259/01 от 15.12.2015, 290/01 от 23.05.2016, решение АС г. Москвы от 26.10.2018 по делу А40-126637/17-55-995, КД 273/01 от 22.03.2016, 296/01 от 07.06.2016, решение АС г. Москвы от 25.09.2017 по делу А40-126643/17-182-1172, КД 309/01 от 21.07.2016, решение АС г. Москвы от 31.10.2018 по делу А40-126352/17-47-1222, определение АС г. Москвы от 23.12.2024 и 26.03.2025 по делу А40-54943/24-73-149 «Б» о включении в третью очередь РТК по КД 273/01 от 22.03.2016, 296/01 от 07.06.2016, определением АС г. Москвы от 20.01.2026 производство по делу о банкротства ООО "ЭНЕРГОЭФФЕКТИВНЫЕ ТЕХНОЛОГИИ" прекращено, пропущен срок для предъявления исполнительного документа по решению АС г. Москвы от 26.10.2018 по делу А40-126637/17-55-995 (КД 290/01 от 23.05.2016, КД 259/01 от 15.12.2015), решению АС г. Москвы от 31.10.2018 по делу А40-126352/17-47-1222 (КД 309/01 от 21.07.2016) (76 079 823,07 руб.)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56614C">
        <w:rPr>
          <w:rFonts w:ascii="Times New Roman" w:hAnsi="Times New Roman" w:cs="Times New Roman"/>
          <w:color w:val="000000"/>
          <w:sz w:val="24"/>
          <w:szCs w:val="24"/>
        </w:rPr>
        <w:t>21 087 176,99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руб.;</w:t>
      </w:r>
    </w:p>
    <w:p w14:paraId="6A67C933" w14:textId="7C255339" w:rsidR="00CC5C42" w:rsidRDefault="0056614C" w:rsidP="00CC5C42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</w:pPr>
      <w:r>
        <w:t xml:space="preserve">Лот 2 - </w:t>
      </w:r>
      <w:r w:rsidRPr="0056614C">
        <w:t>ООО "Стандарт", ИНН 4004018503, решение АС Калужской области от 02.03.2026 по делу А23-9598/2024, постановление Двадцатого ААС от 08.07.2026 по делу А23-9598/2024 изменения в части распределения судебных расходов (23 848 631,21 руб.)</w:t>
      </w:r>
      <w:r>
        <w:t xml:space="preserve"> - </w:t>
      </w:r>
      <w:r w:rsidRPr="0056614C">
        <w:t>23 848 631,21</w:t>
      </w:r>
      <w:r>
        <w:t>;</w:t>
      </w:r>
    </w:p>
    <w:p w14:paraId="4F0627D8" w14:textId="5881A532" w:rsidR="0056614C" w:rsidRDefault="0056614C" w:rsidP="00CC5C42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</w:pPr>
      <w:r>
        <w:t xml:space="preserve">Лот 3 - </w:t>
      </w:r>
      <w:proofErr w:type="spellStart"/>
      <w:r w:rsidRPr="0056614C">
        <w:t>Темербулатов</w:t>
      </w:r>
      <w:proofErr w:type="spellEnd"/>
      <w:r w:rsidRPr="0056614C">
        <w:t xml:space="preserve"> </w:t>
      </w:r>
      <w:proofErr w:type="spellStart"/>
      <w:r w:rsidRPr="0056614C">
        <w:t>Дагир</w:t>
      </w:r>
      <w:proofErr w:type="spellEnd"/>
      <w:r w:rsidRPr="0056614C">
        <w:t xml:space="preserve"> Магомедович, ООО "ТЛ-АВТО", ИНН 2632091197 (поручители ООО «Кавказ-Лизинг», ИНН 0916007300, исключен из ЕГРЮЛ), КД 35 от 25.10.2013, КД 65 от 14.11.2013, заочное решение Пятигорского городского суда Ставропольского края по делу 2-78/18 от 20.08.2018, определение АС Ставропольского края от 21.02.2019 по делу А63-479/2017 о включении в 3-ю очередь РТК, истек срок для предъявления ИД к </w:t>
      </w:r>
      <w:proofErr w:type="spellStart"/>
      <w:r w:rsidRPr="0056614C">
        <w:t>Темербулатову</w:t>
      </w:r>
      <w:proofErr w:type="spellEnd"/>
      <w:r w:rsidRPr="0056614C">
        <w:t xml:space="preserve"> Д.М., ООО "ТЛ-АВТО" находится в процедуре банкротства (85 642 786,77 руб.)</w:t>
      </w:r>
      <w:r>
        <w:t xml:space="preserve"> - </w:t>
      </w:r>
      <w:r w:rsidRPr="0056614C">
        <w:t>42 225 274,53</w:t>
      </w:r>
      <w:r>
        <w:t xml:space="preserve"> руб.</w:t>
      </w:r>
    </w:p>
    <w:p w14:paraId="63AC13C9" w14:textId="6184ACFC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2B1B81">
        <w:rPr>
          <w:rFonts w:ascii="Times New Roman CYR" w:hAnsi="Times New Roman CYR" w:cs="Times New Roman CYR"/>
          <w:color w:val="000000"/>
        </w:rPr>
        <w:t xml:space="preserve">С подробной информацией о составе лотов финансовой организации можно ознакомиться на сайте ОТ http://www.auction-house.ru/, также </w:t>
      </w:r>
      <w:hyperlink r:id="rId5" w:history="1">
        <w:r w:rsidRPr="002B1B81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2B1B81">
        <w:rPr>
          <w:rFonts w:ascii="Times New Roman CYR" w:hAnsi="Times New Roman CYR" w:cs="Times New Roman CYR"/>
          <w:color w:val="000000"/>
        </w:rPr>
        <w:t xml:space="preserve">, </w:t>
      </w:r>
      <w:hyperlink r:id="rId6" w:history="1">
        <w:r w:rsidRPr="002B1B81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2B1B81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5B7FEA7F" w14:textId="5FE30C16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2B1B81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аукциона – </w:t>
      </w:r>
      <w:r w:rsidR="0056614C">
        <w:rPr>
          <w:rFonts w:ascii="Times New Roman CYR" w:hAnsi="Times New Roman CYR" w:cs="Times New Roman CYR"/>
          <w:color w:val="000000"/>
        </w:rPr>
        <w:t xml:space="preserve">5 (пять) </w:t>
      </w:r>
      <w:r w:rsidRPr="002B1B81">
        <w:rPr>
          <w:rFonts w:ascii="Times New Roman CYR" w:hAnsi="Times New Roman CYR" w:cs="Times New Roman CYR"/>
          <w:color w:val="000000"/>
        </w:rPr>
        <w:t>процентов от начальной цены продажи предмета Торгов (лота).</w:t>
      </w:r>
    </w:p>
    <w:p w14:paraId="5553FA3A" w14:textId="4659EDED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2B1B81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2B1B81">
        <w:rPr>
          <w:rFonts w:ascii="Times New Roman CYR" w:hAnsi="Times New Roman CYR" w:cs="Times New Roman CYR"/>
          <w:color w:val="000000"/>
        </w:rPr>
        <w:t xml:space="preserve"> </w:t>
      </w:r>
      <w:r w:rsidR="0056614C" w:rsidRPr="0056614C">
        <w:rPr>
          <w:rFonts w:ascii="Times New Roman CYR" w:hAnsi="Times New Roman CYR" w:cs="Times New Roman CYR"/>
          <w:b/>
          <w:bCs/>
          <w:color w:val="000000"/>
        </w:rPr>
        <w:t>30 ноября</w:t>
      </w:r>
      <w:r w:rsidR="0056614C">
        <w:rPr>
          <w:rFonts w:ascii="Times New Roman CYR" w:hAnsi="Times New Roman CYR" w:cs="Times New Roman CYR"/>
          <w:color w:val="000000"/>
        </w:rPr>
        <w:t xml:space="preserve"> </w:t>
      </w:r>
      <w:r w:rsidR="00410687">
        <w:rPr>
          <w:rFonts w:ascii="Times New Roman CYR" w:hAnsi="Times New Roman CYR" w:cs="Times New Roman CYR"/>
          <w:b/>
          <w:bCs/>
          <w:color w:val="000000"/>
        </w:rPr>
        <w:t>202</w:t>
      </w:r>
      <w:r w:rsidR="0016739F">
        <w:rPr>
          <w:rFonts w:ascii="Times New Roman CYR" w:hAnsi="Times New Roman CYR" w:cs="Times New Roman CYR"/>
          <w:b/>
          <w:bCs/>
          <w:color w:val="000000"/>
        </w:rPr>
        <w:t>6</w:t>
      </w:r>
      <w:r w:rsidR="004E15DE">
        <w:rPr>
          <w:rFonts w:ascii="Times New Roman CYR" w:hAnsi="Times New Roman CYR" w:cs="Times New Roman CYR"/>
          <w:b/>
          <w:bCs/>
          <w:color w:val="000000"/>
        </w:rPr>
        <w:t xml:space="preserve"> </w:t>
      </w:r>
      <w:r w:rsidR="00735EAD" w:rsidRPr="002B1B81">
        <w:rPr>
          <w:b/>
        </w:rPr>
        <w:t>г</w:t>
      </w:r>
      <w:r w:rsidRPr="002B1B81">
        <w:rPr>
          <w:b/>
        </w:rPr>
        <w:t>.</w:t>
      </w:r>
      <w:r w:rsidRPr="002B1B81">
        <w:t xml:space="preserve"> </w:t>
      </w:r>
      <w:r w:rsidRPr="002B1B81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2B1B81">
        <w:rPr>
          <w:color w:val="000000"/>
        </w:rPr>
        <w:t xml:space="preserve">АО «Российский аукционный дом» по адресу: </w:t>
      </w:r>
      <w:hyperlink r:id="rId7" w:history="1">
        <w:r w:rsidRPr="002B1B81">
          <w:rPr>
            <w:rStyle w:val="a4"/>
          </w:rPr>
          <w:t>http://lot-online.ru</w:t>
        </w:r>
      </w:hyperlink>
      <w:r w:rsidRPr="002B1B81">
        <w:rPr>
          <w:color w:val="000000"/>
        </w:rPr>
        <w:t xml:space="preserve"> (далее – ЭТП)</w:t>
      </w:r>
      <w:r w:rsidRPr="002B1B81">
        <w:rPr>
          <w:rFonts w:ascii="Times New Roman CYR" w:hAnsi="Times New Roman CYR" w:cs="Times New Roman CYR"/>
          <w:color w:val="000000"/>
        </w:rPr>
        <w:t>.</w:t>
      </w:r>
    </w:p>
    <w:p w14:paraId="11B37916" w14:textId="77777777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Время окончания Торгов:</w:t>
      </w:r>
    </w:p>
    <w:p w14:paraId="2D38F7B1" w14:textId="77777777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7D830BB3" w14:textId="77777777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lastRenderedPageBreak/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2764E065" w14:textId="419C8B70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 xml:space="preserve">В случае, если по итогам Торгов, назначенных на </w:t>
      </w:r>
      <w:r w:rsidR="0056614C" w:rsidRPr="0056614C">
        <w:rPr>
          <w:b/>
          <w:bCs/>
          <w:color w:val="000000"/>
        </w:rPr>
        <w:t>30 ноября</w:t>
      </w:r>
      <w:r w:rsidR="0056614C">
        <w:rPr>
          <w:color w:val="000000"/>
        </w:rPr>
        <w:t xml:space="preserve"> </w:t>
      </w:r>
      <w:r w:rsidR="00410687" w:rsidRPr="000E3E87">
        <w:rPr>
          <w:b/>
          <w:bCs/>
          <w:color w:val="000000"/>
        </w:rPr>
        <w:t>202</w:t>
      </w:r>
      <w:r w:rsidR="0056614C" w:rsidRPr="000E3E87">
        <w:rPr>
          <w:b/>
          <w:bCs/>
          <w:color w:val="000000"/>
        </w:rPr>
        <w:t>6</w:t>
      </w:r>
      <w:r w:rsidR="00714773" w:rsidRPr="000E3E87">
        <w:rPr>
          <w:b/>
          <w:bCs/>
          <w:color w:val="000000"/>
        </w:rPr>
        <w:t xml:space="preserve"> г</w:t>
      </w:r>
      <w:r w:rsidR="00714773" w:rsidRPr="00493A91">
        <w:rPr>
          <w:color w:val="000000"/>
        </w:rPr>
        <w:t>.</w:t>
      </w:r>
      <w:r w:rsidRPr="00493A91">
        <w:rPr>
          <w:color w:val="000000"/>
        </w:rPr>
        <w:t>,</w:t>
      </w:r>
      <w:r w:rsidRPr="002B1B81">
        <w:rPr>
          <w:color w:val="000000"/>
        </w:rPr>
        <w:t xml:space="preserve"> лот не реализован, то в 14:00 часов по московскому времени</w:t>
      </w:r>
      <w:r w:rsidR="0056614C">
        <w:rPr>
          <w:color w:val="000000"/>
        </w:rPr>
        <w:t xml:space="preserve"> </w:t>
      </w:r>
      <w:r w:rsidR="0056614C" w:rsidRPr="0056614C">
        <w:rPr>
          <w:b/>
          <w:bCs/>
          <w:color w:val="000000"/>
        </w:rPr>
        <w:t>25 января</w:t>
      </w:r>
      <w:r w:rsidR="0056614C">
        <w:rPr>
          <w:color w:val="000000"/>
        </w:rPr>
        <w:t xml:space="preserve"> </w:t>
      </w:r>
      <w:r w:rsidR="00410687">
        <w:rPr>
          <w:b/>
          <w:bCs/>
          <w:color w:val="000000"/>
        </w:rPr>
        <w:t>202</w:t>
      </w:r>
      <w:r w:rsidR="0056614C">
        <w:rPr>
          <w:b/>
          <w:bCs/>
          <w:color w:val="000000"/>
        </w:rPr>
        <w:t>7</w:t>
      </w:r>
      <w:r w:rsidR="00714773">
        <w:rPr>
          <w:b/>
          <w:bCs/>
          <w:color w:val="000000"/>
        </w:rPr>
        <w:t xml:space="preserve"> </w:t>
      </w:r>
      <w:r w:rsidR="00735EAD" w:rsidRPr="002B1B81">
        <w:rPr>
          <w:b/>
        </w:rPr>
        <w:t>г</w:t>
      </w:r>
      <w:r w:rsidRPr="002B1B81">
        <w:rPr>
          <w:b/>
        </w:rPr>
        <w:t>.</w:t>
      </w:r>
      <w:r w:rsidRPr="002B1B81">
        <w:t xml:space="preserve"> </w:t>
      </w:r>
      <w:r w:rsidRPr="002B1B81">
        <w:rPr>
          <w:color w:val="000000"/>
        </w:rPr>
        <w:t>на ЭТП</w:t>
      </w:r>
      <w:r w:rsidRPr="002B1B81">
        <w:t xml:space="preserve"> </w:t>
      </w:r>
      <w:r w:rsidRPr="002B1B81">
        <w:rPr>
          <w:color w:val="000000"/>
        </w:rPr>
        <w:t>будут проведены</w:t>
      </w:r>
      <w:r w:rsidRPr="002B1B81">
        <w:rPr>
          <w:b/>
          <w:bCs/>
          <w:color w:val="000000"/>
        </w:rPr>
        <w:t xml:space="preserve"> повторные Торги </w:t>
      </w:r>
      <w:r w:rsidRPr="002B1B81">
        <w:rPr>
          <w:color w:val="000000"/>
        </w:rPr>
        <w:t>нереализованным лот</w:t>
      </w:r>
      <w:r w:rsidR="0056614C">
        <w:rPr>
          <w:color w:val="000000"/>
        </w:rPr>
        <w:t>ом</w:t>
      </w:r>
      <w:r w:rsidRPr="002B1B81">
        <w:rPr>
          <w:color w:val="000000"/>
        </w:rPr>
        <w:t xml:space="preserve"> со снижением начальной цены лот</w:t>
      </w:r>
      <w:r w:rsidR="0056614C">
        <w:rPr>
          <w:color w:val="000000"/>
        </w:rPr>
        <w:t>а</w:t>
      </w:r>
      <w:r w:rsidRPr="002B1B81">
        <w:rPr>
          <w:color w:val="000000"/>
        </w:rPr>
        <w:t xml:space="preserve"> на 10 (Десять) процентов.</w:t>
      </w:r>
    </w:p>
    <w:p w14:paraId="64013AA9" w14:textId="77777777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Оператор ЭТП (далее – Оператор) обеспечивает проведение Торгов.</w:t>
      </w:r>
    </w:p>
    <w:p w14:paraId="1E345989" w14:textId="6B295E85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 xml:space="preserve">Прием Оператором заявок и предложений о цене приобретения имущества финансовой организации на участие в </w:t>
      </w:r>
      <w:r w:rsidR="00F104BD" w:rsidRPr="002B1B81">
        <w:rPr>
          <w:color w:val="000000"/>
        </w:rPr>
        <w:t>первых Торгах начинается в 00:00</w:t>
      </w:r>
      <w:r w:rsidRPr="002B1B81">
        <w:rPr>
          <w:color w:val="000000"/>
        </w:rPr>
        <w:t xml:space="preserve"> часов по московскому времени </w:t>
      </w:r>
      <w:r w:rsidR="0056614C" w:rsidRPr="000E3E87">
        <w:rPr>
          <w:b/>
          <w:bCs/>
          <w:color w:val="000000"/>
        </w:rPr>
        <w:t xml:space="preserve">20 октября </w:t>
      </w:r>
      <w:r w:rsidR="00410687" w:rsidRPr="0056614C">
        <w:rPr>
          <w:b/>
          <w:bCs/>
          <w:color w:val="000000"/>
        </w:rPr>
        <w:t>202</w:t>
      </w:r>
      <w:r w:rsidR="0016739F" w:rsidRPr="0056614C">
        <w:rPr>
          <w:b/>
          <w:bCs/>
          <w:color w:val="000000"/>
        </w:rPr>
        <w:t>6</w:t>
      </w:r>
      <w:r w:rsidR="00240848" w:rsidRPr="0056614C">
        <w:rPr>
          <w:b/>
          <w:bCs/>
          <w:color w:val="000000"/>
        </w:rPr>
        <w:t xml:space="preserve"> г.</w:t>
      </w:r>
      <w:r w:rsidRPr="0056614C">
        <w:rPr>
          <w:color w:val="000000"/>
        </w:rPr>
        <w:t>, а на участие в пов</w:t>
      </w:r>
      <w:r w:rsidR="00F104BD" w:rsidRPr="0056614C">
        <w:rPr>
          <w:color w:val="000000"/>
        </w:rPr>
        <w:t>торных Торгах начинается в 00:00</w:t>
      </w:r>
      <w:r w:rsidRPr="0056614C">
        <w:rPr>
          <w:color w:val="000000"/>
        </w:rPr>
        <w:t xml:space="preserve"> часов по московскому времени </w:t>
      </w:r>
      <w:r w:rsidR="0056614C" w:rsidRPr="000E3E87">
        <w:rPr>
          <w:b/>
          <w:bCs/>
          <w:color w:val="000000"/>
        </w:rPr>
        <w:t>07 декабря</w:t>
      </w:r>
      <w:r w:rsidR="0056614C" w:rsidRPr="0056614C">
        <w:rPr>
          <w:color w:val="000000"/>
        </w:rPr>
        <w:t xml:space="preserve"> </w:t>
      </w:r>
      <w:r w:rsidR="00410687" w:rsidRPr="0056614C">
        <w:rPr>
          <w:b/>
          <w:bCs/>
          <w:color w:val="000000"/>
        </w:rPr>
        <w:t>202</w:t>
      </w:r>
      <w:r w:rsidR="0016739F" w:rsidRPr="0056614C">
        <w:rPr>
          <w:b/>
          <w:bCs/>
          <w:color w:val="000000"/>
        </w:rPr>
        <w:t>6</w:t>
      </w:r>
      <w:r w:rsidR="00240848" w:rsidRPr="0056614C">
        <w:rPr>
          <w:b/>
          <w:bCs/>
          <w:color w:val="000000"/>
        </w:rPr>
        <w:t xml:space="preserve"> г</w:t>
      </w:r>
      <w:r w:rsidRPr="0056614C">
        <w:rPr>
          <w:b/>
          <w:bCs/>
        </w:rPr>
        <w:t>.</w:t>
      </w:r>
      <w:r w:rsidRPr="0056614C">
        <w:rPr>
          <w:color w:val="000000"/>
        </w:rPr>
        <w:t xml:space="preserve"> Прием</w:t>
      </w:r>
      <w:r w:rsidRPr="002B1B81">
        <w:rPr>
          <w:color w:val="000000"/>
        </w:rPr>
        <w:t xml:space="preserve"> заявок на участие в Торгах и задатков прекращается в 14:00 часов по московскому времени </w:t>
      </w:r>
      <w:r w:rsidRPr="0056614C">
        <w:rPr>
          <w:color w:val="000000"/>
        </w:rPr>
        <w:t>за 5 (Пять) календарных</w:t>
      </w:r>
      <w:r w:rsidRPr="002B1B81">
        <w:rPr>
          <w:color w:val="000000"/>
        </w:rPr>
        <w:t xml:space="preserve"> дней до даты проведения соответствующих Торгов.</w:t>
      </w:r>
    </w:p>
    <w:p w14:paraId="595BA513" w14:textId="1B621A19" w:rsidR="00EE2718" w:rsidRPr="002B1B81" w:rsidRDefault="00EE271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2B1B81">
        <w:rPr>
          <w:color w:val="000000"/>
        </w:rPr>
        <w:t>На основании п. 4 ст. 139 Федерального закона № 127-ФЗ «О несостоятельности (банкротстве)»</w:t>
      </w:r>
      <w:r w:rsidR="000067AA" w:rsidRPr="002B1B81">
        <w:rPr>
          <w:b/>
          <w:color w:val="000000"/>
        </w:rPr>
        <w:t xml:space="preserve"> лот</w:t>
      </w:r>
      <w:r w:rsidR="0056614C">
        <w:rPr>
          <w:b/>
          <w:color w:val="000000"/>
        </w:rPr>
        <w:t xml:space="preserve"> 2</w:t>
      </w:r>
      <w:r w:rsidRPr="002B1B81">
        <w:rPr>
          <w:color w:val="000000"/>
        </w:rPr>
        <w:t>, не реализованны</w:t>
      </w:r>
      <w:r w:rsidR="00735EAD" w:rsidRPr="002B1B81">
        <w:rPr>
          <w:color w:val="000000"/>
        </w:rPr>
        <w:t>й</w:t>
      </w:r>
      <w:r w:rsidRPr="002B1B81">
        <w:rPr>
          <w:color w:val="000000"/>
        </w:rPr>
        <w:t xml:space="preserve"> на повторных Торгах, а также</w:t>
      </w:r>
      <w:r w:rsidR="000067AA" w:rsidRPr="002B1B81">
        <w:rPr>
          <w:b/>
          <w:color w:val="000000"/>
        </w:rPr>
        <w:t xml:space="preserve"> лот</w:t>
      </w:r>
      <w:r w:rsidR="0056614C">
        <w:rPr>
          <w:b/>
          <w:color w:val="000000"/>
        </w:rPr>
        <w:t>ы 1,3</w:t>
      </w:r>
      <w:r w:rsidRPr="002B1B81">
        <w:rPr>
          <w:color w:val="000000"/>
        </w:rPr>
        <w:t>, выставляются на Торги ППП.</w:t>
      </w:r>
    </w:p>
    <w:p w14:paraId="2BD8AE9C" w14:textId="77777777" w:rsidR="00EE2718" w:rsidRPr="002B1B81" w:rsidRDefault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2B1B81">
        <w:rPr>
          <w:b/>
          <w:bCs/>
          <w:color w:val="000000"/>
        </w:rPr>
        <w:t>Торги ППП</w:t>
      </w:r>
      <w:r w:rsidRPr="002B1B81">
        <w:rPr>
          <w:color w:val="000000"/>
          <w:shd w:val="clear" w:color="auto" w:fill="FFFFFF"/>
        </w:rPr>
        <w:t xml:space="preserve"> будут проведены на ЭТП</w:t>
      </w:r>
      <w:r w:rsidR="00EE2718" w:rsidRPr="002B1B81">
        <w:rPr>
          <w:color w:val="000000"/>
          <w:shd w:val="clear" w:color="auto" w:fill="FFFFFF"/>
        </w:rPr>
        <w:t>:</w:t>
      </w:r>
    </w:p>
    <w:p w14:paraId="32AF4EF2" w14:textId="000BFA48" w:rsidR="00EE2718" w:rsidRPr="00D460ED" w:rsidRDefault="00662676" w:rsidP="00493A9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2B1B81">
        <w:rPr>
          <w:b/>
          <w:bCs/>
          <w:color w:val="000000"/>
        </w:rPr>
        <w:t>по лот</w:t>
      </w:r>
      <w:r w:rsidR="0056614C">
        <w:rPr>
          <w:b/>
          <w:bCs/>
          <w:color w:val="000000"/>
        </w:rPr>
        <w:t>ам 1,3</w:t>
      </w:r>
      <w:r w:rsidR="00493A91" w:rsidRPr="00D460ED">
        <w:rPr>
          <w:b/>
          <w:bCs/>
          <w:color w:val="000000"/>
        </w:rPr>
        <w:t xml:space="preserve">: </w:t>
      </w:r>
      <w:r w:rsidRPr="00D460ED">
        <w:rPr>
          <w:b/>
          <w:bCs/>
          <w:color w:val="000000"/>
        </w:rPr>
        <w:t>с</w:t>
      </w:r>
      <w:r w:rsidR="0056614C" w:rsidRPr="00D460ED">
        <w:rPr>
          <w:b/>
          <w:bCs/>
          <w:color w:val="000000"/>
        </w:rPr>
        <w:t xml:space="preserve"> 10 февраля </w:t>
      </w:r>
      <w:r w:rsidR="00410687" w:rsidRPr="00D460ED">
        <w:rPr>
          <w:b/>
          <w:bCs/>
          <w:color w:val="000000"/>
        </w:rPr>
        <w:t>202</w:t>
      </w:r>
      <w:r w:rsidR="0056614C" w:rsidRPr="00D460ED">
        <w:rPr>
          <w:b/>
          <w:bCs/>
          <w:color w:val="000000"/>
        </w:rPr>
        <w:t>7</w:t>
      </w:r>
      <w:r w:rsidR="00493A91" w:rsidRPr="00D460ED">
        <w:rPr>
          <w:b/>
          <w:bCs/>
          <w:color w:val="000000"/>
        </w:rPr>
        <w:t xml:space="preserve"> </w:t>
      </w:r>
      <w:r w:rsidR="00735EAD" w:rsidRPr="00D460ED">
        <w:rPr>
          <w:b/>
          <w:bCs/>
          <w:color w:val="000000"/>
        </w:rPr>
        <w:t>г</w:t>
      </w:r>
      <w:r w:rsidR="00EE2718" w:rsidRPr="00D460ED">
        <w:rPr>
          <w:b/>
          <w:bCs/>
          <w:color w:val="000000"/>
        </w:rPr>
        <w:t>. по</w:t>
      </w:r>
      <w:r w:rsidR="0056614C" w:rsidRPr="00D460ED">
        <w:rPr>
          <w:b/>
          <w:bCs/>
          <w:color w:val="000000"/>
        </w:rPr>
        <w:t xml:space="preserve"> 23 апреля 2027</w:t>
      </w:r>
      <w:r w:rsidR="00735EAD" w:rsidRPr="00D460ED">
        <w:rPr>
          <w:b/>
          <w:bCs/>
          <w:color w:val="000000"/>
        </w:rPr>
        <w:t xml:space="preserve"> г</w:t>
      </w:r>
      <w:r w:rsidR="00EE2718" w:rsidRPr="00D460ED">
        <w:rPr>
          <w:b/>
          <w:bCs/>
          <w:color w:val="000000"/>
        </w:rPr>
        <w:t>.;</w:t>
      </w:r>
    </w:p>
    <w:p w14:paraId="33D6479B" w14:textId="1C2B7972" w:rsidR="00714773" w:rsidRPr="00D460ED" w:rsidRDefault="00EE2718" w:rsidP="0071477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D460ED">
        <w:rPr>
          <w:b/>
          <w:bCs/>
          <w:color w:val="000000"/>
        </w:rPr>
        <w:t>по лот</w:t>
      </w:r>
      <w:r w:rsidR="00C035F0" w:rsidRPr="00D460ED">
        <w:rPr>
          <w:b/>
          <w:bCs/>
          <w:color w:val="000000"/>
        </w:rPr>
        <w:t>у</w:t>
      </w:r>
      <w:r w:rsidR="0056614C" w:rsidRPr="00D460ED">
        <w:rPr>
          <w:b/>
          <w:bCs/>
          <w:color w:val="000000"/>
        </w:rPr>
        <w:t xml:space="preserve"> 2</w:t>
      </w:r>
      <w:r w:rsidR="00493A91" w:rsidRPr="00D460ED">
        <w:rPr>
          <w:b/>
          <w:bCs/>
          <w:color w:val="000000"/>
        </w:rPr>
        <w:t>:</w:t>
      </w:r>
      <w:r w:rsidRPr="00D460ED">
        <w:rPr>
          <w:b/>
          <w:bCs/>
          <w:color w:val="000000"/>
        </w:rPr>
        <w:t xml:space="preserve"> </w:t>
      </w:r>
      <w:r w:rsidR="00714773" w:rsidRPr="00D460ED">
        <w:rPr>
          <w:b/>
          <w:bCs/>
          <w:color w:val="000000"/>
        </w:rPr>
        <w:t>с</w:t>
      </w:r>
      <w:r w:rsidR="0056614C" w:rsidRPr="00D460ED">
        <w:rPr>
          <w:b/>
          <w:bCs/>
          <w:color w:val="000000"/>
        </w:rPr>
        <w:t xml:space="preserve"> 10 февраля 2027</w:t>
      </w:r>
      <w:r w:rsidR="00714773" w:rsidRPr="00D460ED">
        <w:rPr>
          <w:b/>
          <w:bCs/>
          <w:color w:val="000000"/>
        </w:rPr>
        <w:t xml:space="preserve"> г. по </w:t>
      </w:r>
      <w:r w:rsidR="0056614C" w:rsidRPr="00D460ED">
        <w:rPr>
          <w:b/>
          <w:bCs/>
          <w:color w:val="000000"/>
        </w:rPr>
        <w:t xml:space="preserve">05 апреля </w:t>
      </w:r>
      <w:r w:rsidR="00F9705E" w:rsidRPr="00D460ED">
        <w:rPr>
          <w:b/>
          <w:bCs/>
          <w:color w:val="000000"/>
        </w:rPr>
        <w:t>2027</w:t>
      </w:r>
      <w:r w:rsidR="00714773" w:rsidRPr="00D460ED">
        <w:rPr>
          <w:b/>
          <w:bCs/>
          <w:color w:val="000000"/>
        </w:rPr>
        <w:t xml:space="preserve"> г. </w:t>
      </w:r>
    </w:p>
    <w:p w14:paraId="2D284BB7" w14:textId="173CD917" w:rsidR="00EE2718" w:rsidRPr="00714773" w:rsidRDefault="00EE2718" w:rsidP="0071477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D460ED">
        <w:rPr>
          <w:color w:val="000000"/>
        </w:rPr>
        <w:t>Заявки на участие в Торгах ППП принимаются Оператором, начиная с 00:</w:t>
      </w:r>
      <w:r w:rsidR="00F104BD" w:rsidRPr="00D460ED">
        <w:rPr>
          <w:color w:val="000000"/>
        </w:rPr>
        <w:t>00</w:t>
      </w:r>
      <w:r w:rsidRPr="00D460ED">
        <w:rPr>
          <w:color w:val="000000"/>
        </w:rPr>
        <w:t xml:space="preserve"> часов по московскому времени </w:t>
      </w:r>
      <w:r w:rsidR="00D460ED" w:rsidRPr="00D460ED">
        <w:rPr>
          <w:b/>
          <w:bCs/>
          <w:color w:val="000000"/>
        </w:rPr>
        <w:t>10 февраля 2027</w:t>
      </w:r>
      <w:r w:rsidR="00240848" w:rsidRPr="00D460ED">
        <w:rPr>
          <w:b/>
          <w:bCs/>
          <w:color w:val="000000"/>
        </w:rPr>
        <w:t xml:space="preserve"> г.</w:t>
      </w:r>
      <w:r w:rsidRPr="00D460ED">
        <w:rPr>
          <w:color w:val="000000"/>
        </w:rPr>
        <w:t xml:space="preserve"> Прием заявок на участие в Торгах ППП и задатков прекращается за </w:t>
      </w:r>
      <w:r w:rsidR="00D460ED">
        <w:rPr>
          <w:color w:val="000000"/>
        </w:rPr>
        <w:t>1</w:t>
      </w:r>
      <w:r w:rsidRPr="00D460ED">
        <w:rPr>
          <w:color w:val="000000"/>
        </w:rPr>
        <w:t xml:space="preserve"> (</w:t>
      </w:r>
      <w:r w:rsidR="00D460ED">
        <w:rPr>
          <w:color w:val="000000"/>
        </w:rPr>
        <w:t>Один</w:t>
      </w:r>
      <w:r w:rsidRPr="00D460ED">
        <w:rPr>
          <w:color w:val="000000"/>
        </w:rPr>
        <w:t>) календарны</w:t>
      </w:r>
      <w:r w:rsidR="00D460ED">
        <w:rPr>
          <w:color w:val="000000"/>
        </w:rPr>
        <w:t>й</w:t>
      </w:r>
      <w:r w:rsidRPr="00D460ED">
        <w:rPr>
          <w:color w:val="000000"/>
        </w:rPr>
        <w:t xml:space="preserve"> д</w:t>
      </w:r>
      <w:r w:rsidR="00D460ED">
        <w:rPr>
          <w:color w:val="000000"/>
        </w:rPr>
        <w:t>ень по лотам 1,3 и за 3</w:t>
      </w:r>
      <w:r w:rsidR="00D460ED" w:rsidRPr="00D460ED">
        <w:rPr>
          <w:color w:val="000000"/>
        </w:rPr>
        <w:t xml:space="preserve"> (</w:t>
      </w:r>
      <w:r w:rsidR="00D460ED">
        <w:rPr>
          <w:color w:val="000000"/>
        </w:rPr>
        <w:t>Три</w:t>
      </w:r>
      <w:r w:rsidR="00D460ED" w:rsidRPr="00D460ED">
        <w:rPr>
          <w:color w:val="000000"/>
        </w:rPr>
        <w:t>) календарны</w:t>
      </w:r>
      <w:r w:rsidR="00D460ED">
        <w:rPr>
          <w:color w:val="000000"/>
        </w:rPr>
        <w:t>х</w:t>
      </w:r>
      <w:r w:rsidR="00D460ED" w:rsidRPr="00D460ED">
        <w:rPr>
          <w:color w:val="000000"/>
        </w:rPr>
        <w:t xml:space="preserve"> д</w:t>
      </w:r>
      <w:r w:rsidR="00D460ED">
        <w:rPr>
          <w:color w:val="000000"/>
        </w:rPr>
        <w:t>ня</w:t>
      </w:r>
      <w:r w:rsidR="00D460ED">
        <w:rPr>
          <w:color w:val="000000"/>
        </w:rPr>
        <w:t xml:space="preserve"> по лот</w:t>
      </w:r>
      <w:r w:rsidR="00D460ED">
        <w:rPr>
          <w:color w:val="000000"/>
        </w:rPr>
        <w:t>у 2</w:t>
      </w:r>
      <w:r w:rsidRPr="00D460ED">
        <w:rPr>
          <w:color w:val="000000"/>
        </w:rPr>
        <w:t xml:space="preserve"> до даты окончания соответствующего периода понижения цены продажи лотов в 14:00 часов по</w:t>
      </w:r>
      <w:r w:rsidRPr="002B1B81">
        <w:rPr>
          <w:color w:val="000000"/>
        </w:rPr>
        <w:t xml:space="preserve"> московскому времени.</w:t>
      </w:r>
    </w:p>
    <w:p w14:paraId="7DED6B51" w14:textId="77777777" w:rsidR="00927CB6" w:rsidRPr="002B1B81" w:rsidRDefault="00927CB6" w:rsidP="00927CB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лотов, и не позднее 18:00 часов по московскому времени последнего дня соответствующего периода понижения цены продажи лотов.</w:t>
      </w:r>
    </w:p>
    <w:p w14:paraId="183AF957" w14:textId="77777777" w:rsidR="00927CB6" w:rsidRPr="002B1B81" w:rsidRDefault="00927CB6" w:rsidP="00927CB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Оператор обеспечивает проведение Торгов ППП.</w:t>
      </w:r>
    </w:p>
    <w:p w14:paraId="297C3C46" w14:textId="397BCF4F" w:rsidR="000067AA" w:rsidRPr="002B1B81" w:rsidRDefault="00432832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432832">
        <w:rPr>
          <w:color w:val="000000"/>
        </w:rPr>
        <w:t>Начальные цены продажи лотов на Торгах ППП устанавливаются равными начальным ценам продажи лотов на повторных Торгах</w:t>
      </w:r>
      <w:r w:rsidR="00EE2718" w:rsidRPr="002B1B81">
        <w:rPr>
          <w:color w:val="000000"/>
        </w:rPr>
        <w:t>:</w:t>
      </w:r>
    </w:p>
    <w:p w14:paraId="1E210FB7" w14:textId="1A06EFFE" w:rsidR="00EE2718" w:rsidRDefault="000067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2B1B81">
        <w:rPr>
          <w:b/>
          <w:color w:val="000000"/>
        </w:rPr>
        <w:t>Для лот</w:t>
      </w:r>
      <w:r w:rsidR="00C035F0" w:rsidRPr="002B1B81">
        <w:rPr>
          <w:b/>
          <w:color w:val="000000"/>
        </w:rPr>
        <w:t>а</w:t>
      </w:r>
      <w:r w:rsidR="00D460ED">
        <w:rPr>
          <w:b/>
          <w:color w:val="000000"/>
        </w:rPr>
        <w:t xml:space="preserve"> 1</w:t>
      </w:r>
      <w:r w:rsidRPr="002B1B81">
        <w:rPr>
          <w:b/>
          <w:color w:val="000000"/>
        </w:rPr>
        <w:t>:</w:t>
      </w:r>
    </w:p>
    <w:p w14:paraId="13B6D775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10 февраля 2027 г. по 24 марта 2027 г. - в размере начальной цены продажи лота;</w:t>
      </w:r>
    </w:p>
    <w:p w14:paraId="6874564E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25 марта 2027 г. по 27 марта 2027 г. - в размере 90,00% от начальной цены продажи лота;</w:t>
      </w:r>
    </w:p>
    <w:p w14:paraId="521FCE05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28 марта 2027 г. по 30 марта 2027 г. - в размере 80,00% от начальной цены продажи лота;</w:t>
      </w:r>
    </w:p>
    <w:p w14:paraId="292F6DEF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31 марта 2027 г. по 02 апреля 2027 г. - в размере 70,00% от начальной цены продажи лота;</w:t>
      </w:r>
    </w:p>
    <w:p w14:paraId="1B9934AE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03 апреля 2027 г. по 05 апреля 2027 г. - в размере 60,00% от начальной цены продажи лота;</w:t>
      </w:r>
    </w:p>
    <w:p w14:paraId="5F86BC4B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06 апреля 2027 г. по 08 апреля 2027 г. - в размере 50,00% от начальной цены продажи лота;</w:t>
      </w:r>
    </w:p>
    <w:p w14:paraId="4EF27538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09 апреля 2027 г. по 11 апреля 2027 г. - в размере 40,00% от начальной цены продажи лота;</w:t>
      </w:r>
    </w:p>
    <w:p w14:paraId="4687B55E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12 апреля 2027 г. по 14 апреля 2027 г. - в размере 30,00% от начальной цены продажи лота;</w:t>
      </w:r>
    </w:p>
    <w:p w14:paraId="5F45B0B0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lastRenderedPageBreak/>
        <w:t>с 15 апреля 2027 г. по 17 апреля 2027 г. - в размере 20,00% от начальной цены продажи лота;</w:t>
      </w:r>
    </w:p>
    <w:p w14:paraId="0F982C1A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18 апреля 2027 г. по 20 апреля 2027 г. - в размере 10,00% от начальной цены продажи лота;</w:t>
      </w:r>
    </w:p>
    <w:p w14:paraId="5AA21493" w14:textId="7AB59EE0" w:rsid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460ED">
        <w:rPr>
          <w:color w:val="000000"/>
        </w:rPr>
        <w:t xml:space="preserve">с 21 апреля 2027 г. по 23 апреля 2027 г. - в размере </w:t>
      </w:r>
      <w:r>
        <w:rPr>
          <w:color w:val="000000"/>
        </w:rPr>
        <w:t>1,81</w:t>
      </w:r>
      <w:r w:rsidRPr="00D460ED">
        <w:rPr>
          <w:color w:val="000000"/>
        </w:rPr>
        <w:t>% от начальной цены продажи лота</w:t>
      </w:r>
      <w:r>
        <w:rPr>
          <w:color w:val="000000"/>
        </w:rPr>
        <w:t>.</w:t>
      </w:r>
    </w:p>
    <w:p w14:paraId="2DB18D12" w14:textId="68FE103F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D460ED">
        <w:rPr>
          <w:b/>
          <w:bCs/>
          <w:color w:val="000000"/>
        </w:rPr>
        <w:t>Для лота 2:</w:t>
      </w:r>
    </w:p>
    <w:p w14:paraId="1B1116A3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10 февраля 2027 г. по 26 марта 2027 г. - в размере начальной цены продажи лота;</w:t>
      </w:r>
    </w:p>
    <w:p w14:paraId="799E3192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27 марта 2027 г. по 31 марта 2027 г. - в размере 94,00% от начальной цены продажи лота;</w:t>
      </w:r>
    </w:p>
    <w:p w14:paraId="54A214A0" w14:textId="1B6ECDC7" w:rsidR="00D460ED" w:rsidRPr="002B1B81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01 апреля 2027 г. по 05 апреля 2027 г. - в размере 8</w:t>
      </w:r>
      <w:r>
        <w:rPr>
          <w:color w:val="000000"/>
        </w:rPr>
        <w:t>9</w:t>
      </w:r>
      <w:r w:rsidRPr="00D460ED">
        <w:rPr>
          <w:color w:val="000000"/>
        </w:rPr>
        <w:t>,00% от начальной цены продажи лота</w:t>
      </w:r>
      <w:r>
        <w:rPr>
          <w:color w:val="000000"/>
        </w:rPr>
        <w:t>.</w:t>
      </w:r>
    </w:p>
    <w:p w14:paraId="1DEAE197" w14:textId="6CF57D2B" w:rsidR="00EE2718" w:rsidRDefault="000067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2B1B81">
        <w:rPr>
          <w:b/>
          <w:color w:val="000000"/>
        </w:rPr>
        <w:t>Для лот</w:t>
      </w:r>
      <w:r w:rsidR="00C035F0" w:rsidRPr="002B1B81">
        <w:rPr>
          <w:b/>
          <w:color w:val="000000"/>
        </w:rPr>
        <w:t xml:space="preserve">а </w:t>
      </w:r>
      <w:r w:rsidR="00D460ED">
        <w:rPr>
          <w:b/>
          <w:color w:val="000000"/>
        </w:rPr>
        <w:t>3</w:t>
      </w:r>
      <w:r w:rsidRPr="002B1B81">
        <w:rPr>
          <w:b/>
          <w:color w:val="000000"/>
        </w:rPr>
        <w:t>:</w:t>
      </w:r>
    </w:p>
    <w:p w14:paraId="533A4421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10 февраля 2027 г. по 24 марта 2027 г. - в размере начальной цены продажи лота;</w:t>
      </w:r>
    </w:p>
    <w:p w14:paraId="7D54928E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25 марта 2027 г. по 27 марта 2027 г. - в размере 90,00% от начальной цены продажи лота;</w:t>
      </w:r>
    </w:p>
    <w:p w14:paraId="3087595B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28 марта 2027 г. по 30 марта 2027 г. - в размере 80,00% от начальной цены продажи лота;</w:t>
      </w:r>
    </w:p>
    <w:p w14:paraId="537BD6FE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31 марта 2027 г. по 02 апреля 2027 г. - в размере 70,00% от начальной цены продажи лота;</w:t>
      </w:r>
    </w:p>
    <w:p w14:paraId="50F3AD6F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03 апреля 2027 г. по 05 апреля 2027 г. - в размере 60,00% от начальной цены продажи лота;</w:t>
      </w:r>
    </w:p>
    <w:p w14:paraId="2F514907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06 апреля 2027 г. по 08 апреля 2027 г. - в размере 50,00% от начальной цены продажи лота;</w:t>
      </w:r>
    </w:p>
    <w:p w14:paraId="5C6B52E1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09 апреля 2027 г. по 11 апреля 2027 г. - в размере 40,00% от начальной цены продажи лота;</w:t>
      </w:r>
    </w:p>
    <w:p w14:paraId="1C576A91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12 апреля 2027 г. по 14 апреля 2027 г. - в размере 30,00% от начальной цены продажи лота;</w:t>
      </w:r>
    </w:p>
    <w:p w14:paraId="609FF492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15 апреля 2027 г. по 17 апреля 2027 г. - в размере 20,00% от начальной цены продажи лота;</w:t>
      </w:r>
    </w:p>
    <w:p w14:paraId="73767235" w14:textId="77777777" w:rsidR="00D460ED" w:rsidRPr="00D460ED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0ED">
        <w:rPr>
          <w:color w:val="000000"/>
        </w:rPr>
        <w:t>с 18 апреля 2027 г. по 20 апреля 2027 г. - в размере 10,00% от начальной цены продажи лота;</w:t>
      </w:r>
    </w:p>
    <w:p w14:paraId="5E4A6228" w14:textId="36B80A9E" w:rsidR="00D460ED" w:rsidRPr="002B1B81" w:rsidRDefault="00D460ED" w:rsidP="00D460E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460ED">
        <w:rPr>
          <w:color w:val="000000"/>
        </w:rPr>
        <w:t xml:space="preserve">с 21 апреля 2027 г. по 23 апреля 2027 г. - в размере </w:t>
      </w:r>
      <w:r>
        <w:rPr>
          <w:color w:val="000000"/>
        </w:rPr>
        <w:t>1,02</w:t>
      </w:r>
      <w:r w:rsidRPr="00D460ED">
        <w:rPr>
          <w:color w:val="000000"/>
        </w:rPr>
        <w:t>% от начальной цены продажи лота</w:t>
      </w:r>
      <w:r>
        <w:rPr>
          <w:color w:val="000000"/>
        </w:rPr>
        <w:t>.</w:t>
      </w:r>
    </w:p>
    <w:p w14:paraId="2639B9A4" w14:textId="109A0EF9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F939169" w14:textId="77777777" w:rsidR="00003DFC" w:rsidRDefault="00927CB6" w:rsidP="00003DF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1B81">
        <w:rPr>
          <w:rFonts w:ascii="Times New Roman" w:hAnsi="Times New Roman" w:cs="Times New Roman"/>
          <w:sz w:val="24"/>
          <w:szCs w:val="24"/>
        </w:rPr>
        <w:t xml:space="preserve"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</w:t>
      </w:r>
      <w:r w:rsidR="00003DFC" w:rsidRPr="002B1B81">
        <w:rPr>
          <w:rFonts w:ascii="Times New Roman" w:hAnsi="Times New Roman" w:cs="Times New Roman"/>
          <w:sz w:val="24"/>
          <w:szCs w:val="24"/>
        </w:rPr>
        <w:t>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2B3E31E7" w14:textId="48B10DD0" w:rsidR="00927CB6" w:rsidRPr="00D31172" w:rsidRDefault="00927CB6" w:rsidP="00927CB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(Торгах ППП) Заявитель представляет Оператору в электронной 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</w:t>
      </w:r>
      <w:r w:rsidR="00AF3005" w:rsidRPr="002B1B81"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(ИНН 7838430413, КПП 783801001): Северо-Западный Банк ПАО Сбербанк, г. Санкт-Петербург, БИК 044030653, к/с 30101810500000000653, р/с 40702810355000036459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437B1">
        <w:rPr>
          <w:rFonts w:ascii="Times New Roman" w:hAnsi="Times New Roman" w:cs="Times New Roman"/>
          <w:color w:val="000000"/>
          <w:sz w:val="24"/>
          <w:szCs w:val="24"/>
        </w:rPr>
        <w:t xml:space="preserve">В назначении платежа необходимо указывать: </w:t>
      </w:r>
      <w:r w:rsidR="00350AA3" w:rsidRPr="00350AA3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="00350AA3" w:rsidRPr="00350AA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="00350AA3" w:rsidRPr="00350AA3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</w:t>
      </w:r>
      <w:r w:rsidR="00D437B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FB25C7"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</w:t>
      </w:r>
      <w:r w:rsidRPr="00D31172">
        <w:rPr>
          <w:rFonts w:ascii="Times New Roman" w:hAnsi="Times New Roman" w:cs="Times New Roman"/>
          <w:color w:val="000000"/>
          <w:sz w:val="24"/>
          <w:szCs w:val="24"/>
        </w:rPr>
        <w:t>считается акцептом размещенного на ЭТП договора о внесении задатка.</w:t>
      </w:r>
    </w:p>
    <w:p w14:paraId="0C0D2CB5" w14:textId="1AC47612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1172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составляет 1</w:t>
      </w:r>
      <w:r w:rsidR="006A4F6D" w:rsidRPr="00D3117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31172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A4F6D" w:rsidRPr="00D31172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D31172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6A4F6D" w:rsidRPr="00D3117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31172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A4F6D" w:rsidRPr="00D31172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D31172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7078E1A9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ППП) (далее - Договор), и договором о внесении задатка можно ознакомиться на ЭТП.</w:t>
      </w:r>
    </w:p>
    <w:p w14:paraId="6875FC4A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115C924E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1B81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76571A3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79C52FA3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1CC16D9D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4396DB01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0D5C8D55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32A6B2CC" w14:textId="77777777" w:rsidR="00927CB6" w:rsidRPr="00D31172" w:rsidRDefault="00927CB6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 </w:t>
      </w:r>
      <w:r w:rsidRPr="00D31172">
        <w:rPr>
          <w:rFonts w:ascii="Times New Roman" w:hAnsi="Times New Roman" w:cs="Times New Roman"/>
          <w:color w:val="000000"/>
          <w:sz w:val="24"/>
          <w:szCs w:val="24"/>
        </w:rPr>
        <w:t>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4BB44C7C" w14:textId="77777777" w:rsidR="006A4F6D" w:rsidRPr="00D31172" w:rsidRDefault="006A4F6D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1172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65131092" w14:textId="77777777" w:rsidR="00D1566F" w:rsidRPr="00D31172" w:rsidRDefault="00D1566F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1172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1BD2B21D" w14:textId="108F30BC" w:rsidR="006A4F6D" w:rsidRPr="00D31172" w:rsidRDefault="006A4F6D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1172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60648527" w14:textId="77777777" w:rsidR="006A4F6D" w:rsidRPr="00D31172" w:rsidRDefault="006A4F6D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1172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014E1BEE" w14:textId="2CEB77ED" w:rsidR="00927CB6" w:rsidRPr="00D31172" w:rsidRDefault="00C774C5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1172">
        <w:rPr>
          <w:rFonts w:ascii="Times New Roman" w:hAnsi="Times New Roman" w:cs="Times New Roman"/>
          <w:color w:val="000000"/>
          <w:sz w:val="24"/>
          <w:szCs w:val="24"/>
        </w:rPr>
        <w:t>Победитель обязан уплатить продавцу в течение 30 (Тридцать) рабочих дней (в случае заключения договора уступки прав требования (цессии</w:t>
      </w:r>
      <w:r w:rsidRPr="00C774C5">
        <w:rPr>
          <w:rFonts w:ascii="Times New Roman" w:hAnsi="Times New Roman" w:cs="Times New Roman"/>
          <w:color w:val="000000"/>
          <w:sz w:val="24"/>
          <w:szCs w:val="24"/>
        </w:rPr>
        <w:t xml:space="preserve">)) или в течение 30 (Тридцать) календарных дней (в случае </w:t>
      </w:r>
      <w:r w:rsidRPr="00D31172">
        <w:rPr>
          <w:rFonts w:ascii="Times New Roman" w:hAnsi="Times New Roman" w:cs="Times New Roman"/>
          <w:color w:val="000000"/>
          <w:sz w:val="24"/>
          <w:szCs w:val="24"/>
        </w:rPr>
        <w:t xml:space="preserve">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BB0A59" w:rsidRPr="00D31172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C3393" w:rsidRPr="00D31172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D31172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2C922F7C" w14:textId="77777777" w:rsidR="00927CB6" w:rsidRPr="00D31172" w:rsidRDefault="00927CB6" w:rsidP="00927CB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1172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118C3340" w14:textId="1CF6CE0D" w:rsidR="006037E3" w:rsidRPr="00D31172" w:rsidRDefault="006037E3" w:rsidP="006037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1172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="00D31172" w:rsidRPr="00D311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D31172" w:rsidRPr="00D311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</w:t>
      </w:r>
      <w:r w:rsidR="00D31172" w:rsidRPr="00D311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 до 1</w:t>
      </w:r>
      <w:r w:rsidR="00D31172" w:rsidRPr="00D311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D31172" w:rsidRPr="00D311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 часов по адресу: Ставропольский край, г. Пятигорск, ул. Козлова, д. 28, тел. 8 800 200-08-05, 8 800 505-80-32, эл. почта etorgi@asv.org.ru; у ОТ:</w:t>
      </w:r>
      <w:r w:rsidRPr="00D311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31172" w:rsidRPr="00D31172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D31172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D31172" w:rsidRPr="00D31172">
        <w:rPr>
          <w:rFonts w:ascii="Times New Roman" w:hAnsi="Times New Roman" w:cs="Times New Roman"/>
          <w:color w:val="000000"/>
          <w:sz w:val="24"/>
          <w:szCs w:val="24"/>
        </w:rPr>
        <w:t>967</w:t>
      </w:r>
      <w:r w:rsidR="00D3117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D31172" w:rsidRPr="00D31172">
        <w:rPr>
          <w:rFonts w:ascii="Times New Roman" w:hAnsi="Times New Roman" w:cs="Times New Roman"/>
          <w:color w:val="000000"/>
          <w:sz w:val="24"/>
          <w:szCs w:val="24"/>
        </w:rPr>
        <w:t>246-44-36, эл. почта: krasnodar@auction-house.ru</w:t>
      </w:r>
      <w:r w:rsidR="00941075" w:rsidRPr="00D31172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0A8F63DB" w14:textId="2E6A68DE" w:rsidR="00B41D69" w:rsidRPr="00B41D69" w:rsidRDefault="005B346C" w:rsidP="00B41D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1172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</w:t>
      </w:r>
      <w:r w:rsidRPr="005B346C">
        <w:rPr>
          <w:rFonts w:ascii="Times New Roman" w:hAnsi="Times New Roman" w:cs="Times New Roman"/>
          <w:color w:val="000000"/>
          <w:sz w:val="24"/>
          <w:szCs w:val="24"/>
        </w:rPr>
        <w:t xml:space="preserve">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</w:t>
      </w:r>
      <w:r w:rsidRPr="005B346C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имущества можно ознакомиться в разделе «Как купить имущество» на сайте https://www.torgiasv.ru/how-to-buy/.</w:t>
      </w:r>
    </w:p>
    <w:p w14:paraId="79BF1D58" w14:textId="14EB78E3" w:rsidR="00AF3005" w:rsidRPr="002B1B81" w:rsidRDefault="00AF3005" w:rsidP="00AF30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14771115"/>
      <w:r w:rsidRPr="002B1B81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A3CB7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bookmarkEnd w:id="0"/>
    <w:p w14:paraId="23CF7F72" w14:textId="77777777" w:rsidR="00EE2718" w:rsidRPr="002B1B81" w:rsidRDefault="00EE2718" w:rsidP="00003D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EE2718" w:rsidRPr="002B1B81">
      <w:pgSz w:w="11909" w:h="16834"/>
      <w:pgMar w:top="1134" w:right="1134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7AA"/>
    <w:rsid w:val="00003DFC"/>
    <w:rsid w:val="000067AA"/>
    <w:rsid w:val="000420FF"/>
    <w:rsid w:val="00056EF8"/>
    <w:rsid w:val="00072C16"/>
    <w:rsid w:val="00082F5E"/>
    <w:rsid w:val="000D2CD1"/>
    <w:rsid w:val="000D6048"/>
    <w:rsid w:val="000E3E87"/>
    <w:rsid w:val="0015099D"/>
    <w:rsid w:val="0016739F"/>
    <w:rsid w:val="001B75B3"/>
    <w:rsid w:val="001E7487"/>
    <w:rsid w:val="001F039D"/>
    <w:rsid w:val="00240848"/>
    <w:rsid w:val="00284B1D"/>
    <w:rsid w:val="002B1B81"/>
    <w:rsid w:val="0031121C"/>
    <w:rsid w:val="00350AA3"/>
    <w:rsid w:val="00410687"/>
    <w:rsid w:val="00432832"/>
    <w:rsid w:val="00460378"/>
    <w:rsid w:val="00467D6B"/>
    <w:rsid w:val="00493A91"/>
    <w:rsid w:val="004B0A2C"/>
    <w:rsid w:val="004E15DE"/>
    <w:rsid w:val="0054753F"/>
    <w:rsid w:val="0056614C"/>
    <w:rsid w:val="0059668F"/>
    <w:rsid w:val="005B346C"/>
    <w:rsid w:val="005F1F68"/>
    <w:rsid w:val="006037E3"/>
    <w:rsid w:val="006540B4"/>
    <w:rsid w:val="00662676"/>
    <w:rsid w:val="006652A3"/>
    <w:rsid w:val="00687F73"/>
    <w:rsid w:val="006A4F6D"/>
    <w:rsid w:val="00714773"/>
    <w:rsid w:val="007229EA"/>
    <w:rsid w:val="00735EAD"/>
    <w:rsid w:val="007B575E"/>
    <w:rsid w:val="007E3E1A"/>
    <w:rsid w:val="007F7091"/>
    <w:rsid w:val="00814A72"/>
    <w:rsid w:val="00825B29"/>
    <w:rsid w:val="00841954"/>
    <w:rsid w:val="00865FD7"/>
    <w:rsid w:val="00877ED4"/>
    <w:rsid w:val="00882E21"/>
    <w:rsid w:val="008C3393"/>
    <w:rsid w:val="00927CB6"/>
    <w:rsid w:val="00941075"/>
    <w:rsid w:val="00A33F49"/>
    <w:rsid w:val="00AB030D"/>
    <w:rsid w:val="00AF3005"/>
    <w:rsid w:val="00B30B66"/>
    <w:rsid w:val="00B41D69"/>
    <w:rsid w:val="00B953CE"/>
    <w:rsid w:val="00BB0A59"/>
    <w:rsid w:val="00C035F0"/>
    <w:rsid w:val="00C11EFF"/>
    <w:rsid w:val="00C64DBE"/>
    <w:rsid w:val="00C774C5"/>
    <w:rsid w:val="00CC039D"/>
    <w:rsid w:val="00CC5C42"/>
    <w:rsid w:val="00CF06A5"/>
    <w:rsid w:val="00D05E9B"/>
    <w:rsid w:val="00D1566F"/>
    <w:rsid w:val="00D21590"/>
    <w:rsid w:val="00D31172"/>
    <w:rsid w:val="00D437B1"/>
    <w:rsid w:val="00D460ED"/>
    <w:rsid w:val="00D62667"/>
    <w:rsid w:val="00DA477E"/>
    <w:rsid w:val="00E614D3"/>
    <w:rsid w:val="00E82DD0"/>
    <w:rsid w:val="00EA3CB7"/>
    <w:rsid w:val="00EE2718"/>
    <w:rsid w:val="00F06058"/>
    <w:rsid w:val="00F104BD"/>
    <w:rsid w:val="00F46390"/>
    <w:rsid w:val="00F9705E"/>
    <w:rsid w:val="00FA2178"/>
    <w:rsid w:val="00FB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067F8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31121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1121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1121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11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121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77ED4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BB0A59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BB0A59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ot-online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asv.ru/" TargetMode="External"/><Relationship Id="rId5" Type="http://schemas.openxmlformats.org/officeDocument/2006/relationships/hyperlink" Target="http://www.asv.or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D09FB-599D-4C82-999D-A6BEF896D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2595</Words>
  <Characters>14794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5</cp:revision>
  <dcterms:created xsi:type="dcterms:W3CDTF">2026-10-09T11:07:00Z</dcterms:created>
  <dcterms:modified xsi:type="dcterms:W3CDTF">2026-10-09T11:34:00Z</dcterms:modified>
</cp:coreProperties>
</file>