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7576DC12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002E9C" w:rsidRPr="00002E9C">
        <w:rPr>
          <w:rFonts w:ascii="Times New Roman" w:hAnsi="Times New Roman" w:cs="Times New Roman"/>
          <w:color w:val="000000"/>
          <w:sz w:val="24"/>
          <w:szCs w:val="24"/>
        </w:rPr>
        <w:t xml:space="preserve">ersh@auction-house.ru) (далее - Организатор торгов, ОТ), действующее на основании договора с </w:t>
      </w:r>
      <w:proofErr w:type="spellStart"/>
      <w:r w:rsidR="00002E9C" w:rsidRPr="00002E9C">
        <w:rPr>
          <w:rFonts w:ascii="Times New Roman" w:hAnsi="Times New Roman" w:cs="Times New Roman"/>
          <w:color w:val="000000"/>
          <w:sz w:val="24"/>
          <w:szCs w:val="24"/>
        </w:rPr>
        <w:t>ПромТрансБанк</w:t>
      </w:r>
      <w:proofErr w:type="spellEnd"/>
      <w:r w:rsidR="00002E9C" w:rsidRPr="00002E9C">
        <w:rPr>
          <w:rFonts w:ascii="Times New Roman" w:hAnsi="Times New Roman" w:cs="Times New Roman"/>
          <w:color w:val="000000"/>
          <w:sz w:val="24"/>
          <w:szCs w:val="24"/>
        </w:rPr>
        <w:t xml:space="preserve"> (Общество с ограниченной ответственностью) (Банк ПТБ (ООО)), (адрес регистрации: 450008, Республика Башкортостан, г. Уфа, ул. Ленина, 70, ИНН 0274045684, ОГРН 1020200000083) (далее – финансовая организация), конкурсным управляющим (ликвидатором) которого на основании решения Арбитражного суда Республики Башкортостан от 29 июля 2025 г. по делу № А07-16280/2025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623B99E0" w14:textId="4DE1F06B" w:rsidR="00002E9C" w:rsidRDefault="00002E9C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002E9C">
        <w:rPr>
          <w:rFonts w:ascii="Times New Roman" w:hAnsi="Times New Roman" w:cs="Times New Roman"/>
          <w:color w:val="000000"/>
          <w:sz w:val="24"/>
          <w:szCs w:val="24"/>
        </w:rPr>
        <w:t>Комната - 8,9 кв. м, адрес: Республика Башкортостан, г. Ишимбай, ул. Революционная, д. 11, кв. 2, комн. 1, 1 этаж, кадастровый номер 02:58:020239:611, ограничения и обременения: зарегистрированные в жилом помещении лица и/или право пользования жилым помещением у третьих лиц - отсутствует, наличие перепланировки/переустройства/реконструкции установить невозможно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002E9C">
        <w:rPr>
          <w:rFonts w:ascii="Times New Roman" w:hAnsi="Times New Roman" w:cs="Times New Roman"/>
          <w:color w:val="000000"/>
          <w:sz w:val="24"/>
          <w:szCs w:val="24"/>
        </w:rPr>
        <w:t>183 708,00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руб.;</w:t>
      </w:r>
    </w:p>
    <w:p w14:paraId="29880883" w14:textId="31BC380B" w:rsidR="00002E9C" w:rsidRDefault="00002E9C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2 - </w:t>
      </w:r>
      <w:r w:rsidRPr="00002E9C">
        <w:rPr>
          <w:rFonts w:ascii="Times New Roman" w:hAnsi="Times New Roman" w:cs="Times New Roman"/>
          <w:color w:val="000000"/>
          <w:sz w:val="24"/>
          <w:szCs w:val="24"/>
        </w:rPr>
        <w:t>Комната - 18,3 кв. м, адрес: Республика Башкортостан, г. Ишимбай, ул. Геологическая, д. 42, кв. 66, комн. 4, 5 этаж, кадастровый номер 02:58:020253:608, ограничения и обременения: зарегистрированные в жилом помещении лица и/или право пользования жилым помещением у третьих лиц - отсутствует, наличие перепланировки/переустройства/реконструкции установить невозможно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002E9C">
        <w:rPr>
          <w:rFonts w:ascii="Times New Roman" w:hAnsi="Times New Roman" w:cs="Times New Roman"/>
          <w:color w:val="000000"/>
          <w:sz w:val="24"/>
          <w:szCs w:val="24"/>
        </w:rPr>
        <w:t>523 908,00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1BB8D5BC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002E9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38C7C42D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2E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 октября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2E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17 февраля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002E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4ADBC32A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7F641B" w:rsidRPr="005A7D1D">
        <w:rPr>
          <w:color w:val="000000"/>
        </w:rPr>
        <w:t xml:space="preserve"> </w:t>
      </w:r>
      <w:r w:rsidR="009A2CAC" w:rsidRPr="009A2CAC">
        <w:rPr>
          <w:b/>
          <w:bCs/>
          <w:color w:val="000000"/>
        </w:rPr>
        <w:t>20 октября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9A2CAC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9A2CAC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9A2CAC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8D31A6E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9A2CA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9A2CA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4210F4A6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9A2CA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053EA1D3" w14:textId="77777777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20 октября 2026 г. по 29 ноября 2026 г. - в размере начальной цены продажи лотов;</w:t>
      </w:r>
    </w:p>
    <w:p w14:paraId="4ED2D74B" w14:textId="5CB8B2B3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30 ноября 2026 г. по 04 декабря 2026 г. - в размере 97,6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099A4891" w14:textId="34AC6361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05 декабря 2026 г. по 09 декабря 2026 г. - в размере 95,2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7EDEA0DD" w14:textId="546D5EB9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10 декабря 2026 г. по 14 декабря 2026 г. - в размере 92,8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3DCE3559" w14:textId="02D7BAEC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15 декабря 2026 г. по 19 декабря 2026 г. - в размере 90,4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2AE162F0" w14:textId="544D24E8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20 декабря 2026 г. по 24 декабря 2026 г. - в размере 88</w:t>
      </w:r>
      <w:r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239D4F3B" w14:textId="2E8DB605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25 декабря 2026 г. по 29 декабря 2026 г. - в размере 85,6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64F54D31" w14:textId="0D8C9A36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30 декабря 2026 г. по 13 января 2027 г. - в размере 83,2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319F4AEF" w14:textId="64179F68" w:rsidR="009A2CAC" w:rsidRPr="009A2CAC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14 января 2027 г. по 18 января 2027 г. - в размере 80,8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624ED967" w14:textId="03B5319B" w:rsidR="00437926" w:rsidRDefault="009A2CAC" w:rsidP="009A2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AC">
        <w:rPr>
          <w:rFonts w:ascii="Times New Roman" w:hAnsi="Times New Roman" w:cs="Times New Roman"/>
          <w:color w:val="000000"/>
          <w:sz w:val="24"/>
          <w:szCs w:val="24"/>
        </w:rPr>
        <w:t>с 19 января 2027 г. по 17 февраля 2027 г. - в размере 78,</w:t>
      </w:r>
      <w:r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Pr="009A2CAC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0113A5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</w:t>
      </w:r>
      <w:r w:rsidRPr="000113A5">
        <w:rPr>
          <w:rFonts w:ascii="Times New Roman" w:hAnsi="Times New Roman" w:cs="Times New Roman"/>
          <w:sz w:val="24"/>
          <w:szCs w:val="24"/>
        </w:rPr>
        <w:t>несостоятельности (банкротстве)».</w:t>
      </w:r>
    </w:p>
    <w:p w14:paraId="20717CA7" w14:textId="77777777" w:rsidR="00437926" w:rsidRPr="000113A5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3A5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0113A5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3A5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0113A5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3A5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0113A5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3A5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hAnsi="Times New Roman" w:cs="Times New Roman"/>
          <w:color w:val="000000"/>
          <w:sz w:val="24"/>
          <w:szCs w:val="24"/>
        </w:rPr>
        <w:t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ППП составляет 1</w:t>
      </w:r>
      <w:r w:rsidR="004003B9" w:rsidRPr="000113A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0113A5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0113A5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>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0113A5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0113A5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39B4CF35" w14:textId="6719ABCD" w:rsidR="00437926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0113A5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65966095" w:rsidR="003345C7" w:rsidRPr="000113A5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</w:t>
      </w:r>
      <w:r w:rsid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113A5">
        <w:rPr>
          <w:rFonts w:ascii="Times New Roman" w:hAnsi="Times New Roman" w:cs="Times New Roman"/>
          <w:sz w:val="24"/>
          <w:szCs w:val="24"/>
        </w:rPr>
        <w:t xml:space="preserve"> д</w:t>
      </w:r>
      <w:r w:rsidRP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011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113A5">
        <w:rPr>
          <w:rFonts w:ascii="Times New Roman" w:hAnsi="Times New Roman" w:cs="Times New Roman"/>
          <w:sz w:val="24"/>
          <w:szCs w:val="24"/>
        </w:rPr>
        <w:t xml:space="preserve"> 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</w:t>
      </w:r>
      <w:r w:rsidR="000113A5">
        <w:rPr>
          <w:rFonts w:ascii="Times New Roman" w:hAnsi="Times New Roman" w:cs="Times New Roman"/>
          <w:color w:val="000000"/>
          <w:sz w:val="24"/>
          <w:szCs w:val="24"/>
        </w:rPr>
        <w:t>Ишимбай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, тел. 8 800 200-08-05, 8 800 505-80-32, эл. почта </w:t>
      </w:r>
      <w:hyperlink r:id="rId5" w:history="1">
        <w:r w:rsidRPr="000113A5">
          <w:rPr>
            <w:rStyle w:val="a4"/>
            <w:sz w:val="24"/>
            <w:szCs w:val="24"/>
          </w:rPr>
          <w:t>etorgi@asv.org.ru</w:t>
        </w:r>
      </w:hyperlink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0113A5"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0113A5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0113A5"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967-268-63-25 (мск+2 часа), </w:t>
      </w:r>
      <w:proofErr w:type="spellStart"/>
      <w:proofErr w:type="gramStart"/>
      <w:r w:rsidR="000113A5" w:rsidRPr="000113A5">
        <w:rPr>
          <w:rFonts w:ascii="Times New Roman" w:hAnsi="Times New Roman" w:cs="Times New Roman"/>
          <w:color w:val="000000"/>
          <w:sz w:val="24"/>
          <w:szCs w:val="24"/>
        </w:rPr>
        <w:t>эл.почта</w:t>
      </w:r>
      <w:proofErr w:type="spellEnd"/>
      <w:proofErr w:type="gramEnd"/>
      <w:r w:rsidR="000113A5" w:rsidRPr="000113A5">
        <w:rPr>
          <w:rFonts w:ascii="Times New Roman" w:hAnsi="Times New Roman" w:cs="Times New Roman"/>
          <w:color w:val="000000"/>
          <w:sz w:val="24"/>
          <w:szCs w:val="24"/>
        </w:rPr>
        <w:t>: ekb@auction-house.ru</w:t>
      </w:r>
      <w:r w:rsidR="000113A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113A5">
        <w:rPr>
          <w:rFonts w:ascii="Times New Roman" w:hAnsi="Times New Roman" w:cs="Times New Roman"/>
          <w:color w:val="000000"/>
          <w:sz w:val="24"/>
          <w:szCs w:val="24"/>
        </w:rPr>
        <w:t xml:space="preserve">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13A5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02E9C"/>
    <w:rsid w:val="000113A5"/>
    <w:rsid w:val="0001283D"/>
    <w:rsid w:val="00013114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A2CAC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4</cp:revision>
  <cp:lastPrinted>2023-11-14T11:42:00Z</cp:lastPrinted>
  <dcterms:created xsi:type="dcterms:W3CDTF">2026-10-13T07:04:00Z</dcterms:created>
  <dcterms:modified xsi:type="dcterms:W3CDTF">2026-10-13T07:31:00Z</dcterms:modified>
</cp:coreProperties>
</file>