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4CDC9E" w14:textId="77777777" w:rsidR="00A642E1" w:rsidRPr="008C66DE" w:rsidRDefault="00A642E1" w:rsidP="00A642E1">
      <w:pPr>
        <w:jc w:val="center"/>
        <w:rPr>
          <w:b/>
          <w:sz w:val="24"/>
          <w:szCs w:val="24"/>
        </w:rPr>
      </w:pPr>
      <w:r w:rsidRPr="008C66DE">
        <w:rPr>
          <w:b/>
          <w:sz w:val="24"/>
          <w:szCs w:val="24"/>
        </w:rPr>
        <w:t>Наименование и правовая форма юридического лица</w:t>
      </w:r>
    </w:p>
    <w:p w14:paraId="1FB84B61" w14:textId="77777777" w:rsidR="00A642E1" w:rsidRPr="008C66DE" w:rsidRDefault="00A642E1" w:rsidP="00A642E1">
      <w:pPr>
        <w:pBdr>
          <w:bottom w:val="single" w:sz="12" w:space="1" w:color="000000"/>
        </w:pBdr>
        <w:jc w:val="center"/>
        <w:rPr>
          <w:b/>
          <w:sz w:val="24"/>
          <w:szCs w:val="24"/>
        </w:rPr>
      </w:pPr>
      <w:r w:rsidRPr="008C66DE">
        <w:rPr>
          <w:b/>
          <w:sz w:val="24"/>
          <w:szCs w:val="24"/>
        </w:rPr>
        <w:t xml:space="preserve">Реквизиты (на бланке </w:t>
      </w:r>
      <w:proofErr w:type="spellStart"/>
      <w:proofErr w:type="gramStart"/>
      <w:r w:rsidRPr="008C66DE">
        <w:rPr>
          <w:b/>
          <w:sz w:val="24"/>
          <w:szCs w:val="24"/>
        </w:rPr>
        <w:t>юр.лица</w:t>
      </w:r>
      <w:proofErr w:type="spellEnd"/>
      <w:proofErr w:type="gramEnd"/>
      <w:r w:rsidRPr="008C66DE">
        <w:rPr>
          <w:b/>
          <w:sz w:val="24"/>
          <w:szCs w:val="24"/>
        </w:rPr>
        <w:t>)</w:t>
      </w:r>
    </w:p>
    <w:p w14:paraId="7C3081A2" w14:textId="77777777" w:rsidR="00A642E1" w:rsidRPr="008C66DE" w:rsidRDefault="00A642E1" w:rsidP="00A642E1">
      <w:pPr>
        <w:jc w:val="center"/>
        <w:rPr>
          <w:bCs/>
          <w:sz w:val="24"/>
          <w:szCs w:val="24"/>
        </w:rPr>
      </w:pPr>
    </w:p>
    <w:p w14:paraId="43C7D8A9" w14:textId="77777777" w:rsidR="00060F8F" w:rsidRPr="00060F8F" w:rsidRDefault="00060F8F" w:rsidP="00060F8F">
      <w:pPr>
        <w:jc w:val="left"/>
        <w:rPr>
          <w:bCs/>
          <w:sz w:val="24"/>
          <w:szCs w:val="24"/>
        </w:rPr>
      </w:pPr>
      <w:r w:rsidRPr="00060F8F">
        <w:rPr>
          <w:bCs/>
          <w:sz w:val="24"/>
          <w:szCs w:val="24"/>
        </w:rPr>
        <w:t>«__</w:t>
      </w:r>
      <w:proofErr w:type="gramStart"/>
      <w:r w:rsidRPr="00060F8F">
        <w:rPr>
          <w:bCs/>
          <w:sz w:val="24"/>
          <w:szCs w:val="24"/>
        </w:rPr>
        <w:t>_»_</w:t>
      </w:r>
      <w:proofErr w:type="gramEnd"/>
      <w:r w:rsidRPr="00060F8F">
        <w:rPr>
          <w:bCs/>
          <w:sz w:val="24"/>
          <w:szCs w:val="24"/>
        </w:rPr>
        <w:t>_____ 20__ исх.№ ___</w:t>
      </w:r>
    </w:p>
    <w:p w14:paraId="64CFB21F" w14:textId="77777777" w:rsidR="00060F8F" w:rsidRPr="00060F8F" w:rsidRDefault="00060F8F" w:rsidP="00060F8F">
      <w:pPr>
        <w:jc w:val="left"/>
        <w:rPr>
          <w:b/>
          <w:bCs/>
          <w:sz w:val="24"/>
          <w:szCs w:val="24"/>
        </w:rPr>
      </w:pPr>
      <w:r w:rsidRPr="00060F8F">
        <w:rPr>
          <w:b/>
          <w:bCs/>
          <w:sz w:val="24"/>
          <w:szCs w:val="24"/>
        </w:rPr>
        <w:t>СПРАВКА</w:t>
      </w:r>
    </w:p>
    <w:p w14:paraId="0EF12A3A" w14:textId="77777777" w:rsidR="00060F8F" w:rsidRPr="00060F8F" w:rsidRDefault="00060F8F" w:rsidP="00060F8F">
      <w:pPr>
        <w:jc w:val="left"/>
        <w:rPr>
          <w:bCs/>
          <w:sz w:val="24"/>
          <w:szCs w:val="24"/>
        </w:rPr>
      </w:pPr>
      <w:r w:rsidRPr="00060F8F">
        <w:rPr>
          <w:bCs/>
          <w:sz w:val="24"/>
          <w:szCs w:val="24"/>
        </w:rPr>
        <w:t>ООО/АО «__________________________________» в лице _______________________________, настоящим уведомляет о том, что обладает гражданской правоспособностью в полном объеме для заключения и исполнения договора купли-продажи Имущества по результатам аукциона. Обстоятельства, препятствующие установлению правоотношений между Продавцом и ООО/АО «__________________________________» отсутствуют, в том числе ООО/АО «__________________________________»:</w:t>
      </w:r>
    </w:p>
    <w:p w14:paraId="54EDBA2D" w14:textId="77777777" w:rsidR="00060F8F" w:rsidRPr="00060F8F" w:rsidRDefault="00060F8F" w:rsidP="00060F8F">
      <w:pPr>
        <w:jc w:val="left"/>
        <w:rPr>
          <w:bCs/>
          <w:sz w:val="24"/>
          <w:szCs w:val="24"/>
        </w:rPr>
      </w:pPr>
      <w:r w:rsidRPr="00060F8F">
        <w:rPr>
          <w:bCs/>
          <w:sz w:val="24"/>
          <w:szCs w:val="24"/>
        </w:rPr>
        <w:t>- является резидентом Российской Федерации;</w:t>
      </w:r>
    </w:p>
    <w:p w14:paraId="3F0C38A6" w14:textId="77777777" w:rsidR="00060F8F" w:rsidRPr="00060F8F" w:rsidRDefault="00060F8F" w:rsidP="00060F8F">
      <w:pPr>
        <w:jc w:val="left"/>
        <w:rPr>
          <w:bCs/>
          <w:sz w:val="24"/>
          <w:szCs w:val="24"/>
        </w:rPr>
      </w:pPr>
      <w:r w:rsidRPr="00060F8F">
        <w:rPr>
          <w:bCs/>
          <w:sz w:val="24"/>
          <w:szCs w:val="24"/>
        </w:rPr>
        <w:t>- ООО/АО «__________________________________», его аффилированные и должностные лица не имеют непогашенной судимости, не находятся под следствием, в розыске;</w:t>
      </w:r>
    </w:p>
    <w:p w14:paraId="52E60C26" w14:textId="77777777" w:rsidR="00060F8F" w:rsidRPr="00060F8F" w:rsidRDefault="00060F8F" w:rsidP="00060F8F">
      <w:pPr>
        <w:jc w:val="left"/>
        <w:rPr>
          <w:bCs/>
          <w:sz w:val="24"/>
          <w:szCs w:val="24"/>
        </w:rPr>
      </w:pPr>
      <w:r w:rsidRPr="00060F8F">
        <w:rPr>
          <w:bCs/>
          <w:sz w:val="24"/>
          <w:szCs w:val="24"/>
        </w:rPr>
        <w:t>-</w:t>
      </w:r>
      <w:r w:rsidRPr="00060F8F">
        <w:rPr>
          <w:bCs/>
          <w:sz w:val="24"/>
          <w:szCs w:val="24"/>
        </w:rPr>
        <w:tab/>
        <w:t xml:space="preserve">ООО/АО «__________________________________» не находиться в процессе ликвидации; </w:t>
      </w:r>
    </w:p>
    <w:p w14:paraId="5E6CF175" w14:textId="77777777" w:rsidR="00060F8F" w:rsidRPr="00060F8F" w:rsidRDefault="00060F8F" w:rsidP="00060F8F">
      <w:pPr>
        <w:jc w:val="left"/>
        <w:rPr>
          <w:bCs/>
          <w:sz w:val="24"/>
          <w:szCs w:val="24"/>
        </w:rPr>
      </w:pPr>
      <w:r w:rsidRPr="00060F8F">
        <w:rPr>
          <w:bCs/>
          <w:sz w:val="24"/>
          <w:szCs w:val="24"/>
        </w:rPr>
        <w:t>- в отношении ООО/АО «__________________________________» отсутствует судебный акт арбитражного суда о введении процедуры банкротства, а также арбитражным судом не принято к производству заявление о признании ООО/АО «__________________________________» несостоятельным (банкротом);</w:t>
      </w:r>
    </w:p>
    <w:p w14:paraId="147805AD" w14:textId="77777777" w:rsidR="00060F8F" w:rsidRPr="00060F8F" w:rsidRDefault="00060F8F" w:rsidP="00060F8F">
      <w:pPr>
        <w:jc w:val="left"/>
        <w:rPr>
          <w:bCs/>
          <w:sz w:val="24"/>
          <w:szCs w:val="24"/>
        </w:rPr>
      </w:pPr>
      <w:r w:rsidRPr="00060F8F">
        <w:rPr>
          <w:bCs/>
          <w:sz w:val="24"/>
          <w:szCs w:val="24"/>
        </w:rPr>
        <w:t>-</w:t>
      </w:r>
      <w:r w:rsidRPr="00060F8F">
        <w:rPr>
          <w:bCs/>
          <w:sz w:val="24"/>
          <w:szCs w:val="24"/>
        </w:rPr>
        <w:tab/>
        <w:t xml:space="preserve"> в отношении ООО/АО «__________________________________» отсутствует факт приостановления деятельности в порядке, предусмотренном законодательством Российской Федерации, на дату подачи заявки;</w:t>
      </w:r>
    </w:p>
    <w:p w14:paraId="5B7E6E1A" w14:textId="77777777" w:rsidR="00060F8F" w:rsidRPr="00060F8F" w:rsidRDefault="00060F8F" w:rsidP="00060F8F">
      <w:pPr>
        <w:jc w:val="left"/>
        <w:rPr>
          <w:bCs/>
          <w:sz w:val="24"/>
          <w:szCs w:val="24"/>
        </w:rPr>
      </w:pPr>
      <w:r w:rsidRPr="00060F8F">
        <w:rPr>
          <w:bCs/>
          <w:sz w:val="24"/>
          <w:szCs w:val="24"/>
        </w:rPr>
        <w:t>-</w:t>
      </w:r>
      <w:r w:rsidRPr="00060F8F">
        <w:rPr>
          <w:bCs/>
          <w:sz w:val="24"/>
          <w:szCs w:val="24"/>
        </w:rPr>
        <w:tab/>
        <w:t xml:space="preserve"> ООО/АО «__________________________________» не является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утвержденный Министерством финансов Российской Федерации перечень государств и территорий, предоставляющих льготный налоговый режим налогообложения и/или не предусматривающих раскрытия и предоставления информации при проведении финансовых операций (офшорные зоны), в совокупности превышает пятьдесят процентов и бенефициарные владельцы которого имеют гражданство (подданство) государства, включенного в указанный перечень;</w:t>
      </w:r>
    </w:p>
    <w:p w14:paraId="1C52B463" w14:textId="77777777" w:rsidR="00060F8F" w:rsidRPr="00060F8F" w:rsidRDefault="00060F8F" w:rsidP="00060F8F">
      <w:pPr>
        <w:jc w:val="left"/>
        <w:rPr>
          <w:bCs/>
          <w:sz w:val="24"/>
          <w:szCs w:val="24"/>
        </w:rPr>
      </w:pPr>
      <w:r w:rsidRPr="00060F8F">
        <w:rPr>
          <w:bCs/>
          <w:sz w:val="24"/>
          <w:szCs w:val="24"/>
        </w:rPr>
        <w:t>-</w:t>
      </w:r>
      <w:r w:rsidRPr="00060F8F">
        <w:rPr>
          <w:bCs/>
          <w:sz w:val="24"/>
          <w:szCs w:val="24"/>
        </w:rPr>
        <w:tab/>
        <w:t xml:space="preserve">ООО/АО «__________________________________» его аффилированные и должностные лица не являются иностранными лицами, связанными с иностранными государствами, которые совершают в отношении российских юридических лиц и физических лиц недружественные действия (в том числе если такое иностранное лицо имеет гражданство этих государств, местом его регистрации, местом преимущественного ведения им хозяйственной деятельности или местом преимущественного извлечения им прибыли от деятельности являются эти государства), или лицом, которое находится под контролем указанных иностранных лиц, независимо от места их регистрации или места преимущественного ведения ими хозяйственной деятельности (далее – лица иностранных государств, совершающих недружественные действия), согласно Перечню иностранных государств и территорий, совершающих в отношении Российской Федерации, российских юридических лиц и физических лиц недружественные действия, утвержденному Распоряжением Правительства Российской Федерации от 05.03.2022 </w:t>
      </w:r>
    </w:p>
    <w:p w14:paraId="2BDF04BF" w14:textId="77777777" w:rsidR="00060F8F" w:rsidRPr="00060F8F" w:rsidRDefault="00060F8F" w:rsidP="00060F8F">
      <w:pPr>
        <w:jc w:val="left"/>
        <w:rPr>
          <w:bCs/>
          <w:sz w:val="24"/>
          <w:szCs w:val="24"/>
        </w:rPr>
      </w:pPr>
      <w:r w:rsidRPr="00060F8F">
        <w:rPr>
          <w:bCs/>
          <w:sz w:val="24"/>
          <w:szCs w:val="24"/>
        </w:rPr>
        <w:t>№ 430-р.</w:t>
      </w:r>
    </w:p>
    <w:p w14:paraId="25C5D181" w14:textId="77777777" w:rsidR="00060F8F" w:rsidRPr="00060F8F" w:rsidRDefault="00060F8F" w:rsidP="00060F8F">
      <w:pPr>
        <w:jc w:val="left"/>
        <w:rPr>
          <w:bCs/>
          <w:sz w:val="24"/>
          <w:szCs w:val="24"/>
        </w:rPr>
      </w:pPr>
      <w:r w:rsidRPr="00060F8F">
        <w:rPr>
          <w:bCs/>
          <w:sz w:val="24"/>
          <w:szCs w:val="24"/>
        </w:rPr>
        <w:t>Генеральный директор/</w:t>
      </w:r>
    </w:p>
    <w:p w14:paraId="31030B98" w14:textId="77777777" w:rsidR="00060F8F" w:rsidRPr="00060F8F" w:rsidRDefault="00060F8F" w:rsidP="00060F8F">
      <w:pPr>
        <w:jc w:val="left"/>
        <w:rPr>
          <w:bCs/>
          <w:sz w:val="24"/>
          <w:szCs w:val="24"/>
        </w:rPr>
      </w:pPr>
      <w:r w:rsidRPr="00060F8F">
        <w:rPr>
          <w:bCs/>
          <w:sz w:val="24"/>
          <w:szCs w:val="24"/>
        </w:rPr>
        <w:t xml:space="preserve">Представитель по доверенности ___________________________/__________________ </w:t>
      </w:r>
    </w:p>
    <w:p w14:paraId="5CE095DE" w14:textId="77777777" w:rsidR="00060F8F" w:rsidRPr="00060F8F" w:rsidRDefault="00060F8F" w:rsidP="00060F8F">
      <w:pPr>
        <w:jc w:val="left"/>
        <w:rPr>
          <w:bCs/>
          <w:sz w:val="24"/>
          <w:szCs w:val="24"/>
        </w:rPr>
      </w:pPr>
      <w:r w:rsidRPr="00060F8F">
        <w:rPr>
          <w:bCs/>
          <w:sz w:val="24"/>
          <w:szCs w:val="24"/>
        </w:rPr>
        <w:t xml:space="preserve">                                                                  Подпись/Печать (при наличии)</w:t>
      </w:r>
    </w:p>
    <w:p w14:paraId="010C65B7" w14:textId="77777777" w:rsidR="004C43DC" w:rsidRDefault="004C43DC" w:rsidP="00060F8F">
      <w:pPr>
        <w:jc w:val="left"/>
      </w:pPr>
    </w:p>
    <w:sectPr w:rsidR="004C43D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43DC"/>
    <w:rsid w:val="00060F8F"/>
    <w:rsid w:val="004365FB"/>
    <w:rsid w:val="004C43DC"/>
    <w:rsid w:val="00A642E1"/>
    <w:rsid w:val="00FE56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043DE1"/>
  <w15:chartTrackingRefBased/>
  <w15:docId w15:val="{8E0BE6C9-8F4F-4722-B046-09154F0548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642E1"/>
    <w:pPr>
      <w:spacing w:after="0" w:line="240" w:lineRule="auto"/>
      <w:jc w:val="both"/>
    </w:pPr>
    <w:rPr>
      <w:rFonts w:ascii="Times New Roman" w:eastAsia="Calibri" w:hAnsi="Times New Roman" w:cs="Times New Roman"/>
      <w:kern w:val="0"/>
      <w:sz w:val="28"/>
      <w:szCs w:val="28"/>
      <w:lang w:eastAsia="ru-RU"/>
      <w14:ligatures w14:val="none"/>
    </w:rPr>
  </w:style>
  <w:style w:type="paragraph" w:styleId="1">
    <w:name w:val="heading 1"/>
    <w:basedOn w:val="a"/>
    <w:next w:val="a"/>
    <w:link w:val="10"/>
    <w:uiPriority w:val="9"/>
    <w:qFormat/>
    <w:rsid w:val="004C43DC"/>
    <w:pPr>
      <w:keepNext/>
      <w:keepLines/>
      <w:spacing w:before="360" w:after="80" w:line="278" w:lineRule="auto"/>
      <w:jc w:val="left"/>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2">
    <w:name w:val="heading 2"/>
    <w:basedOn w:val="a"/>
    <w:next w:val="a"/>
    <w:link w:val="20"/>
    <w:uiPriority w:val="9"/>
    <w:semiHidden/>
    <w:unhideWhenUsed/>
    <w:qFormat/>
    <w:rsid w:val="004C43DC"/>
    <w:pPr>
      <w:keepNext/>
      <w:keepLines/>
      <w:spacing w:before="160" w:after="80" w:line="278" w:lineRule="auto"/>
      <w:jc w:val="left"/>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3">
    <w:name w:val="heading 3"/>
    <w:basedOn w:val="a"/>
    <w:next w:val="a"/>
    <w:link w:val="30"/>
    <w:uiPriority w:val="9"/>
    <w:semiHidden/>
    <w:unhideWhenUsed/>
    <w:qFormat/>
    <w:rsid w:val="004C43DC"/>
    <w:pPr>
      <w:keepNext/>
      <w:keepLines/>
      <w:spacing w:before="160" w:after="80" w:line="278" w:lineRule="auto"/>
      <w:jc w:val="left"/>
      <w:outlineLvl w:val="2"/>
    </w:pPr>
    <w:rPr>
      <w:rFonts w:asciiTheme="minorHAnsi" w:eastAsiaTheme="majorEastAsia" w:hAnsiTheme="minorHAnsi" w:cstheme="majorBidi"/>
      <w:color w:val="2F5496" w:themeColor="accent1" w:themeShade="BF"/>
      <w:kern w:val="2"/>
      <w:lang w:eastAsia="en-US"/>
      <w14:ligatures w14:val="standardContextual"/>
    </w:rPr>
  </w:style>
  <w:style w:type="paragraph" w:styleId="4">
    <w:name w:val="heading 4"/>
    <w:basedOn w:val="a"/>
    <w:next w:val="a"/>
    <w:link w:val="40"/>
    <w:uiPriority w:val="9"/>
    <w:semiHidden/>
    <w:unhideWhenUsed/>
    <w:qFormat/>
    <w:rsid w:val="004C43DC"/>
    <w:pPr>
      <w:keepNext/>
      <w:keepLines/>
      <w:spacing w:before="80" w:after="40" w:line="278" w:lineRule="auto"/>
      <w:jc w:val="left"/>
      <w:outlineLvl w:val="3"/>
    </w:pPr>
    <w:rPr>
      <w:rFonts w:asciiTheme="minorHAnsi" w:eastAsiaTheme="majorEastAsia" w:hAnsiTheme="minorHAnsi" w:cstheme="majorBidi"/>
      <w:i/>
      <w:iCs/>
      <w:color w:val="2F5496" w:themeColor="accent1" w:themeShade="BF"/>
      <w:kern w:val="2"/>
      <w:sz w:val="24"/>
      <w:szCs w:val="24"/>
      <w:lang w:eastAsia="en-US"/>
      <w14:ligatures w14:val="standardContextual"/>
    </w:rPr>
  </w:style>
  <w:style w:type="paragraph" w:styleId="5">
    <w:name w:val="heading 5"/>
    <w:basedOn w:val="a"/>
    <w:next w:val="a"/>
    <w:link w:val="50"/>
    <w:uiPriority w:val="9"/>
    <w:semiHidden/>
    <w:unhideWhenUsed/>
    <w:qFormat/>
    <w:rsid w:val="004C43DC"/>
    <w:pPr>
      <w:keepNext/>
      <w:keepLines/>
      <w:spacing w:before="80" w:after="40" w:line="278" w:lineRule="auto"/>
      <w:jc w:val="left"/>
      <w:outlineLvl w:val="4"/>
    </w:pPr>
    <w:rPr>
      <w:rFonts w:asciiTheme="minorHAnsi" w:eastAsiaTheme="majorEastAsia" w:hAnsiTheme="minorHAnsi" w:cstheme="majorBidi"/>
      <w:color w:val="2F5496" w:themeColor="accent1" w:themeShade="BF"/>
      <w:kern w:val="2"/>
      <w:sz w:val="24"/>
      <w:szCs w:val="24"/>
      <w:lang w:eastAsia="en-US"/>
      <w14:ligatures w14:val="standardContextual"/>
    </w:rPr>
  </w:style>
  <w:style w:type="paragraph" w:styleId="6">
    <w:name w:val="heading 6"/>
    <w:basedOn w:val="a"/>
    <w:next w:val="a"/>
    <w:link w:val="60"/>
    <w:uiPriority w:val="9"/>
    <w:semiHidden/>
    <w:unhideWhenUsed/>
    <w:qFormat/>
    <w:rsid w:val="004C43DC"/>
    <w:pPr>
      <w:keepNext/>
      <w:keepLines/>
      <w:spacing w:before="40" w:line="278" w:lineRule="auto"/>
      <w:jc w:val="left"/>
      <w:outlineLvl w:val="5"/>
    </w:pPr>
    <w:rPr>
      <w:rFonts w:asciiTheme="minorHAnsi" w:eastAsiaTheme="majorEastAsia" w:hAnsiTheme="minorHAnsi" w:cstheme="majorBidi"/>
      <w:i/>
      <w:iCs/>
      <w:color w:val="595959" w:themeColor="text1" w:themeTint="A6"/>
      <w:kern w:val="2"/>
      <w:sz w:val="24"/>
      <w:szCs w:val="24"/>
      <w:lang w:eastAsia="en-US"/>
      <w14:ligatures w14:val="standardContextual"/>
    </w:rPr>
  </w:style>
  <w:style w:type="paragraph" w:styleId="7">
    <w:name w:val="heading 7"/>
    <w:basedOn w:val="a"/>
    <w:next w:val="a"/>
    <w:link w:val="70"/>
    <w:uiPriority w:val="9"/>
    <w:semiHidden/>
    <w:unhideWhenUsed/>
    <w:qFormat/>
    <w:rsid w:val="004C43DC"/>
    <w:pPr>
      <w:keepNext/>
      <w:keepLines/>
      <w:spacing w:before="40" w:line="278" w:lineRule="auto"/>
      <w:jc w:val="left"/>
      <w:outlineLvl w:val="6"/>
    </w:pPr>
    <w:rPr>
      <w:rFonts w:asciiTheme="minorHAnsi" w:eastAsiaTheme="majorEastAsia" w:hAnsiTheme="minorHAnsi" w:cstheme="majorBidi"/>
      <w:color w:val="595959" w:themeColor="text1" w:themeTint="A6"/>
      <w:kern w:val="2"/>
      <w:sz w:val="24"/>
      <w:szCs w:val="24"/>
      <w:lang w:eastAsia="en-US"/>
      <w14:ligatures w14:val="standardContextual"/>
    </w:rPr>
  </w:style>
  <w:style w:type="paragraph" w:styleId="8">
    <w:name w:val="heading 8"/>
    <w:basedOn w:val="a"/>
    <w:next w:val="a"/>
    <w:link w:val="80"/>
    <w:uiPriority w:val="9"/>
    <w:semiHidden/>
    <w:unhideWhenUsed/>
    <w:qFormat/>
    <w:rsid w:val="004C43DC"/>
    <w:pPr>
      <w:keepNext/>
      <w:keepLines/>
      <w:spacing w:line="278" w:lineRule="auto"/>
      <w:jc w:val="left"/>
      <w:outlineLvl w:val="7"/>
    </w:pPr>
    <w:rPr>
      <w:rFonts w:asciiTheme="minorHAnsi" w:eastAsiaTheme="majorEastAsia" w:hAnsiTheme="minorHAnsi" w:cstheme="majorBidi"/>
      <w:i/>
      <w:iCs/>
      <w:color w:val="272727" w:themeColor="text1" w:themeTint="D8"/>
      <w:kern w:val="2"/>
      <w:sz w:val="24"/>
      <w:szCs w:val="24"/>
      <w:lang w:eastAsia="en-US"/>
      <w14:ligatures w14:val="standardContextual"/>
    </w:rPr>
  </w:style>
  <w:style w:type="paragraph" w:styleId="9">
    <w:name w:val="heading 9"/>
    <w:basedOn w:val="a"/>
    <w:next w:val="a"/>
    <w:link w:val="90"/>
    <w:uiPriority w:val="9"/>
    <w:semiHidden/>
    <w:unhideWhenUsed/>
    <w:qFormat/>
    <w:rsid w:val="004C43DC"/>
    <w:pPr>
      <w:keepNext/>
      <w:keepLines/>
      <w:spacing w:line="278" w:lineRule="auto"/>
      <w:jc w:val="left"/>
      <w:outlineLvl w:val="8"/>
    </w:pPr>
    <w:rPr>
      <w:rFonts w:asciiTheme="minorHAnsi" w:eastAsiaTheme="majorEastAsia" w:hAnsiTheme="minorHAnsi" w:cstheme="majorBidi"/>
      <w:color w:val="272727" w:themeColor="text1" w:themeTint="D8"/>
      <w:kern w:val="2"/>
      <w:sz w:val="24"/>
      <w:szCs w:val="24"/>
      <w:lang w:eastAsia="en-US"/>
      <w14:ligatures w14:val="standardContextual"/>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C43DC"/>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4C43DC"/>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4C43DC"/>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4C43DC"/>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4C43DC"/>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4C43DC"/>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4C43DC"/>
    <w:rPr>
      <w:rFonts w:eastAsiaTheme="majorEastAsia" w:cstheme="majorBidi"/>
      <w:color w:val="595959" w:themeColor="text1" w:themeTint="A6"/>
    </w:rPr>
  </w:style>
  <w:style w:type="character" w:customStyle="1" w:styleId="80">
    <w:name w:val="Заголовок 8 Знак"/>
    <w:basedOn w:val="a0"/>
    <w:link w:val="8"/>
    <w:uiPriority w:val="9"/>
    <w:semiHidden/>
    <w:rsid w:val="004C43DC"/>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4C43DC"/>
    <w:rPr>
      <w:rFonts w:eastAsiaTheme="majorEastAsia" w:cstheme="majorBidi"/>
      <w:color w:val="272727" w:themeColor="text1" w:themeTint="D8"/>
    </w:rPr>
  </w:style>
  <w:style w:type="paragraph" w:styleId="a3">
    <w:name w:val="Title"/>
    <w:basedOn w:val="a"/>
    <w:next w:val="a"/>
    <w:link w:val="a4"/>
    <w:uiPriority w:val="10"/>
    <w:qFormat/>
    <w:rsid w:val="004C43DC"/>
    <w:pPr>
      <w:spacing w:after="80"/>
      <w:contextualSpacing/>
      <w:jc w:val="left"/>
    </w:pPr>
    <w:rPr>
      <w:rFonts w:asciiTheme="majorHAnsi" w:eastAsiaTheme="majorEastAsia" w:hAnsiTheme="majorHAnsi" w:cstheme="majorBidi"/>
      <w:spacing w:val="-10"/>
      <w:kern w:val="28"/>
      <w:sz w:val="56"/>
      <w:szCs w:val="56"/>
      <w:lang w:eastAsia="en-US"/>
      <w14:ligatures w14:val="standardContextual"/>
    </w:rPr>
  </w:style>
  <w:style w:type="character" w:customStyle="1" w:styleId="a4">
    <w:name w:val="Заголовок Знак"/>
    <w:basedOn w:val="a0"/>
    <w:link w:val="a3"/>
    <w:uiPriority w:val="10"/>
    <w:rsid w:val="004C43D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C43DC"/>
    <w:pPr>
      <w:numPr>
        <w:ilvl w:val="1"/>
      </w:numPr>
      <w:spacing w:after="160" w:line="278" w:lineRule="auto"/>
      <w:jc w:val="left"/>
    </w:pPr>
    <w:rPr>
      <w:rFonts w:asciiTheme="minorHAnsi" w:eastAsiaTheme="majorEastAsia" w:hAnsiTheme="minorHAnsi" w:cstheme="majorBidi"/>
      <w:color w:val="595959" w:themeColor="text1" w:themeTint="A6"/>
      <w:spacing w:val="15"/>
      <w:kern w:val="2"/>
      <w:lang w:eastAsia="en-US"/>
      <w14:ligatures w14:val="standardContextual"/>
    </w:rPr>
  </w:style>
  <w:style w:type="character" w:customStyle="1" w:styleId="a6">
    <w:name w:val="Подзаголовок Знак"/>
    <w:basedOn w:val="a0"/>
    <w:link w:val="a5"/>
    <w:uiPriority w:val="11"/>
    <w:rsid w:val="004C43DC"/>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C43DC"/>
    <w:pPr>
      <w:spacing w:before="160" w:after="160" w:line="278" w:lineRule="auto"/>
      <w:jc w:val="center"/>
    </w:pPr>
    <w:rPr>
      <w:rFonts w:asciiTheme="minorHAnsi" w:eastAsiaTheme="minorHAnsi" w:hAnsiTheme="minorHAnsi" w:cstheme="minorBidi"/>
      <w:i/>
      <w:iCs/>
      <w:color w:val="404040" w:themeColor="text1" w:themeTint="BF"/>
      <w:kern w:val="2"/>
      <w:sz w:val="24"/>
      <w:szCs w:val="24"/>
      <w:lang w:eastAsia="en-US"/>
      <w14:ligatures w14:val="standardContextual"/>
    </w:rPr>
  </w:style>
  <w:style w:type="character" w:customStyle="1" w:styleId="22">
    <w:name w:val="Цитата 2 Знак"/>
    <w:basedOn w:val="a0"/>
    <w:link w:val="21"/>
    <w:uiPriority w:val="29"/>
    <w:rsid w:val="004C43DC"/>
    <w:rPr>
      <w:i/>
      <w:iCs/>
      <w:color w:val="404040" w:themeColor="text1" w:themeTint="BF"/>
    </w:rPr>
  </w:style>
  <w:style w:type="paragraph" w:styleId="a7">
    <w:name w:val="List Paragraph"/>
    <w:basedOn w:val="a"/>
    <w:uiPriority w:val="34"/>
    <w:qFormat/>
    <w:rsid w:val="004C43DC"/>
    <w:pPr>
      <w:spacing w:after="160" w:line="278" w:lineRule="auto"/>
      <w:ind w:left="720"/>
      <w:contextualSpacing/>
      <w:jc w:val="left"/>
    </w:pPr>
    <w:rPr>
      <w:rFonts w:asciiTheme="minorHAnsi" w:eastAsiaTheme="minorHAnsi" w:hAnsiTheme="minorHAnsi" w:cstheme="minorBidi"/>
      <w:kern w:val="2"/>
      <w:sz w:val="24"/>
      <w:szCs w:val="24"/>
      <w:lang w:eastAsia="en-US"/>
      <w14:ligatures w14:val="standardContextual"/>
    </w:rPr>
  </w:style>
  <w:style w:type="character" w:styleId="a8">
    <w:name w:val="Intense Emphasis"/>
    <w:basedOn w:val="a0"/>
    <w:uiPriority w:val="21"/>
    <w:qFormat/>
    <w:rsid w:val="004C43DC"/>
    <w:rPr>
      <w:i/>
      <w:iCs/>
      <w:color w:val="2F5496" w:themeColor="accent1" w:themeShade="BF"/>
    </w:rPr>
  </w:style>
  <w:style w:type="paragraph" w:styleId="a9">
    <w:name w:val="Intense Quote"/>
    <w:basedOn w:val="a"/>
    <w:next w:val="a"/>
    <w:link w:val="aa"/>
    <w:uiPriority w:val="30"/>
    <w:qFormat/>
    <w:rsid w:val="004C43DC"/>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sz w:val="24"/>
      <w:szCs w:val="24"/>
      <w:lang w:eastAsia="en-US"/>
      <w14:ligatures w14:val="standardContextual"/>
    </w:rPr>
  </w:style>
  <w:style w:type="character" w:customStyle="1" w:styleId="aa">
    <w:name w:val="Выделенная цитата Знак"/>
    <w:basedOn w:val="a0"/>
    <w:link w:val="a9"/>
    <w:uiPriority w:val="30"/>
    <w:rsid w:val="004C43DC"/>
    <w:rPr>
      <w:i/>
      <w:iCs/>
      <w:color w:val="2F5496" w:themeColor="accent1" w:themeShade="BF"/>
    </w:rPr>
  </w:style>
  <w:style w:type="character" w:styleId="ab">
    <w:name w:val="Intense Reference"/>
    <w:basedOn w:val="a0"/>
    <w:uiPriority w:val="32"/>
    <w:qFormat/>
    <w:rsid w:val="004C43DC"/>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478</Words>
  <Characters>2725</Characters>
  <Application>Microsoft Office Word</Application>
  <DocSecurity>0</DocSecurity>
  <Lines>22</Lines>
  <Paragraphs>6</Paragraphs>
  <ScaleCrop>false</ScaleCrop>
  <Company/>
  <LinksUpToDate>false</LinksUpToDate>
  <CharactersWithSpaces>3197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Егорова Александра Павловна</dc:creator>
  <cp:keywords/>
  <dc:description/>
  <cp:lastModifiedBy>Егорова Александра Павловна</cp:lastModifiedBy>
  <cp:revision>3</cp:revision>
  <dcterms:created xsi:type="dcterms:W3CDTF">2025-01-23T09:29:00Z</dcterms:created>
  <dcterms:modified xsi:type="dcterms:W3CDTF">2026-08-18T10:36:00Z</dcterms:modified>
</cp:coreProperties>
</file>