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A6" w:rsidRPr="004C1BF5" w:rsidRDefault="00275AA6" w:rsidP="00275A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BF5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75AA6" w:rsidRPr="004C1BF5" w:rsidTr="00A1160E">
        <w:tc>
          <w:tcPr>
            <w:tcW w:w="4672" w:type="dxa"/>
          </w:tcPr>
          <w:p w:rsidR="00275AA6" w:rsidRPr="004C1BF5" w:rsidRDefault="00275AA6" w:rsidP="008160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BF5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816011" w:rsidRPr="004C1B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C1BF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275AA6" w:rsidRPr="004C1BF5" w:rsidRDefault="00275AA6" w:rsidP="00A1160E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C1BF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275AA6" w:rsidRPr="004C1BF5" w:rsidRDefault="00275AA6" w:rsidP="0027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75AA6" w:rsidRPr="004C1BF5" w:rsidRDefault="00275AA6" w:rsidP="0027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75AA6" w:rsidRPr="004C1BF5" w:rsidRDefault="00A54F16" w:rsidP="00275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C1BF5">
        <w:rPr>
          <w:rFonts w:ascii="Times New Roman" w:hAnsi="Times New Roman" w:cs="Times New Roman"/>
          <w:b/>
          <w:sz w:val="20"/>
          <w:szCs w:val="20"/>
        </w:rPr>
        <w:t xml:space="preserve">Кокарев Александр Александрович </w:t>
      </w:r>
      <w:r w:rsidRPr="004C1BF5">
        <w:rPr>
          <w:rFonts w:ascii="Times New Roman" w:hAnsi="Times New Roman" w:cs="Times New Roman"/>
          <w:sz w:val="20"/>
          <w:szCs w:val="20"/>
        </w:rPr>
        <w:t>(ИНН: 350401015251, СНИЛС: 107-850-929-70, 26.03.1990 г.р., место рождения: с. Липин Бор Вашкинского р-на Вологодской обл., адрес: Вологодская обл., Вашкинский р-н, с. Липин Бор, ул. Лесная, д. 37, кв. 2)</w:t>
      </w:r>
      <w:r w:rsidRPr="004C1B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94B4F" w:rsidRPr="004C1BF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094B4F" w:rsidRPr="004C1BF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="00094B4F" w:rsidRPr="004C1BF5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4C1BF5">
        <w:rPr>
          <w:rFonts w:ascii="Times New Roman" w:hAnsi="Times New Roman" w:cs="Times New Roman"/>
          <w:sz w:val="20"/>
          <w:szCs w:val="20"/>
        </w:rPr>
        <w:t>, действующей</w:t>
      </w:r>
      <w:r w:rsidR="00094B4F" w:rsidRPr="004C1BF5">
        <w:rPr>
          <w:rFonts w:ascii="Times New Roman" w:hAnsi="Times New Roman" w:cs="Times New Roman"/>
          <w:sz w:val="20"/>
          <w:szCs w:val="20"/>
        </w:rPr>
        <w:t xml:space="preserve"> на основании решения </w:t>
      </w:r>
      <w:r w:rsidRPr="004C1BF5">
        <w:rPr>
          <w:rFonts w:ascii="Times New Roman" w:eastAsia="Arial Unicode MS" w:hAnsi="Times New Roman" w:cs="Times New Roman"/>
          <w:color w:val="333333"/>
          <w:sz w:val="20"/>
          <w:szCs w:val="20"/>
        </w:rPr>
        <w:t>Арбитражного суда Вологодской области от 12.12.2025 по делу №А13-12404/2025</w:t>
      </w:r>
      <w:r w:rsidR="00275AA6" w:rsidRPr="004C1BF5">
        <w:rPr>
          <w:rFonts w:ascii="Times New Roman" w:eastAsia="Arial Unicode MS" w:hAnsi="Times New Roman" w:cs="Times New Roman"/>
          <w:sz w:val="20"/>
          <w:szCs w:val="20"/>
        </w:rPr>
        <w:t>,</w:t>
      </w:r>
      <w:r w:rsidR="00275AA6" w:rsidRPr="004C1BF5">
        <w:rPr>
          <w:rFonts w:ascii="Times New Roman" w:hAnsi="Times New Roman" w:cs="Times New Roman"/>
          <w:sz w:val="20"/>
          <w:szCs w:val="20"/>
        </w:rPr>
        <w:t xml:space="preserve"> именуемый в дальнейшем </w:t>
      </w:r>
      <w:r w:rsidR="00275AA6" w:rsidRPr="004C1BF5">
        <w:rPr>
          <w:rFonts w:ascii="Times New Roman" w:hAnsi="Times New Roman" w:cs="Times New Roman"/>
          <w:b/>
          <w:sz w:val="20"/>
          <w:szCs w:val="20"/>
        </w:rPr>
        <w:t>«Организатор торгов»</w:t>
      </w:r>
      <w:r w:rsidR="00275AA6" w:rsidRPr="004C1BF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275AA6" w:rsidRPr="004C1BF5" w:rsidRDefault="00275AA6" w:rsidP="00275AA6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4C1BF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4C1BF5">
        <w:rPr>
          <w:rStyle w:val="paragraph"/>
          <w:rFonts w:ascii="Times New Roman" w:hAnsi="Times New Roman" w:cs="Times New Roman"/>
          <w:sz w:val="20"/>
          <w:szCs w:val="20"/>
        </w:rPr>
        <w:t xml:space="preserve">именуемое (-ый, -ая) в дальнейшем </w:t>
      </w:r>
      <w:r w:rsidRPr="004C1BF5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4C1BF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275AA6" w:rsidRPr="004C1BF5" w:rsidRDefault="00275AA6" w:rsidP="004C1B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C1BF5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 w:rsidR="00A54F16" w:rsidRPr="004C1BF5">
        <w:rPr>
          <w:rFonts w:ascii="Times New Roman" w:hAnsi="Times New Roman" w:cs="Times New Roman"/>
          <w:sz w:val="20"/>
          <w:szCs w:val="20"/>
        </w:rPr>
        <w:t>Кокарева Александра Александровича</w:t>
      </w:r>
      <w:r w:rsidRPr="004C1BF5"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 w:rsidRPr="004C1BF5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4C1BF5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="00C6752E" w:rsidRPr="004C1BF5">
        <w:rPr>
          <w:rFonts w:ascii="Times New Roman" w:hAnsi="Times New Roman" w:cs="Times New Roman"/>
          <w:sz w:val="20"/>
          <w:szCs w:val="20"/>
        </w:rPr>
        <w:t>получатель –</w:t>
      </w:r>
      <w:r w:rsidR="005038E9" w:rsidRPr="004C1BF5">
        <w:rPr>
          <w:rFonts w:ascii="Times New Roman" w:hAnsi="Times New Roman" w:cs="Times New Roman"/>
          <w:sz w:val="20"/>
          <w:szCs w:val="20"/>
        </w:rPr>
        <w:t xml:space="preserve"> </w:t>
      </w:r>
      <w:r w:rsidR="00A54F16" w:rsidRPr="004C1BF5">
        <w:rPr>
          <w:rFonts w:ascii="Times New Roman" w:hAnsi="Times New Roman" w:cs="Times New Roman"/>
          <w:sz w:val="20"/>
          <w:szCs w:val="20"/>
        </w:rPr>
        <w:t>Кокарев Александр Александрович</w:t>
      </w:r>
      <w:r w:rsidR="00C6752E" w:rsidRPr="004C1BF5">
        <w:rPr>
          <w:rFonts w:ascii="Times New Roman" w:hAnsi="Times New Roman" w:cs="Times New Roman"/>
          <w:sz w:val="20"/>
          <w:szCs w:val="20"/>
        </w:rPr>
        <w:t xml:space="preserve">, ИНН </w:t>
      </w:r>
      <w:r w:rsidR="00A54F16" w:rsidRPr="004C1BF5">
        <w:rPr>
          <w:rFonts w:ascii="Times New Roman" w:hAnsi="Times New Roman" w:cs="Times New Roman"/>
          <w:sz w:val="20"/>
          <w:szCs w:val="20"/>
        </w:rPr>
        <w:t>350401015251</w:t>
      </w:r>
      <w:r w:rsidR="00C6752E" w:rsidRPr="004C1BF5">
        <w:rPr>
          <w:rFonts w:ascii="Times New Roman" w:hAnsi="Times New Roman" w:cs="Times New Roman"/>
          <w:sz w:val="20"/>
          <w:szCs w:val="20"/>
        </w:rPr>
        <w:t xml:space="preserve">, р/с: </w:t>
      </w:r>
      <w:r w:rsidR="00A54F16" w:rsidRPr="004C1BF5">
        <w:rPr>
          <w:rFonts w:ascii="Times New Roman" w:hAnsi="Times New Roman" w:cs="Times New Roman"/>
          <w:sz w:val="20"/>
          <w:szCs w:val="20"/>
        </w:rPr>
        <w:t>40817810212003076840</w:t>
      </w:r>
      <w:r w:rsidR="00C6752E" w:rsidRPr="004C1BF5">
        <w:rPr>
          <w:rFonts w:ascii="Times New Roman" w:hAnsi="Times New Roman" w:cs="Times New Roman"/>
          <w:sz w:val="20"/>
          <w:szCs w:val="20"/>
        </w:rPr>
        <w:t xml:space="preserve">, </w:t>
      </w:r>
      <w:r w:rsidR="00A54F16" w:rsidRPr="004C1BF5">
        <w:rPr>
          <w:rFonts w:ascii="Times New Roman" w:hAnsi="Times New Roman" w:cs="Times New Roman"/>
          <w:sz w:val="20"/>
          <w:szCs w:val="20"/>
        </w:rPr>
        <w:t>Мурманское</w:t>
      </w:r>
      <w:r w:rsidR="00C6752E" w:rsidRPr="004C1BF5">
        <w:rPr>
          <w:rFonts w:ascii="Times New Roman" w:hAnsi="Times New Roman" w:cs="Times New Roman"/>
          <w:sz w:val="20"/>
          <w:szCs w:val="20"/>
        </w:rPr>
        <w:t xml:space="preserve"> отделение №</w:t>
      </w:r>
      <w:r w:rsidR="00A54F16" w:rsidRPr="004C1BF5">
        <w:rPr>
          <w:rFonts w:ascii="Times New Roman" w:hAnsi="Times New Roman" w:cs="Times New Roman"/>
          <w:sz w:val="20"/>
          <w:szCs w:val="20"/>
        </w:rPr>
        <w:t>8627</w:t>
      </w:r>
      <w:r w:rsidR="00C6752E" w:rsidRPr="004C1BF5">
        <w:rPr>
          <w:rFonts w:ascii="Times New Roman" w:hAnsi="Times New Roman" w:cs="Times New Roman"/>
          <w:sz w:val="20"/>
          <w:szCs w:val="20"/>
        </w:rPr>
        <w:t xml:space="preserve"> ПАО</w:t>
      </w:r>
      <w:r w:rsidR="00A54F16" w:rsidRPr="004C1BF5">
        <w:rPr>
          <w:rFonts w:ascii="Times New Roman" w:hAnsi="Times New Roman" w:cs="Times New Roman"/>
          <w:sz w:val="20"/>
          <w:szCs w:val="20"/>
        </w:rPr>
        <w:t xml:space="preserve"> Сбербанк, БИК: 044705615</w:t>
      </w:r>
      <w:r w:rsidR="00C6752E" w:rsidRPr="004C1BF5">
        <w:rPr>
          <w:rFonts w:ascii="Times New Roman" w:hAnsi="Times New Roman" w:cs="Times New Roman"/>
          <w:sz w:val="20"/>
          <w:szCs w:val="20"/>
        </w:rPr>
        <w:t>, к/с:</w:t>
      </w:r>
      <w:r w:rsidR="005038E9" w:rsidRPr="004C1BF5">
        <w:rPr>
          <w:rFonts w:ascii="Times New Roman" w:hAnsi="Times New Roman" w:cs="Times New Roman"/>
          <w:sz w:val="20"/>
          <w:szCs w:val="20"/>
        </w:rPr>
        <w:t xml:space="preserve"> </w:t>
      </w:r>
      <w:r w:rsidR="00A54F16" w:rsidRPr="004C1BF5">
        <w:rPr>
          <w:rFonts w:ascii="Times New Roman" w:hAnsi="Times New Roman" w:cs="Times New Roman"/>
          <w:sz w:val="20"/>
          <w:szCs w:val="20"/>
        </w:rPr>
        <w:t>30101810300000000615</w:t>
      </w:r>
      <w:r w:rsidRPr="004C1BF5">
        <w:rPr>
          <w:rFonts w:ascii="Times New Roman" w:hAnsi="Times New Roman" w:cs="Times New Roman"/>
          <w:sz w:val="20"/>
          <w:szCs w:val="20"/>
        </w:rPr>
        <w:t>,</w:t>
      </w:r>
      <w:r w:rsidR="00A54F16" w:rsidRPr="004C1BF5">
        <w:rPr>
          <w:rFonts w:ascii="Times New Roman" w:hAnsi="Times New Roman" w:cs="Times New Roman"/>
          <w:sz w:val="20"/>
          <w:szCs w:val="20"/>
        </w:rPr>
        <w:t xml:space="preserve"> ИНН банка получателя: 7707083893</w:t>
      </w:r>
      <w:r w:rsidRPr="004C1BF5">
        <w:rPr>
          <w:rFonts w:ascii="Times New Roman" w:hAnsi="Times New Roman" w:cs="Times New Roman"/>
          <w:sz w:val="20"/>
          <w:szCs w:val="20"/>
        </w:rPr>
        <w:t xml:space="preserve"> в счет обеспечения оплаты предмета торгов по лоту № 1, </w:t>
      </w:r>
      <w:r w:rsidR="004C1BF5" w:rsidRPr="004C1BF5">
        <w:rPr>
          <w:rFonts w:ascii="Times New Roman" w:hAnsi="Times New Roman" w:cs="Times New Roman"/>
          <w:sz w:val="20"/>
          <w:szCs w:val="20"/>
        </w:rPr>
        <w:t>на проводимых Продавцом открытых торгах по продаже имущества Продавца посредством публичного предложения, задаток в размере 20 % от начальной цены лота на соответствующем периоде проведения торгов</w:t>
      </w:r>
      <w:bookmarkStart w:id="0" w:name="_GoBack"/>
      <w:bookmarkEnd w:id="0"/>
      <w:r w:rsidRPr="004C1BF5">
        <w:rPr>
          <w:rFonts w:ascii="Times New Roman" w:hAnsi="Times New Roman" w:cs="Times New Roman"/>
          <w:sz w:val="20"/>
          <w:szCs w:val="20"/>
        </w:rPr>
        <w:t>.</w:t>
      </w:r>
    </w:p>
    <w:p w:rsidR="00275AA6" w:rsidRPr="004C1BF5" w:rsidRDefault="00275AA6" w:rsidP="00275AA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C1BF5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4C1BF5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4C1BF5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4C1BF5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275AA6" w:rsidRPr="004C1BF5" w:rsidRDefault="00275AA6" w:rsidP="00275AA6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4C1BF5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4C1BF5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275AA6" w:rsidRPr="004C1BF5" w:rsidRDefault="00275AA6" w:rsidP="00275AA6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4C1BF5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275AA6" w:rsidRPr="004C1BF5" w:rsidRDefault="00275AA6" w:rsidP="00275AA6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275AA6" w:rsidRPr="004C1BF5" w:rsidTr="00A1160E">
        <w:tc>
          <w:tcPr>
            <w:tcW w:w="4672" w:type="dxa"/>
          </w:tcPr>
          <w:p w:rsidR="00275AA6" w:rsidRPr="004C1BF5" w:rsidRDefault="00275AA6" w:rsidP="00A1160E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4C1BF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816011" w:rsidRPr="004C1BF5" w:rsidRDefault="00A54F16" w:rsidP="00A116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1B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Кокарев Александр Александрович </w:t>
            </w:r>
            <w:r w:rsidRPr="004C1BF5">
              <w:rPr>
                <w:rFonts w:ascii="Times New Roman" w:hAnsi="Times New Roman" w:cs="Times New Roman"/>
                <w:sz w:val="20"/>
                <w:szCs w:val="20"/>
              </w:rPr>
              <w:t>(ИНН: 350401015251, СНИЛС: 107-850-929-70, 26.03.1990 г.р., место рождения: с. Липин Бор Вашкинского р-на Вологодской обл., адрес: Вологодская обл., Вашкинский р-н, с. Липин Бор, ул. Лесная, д. 37, кв. 2)</w:t>
            </w:r>
            <w:r w:rsidRPr="004C1B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54F16" w:rsidRPr="004C1BF5" w:rsidRDefault="00A54F16" w:rsidP="00A116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4C1BF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275AA6" w:rsidRPr="004C1BF5" w:rsidRDefault="00275AA6" w:rsidP="00275A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1BF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Маракасовой Полины Александровны </w:t>
            </w:r>
          </w:p>
          <w:p w:rsidR="00275AA6" w:rsidRPr="004C1BF5" w:rsidRDefault="00275AA6" w:rsidP="00A1160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275AA6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4C1BF5">
              <w:rPr>
                <w:rFonts w:ascii="Times New Roman" w:hAnsi="Times New Roman" w:cs="Times New Roman"/>
                <w:sz w:val="20"/>
                <w:szCs w:val="20"/>
              </w:rPr>
              <w:t>_______________ / Маракасова П.А.</w:t>
            </w:r>
          </w:p>
        </w:tc>
        <w:tc>
          <w:tcPr>
            <w:tcW w:w="4673" w:type="dxa"/>
          </w:tcPr>
          <w:p w:rsidR="00275AA6" w:rsidRPr="004C1BF5" w:rsidRDefault="00275AA6" w:rsidP="00A1160E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4C1BF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16011" w:rsidRPr="004C1BF5" w:rsidRDefault="00816011" w:rsidP="007D62EA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816011" w:rsidRPr="004C1BF5" w:rsidRDefault="00816011" w:rsidP="007D62EA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275AA6" w:rsidRPr="004C1BF5" w:rsidRDefault="00275AA6" w:rsidP="00A1160E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4C1BF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C1344B" w:rsidRPr="00C25526" w:rsidRDefault="00C1344B">
      <w:pPr>
        <w:rPr>
          <w:sz w:val="20"/>
          <w:szCs w:val="20"/>
        </w:rPr>
      </w:pPr>
    </w:p>
    <w:sectPr w:rsidR="00C1344B" w:rsidRPr="00C25526" w:rsidSect="00B7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014"/>
    <w:rsid w:val="00055F26"/>
    <w:rsid w:val="00094B4F"/>
    <w:rsid w:val="001B2E41"/>
    <w:rsid w:val="002265C0"/>
    <w:rsid w:val="00250878"/>
    <w:rsid w:val="00275AA6"/>
    <w:rsid w:val="004C1BF5"/>
    <w:rsid w:val="005038E9"/>
    <w:rsid w:val="00545FFC"/>
    <w:rsid w:val="007D62EA"/>
    <w:rsid w:val="00816011"/>
    <w:rsid w:val="00A54F16"/>
    <w:rsid w:val="00AB5887"/>
    <w:rsid w:val="00B26014"/>
    <w:rsid w:val="00B75DFB"/>
    <w:rsid w:val="00C1344B"/>
    <w:rsid w:val="00C25526"/>
    <w:rsid w:val="00C6752E"/>
    <w:rsid w:val="00D5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5ABF7B-319C-44D2-9EC0-E904ECFA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5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275AA6"/>
  </w:style>
  <w:style w:type="paragraph" w:styleId="a4">
    <w:name w:val="List Paragraph"/>
    <w:basedOn w:val="a"/>
    <w:uiPriority w:val="34"/>
    <w:qFormat/>
    <w:rsid w:val="00275AA6"/>
    <w:pPr>
      <w:ind w:left="720"/>
      <w:contextualSpacing/>
    </w:pPr>
  </w:style>
  <w:style w:type="paragraph" w:customStyle="1" w:styleId="ConsNonformat">
    <w:name w:val="ConsNonformat"/>
    <w:rsid w:val="00275AA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CFY99oNr6wDutXopMEilKc6YXNR0r4mY+GseluPofk4=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Cay+9XL/fpIo4oZ5z9pNmmJcEuzjcXeZHo7JK7lX8LU=</DigestValue>
    </Reference>
  </SignedInfo>
  <SignatureValue>yn3JtuF/mNasjoLVR8I3v4FJdMwmy4ffTYMKlD0Xh1kyFfw+F83/jtUNqhv+wA8N
ktYVmH45La0kjgfECmJlpw==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Z8ag8U2KeUNAG+Ls8G4eBqCf93o=</DigestValue>
      </Reference>
      <Reference URI="/word/fontTable.xml?ContentType=application/vnd.openxmlformats-officedocument.wordprocessingml.fontTable+xml">
        <DigestMethod Algorithm="http://www.w3.org/2000/09/xmldsig#sha1"/>
        <DigestValue>C65wSxPzd9DJyjuB098n5HB55JA=</DigestValue>
      </Reference>
      <Reference URI="/word/numbering.xml?ContentType=application/vnd.openxmlformats-officedocument.wordprocessingml.numbering+xml">
        <DigestMethod Algorithm="http://www.w3.org/2000/09/xmldsig#sha1"/>
        <DigestValue>RnVHVSY3l07+WXQs62rhuKPvU+4=</DigestValue>
      </Reference>
      <Reference URI="/word/settings.xml?ContentType=application/vnd.openxmlformats-officedocument.wordprocessingml.settings+xml">
        <DigestMethod Algorithm="http://www.w3.org/2000/09/xmldsig#sha1"/>
        <DigestValue>BctI8OHbo4J8nETRE+76rECtM/g=</DigestValue>
      </Reference>
      <Reference URI="/word/styles.xml?ContentType=application/vnd.openxmlformats-officedocument.wordprocessingml.styles+xml">
        <DigestMethod Algorithm="http://www.w3.org/2000/09/xmldsig#sha1"/>
        <DigestValue>ex+ooUECG65qB04pRwn709U5CAc=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2026-10-23T08:36:32Z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2026-10-23T08:36:32Z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2025-01-22T12:38:00Z</dcterms:created>
  <dcterms:modified xsi:type="dcterms:W3CDTF">2026-10-23T08:35:00Z</dcterms:modified>
</cp:coreProperties>
</file>