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900E" w14:textId="49EF77BB" w:rsidR="00EE2718" w:rsidRPr="002B1B81" w:rsidRDefault="00814A72" w:rsidP="006626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A72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0D6048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677931" w:rsidRPr="00677931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обществом коммерческий банк «ГАЗБАНК» (АО АКБ «ГАЗБАНК»), (адрес регистрации: 443100, Самарская обл., г. Самара, ул. Молодогвардейская, д. 224, ИНН 6314006156, ОГРН 1026300002244) (далее – финансовая организация), конкурсным управляющим (ликвидатором) которого на основании решения Арбитражного суда Самарской области от 02 октября 2018 г. по делу № А55-21551/2018 является государственная корпорация «Агентство по страхованию вкладов» (109240, г. Москва, ул. Высоцкого, д. 4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проводит электронные </w:t>
      </w:r>
      <w:r w:rsidR="00662676" w:rsidRPr="002B1B8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2718"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организации:</w:t>
      </w:r>
    </w:p>
    <w:p w14:paraId="26904D91" w14:textId="528C948D" w:rsidR="00EE2718" w:rsidRPr="002B1B81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по лот</w:t>
      </w:r>
      <w:r w:rsidR="006779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ам 1-3</w:t>
      </w: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Торги);</w:t>
      </w:r>
    </w:p>
    <w:p w14:paraId="08FC7D7C" w14:textId="37A843A8" w:rsidR="00EE2718" w:rsidRPr="002B1B81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посредством публичного предложения по лотам </w:t>
      </w:r>
      <w:r w:rsidR="006779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1-4</w:t>
      </w: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 ППП).</w:t>
      </w:r>
    </w:p>
    <w:p w14:paraId="5966AE4D" w14:textId="77777777" w:rsidR="00EE2718" w:rsidRDefault="00EE2718" w:rsidP="00735EA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Торгов/Торгов ППП является следующее имущество: </w:t>
      </w:r>
    </w:p>
    <w:p w14:paraId="02ECA56E" w14:textId="1978967C" w:rsidR="00677931" w:rsidRPr="002B1B81" w:rsidRDefault="00677931" w:rsidP="00735EA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677931">
        <w:rPr>
          <w:rFonts w:ascii="Times New Roman" w:hAnsi="Times New Roman" w:cs="Times New Roman"/>
          <w:color w:val="000000"/>
          <w:sz w:val="24"/>
          <w:szCs w:val="24"/>
        </w:rPr>
        <w:t>Cadillac GMT 166 (SRX), красный, 2011, 208 697 км, 2.9 АТ, 269 л. с., бензин, полный, VIN XWFFN9EY1B0000315, имеются сколы на кузове, следы коррозии, г. Самара, ограничения и обременения: право собственности не оформлено на Банк, перерегистрация автомобиля на нового владельца будет осуществлена после заключения договора купли-продажи, наложен запрет на регистрационные действия, проводятся мероприятия по снятию ограничений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677931">
        <w:rPr>
          <w:rFonts w:ascii="Times New Roman" w:hAnsi="Times New Roman" w:cs="Times New Roman"/>
          <w:color w:val="000000"/>
          <w:sz w:val="24"/>
          <w:szCs w:val="24"/>
        </w:rPr>
        <w:t>1 000 000,00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3B2BD254" w14:textId="4231C519" w:rsidR="00CC5C42" w:rsidRDefault="00CC5C42" w:rsidP="00CC5C4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Права требования </w:t>
      </w:r>
      <w:r w:rsidRPr="00677931">
        <w:rPr>
          <w:rFonts w:ascii="Times New Roman" w:hAnsi="Times New Roman" w:cs="Times New Roman"/>
          <w:color w:val="000000"/>
          <w:sz w:val="24"/>
          <w:szCs w:val="24"/>
        </w:rPr>
        <w:t>к физическим лицам ((в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скобках указана в т.ч. сумма долга) – начальная цена продажи лота):</w:t>
      </w:r>
    </w:p>
    <w:p w14:paraId="1B3A7E2A" w14:textId="1137CB7C" w:rsidR="00677931" w:rsidRDefault="00677931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2 - </w:t>
      </w:r>
      <w:r w:rsidRPr="00677931">
        <w:rPr>
          <w:rFonts w:ascii="Times New Roman CYR" w:hAnsi="Times New Roman CYR" w:cs="Times New Roman CYR"/>
          <w:color w:val="000000"/>
        </w:rPr>
        <w:t>Лифантьева Юлия Михайловна (по обязательствам умерших Лифантьева Юрия Владимировича, Лифантьевой Валентины Ивановны), КД КЛ-675/36 от 30.06.2008, решение Ленинского районного суда г. Самары по делу 2-50/2013 от 27.02.2013, апелляционное определение судебной коллегии по гражданским делам Самарского областного суда от 25.04.2013 по делу 33-3823/2013 (7 617 389,74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677931">
        <w:rPr>
          <w:rFonts w:ascii="Times New Roman CYR" w:hAnsi="Times New Roman CYR" w:cs="Times New Roman CYR"/>
          <w:color w:val="000000"/>
        </w:rPr>
        <w:t>7 617 389,74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57A75016" w14:textId="3F90FC7E" w:rsidR="00677931" w:rsidRDefault="00677931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3 - </w:t>
      </w:r>
      <w:r w:rsidRPr="00677931">
        <w:rPr>
          <w:rFonts w:ascii="Times New Roman CYR" w:hAnsi="Times New Roman CYR" w:cs="Times New Roman CYR"/>
          <w:color w:val="000000"/>
        </w:rPr>
        <w:t>Мотынга Иван Анатольевич, КД L2200 от 29.01.2009, КД КЛ-46/12 от 13.04.2012, КД 69/13 от 10.07.2013, апелляционное определение Самарского областного суда от 07.10.2025 по делу 2-2722/2024 (35 535 695,26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677931">
        <w:rPr>
          <w:rFonts w:ascii="Times New Roman CYR" w:hAnsi="Times New Roman CYR" w:cs="Times New Roman CYR"/>
          <w:color w:val="000000"/>
        </w:rPr>
        <w:t>35 535 695,26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7869D633" w14:textId="22AA9782" w:rsidR="00677931" w:rsidRDefault="00677931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4 - </w:t>
      </w:r>
      <w:r w:rsidR="000C1CCF" w:rsidRPr="000C1CCF">
        <w:rPr>
          <w:rFonts w:ascii="Times New Roman CYR" w:hAnsi="Times New Roman CYR" w:cs="Times New Roman CYR"/>
          <w:color w:val="000000"/>
        </w:rPr>
        <w:t>Рубанов Сергей Игоревич, КД-1078 от 12.08.2008, определение АС Ульяновской области от 26.07.2022 по делу А72-10788/2022 о включении в РТК третьей очереди, Рубанов С.Н. находится в процедуре банкротства (15 960 616,27 руб.)</w:t>
      </w:r>
      <w:r w:rsidR="000C1CCF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 xml:space="preserve">- </w:t>
      </w:r>
      <w:r w:rsidR="000C1CCF" w:rsidRPr="000C1CCF">
        <w:rPr>
          <w:rFonts w:ascii="Times New Roman CYR" w:hAnsi="Times New Roman CYR" w:cs="Times New Roman CYR"/>
          <w:color w:val="000000"/>
        </w:rPr>
        <w:t>2 729 265,38</w:t>
      </w:r>
      <w:r w:rsidR="000C1CCF">
        <w:rPr>
          <w:rFonts w:ascii="Times New Roman CYR" w:hAnsi="Times New Roman CYR" w:cs="Times New Roman CYR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руб.</w:t>
      </w:r>
    </w:p>
    <w:p w14:paraId="63AC13C9" w14:textId="0C17642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2B1B81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2B1B81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2B1B81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2B1B81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2B1B81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5B7FEA7F" w14:textId="64034239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2B1B81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677931">
        <w:rPr>
          <w:rFonts w:ascii="Times New Roman CYR" w:hAnsi="Times New Roman CYR" w:cs="Times New Roman CYR"/>
          <w:color w:val="000000"/>
        </w:rPr>
        <w:t xml:space="preserve">10 (Десять) </w:t>
      </w:r>
      <w:r w:rsidRPr="002B1B81">
        <w:rPr>
          <w:rFonts w:ascii="Times New Roman CYR" w:hAnsi="Times New Roman CYR" w:cs="Times New Roman CYR"/>
          <w:color w:val="000000"/>
        </w:rPr>
        <w:t>процентов от начальной цены продажи предмета Торгов (лота).</w:t>
      </w:r>
    </w:p>
    <w:p w14:paraId="5553FA3A" w14:textId="5C491C0A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2B1B81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2B1B81">
        <w:rPr>
          <w:rFonts w:ascii="Times New Roman CYR" w:hAnsi="Times New Roman CYR" w:cs="Times New Roman CYR"/>
          <w:color w:val="000000"/>
        </w:rPr>
        <w:t xml:space="preserve"> </w:t>
      </w:r>
      <w:r w:rsidR="00677931" w:rsidRPr="00677931">
        <w:rPr>
          <w:rFonts w:ascii="Times New Roman CYR" w:hAnsi="Times New Roman CYR" w:cs="Times New Roman CYR"/>
          <w:b/>
          <w:bCs/>
          <w:color w:val="000000"/>
        </w:rPr>
        <w:t>14 декабря</w:t>
      </w:r>
      <w:r w:rsidR="00677931">
        <w:rPr>
          <w:rFonts w:ascii="Times New Roman CYR" w:hAnsi="Times New Roman CYR" w:cs="Times New Roman CYR"/>
          <w:color w:val="000000"/>
        </w:rPr>
        <w:t xml:space="preserve"> </w:t>
      </w:r>
      <w:r w:rsidR="00410687">
        <w:rPr>
          <w:rFonts w:ascii="Times New Roman CYR" w:hAnsi="Times New Roman CYR" w:cs="Times New Roman CYR"/>
          <w:b/>
          <w:bCs/>
          <w:color w:val="000000"/>
        </w:rPr>
        <w:t>202</w:t>
      </w:r>
      <w:r w:rsidR="0016739F">
        <w:rPr>
          <w:rFonts w:ascii="Times New Roman CYR" w:hAnsi="Times New Roman CYR" w:cs="Times New Roman CYR"/>
          <w:b/>
          <w:bCs/>
          <w:color w:val="000000"/>
        </w:rPr>
        <w:t>6</w:t>
      </w:r>
      <w:r w:rsidR="004E15DE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2B1B81">
        <w:rPr>
          <w:color w:val="000000"/>
        </w:rPr>
        <w:t xml:space="preserve">АО «Российский аукционный дом» по адресу: </w:t>
      </w:r>
      <w:hyperlink r:id="rId6" w:history="1">
        <w:r w:rsidRPr="002B1B81">
          <w:rPr>
            <w:rStyle w:val="a4"/>
          </w:rPr>
          <w:t>http://lot-online.ru</w:t>
        </w:r>
      </w:hyperlink>
      <w:r w:rsidRPr="002B1B81">
        <w:rPr>
          <w:color w:val="000000"/>
        </w:rPr>
        <w:t xml:space="preserve"> (далее – ЭТП)</w:t>
      </w:r>
      <w:r w:rsidRPr="002B1B81">
        <w:rPr>
          <w:rFonts w:ascii="Times New Roman CYR" w:hAnsi="Times New Roman CYR" w:cs="Times New Roman CYR"/>
          <w:color w:val="000000"/>
        </w:rPr>
        <w:t>.</w:t>
      </w:r>
    </w:p>
    <w:p w14:paraId="11B37916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Время окончания Торгов:</w:t>
      </w:r>
    </w:p>
    <w:p w14:paraId="2D38F7B1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7D830BB3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2764E065" w14:textId="4F2C33DB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 xml:space="preserve">В случае, если по итогам Торгов, назначенных на </w:t>
      </w:r>
      <w:r w:rsidR="00677931">
        <w:rPr>
          <w:color w:val="000000"/>
        </w:rPr>
        <w:t>14 декабря 2026</w:t>
      </w:r>
      <w:r w:rsidR="00714773" w:rsidRPr="00493A91">
        <w:rPr>
          <w:color w:val="000000"/>
        </w:rPr>
        <w:t xml:space="preserve"> г.</w:t>
      </w:r>
      <w:r w:rsidRPr="00493A91">
        <w:rPr>
          <w:color w:val="000000"/>
        </w:rPr>
        <w:t>,</w:t>
      </w:r>
      <w:r w:rsidRPr="002B1B81">
        <w:rPr>
          <w:color w:val="000000"/>
        </w:rPr>
        <w:t xml:space="preserve"> лоты не реализованы, то в 14:00 часов по московскому времени </w:t>
      </w:r>
      <w:r w:rsidR="00677931" w:rsidRPr="00677931">
        <w:rPr>
          <w:b/>
          <w:bCs/>
          <w:color w:val="000000"/>
        </w:rPr>
        <w:t>08 февраля</w:t>
      </w:r>
      <w:r w:rsidR="00677931">
        <w:rPr>
          <w:color w:val="000000"/>
        </w:rPr>
        <w:t xml:space="preserve"> </w:t>
      </w:r>
      <w:r w:rsidR="00410687">
        <w:rPr>
          <w:b/>
          <w:bCs/>
          <w:color w:val="000000"/>
        </w:rPr>
        <w:t>202</w:t>
      </w:r>
      <w:r w:rsidR="006A6ECC">
        <w:rPr>
          <w:b/>
          <w:bCs/>
          <w:color w:val="000000"/>
        </w:rPr>
        <w:t>7</w:t>
      </w:r>
      <w:r w:rsidR="00714773">
        <w:rPr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color w:val="000000"/>
        </w:rPr>
        <w:t>на ЭТП</w:t>
      </w:r>
      <w:r w:rsidRPr="002B1B81">
        <w:t xml:space="preserve"> </w:t>
      </w:r>
      <w:r w:rsidRPr="002B1B81">
        <w:rPr>
          <w:color w:val="000000"/>
        </w:rPr>
        <w:t>будут проведены</w:t>
      </w:r>
      <w:r w:rsidRPr="002B1B81">
        <w:rPr>
          <w:b/>
          <w:bCs/>
          <w:color w:val="000000"/>
        </w:rPr>
        <w:t xml:space="preserve"> повторные Торги </w:t>
      </w:r>
      <w:r w:rsidRPr="002B1B81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64013AA9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ЭТП (далее – Оператор) обеспечивает проведение Торгов.</w:t>
      </w:r>
    </w:p>
    <w:p w14:paraId="1E345989" w14:textId="0C25DBAD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lastRenderedPageBreak/>
        <w:t xml:space="preserve">Прием Оператором заявок и предложений о цене приобретения имущества финансовой организации на участие в </w:t>
      </w:r>
      <w:r w:rsidR="00F104BD" w:rsidRPr="00677931">
        <w:rPr>
          <w:color w:val="000000"/>
        </w:rPr>
        <w:t>первых Торгах начинается в 00:00</w:t>
      </w:r>
      <w:r w:rsidRPr="00677931">
        <w:rPr>
          <w:color w:val="000000"/>
        </w:rPr>
        <w:t xml:space="preserve"> часов по московскому времени </w:t>
      </w:r>
      <w:r w:rsidR="00677931" w:rsidRPr="00677931">
        <w:rPr>
          <w:b/>
          <w:bCs/>
          <w:color w:val="000000"/>
        </w:rPr>
        <w:t>03 ноября 2</w:t>
      </w:r>
      <w:r w:rsidR="00410687" w:rsidRPr="00677931">
        <w:rPr>
          <w:b/>
          <w:bCs/>
          <w:color w:val="000000"/>
        </w:rPr>
        <w:t>02</w:t>
      </w:r>
      <w:r w:rsidR="0016739F" w:rsidRPr="00677931">
        <w:rPr>
          <w:b/>
          <w:bCs/>
          <w:color w:val="000000"/>
        </w:rPr>
        <w:t>6</w:t>
      </w:r>
      <w:r w:rsidR="00240848" w:rsidRPr="00677931">
        <w:rPr>
          <w:b/>
          <w:bCs/>
          <w:color w:val="000000"/>
        </w:rPr>
        <w:t xml:space="preserve"> г.</w:t>
      </w:r>
      <w:r w:rsidRPr="00677931">
        <w:rPr>
          <w:color w:val="000000"/>
        </w:rPr>
        <w:t>, а на участие в пов</w:t>
      </w:r>
      <w:r w:rsidR="00F104BD" w:rsidRPr="00677931">
        <w:rPr>
          <w:color w:val="000000"/>
        </w:rPr>
        <w:t>торных Торгах начинается в 00:00</w:t>
      </w:r>
      <w:r w:rsidRPr="00677931">
        <w:rPr>
          <w:color w:val="000000"/>
        </w:rPr>
        <w:t xml:space="preserve"> часов по московскому времени </w:t>
      </w:r>
      <w:r w:rsidR="00677931" w:rsidRPr="00677931">
        <w:rPr>
          <w:b/>
          <w:bCs/>
          <w:color w:val="000000"/>
        </w:rPr>
        <w:t xml:space="preserve">21 декабря </w:t>
      </w:r>
      <w:r w:rsidR="00410687" w:rsidRPr="00677931">
        <w:rPr>
          <w:b/>
          <w:bCs/>
          <w:color w:val="000000"/>
        </w:rPr>
        <w:t>202</w:t>
      </w:r>
      <w:r w:rsidR="0016739F" w:rsidRPr="00677931">
        <w:rPr>
          <w:b/>
          <w:bCs/>
          <w:color w:val="000000"/>
        </w:rPr>
        <w:t>6</w:t>
      </w:r>
      <w:r w:rsidR="00240848" w:rsidRPr="00677931">
        <w:rPr>
          <w:b/>
          <w:bCs/>
          <w:color w:val="000000"/>
        </w:rPr>
        <w:t xml:space="preserve"> г</w:t>
      </w:r>
      <w:r w:rsidRPr="00677931">
        <w:rPr>
          <w:b/>
          <w:bCs/>
        </w:rPr>
        <w:t>.</w:t>
      </w:r>
      <w:r w:rsidRPr="00677931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595BA513" w14:textId="17AE13A8" w:rsidR="00EE2718" w:rsidRPr="002B1B81" w:rsidRDefault="00EE271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color w:val="000000"/>
        </w:rPr>
        <w:t>На основании п. 4 ст. 139 Федерального закона № 127-ФЗ «О несостоятельности (банкротстве)»</w:t>
      </w:r>
      <w:r w:rsidR="000067AA" w:rsidRPr="002B1B81">
        <w:rPr>
          <w:b/>
          <w:color w:val="000000"/>
        </w:rPr>
        <w:t xml:space="preserve"> лот</w:t>
      </w:r>
      <w:r w:rsidR="00240848">
        <w:rPr>
          <w:b/>
          <w:color w:val="000000"/>
        </w:rPr>
        <w:t xml:space="preserve"> </w:t>
      </w:r>
      <w:r w:rsidR="00677931">
        <w:rPr>
          <w:b/>
          <w:color w:val="000000"/>
        </w:rPr>
        <w:t>1-3</w:t>
      </w:r>
      <w:r w:rsidRPr="002B1B81">
        <w:rPr>
          <w:color w:val="000000"/>
        </w:rPr>
        <w:t>, не реализованны</w:t>
      </w:r>
      <w:r w:rsidR="00677931">
        <w:rPr>
          <w:color w:val="000000"/>
        </w:rPr>
        <w:t>е</w:t>
      </w:r>
      <w:r w:rsidRPr="002B1B81">
        <w:rPr>
          <w:color w:val="000000"/>
        </w:rPr>
        <w:t xml:space="preserve"> на повторных Торгах, а также</w:t>
      </w:r>
      <w:r w:rsidR="000067AA" w:rsidRPr="002B1B81">
        <w:rPr>
          <w:b/>
          <w:color w:val="000000"/>
        </w:rPr>
        <w:t xml:space="preserve"> лот</w:t>
      </w:r>
      <w:r w:rsidR="00677931">
        <w:rPr>
          <w:b/>
          <w:color w:val="000000"/>
        </w:rPr>
        <w:t xml:space="preserve"> 4</w:t>
      </w:r>
      <w:r w:rsidRPr="002B1B81">
        <w:rPr>
          <w:color w:val="000000"/>
        </w:rPr>
        <w:t>, выставляются на Торги ППП.</w:t>
      </w:r>
    </w:p>
    <w:p w14:paraId="2BD8AE9C" w14:textId="77777777" w:rsidR="00EE2718" w:rsidRPr="002B1B81" w:rsidRDefault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Торги ППП</w:t>
      </w:r>
      <w:r w:rsidRPr="002B1B81">
        <w:rPr>
          <w:color w:val="000000"/>
          <w:shd w:val="clear" w:color="auto" w:fill="FFFFFF"/>
        </w:rPr>
        <w:t xml:space="preserve"> будут проведены на ЭТП</w:t>
      </w:r>
      <w:r w:rsidR="00EE2718" w:rsidRPr="002B1B81">
        <w:rPr>
          <w:color w:val="000000"/>
          <w:shd w:val="clear" w:color="auto" w:fill="FFFFFF"/>
        </w:rPr>
        <w:t>:</w:t>
      </w:r>
    </w:p>
    <w:p w14:paraId="32AF4EF2" w14:textId="526AEBC9" w:rsidR="00EE2718" w:rsidRPr="002B1B81" w:rsidRDefault="00662676" w:rsidP="00493A9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</w:t>
      </w:r>
      <w:r w:rsidR="00735EAD" w:rsidRPr="002B1B81">
        <w:rPr>
          <w:b/>
          <w:bCs/>
          <w:color w:val="000000"/>
        </w:rPr>
        <w:t>у</w:t>
      </w:r>
      <w:r w:rsidR="00B529BE">
        <w:rPr>
          <w:b/>
          <w:bCs/>
          <w:color w:val="000000"/>
        </w:rPr>
        <w:t xml:space="preserve"> 1</w:t>
      </w:r>
      <w:r w:rsidR="00493A91">
        <w:rPr>
          <w:b/>
          <w:bCs/>
          <w:color w:val="000000"/>
        </w:rPr>
        <w:t xml:space="preserve">: </w:t>
      </w:r>
      <w:r w:rsidRPr="002B1B81">
        <w:rPr>
          <w:b/>
          <w:bCs/>
          <w:color w:val="000000"/>
        </w:rPr>
        <w:t>с</w:t>
      </w:r>
      <w:r w:rsidR="00B529BE">
        <w:rPr>
          <w:b/>
          <w:bCs/>
          <w:color w:val="000000"/>
        </w:rPr>
        <w:t xml:space="preserve"> 03 марта 2027</w:t>
      </w:r>
      <w:r w:rsidR="00493A91">
        <w:rPr>
          <w:b/>
          <w:bCs/>
          <w:color w:val="000000"/>
        </w:rPr>
        <w:t xml:space="preserve"> </w:t>
      </w:r>
      <w:r w:rsidR="00735EAD" w:rsidRPr="002B1B81">
        <w:rPr>
          <w:b/>
          <w:bCs/>
          <w:color w:val="000000"/>
        </w:rPr>
        <w:t>г</w:t>
      </w:r>
      <w:r w:rsidR="00EE2718" w:rsidRPr="002B1B81">
        <w:rPr>
          <w:b/>
          <w:bCs/>
          <w:color w:val="000000"/>
        </w:rPr>
        <w:t>. по</w:t>
      </w:r>
      <w:r w:rsidR="00B529BE">
        <w:rPr>
          <w:b/>
          <w:bCs/>
          <w:color w:val="000000"/>
        </w:rPr>
        <w:t xml:space="preserve"> 14 апреля </w:t>
      </w:r>
      <w:r w:rsidR="00410687">
        <w:rPr>
          <w:b/>
          <w:bCs/>
          <w:color w:val="000000"/>
        </w:rPr>
        <w:t>202</w:t>
      </w:r>
      <w:r w:rsidR="00B529BE">
        <w:rPr>
          <w:b/>
          <w:bCs/>
          <w:color w:val="000000"/>
        </w:rPr>
        <w:t>7</w:t>
      </w:r>
      <w:r w:rsidR="00735EAD" w:rsidRPr="002B1B81">
        <w:rPr>
          <w:b/>
          <w:bCs/>
          <w:color w:val="000000"/>
        </w:rPr>
        <w:t xml:space="preserve"> г</w:t>
      </w:r>
      <w:r w:rsidR="00EE2718" w:rsidRPr="002B1B81">
        <w:rPr>
          <w:b/>
          <w:bCs/>
          <w:color w:val="000000"/>
        </w:rPr>
        <w:t>.;</w:t>
      </w:r>
    </w:p>
    <w:p w14:paraId="33D6479B" w14:textId="10FCE8FD" w:rsidR="00714773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</w:t>
      </w:r>
      <w:r w:rsidR="00B529BE">
        <w:rPr>
          <w:b/>
          <w:bCs/>
          <w:color w:val="000000"/>
        </w:rPr>
        <w:t>ам 2,3</w:t>
      </w:r>
      <w:r w:rsidR="00493A91">
        <w:rPr>
          <w:b/>
          <w:bCs/>
          <w:color w:val="000000"/>
        </w:rPr>
        <w:t>:</w:t>
      </w:r>
      <w:r w:rsidRPr="002B1B81">
        <w:rPr>
          <w:b/>
          <w:bCs/>
          <w:color w:val="000000"/>
        </w:rPr>
        <w:t xml:space="preserve"> </w:t>
      </w:r>
      <w:r w:rsidR="00714773" w:rsidRPr="002B1B81">
        <w:rPr>
          <w:b/>
          <w:bCs/>
          <w:color w:val="000000"/>
        </w:rPr>
        <w:t xml:space="preserve">с </w:t>
      </w:r>
      <w:r w:rsidR="00B529BE">
        <w:rPr>
          <w:b/>
          <w:bCs/>
          <w:color w:val="000000"/>
        </w:rPr>
        <w:t>03 марта 2027 г.</w:t>
      </w:r>
      <w:r w:rsidR="00714773" w:rsidRPr="002B1B81">
        <w:rPr>
          <w:b/>
          <w:bCs/>
          <w:color w:val="000000"/>
        </w:rPr>
        <w:t xml:space="preserve"> по </w:t>
      </w:r>
      <w:r w:rsidR="00B529BE">
        <w:rPr>
          <w:b/>
          <w:bCs/>
          <w:color w:val="000000"/>
        </w:rPr>
        <w:t>10 апреля 2027</w:t>
      </w:r>
      <w:r w:rsidR="00714773" w:rsidRPr="002B1B81">
        <w:rPr>
          <w:b/>
          <w:bCs/>
          <w:color w:val="000000"/>
        </w:rPr>
        <w:t xml:space="preserve"> г.</w:t>
      </w:r>
      <w:r w:rsidR="00B529BE">
        <w:rPr>
          <w:b/>
          <w:bCs/>
          <w:color w:val="000000"/>
        </w:rPr>
        <w:t>;</w:t>
      </w:r>
      <w:r w:rsidR="00714773">
        <w:rPr>
          <w:b/>
          <w:bCs/>
          <w:color w:val="000000"/>
        </w:rPr>
        <w:t xml:space="preserve"> </w:t>
      </w:r>
    </w:p>
    <w:p w14:paraId="29724879" w14:textId="218A582C" w:rsidR="00B529BE" w:rsidRPr="002B1B81" w:rsidRDefault="00B529BE" w:rsidP="00B529BE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лоту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: </w:t>
      </w:r>
      <w:r w:rsidRPr="002B1B81">
        <w:rPr>
          <w:b/>
          <w:bCs/>
          <w:color w:val="000000"/>
        </w:rPr>
        <w:t>с</w:t>
      </w:r>
      <w:r>
        <w:rPr>
          <w:b/>
          <w:bCs/>
          <w:color w:val="000000"/>
        </w:rPr>
        <w:t xml:space="preserve"> 03 марта 2027 </w:t>
      </w:r>
      <w:r w:rsidRPr="002B1B81">
        <w:rPr>
          <w:b/>
          <w:bCs/>
          <w:color w:val="000000"/>
        </w:rPr>
        <w:t>г. по</w:t>
      </w:r>
      <w:r>
        <w:rPr>
          <w:b/>
          <w:bCs/>
          <w:color w:val="000000"/>
        </w:rPr>
        <w:t xml:space="preserve"> 04 мая </w:t>
      </w:r>
      <w:r>
        <w:rPr>
          <w:b/>
          <w:bCs/>
          <w:color w:val="000000"/>
        </w:rPr>
        <w:t>202</w:t>
      </w:r>
      <w:r>
        <w:rPr>
          <w:b/>
          <w:bCs/>
          <w:color w:val="000000"/>
        </w:rPr>
        <w:t>7</w:t>
      </w:r>
      <w:r w:rsidRPr="002B1B81">
        <w:rPr>
          <w:b/>
          <w:bCs/>
          <w:color w:val="000000"/>
        </w:rPr>
        <w:t xml:space="preserve"> г.</w:t>
      </w:r>
    </w:p>
    <w:p w14:paraId="2D284BB7" w14:textId="3B363EBD" w:rsidR="00EE2718" w:rsidRPr="00B529BE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color w:val="000000"/>
        </w:rPr>
        <w:t>Заявки на участие в Торгах ППП принимаются Оператором, начиная с 00:</w:t>
      </w:r>
      <w:r w:rsidR="00F104BD" w:rsidRPr="002B1B81">
        <w:rPr>
          <w:color w:val="000000"/>
        </w:rPr>
        <w:t>00</w:t>
      </w:r>
      <w:r w:rsidRPr="002B1B81">
        <w:rPr>
          <w:color w:val="000000"/>
        </w:rPr>
        <w:t xml:space="preserve"> часов по московскому </w:t>
      </w:r>
      <w:r w:rsidRPr="00B529BE">
        <w:rPr>
          <w:color w:val="000000"/>
        </w:rPr>
        <w:t xml:space="preserve">времени </w:t>
      </w:r>
      <w:r w:rsidR="00B529BE" w:rsidRPr="00B529BE">
        <w:rPr>
          <w:b/>
          <w:bCs/>
          <w:color w:val="000000"/>
        </w:rPr>
        <w:t>03 марта</w:t>
      </w:r>
      <w:r w:rsidR="00B529BE" w:rsidRPr="00B529BE">
        <w:rPr>
          <w:color w:val="000000"/>
        </w:rPr>
        <w:t xml:space="preserve"> </w:t>
      </w:r>
      <w:r w:rsidR="00410687" w:rsidRPr="00B529BE">
        <w:rPr>
          <w:b/>
          <w:bCs/>
          <w:color w:val="000000"/>
        </w:rPr>
        <w:t>202</w:t>
      </w:r>
      <w:r w:rsidR="00B529BE" w:rsidRPr="00B529BE">
        <w:rPr>
          <w:b/>
          <w:bCs/>
          <w:color w:val="000000"/>
        </w:rPr>
        <w:t>7</w:t>
      </w:r>
      <w:r w:rsidR="00240848" w:rsidRPr="00B529BE">
        <w:rPr>
          <w:b/>
          <w:bCs/>
          <w:color w:val="000000"/>
        </w:rPr>
        <w:t xml:space="preserve"> г.</w:t>
      </w:r>
      <w:r w:rsidRPr="00B529BE">
        <w:rPr>
          <w:color w:val="000000"/>
        </w:rPr>
        <w:t xml:space="preserve"> Прием заявок на участие в Торгах ППП и задатков прекращается за </w:t>
      </w:r>
      <w:r w:rsidR="00B529BE">
        <w:rPr>
          <w:color w:val="000000"/>
        </w:rPr>
        <w:t>1</w:t>
      </w:r>
      <w:r w:rsidRPr="00B529BE">
        <w:rPr>
          <w:color w:val="000000"/>
        </w:rPr>
        <w:t xml:space="preserve"> (</w:t>
      </w:r>
      <w:r w:rsidR="00B529BE">
        <w:rPr>
          <w:color w:val="000000"/>
        </w:rPr>
        <w:t>Один</w:t>
      </w:r>
      <w:r w:rsidRPr="00B529BE">
        <w:rPr>
          <w:color w:val="000000"/>
        </w:rPr>
        <w:t>) календарны</w:t>
      </w:r>
      <w:r w:rsidR="00B529BE">
        <w:rPr>
          <w:color w:val="000000"/>
        </w:rPr>
        <w:t>й</w:t>
      </w:r>
      <w:r w:rsidRPr="00B529BE">
        <w:rPr>
          <w:color w:val="000000"/>
        </w:rPr>
        <w:t xml:space="preserve"> д</w:t>
      </w:r>
      <w:r w:rsidR="00B529BE">
        <w:rPr>
          <w:color w:val="000000"/>
        </w:rPr>
        <w:t>ень</w:t>
      </w:r>
      <w:r w:rsidRPr="00B529BE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DED6B51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B529BE">
        <w:rPr>
          <w:color w:val="000000"/>
        </w:rPr>
        <w:t>При наличии заявок на участие в Торгах</w:t>
      </w:r>
      <w:r w:rsidRPr="002B1B81">
        <w:rPr>
          <w:color w:val="000000"/>
        </w:rPr>
        <w:t xml:space="preserve">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83AF957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обеспечивает проведение Торгов ППП.</w:t>
      </w:r>
    </w:p>
    <w:p w14:paraId="297C3C46" w14:textId="397BCF4F" w:rsidR="000067AA" w:rsidRPr="002B1B81" w:rsidRDefault="0043283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432832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EE2718" w:rsidRPr="002B1B81">
        <w:rPr>
          <w:color w:val="000000"/>
        </w:rPr>
        <w:t>:</w:t>
      </w:r>
    </w:p>
    <w:p w14:paraId="1E210FB7" w14:textId="0B2C82B1" w:rsidR="00EE2718" w:rsidRPr="002B1B81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b/>
          <w:color w:val="000000"/>
        </w:rPr>
        <w:t>Для лот</w:t>
      </w:r>
      <w:r w:rsidR="009C536F">
        <w:rPr>
          <w:b/>
          <w:color w:val="000000"/>
        </w:rPr>
        <w:t>а1</w:t>
      </w:r>
      <w:r w:rsidRPr="002B1B81">
        <w:rPr>
          <w:b/>
          <w:color w:val="000000"/>
        </w:rPr>
        <w:t>:</w:t>
      </w:r>
    </w:p>
    <w:p w14:paraId="0B60834E" w14:textId="77777777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03 марта 2027 г. по 09 марта 2027 г. - в размере начальной цены продажи лота;</w:t>
      </w:r>
    </w:p>
    <w:p w14:paraId="1099FC50" w14:textId="6C397A8A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10 марта 2027 г. по 16 марта 2027 г. - в размере 94,50% от начальной цены продажи лота;</w:t>
      </w:r>
    </w:p>
    <w:p w14:paraId="7E714CA5" w14:textId="77777777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17 марта 2027 г. по 23 марта 2027 г. - в размере 89,00% от начальной цены продажи лота;</w:t>
      </w:r>
    </w:p>
    <w:p w14:paraId="5B965000" w14:textId="6099C03D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24 марта 2027 г. по 30 марта 2027 г. - в размере 83,50% от начальной цены продажи лота;</w:t>
      </w:r>
    </w:p>
    <w:p w14:paraId="7FE50913" w14:textId="2FBD8B97" w:rsidR="00714773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31 марта 2027 г. по 14 апреля 2027 г. - в размере 78,00% от начальной цены продажи лота</w:t>
      </w:r>
      <w:r w:rsidRPr="009C536F">
        <w:rPr>
          <w:bCs/>
          <w:color w:val="000000"/>
        </w:rPr>
        <w:t>.</w:t>
      </w:r>
    </w:p>
    <w:p w14:paraId="1DEAE197" w14:textId="67159DA0" w:rsidR="00EE2718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2B1B81">
        <w:rPr>
          <w:b/>
          <w:color w:val="000000"/>
        </w:rPr>
        <w:t>Для лот</w:t>
      </w:r>
      <w:r w:rsidR="00C035F0" w:rsidRPr="002B1B81">
        <w:rPr>
          <w:b/>
          <w:color w:val="000000"/>
        </w:rPr>
        <w:t xml:space="preserve">а </w:t>
      </w:r>
      <w:r w:rsidR="005955C5">
        <w:rPr>
          <w:b/>
          <w:color w:val="000000"/>
        </w:rPr>
        <w:t>2</w:t>
      </w:r>
      <w:r w:rsidRPr="002B1B81">
        <w:rPr>
          <w:b/>
          <w:color w:val="000000"/>
        </w:rPr>
        <w:t>:</w:t>
      </w:r>
    </w:p>
    <w:p w14:paraId="790CC553" w14:textId="77777777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03 марта 2027 г. по 15 марта 2027 г. - в размере начальной цены продажи лота;</w:t>
      </w:r>
    </w:p>
    <w:p w14:paraId="79FAF92F" w14:textId="77777777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16 марта 2027 г. по 28 марта 2027 г. - в размере 95,00% от начальной цены продажи лота;</w:t>
      </w:r>
    </w:p>
    <w:p w14:paraId="51135939" w14:textId="2835E7EE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29 марта 2027 г. по 10 апреля 2027 г. - в размере 90,00% от начальной цены продажи лота</w:t>
      </w:r>
      <w:r w:rsidRPr="009C536F">
        <w:rPr>
          <w:bCs/>
          <w:color w:val="000000"/>
        </w:rPr>
        <w:t>.</w:t>
      </w:r>
    </w:p>
    <w:p w14:paraId="63988C63" w14:textId="6C8E10AB" w:rsid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Для лота 3:</w:t>
      </w:r>
    </w:p>
    <w:p w14:paraId="12AE2A1C" w14:textId="77777777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03 марта 2027 г. по 15 марта 2027 г. - в размере начальной цены продажи лота;</w:t>
      </w:r>
    </w:p>
    <w:p w14:paraId="3E923908" w14:textId="554933FA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16 марта 2027 г. по 28 марта 2027 г. - в размере 94,50% от начальной цены продажи лота;</w:t>
      </w:r>
    </w:p>
    <w:p w14:paraId="40337DCC" w14:textId="30FC60E3" w:rsidR="009C536F" w:rsidRPr="009C536F" w:rsidRDefault="009C536F" w:rsidP="009C536F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Cs/>
          <w:color w:val="000000"/>
        </w:rPr>
      </w:pPr>
      <w:r w:rsidRPr="009C536F">
        <w:rPr>
          <w:bCs/>
          <w:color w:val="000000"/>
        </w:rPr>
        <w:t>с 29 марта 2027 г. по 10 апреля 2027 г. - в размере 89,00% от начальной цены продажи лота</w:t>
      </w:r>
      <w:r w:rsidRPr="009C536F">
        <w:rPr>
          <w:bCs/>
          <w:color w:val="000000"/>
        </w:rPr>
        <w:t>.</w:t>
      </w:r>
    </w:p>
    <w:p w14:paraId="277F7514" w14:textId="2CD964E5" w:rsidR="005955C5" w:rsidRPr="002B1B81" w:rsidRDefault="005955C5" w:rsidP="005955C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b/>
          <w:color w:val="000000"/>
        </w:rPr>
        <w:t xml:space="preserve">Для лота </w:t>
      </w:r>
      <w:r>
        <w:rPr>
          <w:b/>
          <w:color w:val="000000"/>
        </w:rPr>
        <w:t>4</w:t>
      </w:r>
      <w:r w:rsidRPr="002B1B81">
        <w:rPr>
          <w:b/>
          <w:color w:val="000000"/>
        </w:rPr>
        <w:t>:</w:t>
      </w:r>
    </w:p>
    <w:p w14:paraId="45F05DF6" w14:textId="77777777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03 марта 2027 г. по 15 марта 2027 г. - в размере начальной цены продажи лота;</w:t>
      </w:r>
    </w:p>
    <w:p w14:paraId="31518873" w14:textId="1040F72C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16 марта 2027 г. по 28 марта 2027 г. - в размере 92,25% от начальной цены продажи лота;</w:t>
      </w:r>
    </w:p>
    <w:p w14:paraId="1FEC74B4" w14:textId="5320B1B3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29 марта 2027 г. по 10 апреля 2027 г. - в размере 84,50% от начальной цены продажи лота;</w:t>
      </w:r>
    </w:p>
    <w:p w14:paraId="4D45D776" w14:textId="21D5AA52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11 апреля 2027 г. по 13 апреля 2027 г. - в размере 76,75% от начальной цены продажи лота;</w:t>
      </w:r>
    </w:p>
    <w:p w14:paraId="0B679AF1" w14:textId="77777777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14 апреля 2027 г. по 16 апреля 2027 г. - в размере 69,00% от начальной цены продажи лота;</w:t>
      </w:r>
    </w:p>
    <w:p w14:paraId="20AFD78F" w14:textId="72B9C0EF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17 апреля 2027 г. по 19 апреля 2027 г. - в размере 61,25% от начальной цены продажи лота;</w:t>
      </w:r>
    </w:p>
    <w:p w14:paraId="14ED51C8" w14:textId="317BAA76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20 апреля 2027 г. по 22 апреля 2027 г. - в размере 53,50% от начальной цены продажи лота;</w:t>
      </w:r>
    </w:p>
    <w:p w14:paraId="6F672E69" w14:textId="179E0A7B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23 апреля 2027 г. по 25 апреля 2027 г. - в размере 45,75% от начальной цены продажи лота;</w:t>
      </w:r>
    </w:p>
    <w:p w14:paraId="646C5A4B" w14:textId="77777777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26 апреля 2027 г. по 28 апреля 2027 г. - в размере 38,00% от начальной цены продажи лота;</w:t>
      </w:r>
    </w:p>
    <w:p w14:paraId="2BD0DBAB" w14:textId="5DEE30D8" w:rsidR="009C536F" w:rsidRPr="009C536F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29 апреля 2027 г. по 01 мая 2027 г. - в размере 30,25% от начальной цены продажи лота;</w:t>
      </w:r>
    </w:p>
    <w:p w14:paraId="013D1DAF" w14:textId="6EF1F6AC" w:rsidR="00714773" w:rsidRDefault="009C536F" w:rsidP="009C53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536F">
        <w:rPr>
          <w:rFonts w:ascii="Times New Roman" w:hAnsi="Times New Roman" w:cs="Times New Roman"/>
          <w:color w:val="000000"/>
          <w:sz w:val="24"/>
          <w:szCs w:val="24"/>
        </w:rPr>
        <w:t>с 02 мая 2027 г. по 04 мая 2027 г. - в размере 22,50%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39B9A4" w14:textId="109A0EF9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F939169" w14:textId="77777777" w:rsidR="00003DFC" w:rsidRDefault="00927CB6" w:rsidP="00003D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t xml:space="preserve"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</w:t>
      </w:r>
      <w:r w:rsidR="00003DFC" w:rsidRPr="002B1B81">
        <w:rPr>
          <w:rFonts w:ascii="Times New Roman" w:hAnsi="Times New Roman" w:cs="Times New Roman"/>
          <w:sz w:val="24"/>
          <w:szCs w:val="24"/>
        </w:rPr>
        <w:t>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B3E31E7" w14:textId="48B10DD0" w:rsidR="00927CB6" w:rsidRPr="001A5E82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</w:t>
      </w:r>
      <w:r w:rsidR="00AF3005" w:rsidRPr="002B1B81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(ИНН 7838430413, КПП 783801001): Северо-Западный Банк ПАО Сбербанк, г. Санкт-Петербург, БИК 044030653, к/с 30101810500000000653, р/с 40702810355000036459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437B1"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350AA3" w:rsidRPr="00350AA3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 w:rsidR="00D437B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B25C7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вправе направить задаток по вышеуказанным реквизитам без 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>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0C0D2CB5" w14:textId="1AC47612" w:rsidR="00927CB6" w:rsidRPr="001A5E82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6A4F6D" w:rsidRPr="001A5E8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1A5E8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6A4F6D" w:rsidRPr="001A5E8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1A5E8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7078E1A9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- Договор), и договором о внесении задатка можно ознакомиться на ЭТП.</w:t>
      </w:r>
    </w:p>
    <w:p w14:paraId="6875FC4A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115C924E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lastRenderedPageBreak/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76571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79C52F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1CC16D9D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4396DB01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0D5C8D55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2A6B2CC" w14:textId="77777777" w:rsidR="00927CB6" w:rsidRPr="001A5E82" w:rsidRDefault="00927CB6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С даты 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>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4BB44C7C" w14:textId="77777777" w:rsidR="006A4F6D" w:rsidRPr="001A5E82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65131092" w14:textId="77777777" w:rsidR="00D1566F" w:rsidRPr="001A5E82" w:rsidRDefault="00D1566F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1BD2B21D" w14:textId="108F30BC" w:rsidR="006A4F6D" w:rsidRPr="001A5E82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60648527" w14:textId="77777777" w:rsidR="006A4F6D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 xml:space="preserve"> в счет цены приобретенного лота.</w:t>
      </w:r>
    </w:p>
    <w:p w14:paraId="014E1BEE" w14:textId="2CEB77ED" w:rsidR="00927CB6" w:rsidRPr="001A5E82" w:rsidRDefault="00C774C5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74C5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40503810145250003051 в </w:t>
      </w:r>
      <w:r w:rsidR="00BB0A59"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C3393" w:rsidRPr="001A5E82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2C922F7C" w14:textId="77777777" w:rsidR="00927CB6" w:rsidRPr="001A5E82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118C3340" w14:textId="346943D7" w:rsidR="006037E3" w:rsidRPr="001A5E82" w:rsidRDefault="006037E3" w:rsidP="006037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1A5E82"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1A5E82">
        <w:rPr>
          <w:rFonts w:ascii="Times New Roman" w:hAnsi="Times New Roman" w:cs="Times New Roman"/>
          <w:sz w:val="24"/>
          <w:szCs w:val="24"/>
        </w:rPr>
        <w:t xml:space="preserve"> д</w:t>
      </w:r>
      <w:r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1A5E82"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1A5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1A5E82">
        <w:rPr>
          <w:rFonts w:ascii="Times New Roman" w:hAnsi="Times New Roman" w:cs="Times New Roman"/>
          <w:sz w:val="24"/>
          <w:szCs w:val="24"/>
        </w:rPr>
        <w:t xml:space="preserve"> </w:t>
      </w:r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877ED4"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877ED4" w:rsidRPr="001A5E82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1A5E82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7F7F73" w:rsidRPr="007F7F73">
        <w:rPr>
          <w:rFonts w:ascii="Times New Roman" w:hAnsi="Times New Roman" w:cs="Times New Roman"/>
          <w:color w:val="000000"/>
          <w:sz w:val="24"/>
          <w:szCs w:val="24"/>
        </w:rPr>
        <w:t>тел. +7(967)246-44-29 (мск+1 час), эл.почта: pf@auction-house.ru</w:t>
      </w:r>
      <w:r w:rsidR="00941075" w:rsidRPr="001A5E82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0A8F63DB" w14:textId="2E6A68DE" w:rsidR="00B41D69" w:rsidRPr="00B41D69" w:rsidRDefault="005B346C" w:rsidP="00B41D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E82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</w:t>
      </w:r>
      <w:r w:rsidRPr="005B346C">
        <w:rPr>
          <w:rFonts w:ascii="Times New Roman" w:hAnsi="Times New Roman" w:cs="Times New Roman"/>
          <w:color w:val="000000"/>
          <w:sz w:val="24"/>
          <w:szCs w:val="24"/>
        </w:rPr>
        <w:t xml:space="preserve">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79BF1D58" w14:textId="14EB78E3" w:rsidR="00AF3005" w:rsidRPr="002B1B81" w:rsidRDefault="00AF3005" w:rsidP="00AF30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4771115"/>
      <w:r w:rsidRPr="002B1B8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A3CB7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bookmarkEnd w:id="0"/>
    <w:p w14:paraId="23CF7F72" w14:textId="77777777" w:rsidR="00EE2718" w:rsidRPr="002B1B81" w:rsidRDefault="00EE2718" w:rsidP="00003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E2718" w:rsidRPr="002B1B81">
      <w:pgSz w:w="11909" w:h="16834"/>
      <w:pgMar w:top="1134" w:right="1134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AA"/>
    <w:rsid w:val="00003DFC"/>
    <w:rsid w:val="000067AA"/>
    <w:rsid w:val="000420FF"/>
    <w:rsid w:val="00056EF8"/>
    <w:rsid w:val="00072C16"/>
    <w:rsid w:val="00082F5E"/>
    <w:rsid w:val="000A0218"/>
    <w:rsid w:val="000C1CCF"/>
    <w:rsid w:val="000D2CD1"/>
    <w:rsid w:val="000D6048"/>
    <w:rsid w:val="0015099D"/>
    <w:rsid w:val="0016739F"/>
    <w:rsid w:val="001A5E82"/>
    <w:rsid w:val="001B75B3"/>
    <w:rsid w:val="001E7487"/>
    <w:rsid w:val="001F039D"/>
    <w:rsid w:val="00240848"/>
    <w:rsid w:val="00284B1D"/>
    <w:rsid w:val="002B1B81"/>
    <w:rsid w:val="0031121C"/>
    <w:rsid w:val="00350AA3"/>
    <w:rsid w:val="00410687"/>
    <w:rsid w:val="00432832"/>
    <w:rsid w:val="00460378"/>
    <w:rsid w:val="00467D6B"/>
    <w:rsid w:val="00493A91"/>
    <w:rsid w:val="004B0A2C"/>
    <w:rsid w:val="004E15DE"/>
    <w:rsid w:val="0054753F"/>
    <w:rsid w:val="005955C5"/>
    <w:rsid w:val="0059668F"/>
    <w:rsid w:val="005B346C"/>
    <w:rsid w:val="005F1F68"/>
    <w:rsid w:val="006037E3"/>
    <w:rsid w:val="006540B4"/>
    <w:rsid w:val="00662676"/>
    <w:rsid w:val="006652A3"/>
    <w:rsid w:val="00677931"/>
    <w:rsid w:val="00687F73"/>
    <w:rsid w:val="006A4F6D"/>
    <w:rsid w:val="006A6ECC"/>
    <w:rsid w:val="00714773"/>
    <w:rsid w:val="007229EA"/>
    <w:rsid w:val="00735EAD"/>
    <w:rsid w:val="007B575E"/>
    <w:rsid w:val="007E3E1A"/>
    <w:rsid w:val="007F7091"/>
    <w:rsid w:val="007F7F73"/>
    <w:rsid w:val="00814A72"/>
    <w:rsid w:val="00825B29"/>
    <w:rsid w:val="00841954"/>
    <w:rsid w:val="00865FD7"/>
    <w:rsid w:val="00877ED4"/>
    <w:rsid w:val="00882E21"/>
    <w:rsid w:val="008C3393"/>
    <w:rsid w:val="00927CB6"/>
    <w:rsid w:val="00941075"/>
    <w:rsid w:val="009C536F"/>
    <w:rsid w:val="00A33F49"/>
    <w:rsid w:val="00A40F91"/>
    <w:rsid w:val="00AB030D"/>
    <w:rsid w:val="00AF3005"/>
    <w:rsid w:val="00B41D69"/>
    <w:rsid w:val="00B529BE"/>
    <w:rsid w:val="00B953CE"/>
    <w:rsid w:val="00BB0A59"/>
    <w:rsid w:val="00C035F0"/>
    <w:rsid w:val="00C11EFF"/>
    <w:rsid w:val="00C64DBE"/>
    <w:rsid w:val="00C774C5"/>
    <w:rsid w:val="00CC039D"/>
    <w:rsid w:val="00CC5C42"/>
    <w:rsid w:val="00CF06A5"/>
    <w:rsid w:val="00D05E9B"/>
    <w:rsid w:val="00D1566F"/>
    <w:rsid w:val="00D21590"/>
    <w:rsid w:val="00D437B1"/>
    <w:rsid w:val="00D62667"/>
    <w:rsid w:val="00DA477E"/>
    <w:rsid w:val="00E614D3"/>
    <w:rsid w:val="00E82DD0"/>
    <w:rsid w:val="00EA3CB7"/>
    <w:rsid w:val="00EE2718"/>
    <w:rsid w:val="00F104BD"/>
    <w:rsid w:val="00F46390"/>
    <w:rsid w:val="00FA2178"/>
    <w:rsid w:val="00FB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067F8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31121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121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1121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1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21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7ED4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BB0A59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BB0A59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10</cp:revision>
  <dcterms:created xsi:type="dcterms:W3CDTF">2026-10-27T08:53:00Z</dcterms:created>
  <dcterms:modified xsi:type="dcterms:W3CDTF">2026-10-27T10:54:00Z</dcterms:modified>
</cp:coreProperties>
</file>