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A0DDF" w14:textId="77777777" w:rsidR="002A0C79" w:rsidRPr="007F22B6" w:rsidRDefault="002A0C79" w:rsidP="002A0C79">
      <w:pPr>
        <w:suppressAutoHyphen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lang w:eastAsia="en-US"/>
        </w:rPr>
      </w:pPr>
      <w:r w:rsidRPr="007F22B6">
        <w:rPr>
          <w:rFonts w:ascii="Times New Roman" w:hAnsi="Times New Roman"/>
          <w:b/>
          <w:lang w:eastAsia="en-US"/>
        </w:rPr>
        <w:t>ПРОЕКТ ДОГОВОРА</w:t>
      </w:r>
    </w:p>
    <w:p w14:paraId="2C3310A9" w14:textId="77777777" w:rsidR="002A0C79" w:rsidRPr="007F22B6" w:rsidRDefault="002A0C79" w:rsidP="002A0C79">
      <w:pPr>
        <w:suppressAutoHyphen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lang w:eastAsia="en-US"/>
        </w:rPr>
      </w:pPr>
      <w:r w:rsidRPr="007F22B6">
        <w:rPr>
          <w:rFonts w:ascii="Times New Roman" w:hAnsi="Times New Roman"/>
          <w:b/>
          <w:lang w:eastAsia="en-US"/>
        </w:rPr>
        <w:t xml:space="preserve">купли-продажи </w:t>
      </w:r>
    </w:p>
    <w:p w14:paraId="3E12E58F" w14:textId="77777777" w:rsidR="002A0C79" w:rsidRPr="007F22B6" w:rsidRDefault="002A0C79" w:rsidP="002A0C79">
      <w:pPr>
        <w:suppressAutoHyphen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lang w:eastAsia="en-US"/>
        </w:rPr>
      </w:pPr>
    </w:p>
    <w:p w14:paraId="75FD6155" w14:textId="77777777" w:rsidR="002A0C79" w:rsidRDefault="002A0C79" w:rsidP="002A0C79">
      <w:pPr>
        <w:suppressAutoHyphens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148BF789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г. Омск                                                                                                                                                       01.01.202_</w:t>
      </w:r>
    </w:p>
    <w:p w14:paraId="58A40DC6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_______________________, именуемый в дальнейшем «Продавец», в лице_____________________, действующего на основании ___________, с одной стороны, и ______________________, именуемый</w:t>
      </w:r>
    </w:p>
    <w:p w14:paraId="28B137F4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(-</w:t>
      </w:r>
      <w:proofErr w:type="spellStart"/>
      <w:r>
        <w:rPr>
          <w:rFonts w:ascii="TimesNewRoman" w:eastAsia="DejaVu Sans" w:hAnsi="TimesNewRoman" w:cs="TimesNewRoman"/>
          <w:color w:val="000000"/>
        </w:rPr>
        <w:t>ая</w:t>
      </w:r>
      <w:proofErr w:type="spellEnd"/>
      <w:r>
        <w:rPr>
          <w:rFonts w:ascii="TimesNewRoman" w:eastAsia="DejaVu Sans" w:hAnsi="TimesNewRoman" w:cs="TimesNewRoman"/>
          <w:color w:val="000000"/>
        </w:rPr>
        <w:t>) в дальнейшем «Покупатель», с другой стороны, вместе именуемые «Стороны», заключили</w:t>
      </w:r>
    </w:p>
    <w:p w14:paraId="31BC4902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настоящий Договор о нижеследующем:</w:t>
      </w:r>
    </w:p>
    <w:p w14:paraId="1F49A280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</w:p>
    <w:p w14:paraId="66EBDAFE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,Bold" w:eastAsia="DejaVu Sans" w:hAnsi="TimesNewRoman,Bold" w:cs="TimesNewRoman,Bold"/>
          <w:b/>
          <w:bCs/>
          <w:color w:val="000000"/>
        </w:rPr>
      </w:pPr>
      <w:r>
        <w:rPr>
          <w:rFonts w:ascii="TimesNewRoman,Bold" w:eastAsia="DejaVu Sans" w:hAnsi="TimesNewRoman,Bold" w:cs="TimesNewRoman,Bold"/>
          <w:b/>
          <w:bCs/>
          <w:color w:val="000000"/>
        </w:rPr>
        <w:t>1. Предмет договора</w:t>
      </w:r>
    </w:p>
    <w:p w14:paraId="013D41F5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1.1. Продавец обязуется передать в собственность Покупателю, а Покупатель - принять и оплатить в соответствии с условиями Договора следующее имущество (далее по тексту – Имущество): _____________________________________________________________________</w:t>
      </w:r>
    </w:p>
    <w:p w14:paraId="2617F4E6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1.2. В соответствии с п.5 ст.213.25 ФЗ «О несостоятельности (банкротстве)»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гражданина;</w:t>
      </w:r>
    </w:p>
    <w:p w14:paraId="001AEB6F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1.3.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______________________________</w:t>
      </w:r>
    </w:p>
    <w:p w14:paraId="23C6B211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Покупатель считается ознакомленным со всеми особенностями имущества, техническими характеристиками, соглашается с возможным наличием скрытых недостатков, возможным отсутствием правоустанавливающих документов, наличием залогов, арестов и ограничений на регистрационные действия и пр., соглашается, что после заключения договора купли-продажи своими силами и средствами при необходимости восстанавливает документы, снимает аресты и ограничения, осуществляет другие действия, необходимые для регистрации приобретенного имущества.</w:t>
      </w:r>
    </w:p>
    <w:p w14:paraId="18AA02DE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NewRoman" w:eastAsia="DejaVu Sans" w:hAnsi="TimesNewRoman" w:cs="TimesNewRoman"/>
          <w:color w:val="FF0000"/>
        </w:rPr>
      </w:pPr>
      <w:r>
        <w:rPr>
          <w:rFonts w:ascii="TimesNewRoman" w:eastAsia="DejaVu Sans" w:hAnsi="TimesNewRoman" w:cs="TimesNewRoman"/>
          <w:color w:val="FF0000"/>
        </w:rPr>
        <w:t>Или</w:t>
      </w:r>
    </w:p>
    <w:p w14:paraId="4D3CD035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NewRoman" w:eastAsia="DejaVu Sans" w:hAnsi="TimesNewRoman" w:cs="TimesNewRoman"/>
          <w:color w:val="000000"/>
        </w:rPr>
        <w:t>права:_</w:t>
      </w:r>
      <w:proofErr w:type="gramEnd"/>
      <w:r>
        <w:rPr>
          <w:rFonts w:ascii="TimesNewRoman" w:eastAsia="DejaVu Sans" w:hAnsi="TimesNewRoman" w:cs="TimesNewRoman"/>
          <w:color w:val="000000"/>
        </w:rPr>
        <w:t>______________.</w:t>
      </w:r>
    </w:p>
    <w:p w14:paraId="310C6360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В соответствии с п. 5 Статьи 18.1. Федерального закона «О несостоятельности (банкротстве)»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 В соответствии со ст. 358 ГК РФ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 В соответствии с п.5 ст.213.25 ФЗ «О несостоятельности (банкротстве)»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гражданина;</w:t>
      </w:r>
    </w:p>
    <w:p w14:paraId="434D1B10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</w:p>
    <w:p w14:paraId="00140FB4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FF0000"/>
        </w:rPr>
      </w:pPr>
      <w:r>
        <w:rPr>
          <w:rFonts w:ascii="TimesNewRoman" w:eastAsia="DejaVu Sans" w:hAnsi="TimesNewRoman" w:cs="TimesNewRoman"/>
          <w:color w:val="FF000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CAB2C88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Покупатель считается ознакомленным со всеми особенностями имущества, техническими</w:t>
      </w:r>
    </w:p>
    <w:p w14:paraId="6DD82377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характеристиками, соглашается с возможным наличием скрытых недостатков, возможным отсутствием</w:t>
      </w:r>
    </w:p>
    <w:p w14:paraId="17D56D57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правоустанавливающих документов, наличием залога, арестов и ограничений на регистрационные</w:t>
      </w:r>
    </w:p>
    <w:p w14:paraId="71D065AA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действия и пр., соглашается, что после заключения договора купли-продажи своими силами и</w:t>
      </w:r>
    </w:p>
    <w:p w14:paraId="62D91A66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средствами при необходимости восстанавливает документы, снимает аресты и ограничения,</w:t>
      </w:r>
    </w:p>
    <w:p w14:paraId="3DD6ADC5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осуществляет другие действия, необходимые для регистрации приобретенного имущества.</w:t>
      </w:r>
    </w:p>
    <w:p w14:paraId="6FD53BED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2. Права и обязанности Сторон</w:t>
      </w:r>
    </w:p>
    <w:p w14:paraId="6268D95F" w14:textId="77777777" w:rsidR="002A0C79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t>2.1. Продавец обязан:</w:t>
      </w:r>
    </w:p>
    <w:p w14:paraId="6B680F77" w14:textId="77777777" w:rsidR="002A0C79" w:rsidRPr="0003120E" w:rsidRDefault="002A0C79" w:rsidP="002A0C7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DejaVu Sans" w:hAnsi="TimesNewRoman" w:cs="TimesNewRoman"/>
          <w:color w:val="000000"/>
        </w:rPr>
      </w:pPr>
      <w:r>
        <w:rPr>
          <w:rFonts w:ascii="TimesNewRoman" w:eastAsia="DejaVu Sans" w:hAnsi="TimesNewRoman" w:cs="TimesNewRoman"/>
          <w:color w:val="000000"/>
        </w:rPr>
        <w:lastRenderedPageBreak/>
        <w:t>2.1.1. Подготовить Имущество к передаче, включая составление передаточного акта, указанного в п. 4.1. Договора.</w:t>
      </w:r>
    </w:p>
    <w:p w14:paraId="12262F09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2.1.2. Передать Покупателю Имущество по акту в срок, установленный п. 4.2. Договора.</w:t>
      </w:r>
    </w:p>
    <w:p w14:paraId="5DE727D6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2.2. Покупатель обязан:</w:t>
      </w:r>
    </w:p>
    <w:p w14:paraId="07F02618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2.2.1. Оплатить цену, указанную в п. 3.1. Договора, в порядке, предусмотренном Договором.</w:t>
      </w:r>
    </w:p>
    <w:p w14:paraId="22F22908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2.2.2. За свой счет оплатить затраты, необходимые для государственной регистрации перехода права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собственности на Имущество.</w:t>
      </w:r>
    </w:p>
    <w:p w14:paraId="3F1CE83B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2.2.2. Перед принятием Имущества осмотреть предаваемое Имущество и при отсутствии</w:t>
      </w:r>
    </w:p>
    <w:p w14:paraId="5305EE7B" w14:textId="77777777" w:rsidR="002A0C79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мотивированных претензий к состоянию имущества, принять Имущество, подписав передаточный акт.</w:t>
      </w:r>
    </w:p>
    <w:p w14:paraId="259AD6BA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402C6294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3. Стоимость Имущества и порядок его оплаты</w:t>
      </w:r>
    </w:p>
    <w:p w14:paraId="01CEACC6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3.1. Общая стоимость Имущества __________________________________. Покупатель должен уплатить</w:t>
      </w:r>
    </w:p>
    <w:p w14:paraId="70C6D5B5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указанную сумму в момент подписания Договора на расчетный счет Продавца или наличными</w:t>
      </w:r>
    </w:p>
    <w:p w14:paraId="17018049" w14:textId="77777777" w:rsidR="002A0C79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денежными средствами.</w:t>
      </w:r>
    </w:p>
    <w:p w14:paraId="2FA340EB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24FE4D64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4. Передача Имущества</w:t>
      </w:r>
    </w:p>
    <w:p w14:paraId="4AEBBCE2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4.1. Передача Имущества Продавцом и принятие его Покупателем осуществляется по подписываемому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сторонами передаточному акту.</w:t>
      </w:r>
    </w:p>
    <w:p w14:paraId="50BA15D9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4.2. Передача Имущества должна быть осуществлена в течение 5 рабочих дней со дня его полной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оплаты, согласно п. 3.1 Договора.</w:t>
      </w:r>
    </w:p>
    <w:p w14:paraId="0DE50751" w14:textId="77777777" w:rsidR="002A0C79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4.3. Право собственности на Имущество, а также риск случайной гибели или повреждения Имущества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переходит от Продавца к Покупателю с момента подписания передаточного акта, указанного в п. 4.1.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Договора.</w:t>
      </w:r>
    </w:p>
    <w:p w14:paraId="26566DF8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5CC577C4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5. Ответственность Сторон</w:t>
      </w:r>
    </w:p>
    <w:p w14:paraId="1E908EA5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5.1. За невыполнение или ненадлежащее выполнение обязательств по Договору виновная сторона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несет ответственность в соответствии с законодательством РФ и Договором.</w:t>
      </w:r>
    </w:p>
    <w:p w14:paraId="2ABD0DC2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5.2. Стороны договорились, что неоплата Имущества в сумме и в сроки, указанные в п. 3.3</w:t>
      </w:r>
    </w:p>
    <w:p w14:paraId="31C59FB2" w14:textId="77777777" w:rsidR="002A0C79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Договора, считается отказом Покупателя от исполнения обязательств по оплате Имущества. В этом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случае Продавец вправе отказаться от исполнения своих обязательств по Договору, письменно уведомив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Покупателя о расторжении Договора.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Договор считается расторгнутым с момента направления Продавцом указанного уведомления, при этом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Покупатель теряет право на получение Имущества и утрачивает внесенный задаток. В данном случае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оформление Сторонами дополнительного соглашения о расторжении Договора не требуется.</w:t>
      </w:r>
    </w:p>
    <w:p w14:paraId="058C4FCD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72DE20AB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6. Заключительные положения</w:t>
      </w:r>
    </w:p>
    <w:p w14:paraId="4E983EF9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6.1. Договор вступает в силу с момента его подписания и прекращает свое действие при:</w:t>
      </w:r>
    </w:p>
    <w:p w14:paraId="41B4C43A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- надлежащем исполнении Сторонами своих обязательств;</w:t>
      </w:r>
    </w:p>
    <w:p w14:paraId="4ED8C2E1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- расторжении в предусмотренных законодательством Российской Федерации и Договором случаях.</w:t>
      </w:r>
    </w:p>
    <w:p w14:paraId="6CB91B76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6.2. Споры и разногласия, возникающие из Договора или в связи с ним, будут решаться сторонами</w:t>
      </w:r>
    </w:p>
    <w:p w14:paraId="145F6306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путем переговоров. При недостижении согласия споры и разногласия подлежат рассмотрению в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Куйбышевском районном суде г. Омска. Во всем ином, не предусмотренном Договором, Стороны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руководствуются законодательством РФ.</w:t>
      </w:r>
    </w:p>
    <w:p w14:paraId="2A66990D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6.3. Договор составлен в двух экземплярах, имеющих одинаковую юридическую силу, по одному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экземпляру для каждой из Сторон.</w:t>
      </w:r>
    </w:p>
    <w:p w14:paraId="3D0A4038" w14:textId="77777777" w:rsidR="002A0C79" w:rsidRPr="0003120E" w:rsidRDefault="002A0C79" w:rsidP="002A0C7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lastRenderedPageBreak/>
        <w:t>6.4 Я, ______________ даю свое согласие финансовому управляющему Семенихину Константину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Александровичу на обработку моих персональных данных и на размещение в сообщении в ЕФРСБ моих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03120E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данных как победителя торгов (ФИО, адрес регистрации).</w:t>
      </w:r>
    </w:p>
    <w:p w14:paraId="4D4E7C89" w14:textId="77777777" w:rsidR="002A0C79" w:rsidRPr="0003120E" w:rsidRDefault="002A0C79" w:rsidP="002A0C79">
      <w:pPr>
        <w:pStyle w:val="a7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ar-SA"/>
        </w:rPr>
      </w:pPr>
      <w:r w:rsidRPr="000312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Реквизиты сторон</w:t>
      </w:r>
    </w:p>
    <w:p w14:paraId="570C6597" w14:textId="77777777" w:rsidR="002A0C79" w:rsidRPr="0003120E" w:rsidRDefault="002A0C79" w:rsidP="002A0C79">
      <w:pPr>
        <w:suppressAutoHyphens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tbl>
      <w:tblPr>
        <w:tblStyle w:val="ac"/>
        <w:tblW w:w="0" w:type="auto"/>
        <w:tblInd w:w="360" w:type="dxa"/>
        <w:tblLook w:val="04A0" w:firstRow="1" w:lastRow="0" w:firstColumn="1" w:lastColumn="0" w:noHBand="0" w:noVBand="1"/>
      </w:tblPr>
      <w:tblGrid>
        <w:gridCol w:w="4485"/>
        <w:gridCol w:w="4500"/>
      </w:tblGrid>
      <w:tr w:rsidR="002A0C79" w14:paraId="05BBB9F4" w14:textId="77777777" w:rsidTr="00885B9E">
        <w:tc>
          <w:tcPr>
            <w:tcW w:w="4672" w:type="dxa"/>
          </w:tcPr>
          <w:p w14:paraId="11A2392F" w14:textId="77777777" w:rsidR="002A0C79" w:rsidRPr="0003120E" w:rsidRDefault="002A0C79" w:rsidP="00885B9E">
            <w:pPr>
              <w:pStyle w:val="a7"/>
              <w:suppressAutoHyphens w:val="0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bCs/>
                <w:color w:val="000000"/>
                <w:lang w:val="ru-RU"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ru-RU" w:eastAsia="ar-SA"/>
              </w:rPr>
              <w:t>Продавец</w:t>
            </w:r>
          </w:p>
        </w:tc>
        <w:tc>
          <w:tcPr>
            <w:tcW w:w="4673" w:type="dxa"/>
          </w:tcPr>
          <w:p w14:paraId="1778860F" w14:textId="77777777" w:rsidR="002A0C79" w:rsidRPr="0003120E" w:rsidRDefault="002A0C79" w:rsidP="00885B9E">
            <w:pPr>
              <w:pStyle w:val="a7"/>
              <w:suppressAutoHyphens w:val="0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bCs/>
                <w:color w:val="000000"/>
                <w:lang w:val="ru-RU"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ru-RU" w:eastAsia="ar-SA"/>
              </w:rPr>
              <w:t>Покупатель</w:t>
            </w:r>
          </w:p>
        </w:tc>
      </w:tr>
      <w:tr w:rsidR="002A0C79" w14:paraId="15782BF5" w14:textId="77777777" w:rsidTr="00885B9E">
        <w:trPr>
          <w:trHeight w:val="3462"/>
        </w:trPr>
        <w:tc>
          <w:tcPr>
            <w:tcW w:w="4672" w:type="dxa"/>
          </w:tcPr>
          <w:p w14:paraId="0DD98A94" w14:textId="77777777" w:rsidR="002A0C79" w:rsidRDefault="002A0C79" w:rsidP="00885B9E">
            <w:pPr>
              <w:pStyle w:val="a7"/>
              <w:suppressAutoHyphens w:val="0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4673" w:type="dxa"/>
          </w:tcPr>
          <w:p w14:paraId="6DA6076F" w14:textId="77777777" w:rsidR="002A0C79" w:rsidRDefault="002A0C79" w:rsidP="00885B9E">
            <w:pPr>
              <w:pStyle w:val="a7"/>
              <w:suppressAutoHyphens w:val="0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bCs/>
                <w:color w:val="000000"/>
                <w:lang w:eastAsia="ar-SA"/>
              </w:rPr>
            </w:pPr>
          </w:p>
        </w:tc>
      </w:tr>
    </w:tbl>
    <w:p w14:paraId="13972B27" w14:textId="77777777" w:rsidR="00D11A83" w:rsidRDefault="00D11A83"/>
    <w:sectPr w:rsidR="00D11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541AB"/>
    <w:multiLevelType w:val="multilevel"/>
    <w:tmpl w:val="FB1285B4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 w16cid:durableId="379407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F8"/>
    <w:rsid w:val="002748B4"/>
    <w:rsid w:val="002A0C79"/>
    <w:rsid w:val="005E43F8"/>
    <w:rsid w:val="00A85CD1"/>
    <w:rsid w:val="00D1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95F01-7138-4821-A561-F0E9BC394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C79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4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43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43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4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4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4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4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3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43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43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43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43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43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43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43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43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4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4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4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4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4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43F8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5E43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43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43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43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43F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A0C79"/>
    <w:pPr>
      <w:suppressAutoHyphens/>
      <w:spacing w:after="0" w:line="240" w:lineRule="auto"/>
    </w:pPr>
    <w:rPr>
      <w:rFonts w:ascii="Times New Roman" w:eastAsia="DejaVu Sans" w:hAnsi="Times New Roman" w:cs="DejaVu Sans"/>
      <w:kern w:val="0"/>
      <w:sz w:val="24"/>
      <w:szCs w:val="24"/>
      <w:lang w:val="en-US"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992</Words>
  <Characters>5661</Characters>
  <Application>Microsoft Office Word</Application>
  <DocSecurity>0</DocSecurity>
  <Lines>47</Lines>
  <Paragraphs>13</Paragraphs>
  <ScaleCrop>false</ScaleCrop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Кристина Дмитриевна</dc:creator>
  <cp:keywords/>
  <dc:description/>
  <cp:lastModifiedBy>Макаренко Кристина Дмитриевна</cp:lastModifiedBy>
  <cp:revision>2</cp:revision>
  <dcterms:created xsi:type="dcterms:W3CDTF">2026-09-10T06:41:00Z</dcterms:created>
  <dcterms:modified xsi:type="dcterms:W3CDTF">2026-09-10T06:42:00Z</dcterms:modified>
</cp:coreProperties>
</file>