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Default="0083207E" w:rsidP="00771DA0">
      <w:pPr>
        <w:ind w:firstLine="709"/>
        <w:jc w:val="center"/>
        <w:rPr>
          <w:spacing w:val="3"/>
          <w:sz w:val="22"/>
          <w:szCs w:val="22"/>
        </w:rPr>
      </w:pPr>
      <w:r>
        <w:rPr>
          <w:spacing w:val="3"/>
          <w:sz w:val="22"/>
          <w:szCs w:val="22"/>
        </w:rPr>
        <w:t>УВЕДОМЛЕНИЕ</w:t>
      </w:r>
      <w:r w:rsidR="009F49BE" w:rsidRPr="00EA571A">
        <w:rPr>
          <w:spacing w:val="3"/>
          <w:sz w:val="22"/>
          <w:szCs w:val="22"/>
        </w:rPr>
        <w:t xml:space="preserve"> </w:t>
      </w:r>
      <w:r w:rsidR="00F070CE" w:rsidRPr="00EA571A">
        <w:rPr>
          <w:spacing w:val="3"/>
          <w:sz w:val="22"/>
          <w:szCs w:val="22"/>
        </w:rPr>
        <w:t xml:space="preserve">№ </w:t>
      </w:r>
      <w:r>
        <w:rPr>
          <w:spacing w:val="3"/>
          <w:sz w:val="22"/>
          <w:szCs w:val="22"/>
        </w:rPr>
        <w:t>1</w:t>
      </w:r>
    </w:p>
    <w:p w:rsidR="00771DA0" w:rsidRDefault="00076848" w:rsidP="00771DA0">
      <w:pPr>
        <w:ind w:firstLine="709"/>
        <w:jc w:val="center"/>
        <w:rPr>
          <w:spacing w:val="3"/>
          <w:sz w:val="22"/>
          <w:szCs w:val="22"/>
        </w:rPr>
      </w:pPr>
      <w:r w:rsidRPr="00B40BCD">
        <w:rPr>
          <w:spacing w:val="3"/>
          <w:sz w:val="22"/>
          <w:szCs w:val="22"/>
        </w:rPr>
        <w:t>О</w:t>
      </w:r>
      <w:r w:rsidR="009F49BE" w:rsidRPr="00B40BCD">
        <w:rPr>
          <w:spacing w:val="3"/>
          <w:sz w:val="22"/>
          <w:szCs w:val="22"/>
        </w:rPr>
        <w:t xml:space="preserve"> </w:t>
      </w:r>
      <w:r w:rsidR="008700C9">
        <w:rPr>
          <w:spacing w:val="3"/>
          <w:sz w:val="22"/>
          <w:szCs w:val="22"/>
        </w:rPr>
        <w:t xml:space="preserve">ВНЕСЕНИИ ИЗМЕНЕНИЙ </w:t>
      </w:r>
      <w:bookmarkStart w:id="0" w:name="_GoBack"/>
      <w:bookmarkEnd w:id="0"/>
    </w:p>
    <w:p w:rsidR="00CE0AA9" w:rsidRDefault="00771DA0" w:rsidP="00771DA0">
      <w:pPr>
        <w:ind w:firstLine="709"/>
        <w:jc w:val="center"/>
        <w:rPr>
          <w:sz w:val="22"/>
          <w:szCs w:val="22"/>
        </w:rPr>
      </w:pPr>
      <w:r w:rsidRPr="00B40BCD">
        <w:rPr>
          <w:sz w:val="22"/>
          <w:szCs w:val="22"/>
        </w:rPr>
        <w:t xml:space="preserve">к поручению </w:t>
      </w:r>
      <w:r w:rsidR="00966980">
        <w:rPr>
          <w:noProof/>
          <w:spacing w:val="-2"/>
          <w:sz w:val="22"/>
          <w:szCs w:val="22"/>
        </w:rPr>
        <w:t xml:space="preserve">от </w:t>
      </w:r>
      <w:r w:rsidR="00966980" w:rsidRPr="00066452">
        <w:rPr>
          <w:noProof/>
          <w:spacing w:val="-2"/>
          <w:sz w:val="22"/>
          <w:szCs w:val="22"/>
        </w:rPr>
        <w:t>2 сентября 2020</w:t>
      </w:r>
      <w:r w:rsidR="00966980" w:rsidRPr="00A9645C">
        <w:rPr>
          <w:b w:val="0"/>
          <w:spacing w:val="-2"/>
          <w:sz w:val="22"/>
          <w:szCs w:val="22"/>
        </w:rPr>
        <w:t xml:space="preserve"> </w:t>
      </w:r>
      <w:r w:rsidR="00966980" w:rsidRPr="00066452">
        <w:rPr>
          <w:spacing w:val="-2"/>
          <w:sz w:val="22"/>
          <w:szCs w:val="22"/>
        </w:rPr>
        <w:t>г.</w:t>
      </w:r>
      <w:r w:rsidR="00966980">
        <w:rPr>
          <w:spacing w:val="-2"/>
          <w:sz w:val="22"/>
          <w:szCs w:val="22"/>
        </w:rPr>
        <w:t xml:space="preserve"> </w:t>
      </w:r>
      <w:r w:rsidR="00966980" w:rsidRPr="000F661E">
        <w:rPr>
          <w:spacing w:val="3"/>
          <w:sz w:val="22"/>
          <w:szCs w:val="22"/>
        </w:rPr>
        <w:t>№ 2019-244/79-П</w:t>
      </w:r>
      <w:r w:rsidR="00966980">
        <w:rPr>
          <w:spacing w:val="3"/>
          <w:sz w:val="22"/>
          <w:szCs w:val="22"/>
        </w:rPr>
        <w:t>4</w:t>
      </w:r>
    </w:p>
    <w:p w:rsidR="003E2968" w:rsidRDefault="00771DA0" w:rsidP="00771DA0">
      <w:pPr>
        <w:ind w:firstLine="709"/>
        <w:jc w:val="center"/>
        <w:rPr>
          <w:sz w:val="22"/>
          <w:szCs w:val="22"/>
        </w:rPr>
      </w:pPr>
      <w:r w:rsidRPr="00B40BCD">
        <w:rPr>
          <w:sz w:val="22"/>
          <w:szCs w:val="22"/>
        </w:rPr>
        <w:t>об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9F49BE" w:rsidRPr="00B40BCD" w:rsidRDefault="0083207E" w:rsidP="006F3875">
      <w:pPr>
        <w:tabs>
          <w:tab w:val="left" w:leader="underscore" w:pos="2835"/>
        </w:tabs>
        <w:spacing w:line="360" w:lineRule="auto"/>
        <w:jc w:val="center"/>
        <w:rPr>
          <w:spacing w:val="3"/>
          <w:sz w:val="22"/>
          <w:szCs w:val="22"/>
        </w:rPr>
      </w:pPr>
      <w:r>
        <w:rPr>
          <w:spacing w:val="3"/>
          <w:sz w:val="22"/>
          <w:szCs w:val="22"/>
        </w:rPr>
        <w:t>11 декабря</w:t>
      </w:r>
      <w:r w:rsidR="00DB676B">
        <w:rPr>
          <w:spacing w:val="3"/>
          <w:sz w:val="22"/>
          <w:szCs w:val="22"/>
        </w:rPr>
        <w:t xml:space="preserve"> 2020</w:t>
      </w:r>
      <w:r w:rsidR="00B40BCD" w:rsidRPr="00EA571A">
        <w:rPr>
          <w:spacing w:val="3"/>
          <w:sz w:val="22"/>
          <w:szCs w:val="22"/>
        </w:rPr>
        <w:t xml:space="preserve"> г.</w:t>
      </w:r>
      <w:r w:rsidR="00617EA2"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Pr>
          <w:spacing w:val="3"/>
          <w:sz w:val="22"/>
          <w:szCs w:val="22"/>
        </w:rPr>
        <w:t>–</w:t>
      </w:r>
      <w:r w:rsidR="00CB7DA3" w:rsidRPr="00B40BCD">
        <w:rPr>
          <w:spacing w:val="3"/>
          <w:sz w:val="22"/>
          <w:szCs w:val="22"/>
        </w:rPr>
        <w:t xml:space="preserve"> </w:t>
      </w:r>
      <w:r w:rsidR="00966980" w:rsidRPr="00A9645C">
        <w:rPr>
          <w:noProof/>
          <w:spacing w:val="3"/>
          <w:sz w:val="22"/>
          <w:szCs w:val="22"/>
        </w:rPr>
        <w:t>12 сентября 2020</w:t>
      </w:r>
      <w:r w:rsidR="00EA571A" w:rsidRPr="00A90557">
        <w:rPr>
          <w:spacing w:val="3"/>
          <w:sz w:val="22"/>
          <w:szCs w:val="22"/>
        </w:rPr>
        <w:t>г.</w:t>
      </w:r>
      <w:r w:rsidR="0098384B" w:rsidRPr="00B40BCD">
        <w:rPr>
          <w:spacing w:val="3"/>
          <w:sz w:val="22"/>
          <w:szCs w:val="22"/>
        </w:rPr>
        <w:t xml:space="preserve"> </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751AE">
        <w:rPr>
          <w:sz w:val="23"/>
          <w:szCs w:val="23"/>
        </w:rPr>
        <w:t xml:space="preserve">Наименование ликвидируемой финансовой организации – </w:t>
      </w:r>
      <w:r w:rsidR="00966980" w:rsidRPr="000F661E">
        <w:rPr>
          <w:spacing w:val="3"/>
          <w:sz w:val="22"/>
          <w:szCs w:val="22"/>
        </w:rPr>
        <w:t>Акционерное общество Коммерческий Банк «Уни</w:t>
      </w:r>
      <w:r w:rsidR="00966980">
        <w:rPr>
          <w:spacing w:val="3"/>
          <w:sz w:val="22"/>
          <w:szCs w:val="22"/>
        </w:rPr>
        <w:t xml:space="preserve">версальные </w:t>
      </w:r>
      <w:r w:rsidR="00966980" w:rsidRPr="000F661E">
        <w:rPr>
          <w:spacing w:val="3"/>
          <w:sz w:val="22"/>
          <w:szCs w:val="22"/>
        </w:rPr>
        <w:t>фин</w:t>
      </w:r>
      <w:r w:rsidR="00966980">
        <w:rPr>
          <w:spacing w:val="3"/>
          <w:sz w:val="22"/>
          <w:szCs w:val="22"/>
        </w:rPr>
        <w:t>ансы</w:t>
      </w:r>
      <w:r w:rsidR="00966980" w:rsidRPr="000F661E">
        <w:rPr>
          <w:spacing w:val="3"/>
          <w:sz w:val="22"/>
          <w:szCs w:val="22"/>
        </w:rPr>
        <w:t>» (КБ «</w:t>
      </w:r>
      <w:proofErr w:type="spellStart"/>
      <w:r w:rsidR="00966980" w:rsidRPr="000F661E">
        <w:rPr>
          <w:spacing w:val="3"/>
          <w:sz w:val="22"/>
          <w:szCs w:val="22"/>
        </w:rPr>
        <w:t>Унифин</w:t>
      </w:r>
      <w:proofErr w:type="spellEnd"/>
      <w:r w:rsidR="00966980" w:rsidRPr="000F661E">
        <w:rPr>
          <w:spacing w:val="3"/>
          <w:sz w:val="22"/>
          <w:szCs w:val="22"/>
        </w:rPr>
        <w:t>» АО)</w:t>
      </w:r>
      <w:r w:rsidR="00966980">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r w:rsidR="00EA571A">
        <w:rPr>
          <w:spacing w:val="3"/>
          <w:sz w:val="22"/>
          <w:szCs w:val="22"/>
        </w:rPr>
        <w:t xml:space="preserve">аукцион и </w:t>
      </w:r>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4A28D3" w:rsidRDefault="0083207E" w:rsidP="006F3875">
      <w:pPr>
        <w:pStyle w:val="af3"/>
        <w:tabs>
          <w:tab w:val="left" w:pos="1134"/>
        </w:tabs>
        <w:jc w:val="both"/>
        <w:rPr>
          <w:rFonts w:ascii="Calibri" w:hAnsi="Calibri"/>
          <w:b/>
          <w:color w:val="000000"/>
          <w:szCs w:val="22"/>
          <w:u w:val="single"/>
        </w:rPr>
      </w:pPr>
      <w:r w:rsidRPr="004A28D3">
        <w:rPr>
          <w:b/>
          <w:spacing w:val="3"/>
          <w:sz w:val="22"/>
          <w:szCs w:val="22"/>
        </w:rPr>
        <w:t>В связи с внесением изменений в сведения об активе</w:t>
      </w:r>
      <w:r w:rsidR="00966980" w:rsidRPr="004A28D3">
        <w:rPr>
          <w:b/>
          <w:spacing w:val="3"/>
          <w:sz w:val="22"/>
          <w:szCs w:val="22"/>
        </w:rPr>
        <w:t xml:space="preserve"> по лоту</w:t>
      </w:r>
      <w:r w:rsidRPr="004A28D3">
        <w:rPr>
          <w:b/>
          <w:spacing w:val="3"/>
          <w:sz w:val="22"/>
          <w:szCs w:val="22"/>
        </w:rPr>
        <w:t xml:space="preserve"> </w:t>
      </w:r>
      <w:r w:rsidR="004A28D3" w:rsidRPr="004A28D3">
        <w:rPr>
          <w:b/>
          <w:i/>
          <w:spacing w:val="3"/>
          <w:sz w:val="22"/>
          <w:szCs w:val="22"/>
        </w:rPr>
        <w:t>№ 4</w:t>
      </w:r>
      <w:r w:rsidR="004A28D3" w:rsidRPr="004A28D3">
        <w:rPr>
          <w:i/>
          <w:spacing w:val="3"/>
          <w:sz w:val="22"/>
          <w:szCs w:val="22"/>
        </w:rPr>
        <w:t xml:space="preserve"> - </w:t>
      </w:r>
      <w:r w:rsidR="004A28D3" w:rsidRPr="004A28D3">
        <w:rPr>
          <w:i/>
          <w:spacing w:val="3"/>
          <w:sz w:val="22"/>
          <w:szCs w:val="22"/>
        </w:rPr>
        <w:t>Жилой дом - 182,7 кв. м, земельный участок - 500 кв. м, земельный участок - 505 кв. м, адрес: Московская обл., Одинцовский р-н, с. Жаворонки, ул. 3-я Советская, д. 15а, уч. 15/3, 15/4, 2-этажный, кадастровые номера 50:20:0041905:480, 50:20:0041908:239, 50:20:0041908:238, земли населенных пунктов - для размещения объектов жилищно-коммунального хозяйства, ограничения и обременения: сервитут, предоставлено право ограниченного пользования, частью (145 кв. м) земельного участка с кадастровыми номерами 50:20:0041908:239, 50:20:0041908:238</w:t>
      </w:r>
      <w:r w:rsidR="004A28D3" w:rsidRPr="004A28D3">
        <w:rPr>
          <w:i/>
          <w:spacing w:val="3"/>
          <w:sz w:val="22"/>
          <w:szCs w:val="22"/>
        </w:rPr>
        <w:t>.</w:t>
      </w:r>
    </w:p>
    <w:p w:rsidR="006F3875" w:rsidRDefault="0083207E" w:rsidP="006F3875">
      <w:pPr>
        <w:pStyle w:val="af3"/>
        <w:tabs>
          <w:tab w:val="left" w:pos="1134"/>
        </w:tabs>
        <w:jc w:val="both"/>
        <w:rPr>
          <w:rFonts w:ascii="Calibri" w:hAnsi="Calibri"/>
          <w:b/>
          <w:color w:val="000000"/>
          <w:szCs w:val="22"/>
          <w:u w:val="single"/>
        </w:rPr>
      </w:pPr>
      <w:r w:rsidRPr="004A28D3">
        <w:rPr>
          <w:b/>
          <w:spacing w:val="3"/>
          <w:sz w:val="22"/>
          <w:szCs w:val="22"/>
        </w:rPr>
        <w:t>прошу изменить следующую информацию</w:t>
      </w:r>
      <w:r w:rsidR="004A28D3" w:rsidRPr="004A28D3">
        <w:rPr>
          <w:b/>
          <w:spacing w:val="3"/>
          <w:sz w:val="22"/>
          <w:szCs w:val="22"/>
        </w:rPr>
        <w:t xml:space="preserve"> на площадке</w:t>
      </w:r>
      <w:r w:rsidR="004A28D3">
        <w:rPr>
          <w:b/>
          <w:spacing w:val="3"/>
          <w:sz w:val="22"/>
          <w:szCs w:val="22"/>
        </w:rPr>
        <w:t xml:space="preserve"> в разделе «Жилые дома (коттеджи, дачи, </w:t>
      </w:r>
      <w:proofErr w:type="spellStart"/>
      <w:r w:rsidR="004A28D3">
        <w:rPr>
          <w:b/>
          <w:spacing w:val="3"/>
          <w:sz w:val="22"/>
          <w:szCs w:val="22"/>
        </w:rPr>
        <w:t>таунхаусы</w:t>
      </w:r>
      <w:proofErr w:type="spellEnd"/>
      <w:r w:rsidR="004A28D3">
        <w:rPr>
          <w:b/>
          <w:spacing w:val="3"/>
          <w:sz w:val="22"/>
          <w:szCs w:val="22"/>
        </w:rPr>
        <w:t>) 182,7 кв. м.</w:t>
      </w:r>
      <w:r w:rsidR="00330B65">
        <w:rPr>
          <w:spacing w:val="3"/>
          <w:sz w:val="22"/>
          <w:szCs w:val="22"/>
        </w:rPr>
        <w:t>:</w:t>
      </w:r>
      <w:r w:rsidR="004A28D3">
        <w:rPr>
          <w:spacing w:val="3"/>
          <w:sz w:val="22"/>
          <w:szCs w:val="22"/>
        </w:rPr>
        <w:t xml:space="preserve"> материал стен «кирпич» </w:t>
      </w:r>
      <w:r w:rsidR="004A28D3" w:rsidRPr="004A28D3">
        <w:rPr>
          <w:spacing w:val="3"/>
          <w:sz w:val="22"/>
          <w:szCs w:val="22"/>
          <w:u w:val="single"/>
        </w:rPr>
        <w:t>заменить на «</w:t>
      </w:r>
      <w:r w:rsidR="004A28D3" w:rsidRPr="004A28D3">
        <w:rPr>
          <w:rFonts w:ascii="Calibri" w:hAnsi="Calibri"/>
          <w:b/>
          <w:color w:val="000000"/>
          <w:szCs w:val="22"/>
          <w:u w:val="single"/>
        </w:rPr>
        <w:t>брус</w:t>
      </w:r>
      <w:r w:rsidR="004A28D3" w:rsidRPr="004A28D3">
        <w:rPr>
          <w:rFonts w:ascii="Calibri" w:hAnsi="Calibri"/>
          <w:b/>
          <w:color w:val="000000"/>
          <w:szCs w:val="22"/>
          <w:u w:val="single"/>
        </w:rPr>
        <w:t>»</w:t>
      </w:r>
      <w:r w:rsidR="004A28D3" w:rsidRPr="004A28D3">
        <w:rPr>
          <w:rFonts w:ascii="Calibri" w:hAnsi="Calibri"/>
          <w:b/>
          <w:color w:val="000000"/>
          <w:szCs w:val="22"/>
          <w:u w:val="single"/>
        </w:rPr>
        <w:t>.</w:t>
      </w:r>
      <w:r w:rsidR="004A28D3">
        <w:rPr>
          <w:rFonts w:ascii="Calibri" w:hAnsi="Calibri"/>
          <w:b/>
          <w:color w:val="000000"/>
          <w:szCs w:val="22"/>
          <w:u w:val="single"/>
        </w:rPr>
        <w:t xml:space="preserve"> </w:t>
      </w:r>
    </w:p>
    <w:p w:rsidR="004A28D3" w:rsidRDefault="004A28D3" w:rsidP="006F3875">
      <w:pPr>
        <w:pStyle w:val="af3"/>
        <w:tabs>
          <w:tab w:val="left" w:pos="1134"/>
        </w:tabs>
        <w:jc w:val="both"/>
        <w:rPr>
          <w:spacing w:val="3"/>
          <w:sz w:val="22"/>
          <w:szCs w:val="22"/>
        </w:rPr>
      </w:pPr>
      <w:r w:rsidRPr="004A28D3">
        <w:rPr>
          <w:spacing w:val="3"/>
          <w:sz w:val="22"/>
          <w:szCs w:val="22"/>
        </w:rPr>
        <w:t>Наименование лота остается без изменений.</w:t>
      </w:r>
    </w:p>
    <w:p w:rsidR="006F3875" w:rsidRPr="008512C1" w:rsidRDefault="006F3875" w:rsidP="006F3875">
      <w:pPr>
        <w:pStyle w:val="af3"/>
        <w:tabs>
          <w:tab w:val="left" w:pos="1134"/>
        </w:tabs>
        <w:jc w:val="both"/>
        <w:rPr>
          <w:spacing w:val="3"/>
          <w:sz w:val="22"/>
          <w:szCs w:val="22"/>
        </w:rPr>
      </w:pPr>
    </w:p>
    <w:p w:rsidR="006F3875" w:rsidRDefault="006F3875" w:rsidP="008751AE">
      <w:pPr>
        <w:tabs>
          <w:tab w:val="num" w:pos="0"/>
          <w:tab w:val="left" w:pos="426"/>
        </w:tabs>
        <w:jc w:val="both"/>
        <w:rPr>
          <w:b w:val="0"/>
          <w:spacing w:val="3"/>
          <w:sz w:val="22"/>
          <w:szCs w:val="22"/>
        </w:rPr>
      </w:pPr>
    </w:p>
    <w:p w:rsidR="00A52AA4" w:rsidRDefault="00A52AA4"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30B65">
      <w:pPr>
        <w:tabs>
          <w:tab w:val="left" w:pos="4695"/>
        </w:tabs>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A571A">
        <w:rPr>
          <w:b w:val="0"/>
          <w:spacing w:val="3"/>
          <w:sz w:val="22"/>
          <w:szCs w:val="22"/>
        </w:rPr>
        <w:t>Д</w:t>
      </w:r>
      <w:r w:rsidR="00B72EBE">
        <w:rPr>
          <w:b w:val="0"/>
          <w:spacing w:val="3"/>
          <w:sz w:val="22"/>
          <w:szCs w:val="22"/>
        </w:rPr>
        <w:t>.</w:t>
      </w:r>
      <w:r w:rsidR="00EA571A">
        <w:rPr>
          <w:b w:val="0"/>
          <w:spacing w:val="3"/>
          <w:sz w:val="22"/>
          <w:szCs w:val="22"/>
        </w:rPr>
        <w:t>В</w:t>
      </w:r>
      <w:r w:rsidR="00DD7E34">
        <w:rPr>
          <w:b w:val="0"/>
          <w:spacing w:val="3"/>
          <w:sz w:val="22"/>
          <w:szCs w:val="22"/>
        </w:rPr>
        <w:t xml:space="preserve">. </w:t>
      </w:r>
      <w:r w:rsidR="00EA571A">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C1" w:rsidRDefault="00285AC1" w:rsidP="00B73A56">
      <w:r>
        <w:separator/>
      </w:r>
    </w:p>
  </w:endnote>
  <w:endnote w:type="continuationSeparator" w:id="0">
    <w:p w:rsidR="00285AC1" w:rsidRDefault="00285AC1"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330B65">
      <w:rPr>
        <w:b w:val="0"/>
        <w:sz w:val="16"/>
        <w:szCs w:val="16"/>
      </w:rPr>
      <w:t>Леус Е.И.</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35-58</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C1" w:rsidRDefault="00285AC1" w:rsidP="00B73A56">
      <w:r>
        <w:separator/>
      </w:r>
    </w:p>
  </w:footnote>
  <w:footnote w:type="continuationSeparator" w:id="0">
    <w:p w:rsidR="00285AC1" w:rsidRDefault="00285AC1"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AC1"/>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28D3"/>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207E"/>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6980"/>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699D8-AC56-4FE7-AD96-60E5B3A9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1525</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Леус Екатерина Игоревна</cp:lastModifiedBy>
  <cp:revision>3</cp:revision>
  <cp:lastPrinted>2019-11-08T06:56:00Z</cp:lastPrinted>
  <dcterms:created xsi:type="dcterms:W3CDTF">2020-12-11T07:10:00Z</dcterms:created>
  <dcterms:modified xsi:type="dcterms:W3CDTF">2020-12-11T07:21:00Z</dcterms:modified>
</cp:coreProperties>
</file>