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4D" w:rsidRDefault="0054044D" w:rsidP="0054044D">
      <w:r>
        <w:t xml:space="preserve">Продается </w:t>
      </w:r>
      <w:proofErr w:type="spellStart"/>
      <w:r>
        <w:t>премиум</w:t>
      </w:r>
      <w:proofErr w:type="spellEnd"/>
      <w:r>
        <w:t xml:space="preserve"> особняк в элитном поселке Заозерье, расположенный в 800 метрах от Калининграда! На жилой площади 420 квадратных метров разместились апартаменты, впечатляющие своей необычайной красотой и эксклюзивным дизайнерским решением. </w:t>
      </w:r>
      <w:proofErr w:type="gramStart"/>
      <w:r>
        <w:t>Войдя в дом перед Вами открывается</w:t>
      </w:r>
      <w:proofErr w:type="gramEnd"/>
      <w:r>
        <w:t xml:space="preserve"> просторный холл, с лестницей из натуральных пород дерева. На левой стороне первого этажа расположена гостиная комната, с выходом на кухню. В комнате установлен эксклюзивный в своем роде - камин. На полах выложена керамическая плитка под мрамор, производства Испании, также установлена система" теплые полы" (на всех этажах дома).  По всему периметру холла установ</w:t>
      </w:r>
      <w:r w:rsidR="00C83CF7">
        <w:t xml:space="preserve">лено </w:t>
      </w:r>
      <w:proofErr w:type="spellStart"/>
      <w:r w:rsidR="00C83CF7">
        <w:t>премиум</w:t>
      </w:r>
      <w:proofErr w:type="spellEnd"/>
      <w:r w:rsidR="00C83CF7">
        <w:t xml:space="preserve"> освещение. В гости</w:t>
      </w:r>
      <w:r>
        <w:t>ной установлен встроенный домашний кинотеатр фирмы "</w:t>
      </w:r>
      <w:proofErr w:type="spellStart"/>
      <w:r>
        <w:t>Sony</w:t>
      </w:r>
      <w:proofErr w:type="spellEnd"/>
      <w:r>
        <w:t xml:space="preserve">". </w:t>
      </w:r>
    </w:p>
    <w:p w:rsidR="0054044D" w:rsidRDefault="0054044D" w:rsidP="0054044D">
      <w:r>
        <w:t>Перед входом в кухню установлены э</w:t>
      </w:r>
      <w:r w:rsidR="00C83CF7">
        <w:t xml:space="preserve">лементы </w:t>
      </w:r>
      <w:proofErr w:type="spellStart"/>
      <w:r w:rsidR="00C83CF7">
        <w:t>искуственн</w:t>
      </w:r>
      <w:r>
        <w:t>ого</w:t>
      </w:r>
      <w:proofErr w:type="spellEnd"/>
      <w:r>
        <w:t xml:space="preserve"> водопада: 2 пузырчатые колонны и водопадная стена, производства Германии. При оформлении кухонного пространства использована та же самая цветовая гамма, которая задействована в интерьере гостиной. Для освещения кухонного пространства используется световая панельная установка, размещенная над столом. Помимо этого, в комнате имеется множество небольших точечных светильников, занявших свои места на потолке, по периметру кухни. Потолочная конструкция имеет достаточно оригинальный вид</w:t>
      </w:r>
      <w:proofErr w:type="gramStart"/>
      <w:r>
        <w:t xml:space="preserve"> ,</w:t>
      </w:r>
      <w:proofErr w:type="gramEnd"/>
      <w:r>
        <w:t>благодаря которому, потолок выглядит более изящным и объемным. В помещении кухни, расположен аутентичный кухонный стол,  который дополняется выразительными, кожаными стульями. Кухня в этом доме - это мечта шеф повара элитного ресторана, 2 плиты индукционная и газовая</w:t>
      </w:r>
      <w:proofErr w:type="gramStart"/>
      <w:r>
        <w:t xml:space="preserve"> ,</w:t>
      </w:r>
      <w:proofErr w:type="gramEnd"/>
      <w:r>
        <w:t xml:space="preserve"> встроенная техника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Scheff-Collection</w:t>
      </w:r>
      <w:proofErr w:type="spellEnd"/>
      <w:r>
        <w:t>, изготовленная по пожеланиям лучших поваров мира. Кухонное пространство в этом доме рассчитано на большие семейные обеды и проведение масштабных торжеств.</w:t>
      </w:r>
    </w:p>
    <w:p w:rsidR="0054044D" w:rsidRDefault="0054044D" w:rsidP="0054044D">
      <w:r>
        <w:t>На втором этаже располагаются две гостиные и две спальни</w:t>
      </w:r>
      <w:proofErr w:type="gramStart"/>
      <w:r>
        <w:t xml:space="preserve"> .</w:t>
      </w:r>
      <w:proofErr w:type="gramEnd"/>
      <w:r>
        <w:t xml:space="preserve"> К каждой из спален прилагаются  ванные комнаты , выдержанные в одной цветовой гамме и соответствующие единому интерьеру. </w:t>
      </w:r>
    </w:p>
    <w:p w:rsidR="0054044D" w:rsidRDefault="0054044D" w:rsidP="0054044D">
      <w:r>
        <w:t>В коридоре и во всех комнатах установлено  индивидуальное, многоуровневое освещение по всему периметру</w:t>
      </w:r>
      <w:proofErr w:type="gramStart"/>
      <w:r>
        <w:t xml:space="preserve"> ,</w:t>
      </w:r>
      <w:proofErr w:type="gramEnd"/>
      <w:r>
        <w:t xml:space="preserve">с возможностью изменения цвета. </w:t>
      </w:r>
    </w:p>
    <w:p w:rsidR="0054044D" w:rsidRDefault="0054044D" w:rsidP="0054044D">
      <w:r>
        <w:t xml:space="preserve"> Третий этаж выполнен в корабельной стилистике</w:t>
      </w:r>
      <w:proofErr w:type="gramStart"/>
      <w:r>
        <w:t xml:space="preserve"> ,</w:t>
      </w:r>
      <w:proofErr w:type="gramEnd"/>
      <w:r>
        <w:t>установлен штурвал, выполненный  масштабом 1:1. Этаж полностью автономный : кухня</w:t>
      </w:r>
      <w:proofErr w:type="gramStart"/>
      <w:r>
        <w:t xml:space="preserve"> ,</w:t>
      </w:r>
      <w:proofErr w:type="gramEnd"/>
      <w:r>
        <w:t xml:space="preserve"> уютная столовая , и два больших зала , где можно смотреть фильмы на проекторе.</w:t>
      </w:r>
    </w:p>
    <w:p w:rsidR="0054044D" w:rsidRDefault="0054044D" w:rsidP="0054044D">
      <w:r>
        <w:t xml:space="preserve">  Изюминкой третьего этажа является терраса, с панорамным видом окружающих красот. В летний период Вы можете купаться в бассейне и загорать.</w:t>
      </w:r>
    </w:p>
    <w:p w:rsidR="0054044D" w:rsidRDefault="0054044D" w:rsidP="0054044D">
      <w:r>
        <w:t xml:space="preserve">   На цокольном этаже размещен тренажерный зал</w:t>
      </w:r>
      <w:proofErr w:type="gramStart"/>
      <w:r>
        <w:t xml:space="preserve"> ,</w:t>
      </w:r>
      <w:proofErr w:type="gramEnd"/>
      <w:r>
        <w:t xml:space="preserve"> массажный кабинет , а также техническое помещение.</w:t>
      </w:r>
    </w:p>
    <w:p w:rsidR="0054044D" w:rsidRDefault="0054044D" w:rsidP="0054044D">
      <w:r>
        <w:t xml:space="preserve">   Дом находится на первой линии к озеру</w:t>
      </w:r>
      <w:proofErr w:type="gramStart"/>
      <w:r>
        <w:t xml:space="preserve"> ,</w:t>
      </w:r>
      <w:proofErr w:type="gramEnd"/>
      <w:r>
        <w:t xml:space="preserve"> есть собственный причал для лодок и катамарана.</w:t>
      </w:r>
    </w:p>
    <w:p w:rsidR="001C4DD3" w:rsidRDefault="0054044D" w:rsidP="0054044D">
      <w:r>
        <w:t>Ландшафтный дизайн впечатляет своей уникальностью и  великолепным сочетанием декоративных растений и деревьев. По всему участку выложены декоративные камни</w:t>
      </w:r>
      <w:proofErr w:type="gramStart"/>
      <w:r>
        <w:t xml:space="preserve"> ,</w:t>
      </w:r>
      <w:proofErr w:type="gramEnd"/>
      <w:r>
        <w:t>заказанные из Европы.</w:t>
      </w:r>
    </w:p>
    <w:sectPr w:rsidR="001C4DD3" w:rsidSect="001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4DD3"/>
    <w:rsid w:val="00172BBD"/>
    <w:rsid w:val="001C4DD3"/>
    <w:rsid w:val="0054044D"/>
    <w:rsid w:val="00C8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2018-07-02T16:04:00Z</dcterms:created>
  <dcterms:modified xsi:type="dcterms:W3CDTF">2018-07-02T16:07:00Z</dcterms:modified>
</cp:coreProperties>
</file>