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B32" w14:textId="6D8BFD4F" w:rsidR="00C44FD5" w:rsidRPr="00E27658" w:rsidRDefault="00C44FD5" w:rsidP="00231F7E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E27658">
        <w:rPr>
          <w:rFonts w:ascii="Times New Roman" w:hAnsi="Times New Roman" w:cs="Times New Roman"/>
          <w:b/>
        </w:rPr>
        <w:t xml:space="preserve">о переносе даты </w:t>
      </w:r>
      <w:r w:rsidR="00D56A00" w:rsidRPr="00E27658">
        <w:rPr>
          <w:rFonts w:ascii="Times New Roman" w:hAnsi="Times New Roman" w:cs="Times New Roman"/>
          <w:b/>
        </w:rPr>
        <w:t>проведения</w:t>
      </w:r>
      <w:r w:rsidR="0083259D" w:rsidRPr="00E27658">
        <w:rPr>
          <w:rFonts w:ascii="Times New Roman" w:hAnsi="Times New Roman" w:cs="Times New Roman"/>
          <w:b/>
        </w:rPr>
        <w:t xml:space="preserve"> аукциона</w:t>
      </w:r>
      <w:r w:rsidR="0083259D" w:rsidRPr="00E27658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</w:rPr>
        <w:t>(код лота</w:t>
      </w:r>
      <w:r w:rsidR="00231F7E" w:rsidRPr="00E27658">
        <w:rPr>
          <w:rFonts w:ascii="Times New Roman" w:hAnsi="Times New Roman" w:cs="Times New Roman"/>
        </w:rPr>
        <w:t>:</w:t>
      </w:r>
      <w:r w:rsidRPr="00E27658">
        <w:rPr>
          <w:rFonts w:ascii="Times New Roman" w:hAnsi="Times New Roman" w:cs="Times New Roman"/>
        </w:rPr>
        <w:t xml:space="preserve"> </w:t>
      </w:r>
      <w:r w:rsidR="00231F7E" w:rsidRPr="00E27658">
        <w:rPr>
          <w:rFonts w:ascii="Times New Roman" w:hAnsi="Times New Roman" w:cs="Times New Roman"/>
        </w:rPr>
        <w:t>РАД-</w:t>
      </w:r>
      <w:r w:rsidR="00E27658" w:rsidRPr="00E27658">
        <w:rPr>
          <w:rFonts w:ascii="Times New Roman" w:hAnsi="Times New Roman" w:cs="Times New Roman"/>
        </w:rPr>
        <w:t>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="00D56A00" w:rsidRPr="00E27658">
        <w:rPr>
          <w:rFonts w:ascii="Times New Roman" w:hAnsi="Times New Roman" w:cs="Times New Roman"/>
          <w:bCs/>
        </w:rPr>
        <w:t>на право заключения договора аренды объект</w:t>
      </w:r>
      <w:r w:rsidR="005E6ED1" w:rsidRPr="00E27658">
        <w:rPr>
          <w:rFonts w:ascii="Times New Roman" w:hAnsi="Times New Roman" w:cs="Times New Roman"/>
          <w:bCs/>
        </w:rPr>
        <w:t>ов</w:t>
      </w:r>
      <w:r w:rsidR="00D56A00" w:rsidRPr="00E27658">
        <w:rPr>
          <w:rFonts w:ascii="Times New Roman" w:hAnsi="Times New Roman" w:cs="Times New Roman"/>
          <w:bCs/>
        </w:rPr>
        <w:t xml:space="preserve"> нежилого фонда, являющ</w:t>
      </w:r>
      <w:r w:rsidR="005E6ED1" w:rsidRPr="00E27658">
        <w:rPr>
          <w:rFonts w:ascii="Times New Roman" w:hAnsi="Times New Roman" w:cs="Times New Roman"/>
          <w:bCs/>
        </w:rPr>
        <w:t>ихся</w:t>
      </w:r>
      <w:r w:rsidR="001C0B41" w:rsidRPr="00E27658">
        <w:rPr>
          <w:rFonts w:ascii="Times New Roman" w:hAnsi="Times New Roman" w:cs="Times New Roman"/>
          <w:bCs/>
        </w:rPr>
        <w:t xml:space="preserve"> собственностью ПАО </w:t>
      </w:r>
      <w:r w:rsidR="00D56A00" w:rsidRPr="00E27658">
        <w:rPr>
          <w:rFonts w:ascii="Times New Roman" w:hAnsi="Times New Roman" w:cs="Times New Roman"/>
          <w:bCs/>
        </w:rPr>
        <w:t>Сбербанк, расположенн</w:t>
      </w:r>
      <w:r w:rsidR="001C0B41" w:rsidRPr="00E27658">
        <w:rPr>
          <w:rFonts w:ascii="Times New Roman" w:hAnsi="Times New Roman" w:cs="Times New Roman"/>
          <w:bCs/>
        </w:rPr>
        <w:t>ых</w:t>
      </w:r>
      <w:r w:rsidR="00D56A00" w:rsidRPr="00E27658">
        <w:rPr>
          <w:rFonts w:ascii="Times New Roman" w:hAnsi="Times New Roman" w:cs="Times New Roman"/>
          <w:bCs/>
        </w:rPr>
        <w:t xml:space="preserve"> по адресу: </w:t>
      </w:r>
      <w:r w:rsidR="00E27658" w:rsidRPr="00E27658">
        <w:rPr>
          <w:rFonts w:ascii="Times New Roman" w:hAnsi="Times New Roman" w:cs="Times New Roman"/>
          <w:bCs/>
        </w:rPr>
        <w:t>Республика Северная Осетия-Алания,</w:t>
      </w:r>
      <w:r w:rsidR="00E27658"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="00E27658" w:rsidRPr="00E27658">
        <w:rPr>
          <w:rFonts w:ascii="Times New Roman" w:hAnsi="Times New Roman" w:cs="Times New Roman"/>
          <w:bCs/>
        </w:rPr>
        <w:t>68</w:t>
      </w:r>
      <w:r w:rsidR="00D56A00" w:rsidRPr="00E27658">
        <w:rPr>
          <w:rFonts w:ascii="Times New Roman" w:hAnsi="Times New Roman" w:cs="Times New Roman"/>
        </w:rPr>
        <w:t>,</w:t>
      </w:r>
      <w:r w:rsidR="00F83FAA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с </w:t>
      </w:r>
      <w:r w:rsidR="00674334">
        <w:rPr>
          <w:rStyle w:val="gray1"/>
          <w:rFonts w:ascii="Times New Roman" w:hAnsi="Times New Roman" w:cs="Times New Roman"/>
          <w:b/>
          <w:iCs/>
          <w:color w:val="000000"/>
        </w:rPr>
        <w:t>18.08</w:t>
      </w:r>
      <w:r w:rsidR="00E27658" w:rsidRPr="00E27658">
        <w:rPr>
          <w:rStyle w:val="gray1"/>
          <w:rFonts w:ascii="Times New Roman" w:hAnsi="Times New Roman" w:cs="Times New Roman"/>
          <w:b/>
          <w:iCs/>
          <w:color w:val="000000"/>
        </w:rPr>
        <w:t>.2020</w:t>
      </w:r>
      <w:r w:rsidR="00E27658" w:rsidRPr="00E27658">
        <w:rPr>
          <w:rStyle w:val="gray1"/>
          <w:rFonts w:ascii="Times New Roman" w:hAnsi="Times New Roman" w:cs="Times New Roman"/>
          <w:iCs/>
          <w:color w:val="000000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на </w:t>
      </w:r>
      <w:r w:rsidR="00674334">
        <w:rPr>
          <w:rFonts w:ascii="Times New Roman" w:hAnsi="Times New Roman" w:cs="Times New Roman"/>
          <w:b/>
        </w:rPr>
        <w:t>19</w:t>
      </w:r>
      <w:r w:rsidR="00E27658" w:rsidRPr="00E27658">
        <w:rPr>
          <w:rFonts w:ascii="Times New Roman" w:hAnsi="Times New Roman" w:cs="Times New Roman"/>
          <w:b/>
        </w:rPr>
        <w:t>.</w:t>
      </w:r>
      <w:r w:rsidR="00674334">
        <w:rPr>
          <w:rFonts w:ascii="Times New Roman" w:hAnsi="Times New Roman" w:cs="Times New Roman"/>
          <w:b/>
        </w:rPr>
        <w:t>10.</w:t>
      </w:r>
      <w:r w:rsidR="00E65744" w:rsidRPr="00E27658">
        <w:rPr>
          <w:rFonts w:ascii="Times New Roman" w:hAnsi="Times New Roman" w:cs="Times New Roman"/>
          <w:b/>
        </w:rPr>
        <w:t>20</w:t>
      </w:r>
      <w:r w:rsidR="00667587" w:rsidRPr="00E27658">
        <w:rPr>
          <w:rFonts w:ascii="Times New Roman" w:hAnsi="Times New Roman" w:cs="Times New Roman"/>
          <w:b/>
        </w:rPr>
        <w:t>20</w:t>
      </w:r>
      <w:r w:rsidR="00E65744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>с 10:00</w:t>
      </w:r>
      <w:r w:rsidR="00DC31BC" w:rsidRPr="00E27658">
        <w:rPr>
          <w:rFonts w:ascii="Times New Roman" w:hAnsi="Times New Roman" w:cs="Times New Roman"/>
        </w:rPr>
        <w:t>.</w:t>
      </w:r>
    </w:p>
    <w:p w14:paraId="097F0C83" w14:textId="40CFFAAE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D3F1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74334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674334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BD3F14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56A0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6A0FAE11" w14:textId="45752661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674334">
        <w:rPr>
          <w:rFonts w:ascii="Times New Roman" w:eastAsia="Times New Roman" w:hAnsi="Times New Roman" w:cs="Times New Roman"/>
          <w:b/>
          <w:bCs/>
          <w:lang w:eastAsia="ru-RU"/>
        </w:rPr>
        <w:t>14.10</w:t>
      </w:r>
      <w:r w:rsidR="00BF4FE4" w:rsidRPr="00642BD4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BF4FE4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7C318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C10AC49" w14:textId="22AD749E" w:rsidR="0090151E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F32C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74334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6F32C1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674334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90151E" w:rsidRPr="0090151E">
        <w:rPr>
          <w:rFonts w:ascii="Times New Roman" w:eastAsia="Times New Roman" w:hAnsi="Times New Roman" w:cs="Times New Roman"/>
          <w:b/>
          <w:bCs/>
          <w:lang w:eastAsia="ru-RU"/>
        </w:rPr>
        <w:t>.2020.</w:t>
      </w:r>
    </w:p>
    <w:p w14:paraId="678E9498" w14:textId="0E7F5731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74334">
        <w:rPr>
          <w:rFonts w:ascii="Times New Roman" w:hAnsi="Times New Roman" w:cs="Times New Roman"/>
          <w:b/>
        </w:rPr>
        <w:t>19</w:t>
      </w:r>
      <w:r w:rsidR="00570AD5" w:rsidRPr="00642BD4">
        <w:rPr>
          <w:rFonts w:ascii="Times New Roman" w:hAnsi="Times New Roman" w:cs="Times New Roman"/>
          <w:b/>
        </w:rPr>
        <w:t xml:space="preserve"> </w:t>
      </w:r>
      <w:r w:rsidR="00674334">
        <w:rPr>
          <w:rFonts w:ascii="Times New Roman" w:hAnsi="Times New Roman" w:cs="Times New Roman"/>
          <w:b/>
        </w:rPr>
        <w:t>октября</w:t>
      </w:r>
      <w:r w:rsidR="00570AD5" w:rsidRPr="00642BD4">
        <w:rPr>
          <w:rFonts w:ascii="Times New Roman" w:hAnsi="Times New Roman" w:cs="Times New Roman"/>
          <w:b/>
        </w:rPr>
        <w:t xml:space="preserve"> 20</w:t>
      </w:r>
      <w:r w:rsidR="006D3B9B">
        <w:rPr>
          <w:rFonts w:ascii="Times New Roman" w:hAnsi="Times New Roman" w:cs="Times New Roman"/>
          <w:b/>
        </w:rPr>
        <w:t xml:space="preserve">20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509C7"/>
    <w:rsid w:val="00147B2B"/>
    <w:rsid w:val="00161D70"/>
    <w:rsid w:val="001C0B41"/>
    <w:rsid w:val="001F519B"/>
    <w:rsid w:val="00231F7E"/>
    <w:rsid w:val="00252AA1"/>
    <w:rsid w:val="002B41A4"/>
    <w:rsid w:val="00404437"/>
    <w:rsid w:val="004707C4"/>
    <w:rsid w:val="00525D45"/>
    <w:rsid w:val="0056195E"/>
    <w:rsid w:val="00570AD5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74334"/>
    <w:rsid w:val="006D3B9B"/>
    <w:rsid w:val="006D3DB0"/>
    <w:rsid w:val="006F1807"/>
    <w:rsid w:val="006F32C1"/>
    <w:rsid w:val="007B16AB"/>
    <w:rsid w:val="007C3180"/>
    <w:rsid w:val="0083259D"/>
    <w:rsid w:val="008A79DA"/>
    <w:rsid w:val="008C343D"/>
    <w:rsid w:val="0090151E"/>
    <w:rsid w:val="00997F9C"/>
    <w:rsid w:val="009A5DFA"/>
    <w:rsid w:val="00A13093"/>
    <w:rsid w:val="00A304B0"/>
    <w:rsid w:val="00B16C06"/>
    <w:rsid w:val="00B3145E"/>
    <w:rsid w:val="00B47890"/>
    <w:rsid w:val="00B87DE8"/>
    <w:rsid w:val="00B91A4E"/>
    <w:rsid w:val="00BC4ECE"/>
    <w:rsid w:val="00BD3F14"/>
    <w:rsid w:val="00BF4FE4"/>
    <w:rsid w:val="00C44FD5"/>
    <w:rsid w:val="00C45A3D"/>
    <w:rsid w:val="00C76CEF"/>
    <w:rsid w:val="00CD1827"/>
    <w:rsid w:val="00D170CC"/>
    <w:rsid w:val="00D35E90"/>
    <w:rsid w:val="00D56A00"/>
    <w:rsid w:val="00D84950"/>
    <w:rsid w:val="00DA1D74"/>
    <w:rsid w:val="00DC31BC"/>
    <w:rsid w:val="00DC5EA4"/>
    <w:rsid w:val="00E27658"/>
    <w:rsid w:val="00E369A3"/>
    <w:rsid w:val="00E51F93"/>
    <w:rsid w:val="00E63742"/>
    <w:rsid w:val="00E65744"/>
    <w:rsid w:val="00ED0439"/>
    <w:rsid w:val="00EF0688"/>
    <w:rsid w:val="00F662DE"/>
    <w:rsid w:val="00F827FA"/>
    <w:rsid w:val="00F83FAA"/>
    <w:rsid w:val="00FA4657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4B17682-33E5-44CD-A007-6C128BB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mK0a+qKpk9q32UTPfQ6YqqSfR8HwPTAqQ5xSuAlry+s=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a0xVXsp+WvFcF/VXuIeEb/Db/srC3hbruywPCzkZ81E=</DigestValue>
    </Reference>
  </SignedInfo>
  <SignatureValue>FfFkMjTXKnRUZgIgj7MFzAR9pfoydgb3qm8Z5hMwgP2FVtF9fJGM17C783Wn2+oG
FBFzvhzQf7YDf9Co7Tc2gg==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o96l2SfrF1xOYYGlUEzZWLBgUBI=</DigestValue>
      </Reference>
      <Reference URI="/word/fontTable.xml?ContentType=application/vnd.openxmlformats-officedocument.wordprocessingml.fontTable+xml">
        <DigestMethod Algorithm="http://www.w3.org/2000/09/xmldsig#sha1"/>
        <DigestValue>F3Soow6OMhYYb1gvStwqjzUpUhE=</DigestValue>
      </Reference>
      <Reference URI="/word/settings.xml?ContentType=application/vnd.openxmlformats-officedocument.wordprocessingml.settings+xml">
        <DigestMethod Algorithm="http://www.w3.org/2000/09/xmldsig#sha1"/>
        <DigestValue>QShtmAQB3eskdFYpbxywA7nJRlM=</DigestValue>
      </Reference>
      <Reference URI="/word/styles.xml?ContentType=application/vnd.openxmlformats-officedocument.wordprocessingml.styles+xml">
        <DigestMethod Algorithm="http://www.w3.org/2000/09/xmldsig#sha1"/>
        <DigestValue>QbE1WJ24QSgugM5BqkwNovCaB1s=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BCZFl4qFxj/8Wp+WfaNcWZy6FtA=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2020-08-10T13:54:24Z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2020-08-10T13:54:24Z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Кудина Евгения Степановна</cp:lastModifiedBy>
  <cp:revision>46</cp:revision>
  <dcterms:created xsi:type="dcterms:W3CDTF">2019-09-11T08:17:00Z</dcterms:created>
  <dcterms:modified xsi:type="dcterms:W3CDTF">2020-08-10T13:52:00Z</dcterms:modified>
</cp:coreProperties>
</file>