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9C43" w14:textId="77777777" w:rsidR="00D86A8A" w:rsidRPr="00D86A8A" w:rsidRDefault="00D86A8A" w:rsidP="00D86A8A">
      <w:pPr>
        <w:spacing w:after="0" w:line="240" w:lineRule="auto"/>
        <w:jc w:val="center"/>
        <w:rPr>
          <w:rFonts w:ascii="Times New Roman" w:eastAsia="Times New Roman" w:hAnsi="Times New Roman" w:cs="Times New Roman"/>
          <w:b/>
          <w:bCs/>
          <w:sz w:val="28"/>
          <w:szCs w:val="28"/>
          <w:lang w:eastAsia="ru-RU"/>
        </w:rPr>
      </w:pPr>
      <w:r w:rsidRPr="00D86A8A">
        <w:rPr>
          <w:rFonts w:ascii="Times New Roman" w:eastAsia="Times New Roman" w:hAnsi="Times New Roman" w:cs="Times New Roman"/>
          <w:b/>
          <w:bCs/>
          <w:sz w:val="28"/>
          <w:szCs w:val="28"/>
          <w:lang w:eastAsia="ru-RU"/>
        </w:rPr>
        <w:t xml:space="preserve">Электронный аукцион </w:t>
      </w:r>
    </w:p>
    <w:p w14:paraId="51127188" w14:textId="77777777" w:rsidR="00D86A8A" w:rsidRPr="00D86A8A" w:rsidRDefault="00D86A8A" w:rsidP="00D86A8A">
      <w:pPr>
        <w:spacing w:after="0" w:line="240" w:lineRule="auto"/>
        <w:jc w:val="center"/>
        <w:rPr>
          <w:rFonts w:ascii="Times New Roman" w:eastAsia="Times New Roman" w:hAnsi="Times New Roman" w:cs="Times New Roman"/>
          <w:b/>
          <w:bCs/>
          <w:sz w:val="28"/>
          <w:szCs w:val="28"/>
          <w:lang w:eastAsia="ru-RU"/>
        </w:rPr>
      </w:pPr>
      <w:r w:rsidRPr="00D86A8A">
        <w:rPr>
          <w:rFonts w:ascii="Times New Roman" w:eastAsia="Times New Roman" w:hAnsi="Times New Roman" w:cs="Times New Roman"/>
          <w:b/>
          <w:bCs/>
          <w:sz w:val="28"/>
          <w:szCs w:val="28"/>
          <w:lang w:eastAsia="ru-RU"/>
        </w:rPr>
        <w:t xml:space="preserve">по продаже недвижимого имущества, </w:t>
      </w:r>
    </w:p>
    <w:p w14:paraId="4B9A5B47" w14:textId="0759FB5A" w:rsidR="00D86A8A" w:rsidRPr="00D86A8A" w:rsidRDefault="00D86A8A" w:rsidP="00D86A8A">
      <w:pPr>
        <w:spacing w:after="0" w:line="240" w:lineRule="auto"/>
        <w:jc w:val="center"/>
        <w:rPr>
          <w:rFonts w:ascii="Times New Roman" w:eastAsia="Times New Roman" w:hAnsi="Times New Roman" w:cs="Times New Roman"/>
          <w:b/>
          <w:bCs/>
          <w:sz w:val="28"/>
          <w:szCs w:val="28"/>
          <w:lang w:eastAsia="ru-RU"/>
        </w:rPr>
      </w:pPr>
      <w:r w:rsidRPr="00A31940">
        <w:rPr>
          <w:rFonts w:ascii="Times New Roman" w:eastAsia="Times New Roman" w:hAnsi="Times New Roman" w:cs="Times New Roman"/>
          <w:b/>
          <w:bCs/>
          <w:sz w:val="28"/>
          <w:szCs w:val="28"/>
          <w:lang w:eastAsia="ru-RU"/>
        </w:rPr>
        <w:t>принадлежаще</w:t>
      </w:r>
      <w:r w:rsidR="008515A9">
        <w:rPr>
          <w:rFonts w:ascii="Times New Roman" w:eastAsia="Times New Roman" w:hAnsi="Times New Roman" w:cs="Times New Roman"/>
          <w:b/>
          <w:bCs/>
          <w:sz w:val="28"/>
          <w:szCs w:val="28"/>
          <w:lang w:eastAsia="ru-RU"/>
        </w:rPr>
        <w:t>му</w:t>
      </w:r>
      <w:r w:rsidR="00A31940">
        <w:rPr>
          <w:rFonts w:ascii="Times New Roman" w:eastAsia="Times New Roman" w:hAnsi="Times New Roman" w:cs="Times New Roman"/>
          <w:b/>
          <w:bCs/>
          <w:sz w:val="28"/>
          <w:szCs w:val="28"/>
          <w:lang w:eastAsia="ru-RU"/>
        </w:rPr>
        <w:t xml:space="preserve"> физическому лицу Ветрову В.В.</w:t>
      </w:r>
    </w:p>
    <w:p w14:paraId="7BAC89B5" w14:textId="77777777" w:rsidR="00D86A8A" w:rsidRPr="00D86A8A" w:rsidRDefault="00D86A8A" w:rsidP="00D86A8A">
      <w:pPr>
        <w:spacing w:after="0" w:line="240" w:lineRule="auto"/>
        <w:jc w:val="center"/>
        <w:outlineLvl w:val="0"/>
        <w:rPr>
          <w:rFonts w:ascii="Times New Roman" w:eastAsia="Times New Roman" w:hAnsi="Times New Roman" w:cs="Times New Roman"/>
          <w:b/>
          <w:bCs/>
          <w:sz w:val="24"/>
          <w:szCs w:val="24"/>
          <w:lang w:eastAsia="ru-RU"/>
        </w:rPr>
      </w:pPr>
    </w:p>
    <w:p w14:paraId="3DA29CA8" w14:textId="77777777" w:rsidR="00E930A5" w:rsidRPr="00E7265E" w:rsidRDefault="00E930A5" w:rsidP="00E930A5">
      <w:pPr>
        <w:spacing w:after="0" w:line="240" w:lineRule="auto"/>
        <w:jc w:val="center"/>
        <w:rPr>
          <w:rFonts w:ascii="Times New Roman" w:eastAsia="Times New Roman" w:hAnsi="Times New Roman" w:cs="Times New Roman"/>
          <w:b/>
          <w:bCs/>
          <w:color w:val="FF0000"/>
          <w:sz w:val="24"/>
          <w:szCs w:val="24"/>
          <w:lang w:eastAsia="ru-RU"/>
        </w:rPr>
      </w:pPr>
      <w:r w:rsidRPr="00E7265E">
        <w:rPr>
          <w:rFonts w:ascii="Times New Roman" w:eastAsia="Times New Roman" w:hAnsi="Times New Roman" w:cs="Times New Roman"/>
          <w:b/>
          <w:bCs/>
          <w:sz w:val="24"/>
          <w:szCs w:val="24"/>
          <w:lang w:eastAsia="ru-RU"/>
        </w:rPr>
        <w:t>Электрон</w:t>
      </w:r>
      <w:r>
        <w:rPr>
          <w:rFonts w:ascii="Times New Roman" w:eastAsia="Times New Roman" w:hAnsi="Times New Roman" w:cs="Times New Roman"/>
          <w:b/>
          <w:bCs/>
          <w:sz w:val="24"/>
          <w:szCs w:val="24"/>
          <w:lang w:eastAsia="ru-RU"/>
        </w:rPr>
        <w:t xml:space="preserve">ный аукцион будет проводиться </w:t>
      </w:r>
      <w:r w:rsidRPr="006D47E8">
        <w:rPr>
          <w:rFonts w:ascii="Times New Roman" w:eastAsia="Times New Roman" w:hAnsi="Times New Roman" w:cs="Times New Roman"/>
          <w:b/>
          <w:bCs/>
          <w:sz w:val="24"/>
          <w:szCs w:val="24"/>
          <w:lang w:eastAsia="ru-RU"/>
        </w:rPr>
        <w:t xml:space="preserve">«08» </w:t>
      </w:r>
      <w:r w:rsidRPr="006D47E8">
        <w:rPr>
          <w:rFonts w:ascii="Times New Roman" w:eastAsia="Times New Roman" w:hAnsi="Times New Roman" w:cs="Times New Roman"/>
          <w:b/>
          <w:bCs/>
          <w:color w:val="000000"/>
          <w:sz w:val="24"/>
          <w:szCs w:val="24"/>
          <w:lang w:eastAsia="ru-RU"/>
        </w:rPr>
        <w:t>апреля 2021 г. с 10:00</w:t>
      </w:r>
    </w:p>
    <w:p w14:paraId="2260C142"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14:paraId="74E2CDDA"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по адресу </w:t>
      </w:r>
      <w:hyperlink r:id="rId4" w:history="1">
        <w:r w:rsidRPr="00E7265E">
          <w:rPr>
            <w:rFonts w:ascii="Times New Roman" w:eastAsia="Times New Roman" w:hAnsi="Times New Roman" w:cs="Times New Roman"/>
            <w:b/>
            <w:bCs/>
            <w:color w:val="0000FF"/>
            <w:sz w:val="24"/>
            <w:szCs w:val="24"/>
            <w:u w:val="single"/>
            <w:lang w:val="en-US" w:eastAsia="ru-RU"/>
          </w:rPr>
          <w:t>www</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lot</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online</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ru</w:t>
        </w:r>
      </w:hyperlink>
      <w:r w:rsidRPr="00E7265E">
        <w:rPr>
          <w:rFonts w:ascii="Times New Roman" w:eastAsia="Times New Roman" w:hAnsi="Times New Roman" w:cs="Times New Roman"/>
          <w:b/>
          <w:bCs/>
          <w:sz w:val="24"/>
          <w:szCs w:val="24"/>
          <w:lang w:eastAsia="ru-RU"/>
        </w:rPr>
        <w:t>.</w:t>
      </w:r>
    </w:p>
    <w:p w14:paraId="3C000BF9"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Организатор торгов – Общество с ограниченной ответственностью «Артстрой».</w:t>
      </w:r>
    </w:p>
    <w:p w14:paraId="68D818F6"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Прием заявок осуществляется </w:t>
      </w:r>
      <w:r w:rsidRPr="006D47E8">
        <w:rPr>
          <w:rFonts w:ascii="Times New Roman" w:eastAsia="Times New Roman" w:hAnsi="Times New Roman" w:cs="Times New Roman"/>
          <w:b/>
          <w:bCs/>
          <w:sz w:val="24"/>
          <w:szCs w:val="24"/>
          <w:lang w:eastAsia="ru-RU"/>
        </w:rPr>
        <w:t>05</w:t>
      </w:r>
      <w:r w:rsidRPr="006D47E8">
        <w:rPr>
          <w:rFonts w:ascii="Times New Roman" w:eastAsia="Times New Roman" w:hAnsi="Times New Roman" w:cs="Times New Roman"/>
          <w:b/>
          <w:bCs/>
          <w:color w:val="000000"/>
          <w:sz w:val="24"/>
          <w:szCs w:val="24"/>
          <w:lang w:eastAsia="ru-RU"/>
        </w:rPr>
        <w:t xml:space="preserve">.03.2021 г. </w:t>
      </w:r>
      <w:r w:rsidRPr="006D47E8">
        <w:rPr>
          <w:rFonts w:ascii="Times New Roman" w:eastAsia="Times New Roman" w:hAnsi="Times New Roman" w:cs="Times New Roman"/>
          <w:b/>
          <w:bCs/>
          <w:sz w:val="24"/>
          <w:szCs w:val="24"/>
          <w:lang w:eastAsia="ru-RU"/>
        </w:rPr>
        <w:t>по 05.</w:t>
      </w:r>
      <w:r w:rsidRPr="006D47E8">
        <w:rPr>
          <w:rFonts w:ascii="Times New Roman" w:eastAsia="Times New Roman" w:hAnsi="Times New Roman" w:cs="Times New Roman"/>
          <w:b/>
          <w:bCs/>
          <w:color w:val="000000"/>
          <w:sz w:val="24"/>
          <w:szCs w:val="24"/>
          <w:lang w:eastAsia="ru-RU"/>
        </w:rPr>
        <w:t xml:space="preserve">04.2021 </w:t>
      </w:r>
      <w:r w:rsidRPr="006D47E8">
        <w:rPr>
          <w:rFonts w:ascii="Times New Roman" w:eastAsia="Times New Roman" w:hAnsi="Times New Roman" w:cs="Times New Roman"/>
          <w:b/>
          <w:bCs/>
          <w:sz w:val="24"/>
          <w:szCs w:val="24"/>
          <w:lang w:eastAsia="ru-RU"/>
        </w:rPr>
        <w:t>г. до 23:59</w:t>
      </w:r>
    </w:p>
    <w:p w14:paraId="45427679"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 на электронной торговой площадке АО «РАД»</w:t>
      </w:r>
    </w:p>
    <w:p w14:paraId="21C7E962"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по адресу </w:t>
      </w:r>
      <w:hyperlink r:id="rId5" w:history="1">
        <w:r w:rsidRPr="00E7265E">
          <w:rPr>
            <w:rFonts w:ascii="Times New Roman" w:eastAsia="Times New Roman" w:hAnsi="Times New Roman" w:cs="Times New Roman"/>
            <w:b/>
            <w:bCs/>
            <w:color w:val="0000FF"/>
            <w:sz w:val="24"/>
            <w:szCs w:val="24"/>
            <w:u w:val="single"/>
            <w:lang w:eastAsia="ru-RU"/>
          </w:rPr>
          <w:t>www.lot-online.ru</w:t>
        </w:r>
      </w:hyperlink>
    </w:p>
    <w:p w14:paraId="0D511DE3"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Pr="006D47E8">
        <w:rPr>
          <w:rFonts w:ascii="Times New Roman" w:eastAsia="Times New Roman" w:hAnsi="Times New Roman" w:cs="Times New Roman"/>
          <w:b/>
          <w:bCs/>
          <w:sz w:val="24"/>
          <w:szCs w:val="24"/>
          <w:lang w:eastAsia="ru-RU"/>
        </w:rPr>
        <w:t>05.04.2021 г. до 23:59</w:t>
      </w:r>
    </w:p>
    <w:p w14:paraId="7BF4334D" w14:textId="77777777" w:rsidR="00E930A5" w:rsidRPr="00E7265E" w:rsidRDefault="00E930A5" w:rsidP="00E930A5">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Определение участников электронного аукциона состоится </w:t>
      </w:r>
      <w:r w:rsidRPr="006D47E8">
        <w:rPr>
          <w:rFonts w:ascii="Times New Roman" w:eastAsia="Times New Roman" w:hAnsi="Times New Roman" w:cs="Times New Roman"/>
          <w:b/>
          <w:bCs/>
          <w:sz w:val="24"/>
          <w:szCs w:val="24"/>
          <w:lang w:eastAsia="ru-RU"/>
        </w:rPr>
        <w:t>06.04.2021г. в 17:00</w:t>
      </w:r>
    </w:p>
    <w:p w14:paraId="4DA115D7"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p>
    <w:p w14:paraId="37CFB5F1"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 xml:space="preserve">Электронный аукцион проводится как открытый по составу участников и открытый </w:t>
      </w:r>
    </w:p>
    <w:p w14:paraId="3683BA6A" w14:textId="64753029"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по форме подачи предложений по цене с применением метода по</w:t>
      </w:r>
      <w:r w:rsidR="00D662BD">
        <w:rPr>
          <w:rFonts w:ascii="Times New Roman" w:eastAsia="Times New Roman" w:hAnsi="Times New Roman" w:cs="Times New Roman"/>
          <w:bCs/>
          <w:sz w:val="24"/>
          <w:szCs w:val="24"/>
          <w:lang w:eastAsia="ru-RU"/>
        </w:rPr>
        <w:t>вышения</w:t>
      </w:r>
      <w:r w:rsidRPr="00D86A8A">
        <w:rPr>
          <w:rFonts w:ascii="Times New Roman" w:eastAsia="Times New Roman" w:hAnsi="Times New Roman" w:cs="Times New Roman"/>
          <w:bCs/>
          <w:sz w:val="24"/>
          <w:szCs w:val="24"/>
          <w:lang w:eastAsia="ru-RU"/>
        </w:rPr>
        <w:t xml:space="preserve"> начальной цены («английский аукцион»).</w:t>
      </w:r>
    </w:p>
    <w:p w14:paraId="76934281"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p>
    <w:p w14:paraId="0A6B5271"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 xml:space="preserve"> (Указанное в настоящем информационном сообщении время – Московское)</w:t>
      </w:r>
    </w:p>
    <w:p w14:paraId="52466B07"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w:t>
      </w:r>
    </w:p>
    <w:p w14:paraId="7284CB4C" w14:textId="77777777" w:rsidR="00D86A8A" w:rsidRPr="00D86A8A" w:rsidRDefault="00D86A8A" w:rsidP="00D86A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6B78280E" w14:textId="77777777" w:rsidR="00D86A8A" w:rsidRPr="00D86A8A" w:rsidRDefault="00D86A8A" w:rsidP="00D86A8A">
      <w:pPr>
        <w:spacing w:after="0" w:line="240" w:lineRule="auto"/>
        <w:ind w:firstLine="709"/>
        <w:contextualSpacing/>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Объект продажи (далее – Объекты):</w:t>
      </w:r>
    </w:p>
    <w:p w14:paraId="5134F541" w14:textId="77777777" w:rsidR="00542EC9" w:rsidRPr="00542EC9" w:rsidRDefault="00542EC9" w:rsidP="00542E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2EC9">
        <w:rPr>
          <w:rFonts w:ascii="Times New Roman" w:eastAsia="Times New Roman" w:hAnsi="Times New Roman" w:cs="Times New Roman"/>
          <w:b/>
          <w:bCs/>
          <w:sz w:val="24"/>
          <w:szCs w:val="24"/>
          <w:lang w:eastAsia="ru-RU"/>
        </w:rPr>
        <w:t>Здание – жилой дом,</w:t>
      </w:r>
      <w:r w:rsidRPr="00542EC9">
        <w:rPr>
          <w:rFonts w:ascii="Times New Roman" w:eastAsia="Times New Roman" w:hAnsi="Times New Roman" w:cs="Times New Roman"/>
          <w:sz w:val="24"/>
          <w:szCs w:val="24"/>
          <w:lang w:eastAsia="ru-RU"/>
        </w:rPr>
        <w:t xml:space="preserve"> расположенный по адресу:</w:t>
      </w:r>
      <w:r w:rsidRPr="00542EC9">
        <w:rPr>
          <w:rFonts w:ascii="Times New Roman" w:eastAsia="Calibri" w:hAnsi="Times New Roman" w:cs="Times New Roman"/>
          <w:sz w:val="24"/>
          <w:szCs w:val="24"/>
        </w:rPr>
        <w:t xml:space="preserve"> Российская Федерация, Краснодарский край, г. Краснодар, Прикубанский округ, ул. им. Толбухина, дом №13, Лит. Б, площадью 182,6 кв. м., </w:t>
      </w:r>
      <w:r w:rsidRPr="00542EC9">
        <w:rPr>
          <w:rFonts w:ascii="Times New Roman" w:eastAsia="Times New Roman" w:hAnsi="Times New Roman" w:cs="Times New Roman"/>
          <w:sz w:val="24"/>
          <w:szCs w:val="24"/>
          <w:lang w:eastAsia="ru-RU"/>
        </w:rPr>
        <w:t>количество этажей: 2, кадастровый номер:</w:t>
      </w:r>
      <w:r w:rsidRPr="00542EC9">
        <w:rPr>
          <w:rFonts w:ascii="Times New Roman" w:eastAsia="Calibri" w:hAnsi="Times New Roman" w:cs="Times New Roman"/>
          <w:sz w:val="24"/>
          <w:szCs w:val="24"/>
        </w:rPr>
        <w:t xml:space="preserve"> 23:43:0136029:54,</w:t>
      </w:r>
    </w:p>
    <w:p w14:paraId="77B198C0" w14:textId="77777777" w:rsidR="00542EC9" w:rsidRPr="00542EC9" w:rsidRDefault="00542EC9" w:rsidP="00542E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2EC9">
        <w:rPr>
          <w:rFonts w:ascii="Times New Roman" w:eastAsia="Times New Roman" w:hAnsi="Times New Roman" w:cs="Times New Roman"/>
          <w:b/>
          <w:bCs/>
          <w:sz w:val="24"/>
          <w:szCs w:val="24"/>
          <w:lang w:eastAsia="ru-RU"/>
        </w:rPr>
        <w:t xml:space="preserve">Здание – жилой дом, </w:t>
      </w:r>
      <w:r w:rsidRPr="00542EC9">
        <w:rPr>
          <w:rFonts w:ascii="Times New Roman" w:eastAsia="Times New Roman" w:hAnsi="Times New Roman" w:cs="Times New Roman"/>
          <w:sz w:val="24"/>
          <w:szCs w:val="24"/>
          <w:lang w:eastAsia="ru-RU"/>
        </w:rPr>
        <w:t>расположенный по адресу:</w:t>
      </w:r>
      <w:r w:rsidRPr="00542EC9">
        <w:rPr>
          <w:rFonts w:ascii="Times New Roman" w:eastAsia="Calibri" w:hAnsi="Times New Roman" w:cs="Times New Roman"/>
          <w:sz w:val="24"/>
          <w:szCs w:val="24"/>
        </w:rPr>
        <w:t xml:space="preserve"> Российская Федерация, Краснодарский край, г. Краснодар, Прикубанский округ, ул. им. Толбухина, дом №13, Лит. А, А1, а1, н/А1, площадью 124,7 кв. м., </w:t>
      </w:r>
      <w:r w:rsidRPr="00542EC9">
        <w:rPr>
          <w:rFonts w:ascii="Times New Roman" w:eastAsia="Times New Roman" w:hAnsi="Times New Roman" w:cs="Times New Roman"/>
          <w:sz w:val="24"/>
          <w:szCs w:val="24"/>
          <w:lang w:eastAsia="ru-RU"/>
        </w:rPr>
        <w:t>количество этажей: 2</w:t>
      </w:r>
      <w:bookmarkStart w:id="0" w:name="_Hlk58403398"/>
      <w:r w:rsidRPr="00542EC9">
        <w:rPr>
          <w:rFonts w:ascii="Times New Roman" w:eastAsia="Times New Roman" w:hAnsi="Times New Roman" w:cs="Times New Roman"/>
          <w:sz w:val="24"/>
          <w:szCs w:val="24"/>
          <w:lang w:eastAsia="ru-RU"/>
        </w:rPr>
        <w:t>, кадастровый номер:</w:t>
      </w:r>
      <w:r w:rsidRPr="00542EC9">
        <w:rPr>
          <w:rFonts w:ascii="Times New Roman" w:eastAsia="Calibri" w:hAnsi="Times New Roman" w:cs="Times New Roman"/>
          <w:sz w:val="24"/>
          <w:szCs w:val="24"/>
        </w:rPr>
        <w:t xml:space="preserve"> 23:43:0136029:29</w:t>
      </w:r>
      <w:bookmarkEnd w:id="0"/>
      <w:r w:rsidRPr="00542EC9">
        <w:rPr>
          <w:rFonts w:ascii="Times New Roman" w:eastAsia="Calibri" w:hAnsi="Times New Roman" w:cs="Times New Roman"/>
          <w:sz w:val="24"/>
          <w:szCs w:val="24"/>
        </w:rPr>
        <w:t>,</w:t>
      </w:r>
    </w:p>
    <w:p w14:paraId="733DEB4B" w14:textId="77777777" w:rsidR="00542EC9" w:rsidRPr="00542EC9" w:rsidRDefault="00542EC9" w:rsidP="00542EC9">
      <w:pPr>
        <w:widowControl w:val="0"/>
        <w:suppressAutoHyphens/>
        <w:autoSpaceDE w:val="0"/>
        <w:autoSpaceDN w:val="0"/>
        <w:spacing w:after="0" w:line="240" w:lineRule="auto"/>
        <w:ind w:firstLine="709"/>
        <w:contextualSpacing/>
        <w:jc w:val="both"/>
        <w:rPr>
          <w:rFonts w:ascii="Times New Roman" w:eastAsia="Calibri" w:hAnsi="Times New Roman" w:cs="Times New Roman"/>
          <w:sz w:val="24"/>
          <w:szCs w:val="24"/>
        </w:rPr>
      </w:pPr>
      <w:r w:rsidRPr="00542EC9">
        <w:rPr>
          <w:rFonts w:ascii="Times New Roman" w:eastAsia="Times New Roman" w:hAnsi="Times New Roman" w:cs="Times New Roman"/>
          <w:b/>
          <w:bCs/>
          <w:sz w:val="24"/>
          <w:szCs w:val="24"/>
          <w:lang w:eastAsia="ru-RU"/>
        </w:rPr>
        <w:t>Земельный участок</w:t>
      </w:r>
      <w:r w:rsidRPr="00542EC9">
        <w:rPr>
          <w:rFonts w:ascii="Times New Roman" w:eastAsia="Times New Roman" w:hAnsi="Times New Roman" w:cs="Times New Roman"/>
          <w:sz w:val="24"/>
          <w:szCs w:val="24"/>
          <w:lang w:eastAsia="ru-RU"/>
        </w:rPr>
        <w:t>, расположенный по адресу:</w:t>
      </w:r>
      <w:r w:rsidRPr="00542EC9">
        <w:rPr>
          <w:rFonts w:ascii="Times New Roman" w:eastAsia="Calibri" w:hAnsi="Times New Roman" w:cs="Times New Roman"/>
          <w:sz w:val="24"/>
          <w:szCs w:val="24"/>
        </w:rPr>
        <w:t xml:space="preserve"> Российская Федерация, Краснодарский край, г. Краснодар, Прикубанский округ, ул. им. Толбухина, дом №13, площадью 733 +/- 9,</w:t>
      </w:r>
      <w:r w:rsidRPr="00542EC9">
        <w:rPr>
          <w:rFonts w:ascii="Times New Roman" w:eastAsia="Times New Roman" w:hAnsi="Times New Roman" w:cs="Times New Roman"/>
          <w:sz w:val="24"/>
          <w:szCs w:val="24"/>
          <w:lang w:eastAsia="ru-RU"/>
        </w:rPr>
        <w:t xml:space="preserve"> кадастровый номер:</w:t>
      </w:r>
      <w:r w:rsidRPr="00542EC9">
        <w:rPr>
          <w:rFonts w:ascii="Times New Roman" w:eastAsia="Calibri" w:hAnsi="Times New Roman" w:cs="Times New Roman"/>
          <w:sz w:val="24"/>
          <w:szCs w:val="24"/>
        </w:rPr>
        <w:t xml:space="preserve"> 23:43:0136029:4,</w:t>
      </w:r>
    </w:p>
    <w:p w14:paraId="10667150" w14:textId="77777777" w:rsidR="00A31940" w:rsidRPr="004B2F00" w:rsidRDefault="00A31940" w:rsidP="00D86A8A">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14:paraId="114FA1B2" w14:textId="2B43CFE0" w:rsidR="00D86A8A" w:rsidRDefault="00A31940" w:rsidP="00D86A8A">
      <w:pPr>
        <w:spacing w:after="0" w:line="240" w:lineRule="auto"/>
        <w:ind w:firstLine="567"/>
        <w:jc w:val="both"/>
        <w:rPr>
          <w:rFonts w:ascii="Times New Roman" w:eastAsia="Times New Roman" w:hAnsi="Times New Roman" w:cs="Times New Roman"/>
          <w:sz w:val="24"/>
          <w:szCs w:val="24"/>
          <w:lang w:eastAsia="ru-RU"/>
        </w:rPr>
      </w:pPr>
      <w:r w:rsidRPr="00A31940">
        <w:rPr>
          <w:rFonts w:ascii="Times New Roman" w:eastAsia="Times New Roman" w:hAnsi="Times New Roman" w:cs="Times New Roman"/>
          <w:b/>
          <w:bCs/>
          <w:sz w:val="24"/>
          <w:szCs w:val="24"/>
          <w:lang w:eastAsia="ru-RU"/>
        </w:rPr>
        <w:t>Собственник</w:t>
      </w:r>
      <w:r w:rsidR="004F7AF0">
        <w:rPr>
          <w:rFonts w:ascii="Times New Roman" w:eastAsia="Times New Roman" w:hAnsi="Times New Roman" w:cs="Times New Roman"/>
          <w:b/>
          <w:bCs/>
          <w:sz w:val="24"/>
          <w:szCs w:val="24"/>
          <w:lang w:eastAsia="ru-RU"/>
        </w:rPr>
        <w:t>ом</w:t>
      </w:r>
      <w:r w:rsidRPr="00A31940">
        <w:rPr>
          <w:rFonts w:ascii="Times New Roman" w:eastAsia="Times New Roman" w:hAnsi="Times New Roman" w:cs="Times New Roman"/>
          <w:b/>
          <w:bCs/>
          <w:sz w:val="24"/>
          <w:szCs w:val="24"/>
          <w:lang w:eastAsia="ru-RU"/>
        </w:rPr>
        <w:t xml:space="preserve"> вышеперечисленных объектов</w:t>
      </w:r>
      <w:r>
        <w:rPr>
          <w:rFonts w:ascii="Times New Roman" w:eastAsia="Times New Roman" w:hAnsi="Times New Roman" w:cs="Times New Roman"/>
          <w:sz w:val="24"/>
          <w:szCs w:val="24"/>
          <w:lang w:eastAsia="ru-RU"/>
        </w:rPr>
        <w:t xml:space="preserve"> является физическое лицо </w:t>
      </w:r>
      <w:r w:rsidRPr="00A31940">
        <w:rPr>
          <w:rFonts w:ascii="Times New Roman" w:eastAsia="Times New Roman" w:hAnsi="Times New Roman" w:cs="Times New Roman"/>
          <w:b/>
          <w:bCs/>
          <w:sz w:val="24"/>
          <w:szCs w:val="24"/>
          <w:lang w:eastAsia="ru-RU"/>
        </w:rPr>
        <w:t>Ветров Владимир Вадимович</w:t>
      </w:r>
      <w:r w:rsidR="004F7AF0">
        <w:rPr>
          <w:rFonts w:ascii="Times New Roman" w:hAnsi="Times New Roman" w:cs="Times New Roman"/>
          <w:bCs/>
          <w:sz w:val="24"/>
          <w:szCs w:val="24"/>
        </w:rPr>
        <w:t>.</w:t>
      </w:r>
    </w:p>
    <w:p w14:paraId="410D7805" w14:textId="7FE3D81D" w:rsidR="00A31940" w:rsidRPr="00D86A8A" w:rsidRDefault="00A31940" w:rsidP="00A31940">
      <w:pPr>
        <w:spacing w:after="0" w:line="240" w:lineRule="auto"/>
        <w:jc w:val="both"/>
        <w:rPr>
          <w:rFonts w:ascii="Times New Roman" w:eastAsia="Times New Roman" w:hAnsi="Times New Roman" w:cs="Times New Roman"/>
          <w:sz w:val="24"/>
          <w:szCs w:val="24"/>
          <w:lang w:eastAsia="ru-RU"/>
        </w:rPr>
      </w:pPr>
    </w:p>
    <w:p w14:paraId="36FAE84E" w14:textId="420B5E51" w:rsidR="00D86A8A" w:rsidRPr="00D86A8A" w:rsidRDefault="00D86A8A" w:rsidP="00D86A8A">
      <w:pPr>
        <w:spacing w:after="0" w:line="240" w:lineRule="auto"/>
        <w:ind w:right="-57" w:firstLine="54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
          <w:sz w:val="24"/>
          <w:szCs w:val="24"/>
          <w:lang w:eastAsia="ru-RU"/>
        </w:rPr>
        <w:t xml:space="preserve">Начальная цена Объектов </w:t>
      </w:r>
      <w:r w:rsidRPr="00D86A8A">
        <w:rPr>
          <w:rFonts w:ascii="Times New Roman" w:eastAsia="Times New Roman" w:hAnsi="Times New Roman" w:cs="Times New Roman"/>
          <w:sz w:val="24"/>
          <w:szCs w:val="24"/>
          <w:lang w:eastAsia="ru-RU"/>
        </w:rPr>
        <w:t xml:space="preserve">устанавливается в размере </w:t>
      </w:r>
      <w:r>
        <w:rPr>
          <w:rFonts w:ascii="Times New Roman" w:eastAsia="Times New Roman" w:hAnsi="Times New Roman" w:cs="Times New Roman"/>
          <w:b/>
          <w:bCs/>
          <w:sz w:val="24"/>
          <w:szCs w:val="24"/>
          <w:lang w:eastAsia="ru-RU"/>
        </w:rPr>
        <w:t>10</w:t>
      </w:r>
      <w:r w:rsidRPr="00D86A8A">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9</w:t>
      </w:r>
      <w:r w:rsidRPr="00D86A8A">
        <w:rPr>
          <w:rFonts w:ascii="Times New Roman" w:eastAsia="Times New Roman" w:hAnsi="Times New Roman" w:cs="Times New Roman"/>
          <w:b/>
          <w:bCs/>
          <w:sz w:val="24"/>
          <w:szCs w:val="24"/>
          <w:lang w:eastAsia="ru-RU"/>
        </w:rPr>
        <w:t xml:space="preserve">00 000 </w:t>
      </w:r>
      <w:r w:rsidRPr="00D86A8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десять миллионов девятьсот тысяч</w:t>
      </w:r>
      <w:r w:rsidR="00542EC9">
        <w:rPr>
          <w:rFonts w:ascii="Times New Roman" w:eastAsia="Times New Roman" w:hAnsi="Times New Roman" w:cs="Times New Roman"/>
          <w:bCs/>
          <w:sz w:val="24"/>
          <w:szCs w:val="24"/>
          <w:lang w:eastAsia="ru-RU"/>
        </w:rPr>
        <w:t>) руб.</w:t>
      </w:r>
    </w:p>
    <w:p w14:paraId="52AECC7B" w14:textId="6032B5C0" w:rsidR="00D86A8A" w:rsidRPr="00D86A8A" w:rsidRDefault="00D86A8A" w:rsidP="00D86A8A">
      <w:pPr>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 xml:space="preserve">Сумма задатка - </w:t>
      </w:r>
      <w:r>
        <w:rPr>
          <w:rFonts w:ascii="Times New Roman" w:eastAsia="Times New Roman" w:hAnsi="Times New Roman" w:cs="Times New Roman"/>
          <w:b/>
          <w:sz w:val="24"/>
          <w:szCs w:val="24"/>
          <w:lang w:eastAsia="ru-RU"/>
        </w:rPr>
        <w:t>545</w:t>
      </w:r>
      <w:r w:rsidRPr="00D86A8A">
        <w:rPr>
          <w:rFonts w:ascii="Times New Roman" w:eastAsia="Times New Roman" w:hAnsi="Times New Roman" w:cs="Times New Roman"/>
          <w:b/>
          <w:sz w:val="24"/>
          <w:szCs w:val="24"/>
          <w:lang w:eastAsia="ru-RU"/>
        </w:rPr>
        <w:t xml:space="preserve"> 000 </w:t>
      </w:r>
      <w:r w:rsidRPr="00D86A8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пятьсот сорок </w:t>
      </w:r>
      <w:r w:rsidRPr="00D86A8A">
        <w:rPr>
          <w:rFonts w:ascii="Times New Roman" w:eastAsia="Times New Roman" w:hAnsi="Times New Roman" w:cs="Times New Roman"/>
          <w:bCs/>
          <w:sz w:val="24"/>
          <w:szCs w:val="24"/>
          <w:lang w:eastAsia="ru-RU"/>
        </w:rPr>
        <w:t>пять тысяч) рублей.</w:t>
      </w:r>
    </w:p>
    <w:p w14:paraId="16E763DA" w14:textId="5F7121EC" w:rsidR="00D86A8A" w:rsidRPr="00D86A8A" w:rsidRDefault="00D86A8A" w:rsidP="00D86A8A">
      <w:pPr>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 xml:space="preserve">Шаг аукциона на повышение – </w:t>
      </w:r>
      <w:r>
        <w:rPr>
          <w:rFonts w:ascii="Times New Roman" w:eastAsia="Times New Roman" w:hAnsi="Times New Roman" w:cs="Times New Roman"/>
          <w:b/>
          <w:sz w:val="24"/>
          <w:szCs w:val="24"/>
          <w:lang w:eastAsia="ru-RU"/>
        </w:rPr>
        <w:t xml:space="preserve">109 </w:t>
      </w:r>
      <w:r w:rsidRPr="00D86A8A">
        <w:rPr>
          <w:rFonts w:ascii="Times New Roman" w:eastAsia="Times New Roman" w:hAnsi="Times New Roman" w:cs="Times New Roman"/>
          <w:b/>
          <w:sz w:val="24"/>
          <w:szCs w:val="24"/>
          <w:lang w:eastAsia="ru-RU"/>
        </w:rPr>
        <w:t xml:space="preserve">000 </w:t>
      </w:r>
      <w:r w:rsidRPr="00D86A8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сто девять</w:t>
      </w:r>
      <w:r w:rsidRPr="00D86A8A">
        <w:rPr>
          <w:rFonts w:ascii="Times New Roman" w:eastAsia="Times New Roman" w:hAnsi="Times New Roman" w:cs="Times New Roman"/>
          <w:bCs/>
          <w:sz w:val="24"/>
          <w:szCs w:val="24"/>
          <w:lang w:eastAsia="ru-RU"/>
        </w:rPr>
        <w:t xml:space="preserve"> тысяч) рублей.</w:t>
      </w:r>
    </w:p>
    <w:p w14:paraId="45EE5B84" w14:textId="77777777" w:rsidR="00D86A8A" w:rsidRPr="00D86A8A" w:rsidRDefault="00D86A8A" w:rsidP="00D86A8A">
      <w:pPr>
        <w:spacing w:after="0" w:line="240" w:lineRule="auto"/>
        <w:ind w:right="-57"/>
        <w:jc w:val="center"/>
        <w:rPr>
          <w:rFonts w:ascii="Times New Roman" w:eastAsia="Times New Roman" w:hAnsi="Times New Roman" w:cs="Times New Roman"/>
          <w:b/>
          <w:bCs/>
          <w:sz w:val="24"/>
          <w:szCs w:val="24"/>
          <w:lang w:eastAsia="ru-RU"/>
        </w:rPr>
      </w:pPr>
    </w:p>
    <w:p w14:paraId="6439AF11" w14:textId="77777777" w:rsidR="00D86A8A" w:rsidRPr="00D86A8A" w:rsidRDefault="00D86A8A" w:rsidP="00D86A8A">
      <w:pPr>
        <w:spacing w:after="0" w:line="240" w:lineRule="auto"/>
        <w:ind w:right="-57"/>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
          <w:bCs/>
          <w:sz w:val="24"/>
          <w:szCs w:val="24"/>
          <w:lang w:eastAsia="ru-RU"/>
        </w:rPr>
        <w:t>ОБЩИЕ ПОЛОЖЕНИЯ:</w:t>
      </w:r>
    </w:p>
    <w:p w14:paraId="13FE1065" w14:textId="77777777" w:rsidR="00D86A8A" w:rsidRPr="00D86A8A" w:rsidRDefault="00D86A8A" w:rsidP="00D86A8A">
      <w:pPr>
        <w:spacing w:after="0" w:line="240" w:lineRule="auto"/>
        <w:ind w:firstLine="72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Cs/>
          <w:sz w:val="24"/>
          <w:szCs w:val="24"/>
          <w:lang w:eastAsia="ru-RU"/>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D86A8A">
        <w:rPr>
          <w:rFonts w:ascii="Times New Roman" w:eastAsia="Times New Roman" w:hAnsi="Times New Roman" w:cs="Times New Roman"/>
          <w:sz w:val="24"/>
          <w:szCs w:val="24"/>
          <w:lang w:eastAsia="ru-RU"/>
        </w:rPr>
        <w:t>орядок о</w:t>
      </w:r>
      <w:r w:rsidRPr="00D86A8A">
        <w:rPr>
          <w:rFonts w:ascii="Times New Roman" w:eastAsia="Times New Roman" w:hAnsi="Times New Roman" w:cs="Times New Roman"/>
          <w:sz w:val="24"/>
          <w:szCs w:val="24"/>
          <w:shd w:val="clear" w:color="auto" w:fill="FFFFFF"/>
          <w:lang w:eastAsia="ru-RU"/>
        </w:rPr>
        <w:t xml:space="preserve">формления участия в торгах Претендентов </w:t>
      </w:r>
      <w:r w:rsidRPr="00D86A8A">
        <w:rPr>
          <w:rFonts w:ascii="Times New Roman" w:eastAsia="Times New Roman" w:hAnsi="Times New Roman" w:cs="Times New Roman"/>
          <w:bCs/>
          <w:sz w:val="24"/>
          <w:szCs w:val="24"/>
          <w:lang w:eastAsia="ru-RU"/>
        </w:rPr>
        <w:t xml:space="preserve">регулируется Регламентом Системы электронных торгов (СЭТ) АО «Российский аукционный дом» </w:t>
      </w:r>
      <w:hyperlink r:id="rId6" w:history="1">
        <w:r w:rsidRPr="00D86A8A">
          <w:rPr>
            <w:rFonts w:ascii="Times New Roman" w:eastAsia="Times New Roman" w:hAnsi="Times New Roman" w:cs="Times New Roman"/>
            <w:sz w:val="24"/>
            <w:szCs w:val="24"/>
            <w:lang w:eastAsia="ru-RU"/>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D86A8A">
        <w:rPr>
          <w:rFonts w:ascii="Times New Roman" w:eastAsia="Times New Roman" w:hAnsi="Times New Roman" w:cs="Times New Roman"/>
          <w:bCs/>
          <w:sz w:val="24"/>
          <w:szCs w:val="24"/>
          <w:lang w:eastAsia="ru-RU"/>
        </w:rPr>
        <w:t xml:space="preserve">, размещенном на </w:t>
      </w:r>
      <w:r w:rsidRPr="00D86A8A">
        <w:rPr>
          <w:rFonts w:ascii="Times New Roman" w:eastAsia="Times New Roman" w:hAnsi="Times New Roman" w:cs="Times New Roman"/>
          <w:sz w:val="24"/>
          <w:szCs w:val="24"/>
          <w:lang w:eastAsia="ru-RU"/>
        </w:rPr>
        <w:t xml:space="preserve">сайте </w:t>
      </w:r>
      <w:hyperlink r:id="rId7" w:history="1">
        <w:r w:rsidRPr="00D86A8A">
          <w:rPr>
            <w:rFonts w:ascii="Times New Roman" w:eastAsia="Times New Roman" w:hAnsi="Times New Roman" w:cs="Times New Roman"/>
            <w:sz w:val="24"/>
            <w:szCs w:val="24"/>
            <w:u w:val="single"/>
            <w:lang w:val="en-US" w:eastAsia="ru-RU"/>
          </w:rPr>
          <w:t>www</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lot</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online</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ru</w:t>
        </w:r>
      </w:hyperlink>
      <w:r w:rsidRPr="00D86A8A">
        <w:rPr>
          <w:rFonts w:ascii="Times New Roman" w:eastAsia="Times New Roman" w:hAnsi="Times New Roman" w:cs="Times New Roman"/>
          <w:sz w:val="24"/>
          <w:szCs w:val="24"/>
          <w:lang w:eastAsia="ru-RU"/>
        </w:rPr>
        <w:t xml:space="preserve"> (</w:t>
      </w:r>
      <w:hyperlink r:id="rId8" w:history="1">
        <w:r w:rsidRPr="00D86A8A">
          <w:rPr>
            <w:rFonts w:ascii="Times New Roman" w:eastAsia="Times New Roman" w:hAnsi="Times New Roman" w:cs="Times New Roman"/>
            <w:color w:val="0000FF"/>
            <w:sz w:val="24"/>
            <w:szCs w:val="24"/>
            <w:u w:val="single"/>
            <w:lang w:val="en-US" w:eastAsia="ru-RU"/>
          </w:rPr>
          <w:t>https</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sales</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lot</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online</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ru</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e</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auction</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Regulations</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xhtml</w:t>
        </w:r>
      </w:hyperlink>
      <w:r w:rsidRPr="00D86A8A">
        <w:rPr>
          <w:rFonts w:ascii="Times New Roman" w:eastAsia="Times New Roman" w:hAnsi="Times New Roman" w:cs="Times New Roman"/>
          <w:sz w:val="24"/>
          <w:szCs w:val="24"/>
          <w:lang w:eastAsia="ru-RU"/>
        </w:rPr>
        <w:t xml:space="preserve">). </w:t>
      </w:r>
    </w:p>
    <w:p w14:paraId="14C7B7C7" w14:textId="77777777" w:rsidR="00D86A8A" w:rsidRPr="00D86A8A" w:rsidRDefault="00D86A8A" w:rsidP="00D86A8A">
      <w:pPr>
        <w:tabs>
          <w:tab w:val="left" w:pos="8505"/>
        </w:tabs>
        <w:spacing w:after="0" w:line="240" w:lineRule="auto"/>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ab/>
      </w:r>
    </w:p>
    <w:p w14:paraId="4CE212E7" w14:textId="77777777" w:rsidR="00D86A8A" w:rsidRPr="00D86A8A" w:rsidRDefault="00D86A8A" w:rsidP="00D86A8A">
      <w:pPr>
        <w:spacing w:after="0" w:line="240" w:lineRule="auto"/>
        <w:ind w:firstLine="720"/>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УСЛОВИЯ ПРОВЕДЕНИЯ АУКЦИОНА:</w:t>
      </w:r>
    </w:p>
    <w:p w14:paraId="17FBF7F2" w14:textId="77777777" w:rsidR="00D86A8A" w:rsidRPr="00D86A8A" w:rsidRDefault="00D86A8A" w:rsidP="00D86A8A">
      <w:pPr>
        <w:spacing w:after="0" w:line="240" w:lineRule="auto"/>
        <w:ind w:firstLine="720"/>
        <w:jc w:val="both"/>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 xml:space="preserve">Электронные торги по продаже Объектов проводятся с применением метода повышения начальной цены в форме «английского» аукциона, открытого по составу участников и открытого </w:t>
      </w:r>
      <w:r w:rsidRPr="00D86A8A">
        <w:rPr>
          <w:rFonts w:ascii="Times New Roman" w:eastAsia="Times New Roman" w:hAnsi="Times New Roman" w:cs="Times New Roman"/>
          <w:bCs/>
          <w:sz w:val="24"/>
          <w:szCs w:val="24"/>
          <w:lang w:eastAsia="ru-RU"/>
        </w:rPr>
        <w:lastRenderedPageBreak/>
        <w:t>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14:paraId="3863B217" w14:textId="77777777" w:rsidR="00D86A8A" w:rsidRPr="00D86A8A" w:rsidRDefault="00D86A8A" w:rsidP="00D86A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3B3F884" w14:textId="77777777" w:rsidR="00D86A8A" w:rsidRPr="00D86A8A" w:rsidRDefault="00D86A8A" w:rsidP="00D86A8A">
      <w:pPr>
        <w:tabs>
          <w:tab w:val="right" w:leader="dot" w:pos="4762"/>
        </w:tabs>
        <w:autoSpaceDE w:val="0"/>
        <w:autoSpaceDN w:val="0"/>
        <w:adjustRightInd w:val="0"/>
        <w:spacing w:after="0" w:line="240" w:lineRule="auto"/>
        <w:ind w:right="-5" w:firstLine="709"/>
        <w:jc w:val="both"/>
        <w:rPr>
          <w:rFonts w:ascii="Times New Roman" w:eastAsia="Times New Roman" w:hAnsi="Times New Roman" w:cs="Times New Roman"/>
          <w:color w:val="000000"/>
          <w:sz w:val="24"/>
          <w:szCs w:val="24"/>
          <w:lang w:eastAsia="ru-RU"/>
        </w:rPr>
      </w:pPr>
      <w:r w:rsidRPr="00D86A8A">
        <w:rPr>
          <w:rFonts w:ascii="Times New Roman" w:eastAsia="Times New Roman" w:hAnsi="Times New Roman" w:cs="Times New Roman"/>
          <w:color w:val="000000"/>
          <w:sz w:val="24"/>
          <w:szCs w:val="24"/>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A51C9D5"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EB896BD"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A7BD0DE"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9" w:history="1">
        <w:r w:rsidRPr="00D86A8A">
          <w:rPr>
            <w:rFonts w:ascii="Times New Roman" w:eastAsia="Times New Roman" w:hAnsi="Times New Roman" w:cs="Times New Roman"/>
            <w:sz w:val="24"/>
            <w:szCs w:val="24"/>
            <w:lang w:eastAsia="ru-RU"/>
          </w:rPr>
          <w:t>электронной подписью</w:t>
        </w:r>
      </w:hyperlink>
      <w:r w:rsidRPr="00D86A8A">
        <w:rPr>
          <w:rFonts w:ascii="Times New Roman" w:eastAsia="Times New Roman" w:hAnsi="Times New Roman" w:cs="Times New Roman"/>
          <w:sz w:val="24"/>
          <w:szCs w:val="24"/>
          <w:lang w:eastAsia="ru-RU"/>
        </w:rPr>
        <w:t xml:space="preserve"> Претендента документы, указанные ниже.</w:t>
      </w:r>
    </w:p>
    <w:p w14:paraId="4B088008"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14:paraId="20249344" w14:textId="77777777" w:rsidR="00D86A8A" w:rsidRPr="00D86A8A" w:rsidRDefault="00D86A8A" w:rsidP="00D86A8A">
      <w:pPr>
        <w:spacing w:after="0" w:line="240" w:lineRule="auto"/>
        <w:ind w:firstLine="709"/>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14:paraId="363261CF"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1. Заявка на участие в аукционе, проводимом в электронной форме.</w:t>
      </w:r>
    </w:p>
    <w:p w14:paraId="45DF0E54" w14:textId="77777777" w:rsidR="00D86A8A" w:rsidRPr="00D86A8A" w:rsidRDefault="00D86A8A" w:rsidP="00D86A8A">
      <w:pPr>
        <w:spacing w:after="0" w:line="240" w:lineRule="auto"/>
        <w:ind w:firstLine="709"/>
        <w:jc w:val="both"/>
        <w:rPr>
          <w:rFonts w:ascii="Times New Roman" w:eastAsia="Times New Roman" w:hAnsi="Times New Roman" w:cs="Times New Roman"/>
          <w:color w:val="FF0000"/>
          <w:sz w:val="24"/>
          <w:szCs w:val="24"/>
          <w:lang w:eastAsia="ru-RU"/>
        </w:rPr>
      </w:pPr>
      <w:r w:rsidRPr="00D86A8A">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D86A8A">
        <w:rPr>
          <w:rFonts w:ascii="Times New Roman" w:eastAsia="Times New Roman" w:hAnsi="Times New Roman" w:cs="Times New Roman"/>
          <w:color w:val="FF0000"/>
          <w:sz w:val="24"/>
          <w:szCs w:val="24"/>
          <w:lang w:eastAsia="ru-RU"/>
        </w:rPr>
        <w:t xml:space="preserve"> </w:t>
      </w:r>
    </w:p>
    <w:p w14:paraId="193574F9" w14:textId="77777777" w:rsidR="00D86A8A" w:rsidRPr="00D86A8A" w:rsidRDefault="00D86A8A" w:rsidP="00D86A8A">
      <w:pPr>
        <w:spacing w:after="0" w:line="240" w:lineRule="auto"/>
        <w:ind w:firstLine="709"/>
        <w:jc w:val="both"/>
        <w:rPr>
          <w:rFonts w:ascii="Times New Roman" w:eastAsia="Times New Roman" w:hAnsi="Times New Roman" w:cs="Times New Roman"/>
          <w:iCs/>
          <w:sz w:val="24"/>
          <w:szCs w:val="24"/>
          <w:lang w:eastAsia="ru-RU"/>
        </w:rPr>
      </w:pPr>
      <w:r w:rsidRPr="00D86A8A">
        <w:rPr>
          <w:rFonts w:ascii="Times New Roman" w:eastAsia="Times New Roman" w:hAnsi="Times New Roman" w:cs="Times New Roman"/>
          <w:iCs/>
          <w:sz w:val="24"/>
          <w:szCs w:val="24"/>
          <w:lang w:eastAsia="ru-RU"/>
        </w:rPr>
        <w:t>2. Одновременно к заявке претенденты прилагают подписанные электронной подписью электронные документы либо электронные образы документов:</w:t>
      </w:r>
    </w:p>
    <w:p w14:paraId="32D540BC"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2.1. Физические лица:</w:t>
      </w:r>
    </w:p>
    <w:p w14:paraId="3A2142B1"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документ, удостоверяющий личность (все листы);</w:t>
      </w:r>
    </w:p>
    <w:p w14:paraId="29084456"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страховое свидетельство обязательного пенсионного страхования (СНИЛС). </w:t>
      </w:r>
    </w:p>
    <w:p w14:paraId="3D326E62"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2.2. Юридические лица:</w:t>
      </w:r>
    </w:p>
    <w:p w14:paraId="52C188F5" w14:textId="77777777" w:rsidR="00D86A8A" w:rsidRPr="00D86A8A" w:rsidRDefault="00D86A8A" w:rsidP="00D86A8A">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65AFF34C"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14:paraId="2A1591B6"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свидетельство о постановке на учет в налоговом органе;</w:t>
      </w:r>
    </w:p>
    <w:p w14:paraId="1883CA90"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12FEA8D1"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w:t>
      </w:r>
    </w:p>
    <w:p w14:paraId="4E9F1DBC"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49449DE6"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2.3. Индивидуальные предприниматели: </w:t>
      </w:r>
    </w:p>
    <w:p w14:paraId="686A49E8"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lastRenderedPageBreak/>
        <w:t>- документ, удостоверяющий личность (все листы);</w:t>
      </w:r>
    </w:p>
    <w:p w14:paraId="50A242D0"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страховое свидетельство обязательного пенсионного страхования (СНИЛС);</w:t>
      </w:r>
    </w:p>
    <w:p w14:paraId="7BEA173A"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свидетельство/лист записи о внесении физического лица в Единый государственный реестр индивидуальных предпринимателей;</w:t>
      </w:r>
    </w:p>
    <w:p w14:paraId="5E89FAF6"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свидетельство о постановке на налоговый учет.</w:t>
      </w:r>
    </w:p>
    <w:p w14:paraId="6E6DA8F9"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Российской Федерации порядке.</w:t>
      </w:r>
    </w:p>
    <w:p w14:paraId="7FF85117"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sz w:val="24"/>
          <w:szCs w:val="24"/>
          <w:lang w:eastAsia="ru-RU"/>
        </w:rPr>
        <w:t>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14:paraId="744BCA46" w14:textId="77777777" w:rsidR="00D86A8A" w:rsidRPr="00D86A8A" w:rsidRDefault="00D86A8A" w:rsidP="00D86A8A">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Допустимые форматы загружаемых файлов: </w:t>
      </w:r>
      <w:r w:rsidRPr="00D86A8A">
        <w:rPr>
          <w:rFonts w:ascii="Times New Roman" w:eastAsia="Times New Roman" w:hAnsi="Times New Roman" w:cs="Times New Roman"/>
          <w:sz w:val="24"/>
          <w:szCs w:val="24"/>
          <w:lang w:val="en-US" w:eastAsia="ru-RU"/>
        </w:rPr>
        <w:t>doc</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docx</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pdf</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gif</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jpg</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jpeg</w:t>
      </w:r>
      <w:r w:rsidRPr="00D86A8A">
        <w:rPr>
          <w:rFonts w:ascii="Times New Roman" w:eastAsia="Times New Roman" w:hAnsi="Times New Roman" w:cs="Times New Roman"/>
          <w:sz w:val="24"/>
          <w:szCs w:val="24"/>
          <w:lang w:eastAsia="ru-RU"/>
        </w:rPr>
        <w:t>. Загружаемые файлы подписываются электронной подписью Претендента.</w:t>
      </w:r>
    </w:p>
    <w:p w14:paraId="1A9BE76D"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6A0A0E25"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недвижимого имущества, который заключается в простой письменной форме.</w:t>
      </w:r>
    </w:p>
    <w:p w14:paraId="1ECDA192"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1BC28BE" w14:textId="77777777" w:rsidR="00D86A8A" w:rsidRPr="00D86A8A" w:rsidRDefault="00D86A8A" w:rsidP="00D86A8A">
      <w:pPr>
        <w:autoSpaceDE w:val="0"/>
        <w:autoSpaceDN w:val="0"/>
        <w:adjustRightInd w:val="0"/>
        <w:spacing w:after="0" w:line="200" w:lineRule="atLeast"/>
        <w:ind w:firstLine="709"/>
        <w:jc w:val="both"/>
        <w:textAlignment w:val="center"/>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w:t>
      </w:r>
      <w:hyperlink r:id="rId10" w:history="1">
        <w:r w:rsidRPr="00D86A8A">
          <w:rPr>
            <w:rFonts w:ascii="Times New Roman" w:eastAsia="Times New Roman" w:hAnsi="Times New Roman" w:cs="Times New Roman"/>
            <w:color w:val="0000FF"/>
            <w:sz w:val="24"/>
            <w:szCs w:val="24"/>
            <w:u w:val="single"/>
            <w:lang w:eastAsia="ru-RU"/>
          </w:rPr>
          <w:t>http://lot-online.ru/static/ecp_list.html</w:t>
        </w:r>
      </w:hyperlink>
      <w:r w:rsidRPr="00D86A8A">
        <w:rPr>
          <w:rFonts w:ascii="Times New Roman" w:eastAsia="Times New Roman" w:hAnsi="Times New Roman" w:cs="Times New Roman"/>
          <w:sz w:val="24"/>
          <w:szCs w:val="24"/>
          <w:lang w:eastAsia="ru-RU"/>
        </w:rPr>
        <w:t>.</w:t>
      </w:r>
    </w:p>
    <w:p w14:paraId="3A73DE89" w14:textId="77777777" w:rsidR="00D86A8A" w:rsidRPr="00D86A8A" w:rsidRDefault="00D86A8A" w:rsidP="00D86A8A">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86A8A">
          <w:rPr>
            <w:rFonts w:ascii="Times New Roman" w:eastAsia="Times New Roman" w:hAnsi="Times New Roman" w:cs="Times New Roman"/>
            <w:color w:val="0000FF"/>
            <w:sz w:val="24"/>
            <w:szCs w:val="24"/>
            <w:u w:val="single"/>
            <w:lang w:val="en-US" w:eastAsia="ru-RU"/>
          </w:rPr>
          <w:t>www</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lot</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online</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ru</w:t>
        </w:r>
      </w:hyperlink>
      <w:r w:rsidRPr="00D86A8A">
        <w:rPr>
          <w:rFonts w:ascii="Times New Roman" w:eastAsia="Times New Roman" w:hAnsi="Times New Roman" w:cs="Times New Roman"/>
          <w:sz w:val="24"/>
          <w:szCs w:val="24"/>
          <w:lang w:eastAsia="ru-RU"/>
        </w:rPr>
        <w:t xml:space="preserve"> в карточке лота, путем перечисления денежных средств на расчетный счет Организатора торгов – общество с ограниченной ответственностью «Артстрой» (ИНН </w:t>
      </w:r>
      <w:r w:rsidRPr="00D86A8A">
        <w:rPr>
          <w:rFonts w:ascii="Times New Roman" w:eastAsia="Times New Roman" w:hAnsi="Times New Roman" w:cs="Times New Roman"/>
          <w:bCs/>
          <w:iCs/>
          <w:sz w:val="24"/>
          <w:szCs w:val="24"/>
          <w:lang w:eastAsia="ru-RU"/>
        </w:rPr>
        <w:t>2309156110</w:t>
      </w:r>
      <w:r w:rsidRPr="00D86A8A">
        <w:rPr>
          <w:rFonts w:ascii="Times New Roman" w:eastAsia="Times New Roman" w:hAnsi="Times New Roman" w:cs="Times New Roman"/>
          <w:sz w:val="24"/>
          <w:szCs w:val="24"/>
          <w:lang w:eastAsia="ru-RU"/>
        </w:rPr>
        <w:t xml:space="preserve">, КПП </w:t>
      </w:r>
      <w:r w:rsidRPr="00D86A8A">
        <w:rPr>
          <w:rFonts w:ascii="Times New Roman" w:eastAsia="Times New Roman" w:hAnsi="Times New Roman" w:cs="Times New Roman"/>
          <w:bCs/>
          <w:sz w:val="24"/>
          <w:szCs w:val="24"/>
          <w:lang w:eastAsia="ru-RU"/>
        </w:rPr>
        <w:t> </w:t>
      </w:r>
      <w:r w:rsidRPr="00D86A8A">
        <w:rPr>
          <w:rFonts w:ascii="Times New Roman" w:eastAsia="Times New Roman" w:hAnsi="Times New Roman" w:cs="Times New Roman"/>
          <w:bCs/>
          <w:iCs/>
          <w:sz w:val="24"/>
          <w:szCs w:val="24"/>
          <w:lang w:eastAsia="ru-RU"/>
        </w:rPr>
        <w:t>230901001</w:t>
      </w:r>
      <w:r w:rsidRPr="00D86A8A">
        <w:rPr>
          <w:rFonts w:ascii="Times New Roman" w:eastAsia="Times New Roman" w:hAnsi="Times New Roman" w:cs="Times New Roman"/>
          <w:sz w:val="24"/>
          <w:szCs w:val="24"/>
          <w:lang w:eastAsia="ru-RU"/>
        </w:rPr>
        <w:t>):</w:t>
      </w:r>
    </w:p>
    <w:p w14:paraId="0A2CFBA0" w14:textId="77777777" w:rsidR="00D86A8A" w:rsidRPr="00D86A8A" w:rsidRDefault="00D86A8A" w:rsidP="00D86A8A">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bCs/>
          <w:iCs/>
          <w:sz w:val="24"/>
          <w:szCs w:val="24"/>
          <w:lang w:eastAsia="ru-RU"/>
        </w:rPr>
      </w:pPr>
      <w:r w:rsidRPr="00D86A8A">
        <w:rPr>
          <w:rFonts w:ascii="Times New Roman" w:eastAsia="Times New Roman" w:hAnsi="Times New Roman" w:cs="Times New Roman"/>
          <w:bCs/>
          <w:iCs/>
          <w:sz w:val="24"/>
          <w:szCs w:val="24"/>
          <w:lang w:eastAsia="ru-RU"/>
        </w:rPr>
        <w:t>р/сч 40702810600080000358в Краснодарский филиал ПАО «РосДорБанк», к/сч 30101810900000000815 БИК 040349815</w:t>
      </w:r>
    </w:p>
    <w:p w14:paraId="7ABDD208" w14:textId="5A477F25"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
          <w:sz w:val="24"/>
          <w:szCs w:val="24"/>
          <w:lang w:eastAsia="ru-RU"/>
        </w:rPr>
        <w:t xml:space="preserve">Задаток должен поступить на указанный счет не позднее </w:t>
      </w:r>
      <w:r w:rsidR="00E930A5" w:rsidRPr="006D47E8">
        <w:rPr>
          <w:rFonts w:ascii="Times New Roman" w:eastAsia="Times New Roman" w:hAnsi="Times New Roman" w:cs="Times New Roman"/>
          <w:b/>
          <w:bCs/>
          <w:sz w:val="24"/>
          <w:szCs w:val="24"/>
          <w:lang w:eastAsia="ru-RU"/>
        </w:rPr>
        <w:t>05.04.2021 г. 23:59</w:t>
      </w:r>
    </w:p>
    <w:p w14:paraId="5F2F83DA" w14:textId="77777777" w:rsidR="00D86A8A" w:rsidRPr="00D86A8A" w:rsidRDefault="00D86A8A" w:rsidP="00D86A8A">
      <w:pPr>
        <w:spacing w:after="0" w:line="240" w:lineRule="auto"/>
        <w:ind w:right="7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86A8A">
          <w:rPr>
            <w:rFonts w:ascii="Times New Roman" w:eastAsia="Times New Roman" w:hAnsi="Times New Roman" w:cs="Times New Roman"/>
            <w:sz w:val="24"/>
            <w:szCs w:val="24"/>
            <w:u w:val="single"/>
            <w:lang w:val="en-US" w:eastAsia="ru-RU"/>
          </w:rPr>
          <w:t>www</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lot</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online</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ru</w:t>
        </w:r>
      </w:hyperlink>
      <w:r w:rsidRPr="00D86A8A">
        <w:rPr>
          <w:rFonts w:ascii="Times New Roman" w:eastAsia="Times New Roman" w:hAnsi="Times New Roman" w:cs="Times New Roman"/>
          <w:sz w:val="24"/>
          <w:szCs w:val="24"/>
          <w:lang w:eastAsia="ru-RU"/>
        </w:rPr>
        <w:t xml:space="preserve"> в карточке лота. </w:t>
      </w:r>
    </w:p>
    <w:p w14:paraId="3CE22148" w14:textId="77777777" w:rsidR="00D86A8A" w:rsidRPr="00D86A8A" w:rsidRDefault="00D86A8A" w:rsidP="00D86A8A">
      <w:pPr>
        <w:spacing w:after="0" w:line="240" w:lineRule="auto"/>
        <w:ind w:right="7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4A238DE3"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14:paraId="51072949"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 </w:t>
      </w:r>
    </w:p>
    <w:p w14:paraId="1AC7BDF9"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w:t>
      </w:r>
      <w:bookmarkStart w:id="1" w:name="_Hlk57816215"/>
      <w:r w:rsidRPr="00D86A8A">
        <w:rPr>
          <w:rFonts w:ascii="Times New Roman" w:eastAsia="Times New Roman" w:hAnsi="Times New Roman" w:cs="Times New Roman"/>
          <w:sz w:val="24"/>
          <w:szCs w:val="24"/>
          <w:lang w:eastAsia="ru-RU"/>
        </w:rPr>
        <w:t xml:space="preserve">недвижимого имущества </w:t>
      </w:r>
      <w:bookmarkEnd w:id="1"/>
      <w:r w:rsidRPr="00D86A8A">
        <w:rPr>
          <w:rFonts w:ascii="Times New Roman" w:eastAsia="Times New Roman" w:hAnsi="Times New Roman" w:cs="Times New Roman"/>
          <w:sz w:val="24"/>
          <w:szCs w:val="24"/>
          <w:lang w:eastAsia="ru-RU"/>
        </w:rPr>
        <w:t xml:space="preserve">и оплате приобретенного на аукционе имущества. Задаток возвращается </w:t>
      </w:r>
      <w:r w:rsidRPr="00D86A8A">
        <w:rPr>
          <w:rFonts w:ascii="Times New Roman" w:eastAsia="Times New Roman" w:hAnsi="Times New Roman" w:cs="Times New Roman"/>
          <w:sz w:val="24"/>
          <w:szCs w:val="24"/>
          <w:lang w:eastAsia="ru-RU"/>
        </w:rPr>
        <w:lastRenderedPageBreak/>
        <w:t>всем Участникам аукциона, кроме победителя (или Единственного участника аукциона в случае заключения с ним договора купли-продажи Объектов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недвижимого имущества в порядке, предусмотренном настоящим информационным сообщением), засчитывается в сумму платежа по договору купли-продажи недвижимого имущества.</w:t>
      </w:r>
    </w:p>
    <w:p w14:paraId="7BCFB4DF"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что он ознакомился с состоянием Объектов и документацией к ним и согласен со всеми условиями проведения аукциона и условиями договора о задатке (договора присоединения).</w:t>
      </w:r>
    </w:p>
    <w:p w14:paraId="6A5AD0C9"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Для участия в аукционе Претендент может подать только одну заявку.</w:t>
      </w:r>
    </w:p>
    <w:p w14:paraId="39089FF0"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AEC89C4"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F6DD3EE"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w:t>
      </w:r>
    </w:p>
    <w:p w14:paraId="3368465A"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425FABF5"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Организатор отказывает Претенденту в допуске к участию в аукционе, если:</w:t>
      </w:r>
    </w:p>
    <w:p w14:paraId="6B54B7DC"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заявка на участие в аукционе не соответствует требованиям, установленным в настоящем информационном сообщении;</w:t>
      </w:r>
    </w:p>
    <w:p w14:paraId="2C1E554E"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настоящем информационном сообщении;</w:t>
      </w:r>
    </w:p>
    <w:p w14:paraId="22BB57D8"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представленные Претендентом документы не соответствуют установленным к ним требованиям или сведения, содержащиеся в них, недостоверны;</w:t>
      </w:r>
    </w:p>
    <w:p w14:paraId="0825D064"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поступление задатка на счет, указанный в информационном сообщении о проведении торгов, не подтверждено на дату определения Участников торгов.</w:t>
      </w:r>
    </w:p>
    <w:p w14:paraId="2DB8346B"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EBFA72B"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97CDC3C"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14:paraId="7619CBCD"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В этом случае Организатор торгов не несет ответственности по возмещению участникам торгов понесенного ими реального ущерба. </w:t>
      </w:r>
    </w:p>
    <w:p w14:paraId="56AC67CA"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2 (два)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w:t>
      </w:r>
      <w:r w:rsidRPr="00D86A8A">
        <w:rPr>
          <w:rFonts w:ascii="Times New Roman" w:eastAsia="Times New Roman" w:hAnsi="Times New Roman" w:cs="Times New Roman"/>
          <w:sz w:val="24"/>
          <w:szCs w:val="24"/>
          <w:lang w:eastAsia="ru-RU"/>
        </w:rPr>
        <w:lastRenderedPageBreak/>
        <w:t>аукциона или внесении изменений в условия проведения аукциона является его размещение на электронной площадке www.lot-online.ru.</w:t>
      </w:r>
    </w:p>
    <w:p w14:paraId="2F169503"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При этом внесенные претендентами задатки подлежат возврату Организатором торгов в течение 5 (пяти) рабочих дней с даты подведения итогов аукциона. </w:t>
      </w:r>
    </w:p>
    <w:p w14:paraId="105F6BC2"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14:paraId="37B5B8E2" w14:textId="77777777" w:rsidR="00D86A8A" w:rsidRPr="00D86A8A" w:rsidRDefault="00D86A8A" w:rsidP="00D86A8A">
      <w:pPr>
        <w:spacing w:after="0" w:line="240" w:lineRule="auto"/>
        <w:ind w:firstLine="709"/>
        <w:jc w:val="center"/>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ПОРЯДОК ПРОВЕДЕНИЯ ЭЛЕКТРОННОГО АУКЦИОНА:</w:t>
      </w:r>
    </w:p>
    <w:p w14:paraId="518293E9" w14:textId="77777777" w:rsidR="00D86A8A" w:rsidRPr="00D86A8A" w:rsidRDefault="00D86A8A" w:rsidP="00D86A8A">
      <w:pPr>
        <w:spacing w:after="0" w:line="240" w:lineRule="auto"/>
        <w:ind w:firstLine="72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Порядок проведения торгов </w:t>
      </w:r>
      <w:r w:rsidRPr="00D86A8A">
        <w:rPr>
          <w:rFonts w:ascii="Times New Roman" w:eastAsia="Times New Roman" w:hAnsi="Times New Roman" w:cs="Times New Roman"/>
          <w:bCs/>
          <w:sz w:val="24"/>
          <w:szCs w:val="24"/>
          <w:lang w:eastAsia="ru-RU"/>
        </w:rPr>
        <w:t xml:space="preserve">с применением метода повышения начальной цены </w:t>
      </w:r>
      <w:r w:rsidRPr="00D86A8A">
        <w:rPr>
          <w:rFonts w:ascii="Times New Roman" w:eastAsia="Times New Roman" w:hAnsi="Times New Roman" w:cs="Times New Roman"/>
          <w:sz w:val="24"/>
          <w:szCs w:val="24"/>
          <w:lang w:eastAsia="ru-RU"/>
        </w:rPr>
        <w:t>(английский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14:paraId="19713B5F"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Электронный аукцион</w:t>
      </w:r>
      <w:r w:rsidRPr="00D86A8A">
        <w:rPr>
          <w:rFonts w:ascii="Times New Roman" w:eastAsia="Times New Roman" w:hAnsi="Times New Roman" w:cs="Times New Roman"/>
          <w:bCs/>
          <w:sz w:val="24"/>
          <w:szCs w:val="24"/>
          <w:lang w:eastAsia="ru-RU"/>
        </w:rPr>
        <w:t xml:space="preserve"> </w:t>
      </w:r>
      <w:r w:rsidRPr="00D86A8A">
        <w:rPr>
          <w:rFonts w:ascii="Times New Roman" w:eastAsia="Times New Roman" w:hAnsi="Times New Roman" w:cs="Times New Roman"/>
          <w:sz w:val="24"/>
          <w:szCs w:val="24"/>
          <w:lang w:eastAsia="ru-RU"/>
        </w:rPr>
        <w:t xml:space="preserve">на </w:t>
      </w:r>
      <w:r w:rsidRPr="00D86A8A">
        <w:rPr>
          <w:rFonts w:ascii="Times New Roman" w:eastAsia="Times New Roman" w:hAnsi="Times New Roman" w:cs="Times New Roman"/>
          <w:bCs/>
          <w:sz w:val="24"/>
          <w:szCs w:val="24"/>
          <w:lang w:eastAsia="ru-RU"/>
        </w:rPr>
        <w:t xml:space="preserve">повышение начальной цены </w:t>
      </w:r>
      <w:r w:rsidRPr="00D86A8A">
        <w:rPr>
          <w:rFonts w:ascii="Times New Roman" w:eastAsia="Times New Roman" w:hAnsi="Times New Roman" w:cs="Times New Roman"/>
          <w:sz w:val="24"/>
          <w:szCs w:val="24"/>
          <w:lang w:eastAsia="ru-RU"/>
        </w:rPr>
        <w:t xml:space="preserve">(английский аукцион) проводится в день и время, указанные в настоящем информационном сообщении. </w:t>
      </w:r>
    </w:p>
    <w:p w14:paraId="27FF6A4E"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Торги проводятся путем повышения начальной цены продажи на величину, кратную величине «шага аукциона». При проведении аукциона на повышение время приема предложений о цене в размере начальной цены, период проведения торгов, равно как и период, на который продлевается представление предложений о цене с момента представления каждого из предложений, определяется Организатором торгов. Если в течение периода проведения торгов, установленного Организатором торгов, с момента начала представления предложений о цене не поступило ни одного предложения о цене имущества,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 установленный Организатором торгов. 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электронной площадки завершаются автоматически.</w:t>
      </w:r>
      <w:r w:rsidRPr="00D86A8A">
        <w:rPr>
          <w:rFonts w:ascii="Times New Roman" w:eastAsia="Times New Roman" w:hAnsi="Times New Roman" w:cs="Times New Roman"/>
          <w:color w:val="000000"/>
          <w:sz w:val="23"/>
          <w:szCs w:val="23"/>
          <w:lang w:eastAsia="ru-RU"/>
        </w:rPr>
        <w:t xml:space="preserve"> </w:t>
      </w:r>
      <w:r w:rsidRPr="00D86A8A">
        <w:rPr>
          <w:rFonts w:ascii="Times New Roman" w:eastAsia="Times New Roman" w:hAnsi="Times New Roman" w:cs="Times New Roman"/>
          <w:sz w:val="24"/>
          <w:szCs w:val="24"/>
          <w:lang w:eastAsia="ru-RU"/>
        </w:rPr>
        <w:t xml:space="preserve">Победителем торгов признается Участник торгов, предложивший наиболее высокую цену. По завершении торгов при помощи программных средств электронной площадки формируется протокол об итогах торгов. </w:t>
      </w:r>
    </w:p>
    <w:p w14:paraId="0C9DEE0F"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Процедура торгов считается завершенной с момента подписания Организатором торгов протокола об итогах торгов. 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1C26003"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hyperlink r:id="rId13" w:history="1">
        <w:r w:rsidRPr="00D86A8A">
          <w:rPr>
            <w:rFonts w:ascii="Times New Roman" w:eastAsia="Times New Roman" w:hAnsi="Times New Roman" w:cs="Times New Roman"/>
            <w:sz w:val="24"/>
            <w:szCs w:val="24"/>
            <w:shd w:val="clear" w:color="auto" w:fill="FBFBFB"/>
            <w:lang w:eastAsia="ru-RU"/>
          </w:rPr>
          <w:t>KalinovskayaVV@yandex.ru</w:t>
        </w:r>
      </w:hyperlink>
      <w:r w:rsidRPr="00D86A8A">
        <w:rPr>
          <w:rFonts w:ascii="Times New Roman" w:eastAsia="Times New Roman" w:hAnsi="Times New Roman" w:cs="Times New Roman"/>
          <w:sz w:val="24"/>
          <w:szCs w:val="24"/>
          <w:shd w:val="clear" w:color="auto" w:fill="FBFBFB"/>
          <w:lang w:eastAsia="ru-RU"/>
        </w:rPr>
        <w:t>.</w:t>
      </w:r>
      <w:r w:rsidRPr="00D86A8A">
        <w:rPr>
          <w:rFonts w:ascii="Calibri" w:eastAsia="Times New Roman" w:hAnsi="Calibri" w:cs="Times New Roman"/>
          <w:color w:val="000000"/>
          <w:shd w:val="clear" w:color="auto" w:fill="FBFBFB"/>
          <w:lang w:eastAsia="ru-RU"/>
        </w:rPr>
        <w:t xml:space="preserve"> </w:t>
      </w:r>
      <w:r w:rsidRPr="00D86A8A">
        <w:rPr>
          <w:rFonts w:ascii="Times New Roman" w:eastAsia="Times New Roman" w:hAnsi="Times New Roman" w:cs="Times New Roman"/>
          <w:sz w:val="24"/>
          <w:szCs w:val="24"/>
          <w:lang w:eastAsia="ru-RU"/>
        </w:rPr>
        <w:t>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Недвижимого имущества.</w:t>
      </w:r>
    </w:p>
    <w:p w14:paraId="38EA0D29" w14:textId="77777777" w:rsidR="00D86A8A" w:rsidRPr="00D86A8A" w:rsidRDefault="00D86A8A" w:rsidP="00D86A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Электронный аукцион признается несостоявшимся, если:</w:t>
      </w:r>
    </w:p>
    <w:p w14:paraId="0607AEF9"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1)  не было подано ни одной заявки на участие в торгах либо ни один из Претендентов не признан Участником торгов;</w:t>
      </w:r>
    </w:p>
    <w:p w14:paraId="6FD02819"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2)  к участию в торгах допущен только один Претендент;</w:t>
      </w:r>
    </w:p>
    <w:p w14:paraId="1F9F3647" w14:textId="77777777" w:rsidR="00D86A8A" w:rsidRPr="00D86A8A" w:rsidRDefault="00D86A8A" w:rsidP="00D86A8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86A8A">
        <w:rPr>
          <w:rFonts w:ascii="Times New Roman" w:eastAsia="Times New Roman" w:hAnsi="Times New Roman" w:cs="Times New Roman"/>
          <w:sz w:val="24"/>
          <w:szCs w:val="24"/>
          <w:lang w:eastAsia="ru-RU"/>
        </w:rPr>
        <w:t xml:space="preserve">            3) ни один из Участников торгов не сделал предложение по цене лота.</w:t>
      </w:r>
    </w:p>
    <w:p w14:paraId="39F20A8D" w14:textId="77777777" w:rsidR="00D86A8A" w:rsidRPr="00D86A8A" w:rsidRDefault="00D86A8A" w:rsidP="00D86A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158B8503" w14:textId="77777777" w:rsidR="00D86A8A" w:rsidRPr="00D86A8A" w:rsidRDefault="00D86A8A" w:rsidP="00D86A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47A8A00" w14:textId="77777777" w:rsidR="00D86A8A" w:rsidRPr="00D86A8A" w:rsidRDefault="00D86A8A" w:rsidP="00D86A8A">
      <w:pPr>
        <w:widowControl w:val="0"/>
        <w:tabs>
          <w:tab w:val="right" w:leader="dot" w:pos="4762"/>
        </w:tabs>
        <w:autoSpaceDE w:val="0"/>
        <w:autoSpaceDN w:val="0"/>
        <w:adjustRightInd w:val="0"/>
        <w:spacing w:after="0" w:line="220" w:lineRule="atLeast"/>
        <w:ind w:right="-2" w:firstLine="567"/>
        <w:jc w:val="center"/>
        <w:rPr>
          <w:rFonts w:ascii="Times New Roman" w:eastAsia="Times New Roman" w:hAnsi="Times New Roman" w:cs="Times New Roman"/>
          <w:sz w:val="24"/>
          <w:szCs w:val="24"/>
          <w:lang w:eastAsia="ru-RU"/>
        </w:rPr>
      </w:pPr>
      <w:r w:rsidRPr="00D86A8A">
        <w:rPr>
          <w:rFonts w:ascii="Times New Roman" w:eastAsia="Times New Roman" w:hAnsi="Times New Roman" w:cs="Times New Roman"/>
          <w:b/>
          <w:bCs/>
          <w:sz w:val="24"/>
          <w:szCs w:val="24"/>
          <w:lang w:eastAsia="ru-RU"/>
        </w:rPr>
        <w:lastRenderedPageBreak/>
        <w:t>ПОРЯДОК ЗАКЛЮЧЕНИЯ ДОГОВОРА ПО ИТОГАМ ТОРГОВ:</w:t>
      </w:r>
    </w:p>
    <w:p w14:paraId="0C0CE789" w14:textId="77777777" w:rsidR="00D86A8A" w:rsidRPr="00D86A8A" w:rsidRDefault="00D86A8A" w:rsidP="00D86A8A">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 xml:space="preserve">Договор купли-продажи </w:t>
      </w:r>
      <w:r w:rsidRPr="00D86A8A">
        <w:rPr>
          <w:rFonts w:ascii="Times New Roman" w:eastAsia="Times New Roman" w:hAnsi="Times New Roman" w:cs="Times New Roman"/>
          <w:b/>
          <w:bCs/>
          <w:sz w:val="24"/>
          <w:szCs w:val="24"/>
          <w:lang w:eastAsia="ru-RU"/>
        </w:rPr>
        <w:t>недвижимого имущества</w:t>
      </w:r>
      <w:r w:rsidRPr="00D86A8A">
        <w:rPr>
          <w:rFonts w:ascii="Times New Roman" w:eastAsia="Times New Roman" w:hAnsi="Times New Roman" w:cs="Times New Roman"/>
          <w:b/>
          <w:sz w:val="24"/>
          <w:szCs w:val="24"/>
          <w:lang w:eastAsia="ru-RU"/>
        </w:rPr>
        <w:t xml:space="preserve"> заключается с победителем электронного аукциона (Покупателем) в течение 5 (пяти) рабочих дней после подведения итогов аукциона</w:t>
      </w:r>
      <w:r w:rsidRPr="00D86A8A">
        <w:rPr>
          <w:rFonts w:ascii="Times New Roman" w:eastAsia="Calibri" w:hAnsi="Times New Roman" w:cs="Times New Roman"/>
          <w:b/>
          <w:sz w:val="24"/>
          <w:szCs w:val="24"/>
        </w:rPr>
        <w:t xml:space="preserve"> </w:t>
      </w:r>
      <w:r w:rsidRPr="00D86A8A">
        <w:rPr>
          <w:rFonts w:ascii="Times New Roman" w:eastAsia="Times New Roman" w:hAnsi="Times New Roman" w:cs="Times New Roman"/>
          <w:b/>
          <w:sz w:val="24"/>
          <w:szCs w:val="24"/>
          <w:lang w:eastAsia="ru-RU"/>
        </w:rPr>
        <w:t>в соответствии с примерной формой, размещенной на сайте www.lot-online.ru в карточке лота.</w:t>
      </w:r>
    </w:p>
    <w:p w14:paraId="661B3BD3" w14:textId="77777777" w:rsidR="00D86A8A" w:rsidRPr="00D86A8A" w:rsidRDefault="00D86A8A" w:rsidP="00D86A8A">
      <w:pPr>
        <w:widowControl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Для заключения договора купли-продажи недвижимого имущества победитель электронного аукциона (Покупатель) должен по согласованию с Продавцом подписать документы в срок не позднее 5 (пяти) рабочих дней с даты подведения итогов аукциона. </w:t>
      </w:r>
    </w:p>
    <w:p w14:paraId="3DD2EB50" w14:textId="6A67B014" w:rsidR="00D86A8A" w:rsidRPr="00D86A8A" w:rsidRDefault="00D86A8A" w:rsidP="00D86A8A">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D86A8A">
        <w:rPr>
          <w:rFonts w:ascii="Times New Roman" w:eastAsia="Times New Roman" w:hAnsi="Times New Roman" w:cs="Times New Roman"/>
          <w:b/>
          <w:color w:val="000000"/>
          <w:sz w:val="24"/>
          <w:szCs w:val="24"/>
          <w:lang w:eastAsia="ru-RU"/>
        </w:rPr>
        <w:t>Оплата цены продажи Объектов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расчетный счет</w:t>
      </w:r>
      <w:r w:rsidRPr="00D86A8A">
        <w:rPr>
          <w:rFonts w:ascii="Times New Roman" w:eastAsia="Times New Roman" w:hAnsi="Times New Roman" w:cs="Times New Roman"/>
          <w:b/>
          <w:sz w:val="24"/>
          <w:szCs w:val="24"/>
          <w:lang w:eastAsia="ru-RU"/>
        </w:rPr>
        <w:t xml:space="preserve"> </w:t>
      </w:r>
      <w:r w:rsidR="004F7AF0">
        <w:rPr>
          <w:rFonts w:ascii="Times New Roman" w:eastAsia="Times New Roman" w:hAnsi="Times New Roman" w:cs="Times New Roman"/>
          <w:b/>
          <w:sz w:val="24"/>
          <w:szCs w:val="24"/>
          <w:lang w:eastAsia="ru-RU"/>
        </w:rPr>
        <w:t>Продавца</w:t>
      </w:r>
      <w:r w:rsidRPr="003C3CD7">
        <w:rPr>
          <w:rFonts w:ascii="Times New Roman" w:eastAsia="Times New Roman" w:hAnsi="Times New Roman" w:cs="Times New Roman"/>
          <w:b/>
          <w:sz w:val="24"/>
          <w:szCs w:val="24"/>
          <w:lang w:eastAsia="ru-RU"/>
        </w:rPr>
        <w:t>,</w:t>
      </w:r>
      <w:r w:rsidRPr="00D86A8A">
        <w:rPr>
          <w:rFonts w:ascii="Times New Roman" w:eastAsia="Times New Roman" w:hAnsi="Times New Roman" w:cs="Times New Roman"/>
          <w:b/>
          <w:sz w:val="24"/>
          <w:szCs w:val="24"/>
          <w:lang w:eastAsia="ru-RU"/>
        </w:rPr>
        <w:t xml:space="preserve"> указанный в договоре купли-продажи недвижимого имущества, </w:t>
      </w:r>
      <w:r w:rsidRPr="00D86A8A">
        <w:rPr>
          <w:rFonts w:ascii="Times New Roman" w:eastAsia="Times New Roman" w:hAnsi="Times New Roman" w:cs="Times New Roman"/>
          <w:b/>
          <w:color w:val="000000"/>
          <w:sz w:val="24"/>
          <w:szCs w:val="24"/>
          <w:lang w:eastAsia="ru-RU"/>
        </w:rPr>
        <w:t>в течение 3 (трех) рабочих дней с даты заключения договора – купли продажи</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b/>
          <w:color w:val="000000"/>
          <w:sz w:val="24"/>
          <w:szCs w:val="24"/>
          <w:lang w:eastAsia="ru-RU"/>
        </w:rPr>
        <w:t>недвижимого имущества.</w:t>
      </w:r>
    </w:p>
    <w:p w14:paraId="5F9A37D9"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При уклонении (отказе) Победителя электронного аукциона (Покупателя)</w:t>
      </w:r>
      <w:r w:rsidRPr="00D86A8A">
        <w:rPr>
          <w:rFonts w:ascii="Times New Roman" w:eastAsia="Times New Roman" w:hAnsi="Times New Roman" w:cs="Times New Roman"/>
          <w:b/>
          <w:sz w:val="24"/>
          <w:szCs w:val="24"/>
          <w:lang w:eastAsia="ru-RU"/>
        </w:rPr>
        <w:t xml:space="preserve"> </w:t>
      </w:r>
      <w:r w:rsidRPr="00D86A8A">
        <w:rPr>
          <w:rFonts w:ascii="Times New Roman" w:eastAsia="Times New Roman" w:hAnsi="Times New Roman" w:cs="Times New Roman"/>
          <w:sz w:val="24"/>
          <w:szCs w:val="24"/>
          <w:lang w:eastAsia="ru-RU"/>
        </w:rPr>
        <w:t>от оплаты покупной цены Объектов в установленный срок задаток ему не возвращается, и он утрачивает право на заключение договора купли-продажи недвижимого имущества.</w:t>
      </w:r>
    </w:p>
    <w:p w14:paraId="3A5D6D3A" w14:textId="77777777" w:rsidR="00D86A8A" w:rsidRPr="00D86A8A" w:rsidRDefault="00D86A8A" w:rsidP="00D86A8A">
      <w:pPr>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color w:val="000000"/>
          <w:sz w:val="24"/>
          <w:szCs w:val="24"/>
          <w:lang w:eastAsia="ru-RU"/>
        </w:rPr>
        <w:t>Если торги не состоялись по причине допуска к участию только одного участника, то в данном случае договор купли - продажи недвижимого имущества заключается с единственным участником аукциона в течение 5 (пяти) рабочих дней с даты признания торгов несостоявшимися. При этом задаток, внесенный единственным участником аукциона, ему не возвращается и засчитывается в счет оплаты цены Объектов. О</w:t>
      </w:r>
      <w:r w:rsidRPr="00D86A8A">
        <w:rPr>
          <w:rFonts w:ascii="Times New Roman" w:eastAsia="Times New Roman" w:hAnsi="Times New Roman" w:cs="Times New Roman"/>
          <w:sz w:val="24"/>
          <w:szCs w:val="24"/>
          <w:lang w:eastAsia="ru-RU"/>
        </w:rPr>
        <w:t xml:space="preserve">плата цены Объектов производится </w:t>
      </w:r>
      <w:r w:rsidRPr="00D86A8A">
        <w:rPr>
          <w:rFonts w:ascii="Times New Roman" w:eastAsia="Times New Roman" w:hAnsi="Times New Roman" w:cs="Times New Roman"/>
          <w:color w:val="000000"/>
          <w:sz w:val="24"/>
          <w:szCs w:val="24"/>
          <w:lang w:eastAsia="ru-RU"/>
        </w:rPr>
        <w:t xml:space="preserve">единственным участником аукциона </w:t>
      </w:r>
      <w:r w:rsidRPr="00D86A8A">
        <w:rPr>
          <w:rFonts w:ascii="Times New Roman" w:eastAsia="Times New Roman" w:hAnsi="Times New Roman" w:cs="Times New Roman"/>
          <w:sz w:val="24"/>
          <w:szCs w:val="24"/>
          <w:lang w:eastAsia="ru-RU"/>
        </w:rPr>
        <w:t>за вычетом ранее внесённого задатка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2D342B67" w14:textId="77777777" w:rsidR="00D86A8A" w:rsidRPr="00D86A8A" w:rsidRDefault="00D86A8A" w:rsidP="00D86A8A">
      <w:pPr>
        <w:spacing w:after="0" w:line="240" w:lineRule="auto"/>
        <w:ind w:right="-57" w:firstLine="540"/>
        <w:jc w:val="both"/>
        <w:rPr>
          <w:rFonts w:ascii="Times New Roman" w:eastAsia="Calibri" w:hAnsi="Times New Roman" w:cs="Times New Roman"/>
          <w:sz w:val="24"/>
          <w:szCs w:val="24"/>
          <w:lang w:eastAsia="ru-RU"/>
        </w:rPr>
      </w:pPr>
      <w:r w:rsidRPr="00D86A8A">
        <w:rPr>
          <w:rFonts w:ascii="Times New Roman" w:eastAsia="Calibri" w:hAnsi="Times New Roman" w:cs="Times New Roman"/>
          <w:sz w:val="24"/>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недвижимого имущества по результатам торгов в установленный срок, от оплаты цены Объектов </w:t>
      </w:r>
      <w:r w:rsidRPr="00D86A8A">
        <w:rPr>
          <w:rFonts w:ascii="Times New Roman" w:eastAsia="Calibri" w:hAnsi="Times New Roman" w:cs="Times New Roman"/>
          <w:sz w:val="24"/>
          <w:szCs w:val="24"/>
          <w:lang w:eastAsia="ru-RU"/>
        </w:rPr>
        <w:t>участник аукциона, сделавший предпоследнее предложение по цене</w:t>
      </w:r>
      <w:r w:rsidRPr="00D86A8A">
        <w:rPr>
          <w:rFonts w:ascii="Times New Roman" w:eastAsia="Calibri" w:hAnsi="Times New Roman" w:cs="Times New Roman"/>
          <w:sz w:val="24"/>
          <w:szCs w:val="24"/>
        </w:rPr>
        <w:t xml:space="preserve"> Объектов в ходе торгов</w:t>
      </w:r>
      <w:r w:rsidRPr="00D86A8A">
        <w:rPr>
          <w:rFonts w:ascii="Times New Roman" w:eastAsia="Calibri" w:hAnsi="Times New Roman" w:cs="Times New Roman"/>
          <w:sz w:val="24"/>
          <w:szCs w:val="24"/>
          <w:lang w:eastAsia="ru-RU"/>
        </w:rPr>
        <w:t xml:space="preserve">, вправе заключить договор купли-продажи </w:t>
      </w:r>
      <w:r w:rsidRPr="00D86A8A">
        <w:rPr>
          <w:rFonts w:ascii="Times New Roman" w:eastAsia="Calibri" w:hAnsi="Times New Roman" w:cs="Times New Roman"/>
          <w:sz w:val="24"/>
          <w:szCs w:val="24"/>
        </w:rPr>
        <w:t>недвижимого имущества</w:t>
      </w:r>
      <w:r w:rsidRPr="00D86A8A">
        <w:rPr>
          <w:rFonts w:ascii="Times New Roman" w:eastAsia="Calibri" w:hAnsi="Times New Roman" w:cs="Times New Roman"/>
          <w:sz w:val="24"/>
          <w:szCs w:val="24"/>
          <w:lang w:eastAsia="ru-RU"/>
        </w:rPr>
        <w:t xml:space="preserve"> в течение </w:t>
      </w:r>
      <w:r w:rsidRPr="00D86A8A">
        <w:rPr>
          <w:rFonts w:ascii="Times New Roman" w:eastAsia="Times New Roman" w:hAnsi="Times New Roman" w:cs="Times New Roman"/>
          <w:color w:val="000000"/>
          <w:sz w:val="24"/>
          <w:szCs w:val="24"/>
          <w:lang w:eastAsia="ru-RU"/>
        </w:rPr>
        <w:t xml:space="preserve">5 (пяти) </w:t>
      </w:r>
      <w:r w:rsidRPr="00D86A8A">
        <w:rPr>
          <w:rFonts w:ascii="Times New Roman" w:eastAsia="Calibri" w:hAnsi="Times New Roman" w:cs="Times New Roman"/>
          <w:sz w:val="24"/>
          <w:szCs w:val="24"/>
          <w:lang w:eastAsia="ru-RU"/>
        </w:rPr>
        <w:t xml:space="preserve">рабочих дней с даты получения от Организатора торгов уведомления с предложением заключить договор купли-продажи недвижимого имущества. </w:t>
      </w:r>
      <w:r w:rsidRPr="00D86A8A">
        <w:rPr>
          <w:rFonts w:ascii="Times New Roman" w:eastAsia="Times New Roman" w:hAnsi="Times New Roman" w:cs="Times New Roman"/>
          <w:sz w:val="24"/>
          <w:szCs w:val="24"/>
          <w:lang w:eastAsia="ru-RU"/>
        </w:rPr>
        <w:t xml:space="preserve">При этом оплата цены Объектов производится </w:t>
      </w:r>
      <w:r w:rsidRPr="00D86A8A">
        <w:rPr>
          <w:rFonts w:ascii="Times New Roman" w:eastAsia="Calibri" w:hAnsi="Times New Roman" w:cs="Times New Roman"/>
          <w:sz w:val="24"/>
          <w:szCs w:val="24"/>
          <w:lang w:eastAsia="ru-RU"/>
        </w:rPr>
        <w:t>участником аукциона, сделавшим предпоследнее предложение по цене</w:t>
      </w:r>
      <w:r w:rsidRPr="00D86A8A">
        <w:rPr>
          <w:rFonts w:ascii="Times New Roman" w:eastAsia="Calibri" w:hAnsi="Times New Roman" w:cs="Times New Roman"/>
          <w:sz w:val="24"/>
          <w:szCs w:val="24"/>
        </w:rPr>
        <w:t xml:space="preserve"> Объектов в ходе торгов</w:t>
      </w:r>
      <w:r w:rsidRPr="00D86A8A">
        <w:rPr>
          <w:rFonts w:ascii="Times New Roman" w:eastAsia="Calibri" w:hAnsi="Times New Roman" w:cs="Times New Roman"/>
          <w:sz w:val="24"/>
          <w:szCs w:val="24"/>
          <w:lang w:eastAsia="ru-RU"/>
        </w:rPr>
        <w:t>,</w:t>
      </w:r>
      <w:r w:rsidRPr="00D86A8A">
        <w:rPr>
          <w:rFonts w:ascii="Times New Roman" w:eastAsia="Times New Roman" w:hAnsi="Times New Roman" w:cs="Times New Roman"/>
          <w:sz w:val="24"/>
          <w:szCs w:val="24"/>
          <w:lang w:eastAsia="ru-RU"/>
        </w:rPr>
        <w:t xml:space="preserve"> в полном объеме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4571E662" w14:textId="77777777" w:rsidR="00D86A8A" w:rsidRPr="00D86A8A" w:rsidRDefault="00D86A8A" w:rsidP="00D86A8A">
      <w:pPr>
        <w:spacing w:after="0" w:line="240" w:lineRule="auto"/>
        <w:ind w:right="-57" w:firstLine="540"/>
        <w:jc w:val="both"/>
        <w:rPr>
          <w:rFonts w:ascii="Times New Roman" w:eastAsia="Calibri" w:hAnsi="Times New Roman" w:cs="Times New Roman"/>
          <w:sz w:val="24"/>
          <w:szCs w:val="24"/>
        </w:rPr>
      </w:pPr>
      <w:r w:rsidRPr="00D86A8A">
        <w:rPr>
          <w:rFonts w:ascii="Times New Roman" w:eastAsia="Calibri" w:hAnsi="Times New Roman" w:cs="Times New Roman"/>
          <w:sz w:val="24"/>
          <w:szCs w:val="24"/>
        </w:rPr>
        <w:t xml:space="preserve">В случае несоблюдения срока обращения к Организатору торгов единственный участник аукциона или </w:t>
      </w:r>
      <w:r w:rsidRPr="00D86A8A">
        <w:rPr>
          <w:rFonts w:ascii="Times New Roman" w:eastAsia="Calibri" w:hAnsi="Times New Roman" w:cs="Times New Roman"/>
          <w:sz w:val="24"/>
          <w:szCs w:val="24"/>
          <w:lang w:eastAsia="ru-RU"/>
        </w:rPr>
        <w:t>участник аукциона, сделавший предпоследнее предложение по цене Объектов в ходе торгов,</w:t>
      </w:r>
      <w:r w:rsidRPr="00D86A8A">
        <w:rPr>
          <w:rFonts w:ascii="Times New Roman" w:eastAsia="Calibri" w:hAnsi="Times New Roman" w:cs="Times New Roman"/>
          <w:sz w:val="24"/>
          <w:szCs w:val="24"/>
        </w:rPr>
        <w:t xml:space="preserve"> утрачивают право на заключение договора купли-продажи недвижимого имущества по результатам торгов.</w:t>
      </w:r>
    </w:p>
    <w:p w14:paraId="3DA020E2" w14:textId="77777777" w:rsidR="00D86A8A" w:rsidRPr="00D86A8A" w:rsidRDefault="00D86A8A" w:rsidP="00D86A8A">
      <w:pPr>
        <w:spacing w:after="0" w:line="240" w:lineRule="auto"/>
        <w:ind w:firstLine="540"/>
        <w:jc w:val="both"/>
        <w:rPr>
          <w:rFonts w:ascii="Times New Roman" w:eastAsia="Times New Roman" w:hAnsi="Times New Roman" w:cs="Times New Roman"/>
          <w:sz w:val="24"/>
          <w:szCs w:val="24"/>
        </w:rPr>
      </w:pPr>
      <w:r w:rsidRPr="00D86A8A">
        <w:rPr>
          <w:rFonts w:ascii="Times New Roman" w:eastAsia="Times New Roman" w:hAnsi="Times New Roman" w:cs="Times New Roman"/>
          <w:color w:val="000000"/>
          <w:sz w:val="24"/>
          <w:szCs w:val="24"/>
          <w:lang w:eastAsia="ru-RU"/>
        </w:rPr>
        <w:t xml:space="preserve">Подача документов для государственной регистрации права собственности Покупателя на Объекты </w:t>
      </w:r>
      <w:r w:rsidRPr="00D86A8A">
        <w:rPr>
          <w:rFonts w:ascii="Times New Roman" w:eastAsia="Calibri" w:hAnsi="Times New Roman" w:cs="Times New Roman"/>
          <w:sz w:val="24"/>
          <w:szCs w:val="24"/>
        </w:rPr>
        <w:t>производится в срок не позднее</w:t>
      </w:r>
      <w:r w:rsidRPr="00D86A8A">
        <w:rPr>
          <w:rFonts w:ascii="Times New Roman" w:eastAsia="Times New Roman" w:hAnsi="Times New Roman" w:cs="Times New Roman"/>
          <w:sz w:val="24"/>
          <w:szCs w:val="24"/>
        </w:rPr>
        <w:t xml:space="preserve"> 5 (пять) рабочих дней с момента зачисления денежных средств</w:t>
      </w:r>
      <w:r w:rsidRPr="00D86A8A">
        <w:rPr>
          <w:rFonts w:ascii="Times New Roman" w:eastAsia="Times New Roman" w:hAnsi="Times New Roman" w:cs="Times New Roman"/>
          <w:color w:val="000000"/>
          <w:sz w:val="24"/>
          <w:szCs w:val="24"/>
          <w:lang w:eastAsia="ru-RU"/>
        </w:rPr>
        <w:t xml:space="preserve"> в счет оплаты цены Объектов в полном объеме на расчетный счет Продавца.</w:t>
      </w:r>
    </w:p>
    <w:p w14:paraId="431A4B6D"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Cs/>
          <w:sz w:val="24"/>
          <w:szCs w:val="24"/>
          <w:lang w:eastAsia="ru-RU"/>
        </w:rPr>
        <w:t xml:space="preserve">По вопросам осмотра Объектов, ознакомления с документацией по Объектам, заключения договора купли-продажи недвижимого имущества по итогам торгов обращаться по </w:t>
      </w:r>
      <w:r w:rsidRPr="00D86A8A">
        <w:rPr>
          <w:rFonts w:ascii="Times New Roman" w:eastAsia="Times New Roman" w:hAnsi="Times New Roman" w:cs="Times New Roman"/>
          <w:sz w:val="24"/>
          <w:szCs w:val="24"/>
          <w:lang w:eastAsia="ru-RU"/>
        </w:rPr>
        <w:t>телефонам Организатора торгов: +7 (988) 470-40-05, +7-918-173-33-88.</w:t>
      </w:r>
    </w:p>
    <w:p w14:paraId="62CC7FD1" w14:textId="77777777" w:rsidR="00D86A8A" w:rsidRPr="00D86A8A" w:rsidRDefault="00D86A8A" w:rsidP="00D86A8A">
      <w:pPr>
        <w:tabs>
          <w:tab w:val="right" w:leader="dot" w:pos="4762"/>
        </w:tabs>
        <w:autoSpaceDE w:val="0"/>
        <w:autoSpaceDN w:val="0"/>
        <w:adjustRightInd w:val="0"/>
        <w:spacing w:after="0" w:line="210" w:lineRule="atLeast"/>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Телефон службы технической поддержки сайта </w:t>
      </w:r>
      <w:hyperlink r:id="rId14" w:history="1">
        <w:r w:rsidRPr="00D86A8A">
          <w:rPr>
            <w:rFonts w:ascii="Times New Roman" w:eastAsia="Times New Roman" w:hAnsi="Times New Roman" w:cs="Times New Roman"/>
            <w:color w:val="0000FF"/>
            <w:sz w:val="24"/>
            <w:szCs w:val="24"/>
            <w:u w:val="single"/>
            <w:lang w:eastAsia="ru-RU"/>
          </w:rPr>
          <w:t>www.lot-online.ru</w:t>
        </w:r>
      </w:hyperlink>
      <w:r w:rsidRPr="00D86A8A">
        <w:rPr>
          <w:rFonts w:ascii="Times New Roman" w:eastAsia="Times New Roman" w:hAnsi="Times New Roman" w:cs="Times New Roman"/>
          <w:sz w:val="24"/>
          <w:szCs w:val="24"/>
          <w:lang w:eastAsia="ru-RU"/>
        </w:rPr>
        <w:t>: 8-800-777-57-57.</w:t>
      </w:r>
    </w:p>
    <w:p w14:paraId="02D1CA72" w14:textId="77777777" w:rsidR="004C7F93" w:rsidRDefault="004C7F93"/>
    <w:sectPr w:rsidR="004C7F93" w:rsidSect="00F304B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A8A"/>
    <w:rsid w:val="001D6B41"/>
    <w:rsid w:val="003C3CD7"/>
    <w:rsid w:val="004C7F93"/>
    <w:rsid w:val="004F7AF0"/>
    <w:rsid w:val="00542EC9"/>
    <w:rsid w:val="00620568"/>
    <w:rsid w:val="008515A9"/>
    <w:rsid w:val="00A31940"/>
    <w:rsid w:val="00D662BD"/>
    <w:rsid w:val="00D86A8A"/>
    <w:rsid w:val="00E9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3F7B"/>
  <w15:docId w15:val="{4868E541-273F-4DC6-8C84-D9E1D255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6B41"/>
    <w:rPr>
      <w:sz w:val="16"/>
      <w:szCs w:val="16"/>
    </w:rPr>
  </w:style>
  <w:style w:type="paragraph" w:styleId="a4">
    <w:name w:val="annotation text"/>
    <w:basedOn w:val="a"/>
    <w:link w:val="a5"/>
    <w:uiPriority w:val="99"/>
    <w:semiHidden/>
    <w:unhideWhenUsed/>
    <w:rsid w:val="001D6B41"/>
    <w:pPr>
      <w:spacing w:line="240" w:lineRule="auto"/>
    </w:pPr>
    <w:rPr>
      <w:sz w:val="20"/>
      <w:szCs w:val="20"/>
    </w:rPr>
  </w:style>
  <w:style w:type="character" w:customStyle="1" w:styleId="a5">
    <w:name w:val="Текст примечания Знак"/>
    <w:basedOn w:val="a0"/>
    <w:link w:val="a4"/>
    <w:uiPriority w:val="99"/>
    <w:semiHidden/>
    <w:rsid w:val="001D6B41"/>
    <w:rPr>
      <w:sz w:val="20"/>
      <w:szCs w:val="20"/>
    </w:rPr>
  </w:style>
  <w:style w:type="paragraph" w:styleId="a6">
    <w:name w:val="annotation subject"/>
    <w:basedOn w:val="a4"/>
    <w:next w:val="a4"/>
    <w:link w:val="a7"/>
    <w:uiPriority w:val="99"/>
    <w:semiHidden/>
    <w:unhideWhenUsed/>
    <w:rsid w:val="001D6B41"/>
    <w:rPr>
      <w:b/>
      <w:bCs/>
    </w:rPr>
  </w:style>
  <w:style w:type="character" w:customStyle="1" w:styleId="a7">
    <w:name w:val="Тема примечания Знак"/>
    <w:basedOn w:val="a5"/>
    <w:link w:val="a6"/>
    <w:uiPriority w:val="99"/>
    <w:semiHidden/>
    <w:rsid w:val="001D6B41"/>
    <w:rPr>
      <w:b/>
      <w:bCs/>
      <w:sz w:val="20"/>
      <w:szCs w:val="20"/>
    </w:rPr>
  </w:style>
  <w:style w:type="paragraph" w:styleId="a8">
    <w:name w:val="Balloon Text"/>
    <w:basedOn w:val="a"/>
    <w:link w:val="a9"/>
    <w:uiPriority w:val="99"/>
    <w:semiHidden/>
    <w:unhideWhenUsed/>
    <w:rsid w:val="001D6B4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6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Regulations.xhtml" TargetMode="External"/><Relationship Id="rId13" Type="http://schemas.openxmlformats.org/officeDocument/2006/relationships/hyperlink" Target="mailto:KalinovskayaVV@yandex.ru" TargetMode="External"/><Relationship Id="rId3" Type="http://schemas.openxmlformats.org/officeDocument/2006/relationships/webSettings" Target="webSetting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les.lot-online.ru/e-auction/media/reglament.pdf" TargetMode="External"/><Relationship Id="rId11"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fontTable" Target="fontTable.xml"/><Relationship Id="rId10" Type="http://schemas.openxmlformats.org/officeDocument/2006/relationships/hyperlink" Target="http://lot-online.ru/static/ecp_list.html" TargetMode="External"/><Relationship Id="rId4" Type="http://schemas.openxmlformats.org/officeDocument/2006/relationships/hyperlink" Target="http://www.lot-online.ru" TargetMode="External"/><Relationship Id="rId9" Type="http://schemas.openxmlformats.org/officeDocument/2006/relationships/hyperlink" Target="consultantplus://offline/main?base=LAW;n=72518;fld=134"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cic87</dc:creator>
  <cp:lastModifiedBy>cic87</cp:lastModifiedBy>
  <cp:revision>8</cp:revision>
  <dcterms:created xsi:type="dcterms:W3CDTF">2020-12-15T11:38:00Z</dcterms:created>
  <dcterms:modified xsi:type="dcterms:W3CDTF">2021-03-04T14:57:00Z</dcterms:modified>
</cp:coreProperties>
</file>