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15" w:rsidRDefault="00BB5715" w:rsidP="00D27D8A">
      <w:pPr>
        <w:ind w:firstLine="708"/>
        <w:jc w:val="both"/>
        <w:rPr>
          <w:rFonts w:cs="AGOpus"/>
          <w:sz w:val="26"/>
          <w:szCs w:val="26"/>
        </w:rPr>
      </w:pPr>
    </w:p>
    <w:p w:rsidR="00BB5715" w:rsidRPr="00EB26FF" w:rsidRDefault="00BB5715" w:rsidP="00BB5715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Конкурсный</w:t>
      </w:r>
      <w:r w:rsidRPr="00EB26FF">
        <w:rPr>
          <w:b/>
          <w:sz w:val="26"/>
          <w:szCs w:val="26"/>
        </w:rPr>
        <w:t xml:space="preserve"> управляющий</w:t>
      </w:r>
    </w:p>
    <w:p w:rsidR="00BB5715" w:rsidRPr="00EB26FF" w:rsidRDefault="00BB5715" w:rsidP="00BB5715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ООО «Агрохолдинг Солонешенский»</w:t>
      </w:r>
    </w:p>
    <w:p w:rsidR="00BB5715" w:rsidRPr="00EB26FF" w:rsidRDefault="00BB5715" w:rsidP="00BB5715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Решетов Александр Владимирович</w:t>
      </w:r>
    </w:p>
    <w:p w:rsidR="00BB5715" w:rsidRPr="00BB5715" w:rsidRDefault="00BB5715" w:rsidP="00BB5715">
      <w:pPr>
        <w:ind w:left="180"/>
        <w:jc w:val="center"/>
        <w:rPr>
          <w:i/>
        </w:rPr>
      </w:pPr>
      <w:smartTag w:uri="urn:schemas-microsoft-com:office:smarttags" w:element="metricconverter">
        <w:smartTagPr>
          <w:attr w:name="ProductID" w:val="630007, г"/>
        </w:smartTagPr>
        <w:r w:rsidRPr="00286C7B">
          <w:rPr>
            <w:i/>
          </w:rPr>
          <w:t>630007, г</w:t>
        </w:r>
      </w:smartTag>
      <w:r w:rsidRPr="00286C7B">
        <w:rPr>
          <w:i/>
        </w:rPr>
        <w:t>. Новосибирс</w:t>
      </w:r>
      <w:r>
        <w:rPr>
          <w:i/>
        </w:rPr>
        <w:t xml:space="preserve">к, ул. Фабричная, д. 19а, оф. </w:t>
      </w:r>
      <w:proofErr w:type="gramStart"/>
      <w:r>
        <w:rPr>
          <w:i/>
        </w:rPr>
        <w:t>40</w:t>
      </w:r>
      <w:r w:rsidRPr="00286C7B">
        <w:rPr>
          <w:i/>
        </w:rPr>
        <w:t xml:space="preserve">, </w:t>
      </w:r>
      <w:r w:rsidRPr="00286C7B">
        <w:t xml:space="preserve"> </w:t>
      </w:r>
      <w:r w:rsidRPr="00286C7B">
        <w:rPr>
          <w:i/>
        </w:rPr>
        <w:t>тел</w:t>
      </w:r>
      <w:proofErr w:type="gramEnd"/>
      <w:r w:rsidRPr="00286C7B">
        <w:rPr>
          <w:i/>
        </w:rPr>
        <w:t xml:space="preserve"> </w:t>
      </w:r>
      <w:r>
        <w:rPr>
          <w:i/>
        </w:rPr>
        <w:t>210-31-66</w:t>
      </w:r>
    </w:p>
    <w:p w:rsidR="00BB5715" w:rsidRDefault="00BB5715" w:rsidP="00D27D8A">
      <w:pPr>
        <w:ind w:firstLine="708"/>
        <w:jc w:val="both"/>
        <w:rPr>
          <w:rFonts w:cs="AGOpus"/>
          <w:sz w:val="26"/>
          <w:szCs w:val="26"/>
        </w:rPr>
      </w:pPr>
    </w:p>
    <w:p w:rsidR="00D27D8A" w:rsidRDefault="00D27D8A" w:rsidP="00D27D8A">
      <w:pPr>
        <w:ind w:firstLine="708"/>
        <w:jc w:val="both"/>
        <w:rPr>
          <w:rFonts w:cs="AGOpus"/>
          <w:sz w:val="26"/>
          <w:szCs w:val="26"/>
        </w:rPr>
      </w:pPr>
      <w:r w:rsidRPr="00380BEF">
        <w:rPr>
          <w:rFonts w:cs="AGOpus"/>
          <w:sz w:val="26"/>
          <w:szCs w:val="26"/>
        </w:rPr>
        <w:t>Организатор торгов конкурсный управляющий «Агрохолдинг Солонешенский» (ИНН 2273320162, ОГРН 1062203022529, адрес: 659690, Алтайский край, с. Солонешное, ул. Строительная, д.11б) Решетов Александр Владимирович (ИНН 540957876186, СНИЛС 086-571-798-20 адрес: 630007, г. Новосибирск,  ул. Фабричная, 19а оф. 40; тел.8(383)210-31-66), член СРО НП «СО «СЦЭАУ» (</w:t>
      </w:r>
      <w:smartTag w:uri="urn:schemas-microsoft-com:office:smarttags" w:element="metricconverter">
        <w:smartTagPr>
          <w:attr w:name="ProductID" w:val="630091, г"/>
        </w:smartTagPr>
        <w:r w:rsidRPr="00380BEF">
          <w:rPr>
            <w:rFonts w:cs="AGOpus"/>
            <w:sz w:val="26"/>
            <w:szCs w:val="26"/>
          </w:rPr>
          <w:t>630091, г</w:t>
        </w:r>
      </w:smartTag>
      <w:r w:rsidRPr="00380BEF">
        <w:rPr>
          <w:rFonts w:cs="AGOpus"/>
          <w:sz w:val="26"/>
          <w:szCs w:val="26"/>
        </w:rPr>
        <w:t xml:space="preserve">. Новосибирск, ул. Советская, 77В, ИНН 5406245522, ОГРН 1035402470036), действующий на основании решения Арбитражного суда Алтайского края от 22.12.2014г. по делу № А03-9940/2014, сообщает о том, что торги по продаже имущества должника, назначенные на 02.04.2016 признаны несостоявшимися. </w:t>
      </w:r>
    </w:p>
    <w:p w:rsidR="00BB5715" w:rsidRPr="00380BEF" w:rsidRDefault="00BB5715" w:rsidP="00D27D8A">
      <w:pPr>
        <w:ind w:firstLine="708"/>
        <w:jc w:val="both"/>
        <w:rPr>
          <w:rFonts w:cs="AGOpus"/>
          <w:sz w:val="26"/>
          <w:szCs w:val="26"/>
        </w:rPr>
      </w:pPr>
    </w:p>
    <w:p w:rsidR="00D27D8A" w:rsidRPr="00BB5715" w:rsidRDefault="00D27D8A" w:rsidP="00D27D8A">
      <w:pPr>
        <w:ind w:firstLine="709"/>
        <w:jc w:val="both"/>
        <w:rPr>
          <w:sz w:val="26"/>
          <w:szCs w:val="26"/>
        </w:rPr>
      </w:pPr>
      <w:r w:rsidRPr="00BB5715">
        <w:rPr>
          <w:rFonts w:cs="AGOpus"/>
          <w:sz w:val="26"/>
          <w:szCs w:val="26"/>
        </w:rPr>
        <w:t xml:space="preserve">Организатор торгов сообщает о проведении торгов в форме публичного предложения, </w:t>
      </w:r>
      <w:r w:rsidRPr="00BB5715">
        <w:rPr>
          <w:sz w:val="26"/>
          <w:szCs w:val="26"/>
        </w:rPr>
        <w:t xml:space="preserve">которые стартуют </w:t>
      </w:r>
      <w:r w:rsidRPr="00BB5715">
        <w:rPr>
          <w:b/>
          <w:sz w:val="26"/>
          <w:szCs w:val="26"/>
        </w:rPr>
        <w:t xml:space="preserve">20.05.2016 </w:t>
      </w:r>
      <w:r w:rsidRPr="00BB5715">
        <w:rPr>
          <w:sz w:val="26"/>
          <w:szCs w:val="26"/>
        </w:rPr>
        <w:t xml:space="preserve">в 10-00 по местному времени г. Новосибирск на электронной площадке ОАО «Российский аукционный дом» по адресу </w:t>
      </w:r>
      <w:hyperlink r:id="rId4" w:history="1">
        <w:r w:rsidRPr="00BB5715">
          <w:rPr>
            <w:rStyle w:val="a3"/>
            <w:sz w:val="26"/>
            <w:szCs w:val="26"/>
            <w:lang w:val="en-US"/>
          </w:rPr>
          <w:t>www</w:t>
        </w:r>
        <w:r w:rsidRPr="00BB5715">
          <w:rPr>
            <w:rStyle w:val="a3"/>
            <w:sz w:val="26"/>
            <w:szCs w:val="26"/>
          </w:rPr>
          <w:t>.</w:t>
        </w:r>
        <w:r w:rsidRPr="00BB5715">
          <w:rPr>
            <w:rStyle w:val="a3"/>
            <w:sz w:val="26"/>
            <w:szCs w:val="26"/>
            <w:lang w:val="en-US"/>
          </w:rPr>
          <w:t>lot</w:t>
        </w:r>
        <w:r w:rsidRPr="00BB5715">
          <w:rPr>
            <w:rStyle w:val="a3"/>
            <w:sz w:val="26"/>
            <w:szCs w:val="26"/>
          </w:rPr>
          <w:t>-</w:t>
        </w:r>
        <w:r w:rsidRPr="00BB5715">
          <w:rPr>
            <w:rStyle w:val="a3"/>
            <w:sz w:val="26"/>
            <w:szCs w:val="26"/>
            <w:lang w:val="en-US"/>
          </w:rPr>
          <w:t>online</w:t>
        </w:r>
        <w:r w:rsidRPr="00BB5715">
          <w:rPr>
            <w:rStyle w:val="a3"/>
            <w:sz w:val="26"/>
            <w:szCs w:val="26"/>
          </w:rPr>
          <w:t>.</w:t>
        </w:r>
        <w:r w:rsidRPr="00BB5715">
          <w:rPr>
            <w:rStyle w:val="a3"/>
            <w:sz w:val="26"/>
            <w:szCs w:val="26"/>
            <w:lang w:val="en-US"/>
          </w:rPr>
          <w:t>ru</w:t>
        </w:r>
      </w:hyperlink>
      <w:r w:rsidRPr="00BB5715">
        <w:rPr>
          <w:sz w:val="26"/>
          <w:szCs w:val="26"/>
        </w:rPr>
        <w:t>. Срок, по истечение которого снижается начальная цена – 7 календарных дней, величина снижения начальной цены – 10% от начальной стоимости, что соответствует 101 297,25 рублей по лоту № 2 (земельные участки) и 67 527 рублей по лоту № 4 (с/х техника). Минимальная цена предложения (цена отсечения) составляет 20 процентов от начальной цены продажи имущества в форме публичного предложения.</w:t>
      </w:r>
    </w:p>
    <w:p w:rsidR="00BB5715" w:rsidRDefault="00BB5715" w:rsidP="00D27D8A">
      <w:pPr>
        <w:ind w:firstLine="709"/>
        <w:jc w:val="both"/>
        <w:rPr>
          <w:sz w:val="26"/>
          <w:szCs w:val="26"/>
        </w:rPr>
      </w:pPr>
    </w:p>
    <w:p w:rsidR="00D27D8A" w:rsidRPr="00BB5715" w:rsidRDefault="00D27D8A" w:rsidP="00D27D8A">
      <w:pPr>
        <w:ind w:firstLine="709"/>
        <w:jc w:val="both"/>
        <w:rPr>
          <w:sz w:val="26"/>
          <w:szCs w:val="26"/>
        </w:rPr>
      </w:pPr>
      <w:r w:rsidRPr="00BB5715">
        <w:rPr>
          <w:sz w:val="26"/>
          <w:szCs w:val="26"/>
        </w:rPr>
        <w:t xml:space="preserve">Реализации подлежит: </w:t>
      </w:r>
      <w:r w:rsidRPr="00BB5715">
        <w:rPr>
          <w:rFonts w:cs="AGOpus"/>
          <w:b/>
          <w:sz w:val="26"/>
          <w:szCs w:val="26"/>
        </w:rPr>
        <w:t>Лот № 2</w:t>
      </w:r>
      <w:r w:rsidRPr="00BB5715">
        <w:rPr>
          <w:rFonts w:cs="AGOpus"/>
          <w:sz w:val="26"/>
          <w:szCs w:val="26"/>
        </w:rPr>
        <w:t xml:space="preserve">: 4 земельных участка общей площадью 2 090 000 кв.м; </w:t>
      </w:r>
      <w:r w:rsidRPr="00BB5715">
        <w:rPr>
          <w:rFonts w:cs="AGOpus"/>
          <w:b/>
          <w:sz w:val="26"/>
          <w:szCs w:val="26"/>
        </w:rPr>
        <w:t>Лот № 4:</w:t>
      </w:r>
      <w:r w:rsidRPr="00BB5715">
        <w:rPr>
          <w:rFonts w:cs="AGOpus"/>
          <w:sz w:val="26"/>
          <w:szCs w:val="26"/>
        </w:rPr>
        <w:t xml:space="preserve"> </w:t>
      </w:r>
      <w:proofErr w:type="spellStart"/>
      <w:r w:rsidRPr="00BB5715">
        <w:rPr>
          <w:rFonts w:cs="AGOpus"/>
          <w:sz w:val="26"/>
          <w:szCs w:val="26"/>
        </w:rPr>
        <w:t>сельхоз.техника</w:t>
      </w:r>
      <w:proofErr w:type="spellEnd"/>
      <w:r w:rsidRPr="00BB5715">
        <w:rPr>
          <w:rFonts w:cs="AGOpus"/>
          <w:sz w:val="26"/>
          <w:szCs w:val="26"/>
        </w:rPr>
        <w:t xml:space="preserve"> 10 позиций. Начальная цена продажи Лота № 2 – 1 012 972,5 руб., Лота № 4 – 675 270 руб. Заявка должна содержать все необходимые условия и приложения согласно ст. 110 ФЗ «О несостоятельности (банкротстве)». Документы, прилагаемые к заявке, представляются в форме электронных документов, подписанных электронной цифровой подписью заявителя.  </w:t>
      </w:r>
      <w:r w:rsidRPr="00BB5715">
        <w:rPr>
          <w:rFonts w:cs="AGOpus"/>
          <w:color w:val="auto"/>
          <w:sz w:val="26"/>
          <w:szCs w:val="26"/>
        </w:rPr>
        <w:t xml:space="preserve">Ознакомится с проектом договора купли-продажи, а также с требованиями по оформлению документов можно с 20.05.2016г. с 10-00 до 16-00 по адресу: </w:t>
      </w:r>
      <w:proofErr w:type="spellStart"/>
      <w:r w:rsidRPr="00BB5715">
        <w:rPr>
          <w:rFonts w:cs="AGOpus"/>
          <w:color w:val="auto"/>
          <w:sz w:val="26"/>
          <w:szCs w:val="26"/>
        </w:rPr>
        <w:t>г.Новосибирск</w:t>
      </w:r>
      <w:proofErr w:type="spellEnd"/>
      <w:r w:rsidRPr="00BB5715">
        <w:rPr>
          <w:rFonts w:cs="AGOpus"/>
          <w:color w:val="auto"/>
          <w:sz w:val="26"/>
          <w:szCs w:val="26"/>
        </w:rPr>
        <w:t>, ул. Фабричная, 19а оф. 33.</w:t>
      </w:r>
    </w:p>
    <w:p w:rsidR="00BB5715" w:rsidRDefault="00BB5715" w:rsidP="00D27D8A">
      <w:pPr>
        <w:ind w:firstLine="708"/>
        <w:jc w:val="both"/>
        <w:rPr>
          <w:rFonts w:cs="AGOpus"/>
          <w:sz w:val="26"/>
          <w:szCs w:val="26"/>
        </w:rPr>
      </w:pPr>
    </w:p>
    <w:p w:rsidR="00D27D8A" w:rsidRPr="00380BEF" w:rsidRDefault="00D27D8A" w:rsidP="00D27D8A">
      <w:pPr>
        <w:ind w:firstLine="708"/>
        <w:jc w:val="both"/>
        <w:rPr>
          <w:rFonts w:cs="AGOpus"/>
          <w:sz w:val="26"/>
          <w:szCs w:val="26"/>
        </w:rPr>
      </w:pPr>
      <w:r w:rsidRPr="00BB5715">
        <w:rPr>
          <w:rFonts w:cs="AGOpus"/>
          <w:sz w:val="26"/>
          <w:szCs w:val="26"/>
        </w:rPr>
        <w:t>Задаток для участия в торгах - 10% от начальной цены продажи лота - перечисляется на</w:t>
      </w:r>
      <w:r w:rsidRPr="00380BEF">
        <w:rPr>
          <w:rFonts w:cs="AGOpus"/>
          <w:sz w:val="26"/>
          <w:szCs w:val="26"/>
        </w:rPr>
        <w:t xml:space="preserve"> </w:t>
      </w:r>
      <w:r w:rsidRPr="00380BEF">
        <w:rPr>
          <w:rFonts w:cs="AGOpus"/>
          <w:color w:val="auto"/>
          <w:sz w:val="26"/>
          <w:szCs w:val="26"/>
        </w:rPr>
        <w:t>расчетный счет</w:t>
      </w:r>
      <w:r w:rsidRPr="00380BEF">
        <w:rPr>
          <w:color w:val="auto"/>
          <w:sz w:val="26"/>
          <w:szCs w:val="26"/>
        </w:rPr>
        <w:t xml:space="preserve"> «Агрохолдинг Солонешенский» ИНН 2273320162, КПП 2273301001 </w:t>
      </w:r>
      <w:r w:rsidRPr="00380BEF">
        <w:rPr>
          <w:rFonts w:cs="AGOpus"/>
          <w:color w:val="auto"/>
          <w:sz w:val="26"/>
          <w:szCs w:val="26"/>
        </w:rPr>
        <w:t xml:space="preserve">р/с </w:t>
      </w:r>
      <w:r w:rsidRPr="00380BEF">
        <w:rPr>
          <w:sz w:val="26"/>
          <w:szCs w:val="26"/>
        </w:rPr>
        <w:t>40702810518000002128</w:t>
      </w:r>
      <w:r w:rsidRPr="00380BEF">
        <w:rPr>
          <w:rFonts w:cs="AGOpus"/>
          <w:color w:val="auto"/>
          <w:sz w:val="26"/>
          <w:szCs w:val="26"/>
        </w:rPr>
        <w:t xml:space="preserve"> в Алтайском РФ ОАО </w:t>
      </w:r>
      <w:proofErr w:type="spellStart"/>
      <w:r w:rsidRPr="00380BEF">
        <w:rPr>
          <w:rFonts w:cs="AGOpus"/>
          <w:color w:val="auto"/>
          <w:sz w:val="26"/>
          <w:szCs w:val="26"/>
        </w:rPr>
        <w:t>Россельхозбанк</w:t>
      </w:r>
      <w:proofErr w:type="spellEnd"/>
      <w:r w:rsidRPr="00380BEF">
        <w:rPr>
          <w:rFonts w:cs="AGOpus"/>
          <w:color w:val="auto"/>
          <w:sz w:val="26"/>
          <w:szCs w:val="26"/>
        </w:rPr>
        <w:t xml:space="preserve">   к/с 30101810100000000733 БИК 040173733. </w:t>
      </w:r>
      <w:r w:rsidRPr="00380BEF">
        <w:rPr>
          <w:rFonts w:cs="AGOpus"/>
          <w:sz w:val="26"/>
          <w:szCs w:val="26"/>
        </w:rPr>
        <w:t xml:space="preserve">В назначении платежа необходимо указать «Задаток для участия в торгах ООО «Агрохолдинг Солонешенский», наименование заявителя, дату проведения торгов, за участие в которых вносится задаток». </w:t>
      </w:r>
    </w:p>
    <w:p w:rsidR="00BB5715" w:rsidRDefault="00BB5715" w:rsidP="00D27D8A">
      <w:pPr>
        <w:ind w:firstLine="709"/>
        <w:jc w:val="both"/>
        <w:rPr>
          <w:color w:val="auto"/>
          <w:sz w:val="26"/>
          <w:szCs w:val="26"/>
        </w:rPr>
      </w:pPr>
    </w:p>
    <w:p w:rsidR="00D27D8A" w:rsidRPr="00380BEF" w:rsidRDefault="00D27D8A" w:rsidP="00D27D8A">
      <w:pPr>
        <w:ind w:firstLine="709"/>
        <w:jc w:val="both"/>
        <w:rPr>
          <w:color w:val="auto"/>
          <w:sz w:val="26"/>
          <w:szCs w:val="26"/>
        </w:rPr>
      </w:pPr>
      <w:r w:rsidRPr="00380BEF">
        <w:rPr>
          <w:color w:val="auto"/>
          <w:sz w:val="26"/>
          <w:szCs w:val="26"/>
        </w:rPr>
        <w:t>Для участия в торгах необходимо оплатить задаток, зарегистрироваться на электронной площадке и предоставить оператору электронной площадки заявку на участие в торгах.</w:t>
      </w:r>
    </w:p>
    <w:p w:rsidR="00D27D8A" w:rsidRPr="00380BEF" w:rsidRDefault="00D27D8A" w:rsidP="00D27D8A">
      <w:pPr>
        <w:ind w:firstLine="709"/>
        <w:jc w:val="both"/>
        <w:rPr>
          <w:color w:val="auto"/>
          <w:sz w:val="26"/>
          <w:szCs w:val="26"/>
        </w:rPr>
      </w:pPr>
      <w:r w:rsidRPr="00380BEF">
        <w:rPr>
          <w:color w:val="auto"/>
          <w:sz w:val="26"/>
          <w:szCs w:val="26"/>
        </w:rPr>
        <w:t>Срок приема заявок и оплаты задатка соответствует сроку последовательного снижения цены.</w:t>
      </w:r>
    </w:p>
    <w:p w:rsidR="00D27D8A" w:rsidRPr="00380BEF" w:rsidRDefault="00D27D8A" w:rsidP="00D27D8A">
      <w:pPr>
        <w:ind w:firstLine="709"/>
        <w:jc w:val="both"/>
        <w:rPr>
          <w:sz w:val="26"/>
          <w:szCs w:val="26"/>
        </w:rPr>
      </w:pPr>
      <w:r w:rsidRPr="00380BEF">
        <w:rPr>
          <w:sz w:val="26"/>
          <w:szCs w:val="26"/>
        </w:rPr>
        <w:t xml:space="preserve">Победителем торгов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торгов. По результатам проведения торгов программным обеспечением электронной площадки в течение двух часов после окончания открытых торгов формируется протокол о результатах проведения торгов, который направляется в форме электронного документа организатору торгов для утверждения. Организатор торгов в течение одного часа с момента получения протокола о результатах проведения торгов утверждает полученный протокол и направляет его оператору электронной площадки. В течение пяти дней с </w:t>
      </w:r>
      <w:r w:rsidR="00BB5715" w:rsidRPr="00380BEF">
        <w:rPr>
          <w:sz w:val="26"/>
          <w:szCs w:val="26"/>
        </w:rPr>
        <w:t>даты подписания</w:t>
      </w:r>
      <w:r w:rsidRPr="00380BEF">
        <w:rPr>
          <w:sz w:val="26"/>
          <w:szCs w:val="26"/>
        </w:rPr>
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данного договора в </w:t>
      </w:r>
      <w:r w:rsidRPr="00380BEF">
        <w:rPr>
          <w:sz w:val="26"/>
          <w:szCs w:val="26"/>
        </w:rPr>
        <w:lastRenderedPageBreak/>
        <w:t xml:space="preserve">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Оплата, производится в течение 30 дней с момента подписания договора купли-продажи, по реквизитам указанным для внесения задатка.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</w:r>
    </w:p>
    <w:p w:rsidR="00986E89" w:rsidRDefault="00986E89">
      <w:pPr>
        <w:rPr>
          <w:sz w:val="26"/>
          <w:szCs w:val="26"/>
        </w:rPr>
      </w:pPr>
    </w:p>
    <w:p w:rsidR="00BB5715" w:rsidRDefault="00BB5715">
      <w:pPr>
        <w:rPr>
          <w:sz w:val="26"/>
          <w:szCs w:val="26"/>
        </w:rPr>
      </w:pPr>
    </w:p>
    <w:p w:rsidR="00BB5715" w:rsidRDefault="00BB5715">
      <w:pPr>
        <w:rPr>
          <w:sz w:val="26"/>
          <w:szCs w:val="26"/>
        </w:rPr>
      </w:pPr>
    </w:p>
    <w:p w:rsidR="00BB5715" w:rsidRDefault="00BB5715">
      <w:pPr>
        <w:rPr>
          <w:sz w:val="26"/>
          <w:szCs w:val="26"/>
        </w:rPr>
      </w:pPr>
    </w:p>
    <w:p w:rsidR="00BB5715" w:rsidRDefault="00BB5715">
      <w:pPr>
        <w:rPr>
          <w:sz w:val="26"/>
          <w:szCs w:val="26"/>
        </w:rPr>
      </w:pPr>
    </w:p>
    <w:p w:rsidR="00BB5715" w:rsidRDefault="00BB5715">
      <w:pPr>
        <w:rPr>
          <w:sz w:val="26"/>
          <w:szCs w:val="26"/>
        </w:rPr>
      </w:pPr>
    </w:p>
    <w:p w:rsidR="00BB5715" w:rsidRDefault="00BB5715">
      <w:pPr>
        <w:rPr>
          <w:sz w:val="26"/>
          <w:szCs w:val="26"/>
        </w:rPr>
      </w:pPr>
      <w:r>
        <w:rPr>
          <w:sz w:val="26"/>
          <w:szCs w:val="26"/>
        </w:rPr>
        <w:t>Конкурсный управляющий</w:t>
      </w:r>
    </w:p>
    <w:p w:rsidR="00BB5715" w:rsidRPr="00380BEF" w:rsidRDefault="00BB5715">
      <w:pPr>
        <w:rPr>
          <w:sz w:val="26"/>
          <w:szCs w:val="26"/>
        </w:rPr>
      </w:pPr>
      <w:r>
        <w:rPr>
          <w:sz w:val="26"/>
          <w:szCs w:val="26"/>
        </w:rPr>
        <w:t xml:space="preserve">ООО «Агрохолдинг Солонешенский»                        </w:t>
      </w:r>
      <w:bookmarkStart w:id="0" w:name="_GoBack"/>
      <w:bookmarkEnd w:id="0"/>
      <w:r>
        <w:rPr>
          <w:sz w:val="26"/>
          <w:szCs w:val="26"/>
        </w:rPr>
        <w:t xml:space="preserve">                       _______________ А.В. Решетов                          </w:t>
      </w:r>
    </w:p>
    <w:sectPr w:rsidR="00BB5715" w:rsidRPr="00380BEF" w:rsidSect="00380BEF">
      <w:pgSz w:w="11906" w:h="16838"/>
      <w:pgMar w:top="397" w:right="454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Op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4C"/>
    <w:rsid w:val="00380BEF"/>
    <w:rsid w:val="0073744C"/>
    <w:rsid w:val="00986E89"/>
    <w:rsid w:val="00BB5715"/>
    <w:rsid w:val="00D2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0C4BF-7CE8-4CE1-AB62-2E61F5F5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D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27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2016-05-18T06:04:00Z</cp:lastPrinted>
  <dcterms:created xsi:type="dcterms:W3CDTF">2016-05-18T06:00:00Z</dcterms:created>
  <dcterms:modified xsi:type="dcterms:W3CDTF">2016-05-19T06:34:00Z</dcterms:modified>
</cp:coreProperties>
</file>