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A3E730" w14:textId="3EA81BC0" w:rsidR="00950CC9" w:rsidRPr="00257B84" w:rsidRDefault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16938" w:rsidRPr="00257B84"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proofErr w:type="spellStart"/>
      <w:r w:rsidR="00645118">
        <w:rPr>
          <w:rFonts w:ascii="Times New Roman" w:hAnsi="Times New Roman" w:cs="Times New Roman"/>
          <w:color w:val="000000"/>
          <w:sz w:val="24"/>
          <w:szCs w:val="24"/>
          <w:lang w:val="en-US"/>
        </w:rPr>
        <w:t>kan</w:t>
      </w:r>
      <w:proofErr w:type="spellEnd"/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</w:t>
      </w:r>
      <w:r w:rsidR="00645118">
        <w:rPr>
          <w:rFonts w:ascii="Times New Roman" w:hAnsi="Times New Roman" w:cs="Times New Roman"/>
          <w:color w:val="000000"/>
          <w:sz w:val="24"/>
          <w:szCs w:val="24"/>
        </w:rPr>
        <w:t xml:space="preserve">поручения с 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>Государственной корпорацией «Агентство по страхованию вкладов» (109240,</w:t>
      </w:r>
      <w:r w:rsidR="00DE0234"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</w:t>
      </w:r>
      <w:r w:rsidR="00645118">
        <w:rPr>
          <w:rFonts w:ascii="Times New Roman" w:hAnsi="Times New Roman" w:cs="Times New Roman"/>
          <w:color w:val="000000"/>
          <w:sz w:val="24"/>
          <w:szCs w:val="24"/>
        </w:rPr>
        <w:t>Постановления</w:t>
      </w:r>
      <w:r w:rsidR="00645118" w:rsidRPr="00645118">
        <w:rPr>
          <w:rFonts w:ascii="Times New Roman" w:hAnsi="Times New Roman" w:cs="Times New Roman"/>
          <w:color w:val="000000"/>
          <w:sz w:val="24"/>
          <w:szCs w:val="24"/>
        </w:rPr>
        <w:t xml:space="preserve"> Пятнадцатого арбитражного апелляционного суда от 13 ноября 2018 г. </w:t>
      </w:r>
      <w:r w:rsidR="00645118">
        <w:rPr>
          <w:rFonts w:ascii="Times New Roman" w:hAnsi="Times New Roman" w:cs="Times New Roman"/>
          <w:color w:val="000000"/>
          <w:sz w:val="24"/>
          <w:szCs w:val="24"/>
        </w:rPr>
        <w:t>по делу №</w:t>
      </w:r>
      <w:r w:rsidR="00645118" w:rsidRPr="00645118">
        <w:rPr>
          <w:rFonts w:ascii="Times New Roman" w:hAnsi="Times New Roman" w:cs="Times New Roman"/>
          <w:color w:val="000000"/>
          <w:sz w:val="24"/>
          <w:szCs w:val="24"/>
        </w:rPr>
        <w:t>А53-22663/2018</w:t>
      </w:r>
      <w:r w:rsidR="00346FBF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</w:t>
      </w:r>
      <w:r w:rsidR="00645118" w:rsidRPr="00645118">
        <w:rPr>
          <w:rFonts w:ascii="Times New Roman" w:hAnsi="Times New Roman" w:cs="Times New Roman"/>
          <w:color w:val="000000"/>
          <w:sz w:val="24"/>
          <w:szCs w:val="24"/>
        </w:rPr>
        <w:t xml:space="preserve"> Общество</w:t>
      </w:r>
      <w:r w:rsidR="0064511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645118" w:rsidRPr="00645118">
        <w:rPr>
          <w:rFonts w:ascii="Times New Roman" w:hAnsi="Times New Roman" w:cs="Times New Roman"/>
          <w:color w:val="000000"/>
          <w:sz w:val="24"/>
          <w:szCs w:val="24"/>
        </w:rPr>
        <w:t xml:space="preserve"> с ограниченной ответственностью «Русский Национальный Банк» (О</w:t>
      </w:r>
      <w:r w:rsidR="00645118">
        <w:rPr>
          <w:rFonts w:ascii="Times New Roman" w:hAnsi="Times New Roman" w:cs="Times New Roman"/>
          <w:color w:val="000000"/>
          <w:sz w:val="24"/>
          <w:szCs w:val="24"/>
        </w:rPr>
        <w:t>ОО «Русский Национальный Банк»</w:t>
      </w:r>
      <w:r w:rsidR="00645118" w:rsidRPr="00645118">
        <w:rPr>
          <w:rFonts w:ascii="Times New Roman" w:hAnsi="Times New Roman" w:cs="Times New Roman"/>
          <w:color w:val="000000"/>
          <w:sz w:val="24"/>
          <w:szCs w:val="24"/>
        </w:rPr>
        <w:t>, адрес регистрации: 344082, Ростовская область, г. Ростов-на-Дону, ул. Шаумяна, д. 38/39, ОГРН 1026100008384, ИНН 6121003938)</w:t>
      </w:r>
      <w:r w:rsidR="006451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Pr="00257B8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257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77777777" w:rsidR="00950CC9" w:rsidRPr="00257B84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2959BDAF" w14:textId="7B097A60" w:rsidR="009E6456" w:rsidRDefault="006451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="00014064" w:rsidRPr="00014064">
        <w:t>Нежилое помещение – 2 892,6 кв. м, адрес: Россия, Ростовская обл., г. Гуково, ул. Герцена, д. 127, имущество (84 поз.), кадастровый номер 61:49:0010402:234</w:t>
      </w:r>
      <w:r w:rsidR="00014064">
        <w:t xml:space="preserve"> </w:t>
      </w:r>
      <w:r>
        <w:t xml:space="preserve">- </w:t>
      </w:r>
      <w:r w:rsidR="00014064" w:rsidRPr="00014064">
        <w:t>43 295 894,24</w:t>
      </w:r>
      <w:r w:rsidR="00014064">
        <w:t xml:space="preserve"> </w:t>
      </w:r>
      <w:r>
        <w:t>руб.</w:t>
      </w:r>
    </w:p>
    <w:p w14:paraId="4A4840B1" w14:textId="1D181B47" w:rsidR="00645118" w:rsidRDefault="006451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2 - </w:t>
      </w:r>
      <w:r w:rsidR="00014064" w:rsidRPr="00014064">
        <w:t>Нежилое помещение – 296,3 кв. м, адрес: Ростовская обл., г. Ростов-на-Дону, Ленинский р-н, ул. Шаумяна, 38/39, имущество (181 поз.), кадастровый номер 61:44:0050608:238</w:t>
      </w:r>
      <w:r w:rsidR="00014064">
        <w:t xml:space="preserve"> </w:t>
      </w:r>
      <w:r>
        <w:t xml:space="preserve">- </w:t>
      </w:r>
      <w:r w:rsidR="00014064" w:rsidRPr="00014064">
        <w:t>76 326 328,68</w:t>
      </w:r>
      <w:r w:rsidR="00014064">
        <w:t xml:space="preserve"> </w:t>
      </w:r>
      <w:r>
        <w:t>руб.</w:t>
      </w:r>
    </w:p>
    <w:p w14:paraId="1220163C" w14:textId="449A035D" w:rsidR="00645118" w:rsidRDefault="00A92F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3 - </w:t>
      </w:r>
      <w:r w:rsidR="00014064" w:rsidRPr="00014064">
        <w:t>Водноспортивный оздоровительный комплекс (3 этажа) - 3 669,8 кв. м, автономная котельная (1 этаж) – 40,8 кв. м, нежилое здание (1 этаж) - 105,2 кв. м, земельный участок - 4 436 кв. м, адрес: Ростовская обл., г. Ростов-на-Дону, ул. 339 Стрелковой Дивизии, д. 23/4, имущество (31 поз.), кадастровые номера 61:44:0071408:3234, 61:44:0071408:4087, 61:44:0071405:115, 61:44:0071405:28, земли населенных пунктов для строительства водноспортивного оздоровительного комплекса, ограничения и обременения: по водноспортивному комплексу: аренда с 14.08.2017г. по Договорам аренды 02-02/09 от 02.02.2009г. и 02-02/12 от 23.12.2011г., на неопределенный срок рег. номера 61:44:0071408:3234-61/013/2017-41 и 61:44:0071408:3234-61/013/2017-39,  в пользу учреждения дополнительного образования «Бассейны Дона»</w:t>
      </w:r>
      <w:r w:rsidR="00014064">
        <w:t xml:space="preserve"> </w:t>
      </w:r>
      <w:r>
        <w:t xml:space="preserve">- </w:t>
      </w:r>
      <w:r w:rsidR="00014064" w:rsidRPr="00014064">
        <w:t>132 405 717,00</w:t>
      </w:r>
      <w:r w:rsidR="00014064">
        <w:t xml:space="preserve"> </w:t>
      </w:r>
      <w:r>
        <w:t>руб.</w:t>
      </w:r>
    </w:p>
    <w:p w14:paraId="5F0E6E88" w14:textId="06EC9F99" w:rsidR="00A92FAE" w:rsidRDefault="00A92F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4 - </w:t>
      </w:r>
      <w:r w:rsidR="00014064">
        <w:t xml:space="preserve">Моторное судно </w:t>
      </w:r>
      <w:proofErr w:type="spellStart"/>
      <w:r w:rsidR="00014064">
        <w:t>Ferretti</w:t>
      </w:r>
      <w:proofErr w:type="spellEnd"/>
      <w:r w:rsidR="00014064">
        <w:t xml:space="preserve"> 530</w:t>
      </w:r>
      <w:r w:rsidR="00014064" w:rsidRPr="00014064">
        <w:t xml:space="preserve">, белый, 2004, идентификационный номер РО0263RUS61, категория сложности ксIIIp1, CIN ITFER53087K304, мощность 1045кВт, </w:t>
      </w:r>
      <w:proofErr w:type="spellStart"/>
      <w:r w:rsidR="00014064" w:rsidRPr="00014064">
        <w:t>пассажировместимость</w:t>
      </w:r>
      <w:proofErr w:type="spellEnd"/>
      <w:r w:rsidR="00014064" w:rsidRPr="00014064">
        <w:t xml:space="preserve"> - 10 чел., два двигателя KATEAR PILLEAR мощностью 710 л. с. каждый, заводские номера 9НР00393, 9НР00395, г. Ростов- на-Дону</w:t>
      </w:r>
      <w:r w:rsidR="00014064">
        <w:t xml:space="preserve"> </w:t>
      </w:r>
      <w:r>
        <w:t xml:space="preserve">- </w:t>
      </w:r>
      <w:r w:rsidR="00014064" w:rsidRPr="00014064">
        <w:t>23 601 227,62</w:t>
      </w:r>
      <w:r w:rsidR="00014064">
        <w:t xml:space="preserve"> </w:t>
      </w:r>
      <w:r>
        <w:t>руб.</w:t>
      </w:r>
    </w:p>
    <w:p w14:paraId="2BBDF5C1" w14:textId="0DD17BC5" w:rsidR="00A92FAE" w:rsidRDefault="00A92F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5 - </w:t>
      </w:r>
      <w:r w:rsidR="00014064">
        <w:t>NISSAN ALMERA CLASSIC</w:t>
      </w:r>
      <w:r w:rsidR="00014064" w:rsidRPr="00014064">
        <w:t>, бежевый, 2012, пробег - нет данных, 1.6 АТ (107 л. с.), бензин, передний, VIN KNMCSHLMSDP899868, г. Ростов- на-Дону</w:t>
      </w:r>
      <w:r w:rsidR="00014064">
        <w:t xml:space="preserve"> </w:t>
      </w:r>
      <w:r>
        <w:t xml:space="preserve">- </w:t>
      </w:r>
      <w:r w:rsidR="00014064" w:rsidRPr="00014064">
        <w:t>341 101,69</w:t>
      </w:r>
      <w:r w:rsidR="00014064">
        <w:t xml:space="preserve"> </w:t>
      </w:r>
      <w:r>
        <w:t>руб.</w:t>
      </w:r>
    </w:p>
    <w:p w14:paraId="01FF4C07" w14:textId="1E393143" w:rsidR="00A92FAE" w:rsidRDefault="00A92F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6 - </w:t>
      </w:r>
      <w:proofErr w:type="spellStart"/>
      <w:r w:rsidR="00014064" w:rsidRPr="00014064">
        <w:t>Mersedes-Benz</w:t>
      </w:r>
      <w:proofErr w:type="spellEnd"/>
      <w:r w:rsidR="00014064" w:rsidRPr="00014064">
        <w:t xml:space="preserve"> S500 4 MATIC, коричневый, 2010, пробег - нет данных, 5.4АТ (285 л. с.), бензин, задний, VIN WDD2211861A347029, г. Видное</w:t>
      </w:r>
      <w:r w:rsidR="00014064">
        <w:t xml:space="preserve"> </w:t>
      </w:r>
      <w:r>
        <w:t xml:space="preserve">- </w:t>
      </w:r>
      <w:r w:rsidR="00014064" w:rsidRPr="00014064">
        <w:t>2 001 600,00</w:t>
      </w:r>
      <w:r w:rsidR="00014064">
        <w:t xml:space="preserve"> </w:t>
      </w:r>
      <w:r>
        <w:t>руб.</w:t>
      </w:r>
    </w:p>
    <w:p w14:paraId="1323A006" w14:textId="06A6CAE6" w:rsidR="00014064" w:rsidRDefault="000140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7 - </w:t>
      </w:r>
      <w:r w:rsidRPr="00014064">
        <w:t xml:space="preserve">HYUNDAI </w:t>
      </w:r>
      <w:proofErr w:type="spellStart"/>
      <w:r w:rsidRPr="00014064">
        <w:t>Accent</w:t>
      </w:r>
      <w:proofErr w:type="spellEnd"/>
      <w:r w:rsidRPr="00014064">
        <w:t>, серебристый, 2008, пробег - нет данных, 1.5 АТ (102 л. с.), бензин, пе</w:t>
      </w:r>
      <w:r>
        <w:t xml:space="preserve">редний, VIN X7MCF41GP8A152294, </w:t>
      </w:r>
      <w:r w:rsidRPr="00014064">
        <w:t>г. Ростов- на-Дону</w:t>
      </w:r>
      <w:r>
        <w:t xml:space="preserve"> - </w:t>
      </w:r>
      <w:r w:rsidRPr="00014064">
        <w:t>304 788,14</w:t>
      </w:r>
      <w:r>
        <w:t xml:space="preserve"> руб.</w:t>
      </w:r>
    </w:p>
    <w:p w14:paraId="714ED3C9" w14:textId="2DC64F6B" w:rsidR="00014064" w:rsidRPr="00257B84" w:rsidRDefault="000140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8 - </w:t>
      </w:r>
      <w:r w:rsidRPr="00014064">
        <w:t>CHEVROLET EXPRESS G 1500, черный, 2007, пробег - нет данных, 5.4 АТ (296 л. с.), бензин, пе</w:t>
      </w:r>
      <w:r>
        <w:t xml:space="preserve">редний, VIN 1GCFH15T171235488, </w:t>
      </w:r>
      <w:r w:rsidRPr="00014064">
        <w:t>г. Ростов- на-Дону</w:t>
      </w:r>
      <w:r>
        <w:t xml:space="preserve"> - </w:t>
      </w:r>
      <w:r w:rsidRPr="00014064">
        <w:t>2 097 230,23</w:t>
      </w:r>
      <w:r>
        <w:t xml:space="preserve"> руб.</w:t>
      </w:r>
    </w:p>
    <w:p w14:paraId="72CEA841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57B84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57B8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57B84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57B8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57B8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3E087DE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57B84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A92FAE">
        <w:t>5 (Пять)</w:t>
      </w:r>
      <w:r w:rsidRPr="00257B84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121BD72B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57B8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57B84">
        <w:rPr>
          <w:rFonts w:ascii="Times New Roman CYR" w:hAnsi="Times New Roman CYR" w:cs="Times New Roman CYR"/>
          <w:color w:val="000000"/>
        </w:rPr>
        <w:t xml:space="preserve"> </w:t>
      </w:r>
      <w:r w:rsidR="00A92FAE">
        <w:rPr>
          <w:rFonts w:ascii="Times New Roman CYR" w:hAnsi="Times New Roman CYR" w:cs="Times New Roman CYR"/>
          <w:b/>
          <w:color w:val="000000"/>
        </w:rPr>
        <w:t>16 декабря</w:t>
      </w:r>
      <w:r w:rsidR="00A92FAE">
        <w:rPr>
          <w:b/>
        </w:rPr>
        <w:t xml:space="preserve"> 2019</w:t>
      </w:r>
      <w:r w:rsidRPr="00257B84">
        <w:rPr>
          <w:b/>
        </w:rPr>
        <w:t xml:space="preserve"> г.</w:t>
      </w:r>
      <w:r w:rsidRPr="00257B84">
        <w:t xml:space="preserve"> </w:t>
      </w:r>
      <w:r w:rsidRPr="00257B8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57B84">
        <w:rPr>
          <w:color w:val="000000"/>
        </w:rPr>
        <w:t xml:space="preserve">АО «Российский аукционный дом» по адресу: </w:t>
      </w:r>
      <w:hyperlink r:id="rId6" w:history="1">
        <w:r w:rsidRPr="00257B84">
          <w:rPr>
            <w:rStyle w:val="a4"/>
          </w:rPr>
          <w:t>http://lot-online.ru</w:t>
        </w:r>
      </w:hyperlink>
      <w:r w:rsidRPr="00257B84">
        <w:rPr>
          <w:color w:val="000000"/>
        </w:rPr>
        <w:t xml:space="preserve"> (далее – ЭТП)</w:t>
      </w:r>
      <w:r w:rsidRPr="00257B84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Время окончания Торгов:</w:t>
      </w:r>
    </w:p>
    <w:p w14:paraId="3271C2BD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lastRenderedPageBreak/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70DE02A2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 xml:space="preserve">В случае, если по итогам Торгов, назначенных на </w:t>
      </w:r>
      <w:r w:rsidR="00A92FAE" w:rsidRPr="00A92FAE">
        <w:rPr>
          <w:color w:val="000000"/>
        </w:rPr>
        <w:t xml:space="preserve">16 декабря 2019 </w:t>
      </w:r>
      <w:r w:rsidRPr="00257B84">
        <w:rPr>
          <w:color w:val="000000"/>
        </w:rPr>
        <w:t xml:space="preserve">г., лоты не реализованы, то в 14:00 часов по московскому времени </w:t>
      </w:r>
      <w:r w:rsidR="00A92FAE">
        <w:rPr>
          <w:b/>
          <w:color w:val="000000"/>
        </w:rPr>
        <w:t>12 февраля</w:t>
      </w:r>
      <w:r w:rsidR="00A92FAE">
        <w:rPr>
          <w:b/>
        </w:rPr>
        <w:t xml:space="preserve"> 2020</w:t>
      </w:r>
      <w:r w:rsidRPr="00257B84">
        <w:rPr>
          <w:b/>
        </w:rPr>
        <w:t xml:space="preserve"> г.</w:t>
      </w:r>
      <w:r w:rsidRPr="00257B84">
        <w:t xml:space="preserve"> </w:t>
      </w:r>
      <w:r w:rsidRPr="00257B84">
        <w:rPr>
          <w:color w:val="000000"/>
        </w:rPr>
        <w:t>на ЭТП</w:t>
      </w:r>
      <w:r w:rsidRPr="00257B84">
        <w:t xml:space="preserve"> </w:t>
      </w:r>
      <w:r w:rsidRPr="00257B84">
        <w:rPr>
          <w:color w:val="000000"/>
        </w:rPr>
        <w:t>будут проведены</w:t>
      </w:r>
      <w:r w:rsidRPr="00257B84">
        <w:rPr>
          <w:b/>
          <w:bCs/>
          <w:color w:val="000000"/>
        </w:rPr>
        <w:t xml:space="preserve"> повторные Торги </w:t>
      </w:r>
      <w:r w:rsidRPr="00257B8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Оператор ЭТП (далее – Оператор) обеспечивает проведение Торгов.</w:t>
      </w:r>
    </w:p>
    <w:p w14:paraId="11C03E9D" w14:textId="4B46B632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257B84">
        <w:rPr>
          <w:color w:val="000000"/>
        </w:rPr>
        <w:t>первых Торгах начинается в 00:00</w:t>
      </w:r>
      <w:r w:rsidRPr="00257B84">
        <w:rPr>
          <w:color w:val="000000"/>
        </w:rPr>
        <w:t xml:space="preserve"> часов по московскому времени </w:t>
      </w:r>
      <w:r w:rsidR="00A92FAE">
        <w:rPr>
          <w:color w:val="000000"/>
        </w:rPr>
        <w:t xml:space="preserve">06 ноября </w:t>
      </w:r>
      <w:r w:rsidR="00A92FAE">
        <w:t>2019</w:t>
      </w:r>
      <w:r w:rsidRPr="00257B84">
        <w:t xml:space="preserve"> г.</w:t>
      </w:r>
      <w:r w:rsidRPr="00257B84">
        <w:rPr>
          <w:color w:val="000000"/>
        </w:rPr>
        <w:t>, а на участие в пов</w:t>
      </w:r>
      <w:r w:rsidR="007B55CF" w:rsidRPr="00257B84">
        <w:rPr>
          <w:color w:val="000000"/>
        </w:rPr>
        <w:t>торных Торгах начинается в 00:00</w:t>
      </w:r>
      <w:r w:rsidRPr="00257B84">
        <w:rPr>
          <w:color w:val="000000"/>
        </w:rPr>
        <w:t xml:space="preserve"> часов по московскому времени </w:t>
      </w:r>
      <w:r w:rsidR="00A92FAE">
        <w:rPr>
          <w:color w:val="000000"/>
        </w:rPr>
        <w:t>26 декабря</w:t>
      </w:r>
      <w:r w:rsidR="00A92FAE">
        <w:t xml:space="preserve"> 2019</w:t>
      </w:r>
      <w:r w:rsidRPr="00257B84">
        <w:t xml:space="preserve"> г.</w:t>
      </w:r>
      <w:r w:rsidRPr="00257B84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257B84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57B84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D7C2D09" w14:textId="77777777" w:rsidR="00B32D46" w:rsidRPr="00257B84" w:rsidRDefault="00B32D46" w:rsidP="00B32D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57B84">
        <w:rPr>
          <w:b/>
          <w:bCs/>
          <w:color w:val="000000"/>
        </w:rPr>
        <w:t>Торги ППП</w:t>
      </w:r>
      <w:r w:rsidRPr="00257B84">
        <w:rPr>
          <w:color w:val="000000"/>
          <w:shd w:val="clear" w:color="auto" w:fill="FFFFFF"/>
        </w:rPr>
        <w:t xml:space="preserve"> будут проведены на ЭТП:</w:t>
      </w:r>
    </w:p>
    <w:p w14:paraId="1FD8AF07" w14:textId="0B3941AF" w:rsidR="00B32D46" w:rsidRPr="00257B84" w:rsidRDefault="00B32D46" w:rsidP="00B32D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57B84">
        <w:rPr>
          <w:b/>
          <w:bCs/>
          <w:color w:val="000000"/>
        </w:rPr>
        <w:t>по лотам 1</w:t>
      </w:r>
      <w:r>
        <w:rPr>
          <w:b/>
          <w:bCs/>
          <w:color w:val="000000"/>
        </w:rPr>
        <w:t>, 3, 6</w:t>
      </w:r>
      <w:r w:rsidRPr="00257B84">
        <w:rPr>
          <w:b/>
          <w:bCs/>
          <w:color w:val="000000"/>
        </w:rPr>
        <w:t xml:space="preserve"> - с </w:t>
      </w:r>
      <w:r>
        <w:rPr>
          <w:b/>
          <w:bCs/>
          <w:color w:val="000000"/>
        </w:rPr>
        <w:t>19 февраля</w:t>
      </w:r>
      <w:r w:rsidRPr="00257B84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2020</w:t>
      </w:r>
      <w:r w:rsidRPr="00257B84">
        <w:rPr>
          <w:b/>
          <w:bCs/>
          <w:color w:val="000000"/>
        </w:rPr>
        <w:t xml:space="preserve"> г. по </w:t>
      </w:r>
      <w:r>
        <w:rPr>
          <w:b/>
          <w:bCs/>
          <w:color w:val="000000"/>
        </w:rPr>
        <w:t>06 июля 2020</w:t>
      </w:r>
      <w:r w:rsidRPr="00257B84">
        <w:rPr>
          <w:b/>
          <w:bCs/>
          <w:color w:val="000000"/>
        </w:rPr>
        <w:t xml:space="preserve"> г.;</w:t>
      </w:r>
    </w:p>
    <w:p w14:paraId="739C016A" w14:textId="3F9DF610" w:rsidR="00B32D46" w:rsidRDefault="00B32D4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57B84">
        <w:rPr>
          <w:b/>
          <w:bCs/>
          <w:color w:val="000000"/>
        </w:rPr>
        <w:t xml:space="preserve">по лотам </w:t>
      </w:r>
      <w:r>
        <w:rPr>
          <w:b/>
          <w:bCs/>
          <w:color w:val="000000"/>
        </w:rPr>
        <w:t>2, 4, 5, 7, 8</w:t>
      </w:r>
      <w:r w:rsidRPr="00257B84">
        <w:rPr>
          <w:b/>
          <w:bCs/>
          <w:color w:val="000000"/>
        </w:rPr>
        <w:t xml:space="preserve"> - </w:t>
      </w:r>
      <w:r w:rsidRPr="00B32D46">
        <w:rPr>
          <w:b/>
          <w:bCs/>
          <w:color w:val="000000"/>
        </w:rPr>
        <w:t>с 19 фев</w:t>
      </w:r>
      <w:r>
        <w:rPr>
          <w:b/>
          <w:bCs/>
          <w:color w:val="000000"/>
        </w:rPr>
        <w:t>раля 2020 г. по 22 июня 2020 г.</w:t>
      </w:r>
    </w:p>
    <w:p w14:paraId="287E4339" w14:textId="42EF3944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Заявки на участие в Торгах ППП принима</w:t>
      </w:r>
      <w:r w:rsidR="007B55CF" w:rsidRPr="00257B84">
        <w:rPr>
          <w:color w:val="000000"/>
        </w:rPr>
        <w:t>ются Оператором, начиная с 00:00</w:t>
      </w:r>
      <w:r w:rsidRPr="00257B84">
        <w:rPr>
          <w:color w:val="000000"/>
        </w:rPr>
        <w:t xml:space="preserve"> часов по московскому времени </w:t>
      </w:r>
      <w:r w:rsidR="00A92FAE" w:rsidRPr="00A92FAE">
        <w:rPr>
          <w:bCs/>
          <w:color w:val="000000"/>
        </w:rPr>
        <w:t>19 февраля 2020</w:t>
      </w:r>
      <w:r w:rsidR="00A92FAE" w:rsidRPr="00A92FAE">
        <w:rPr>
          <w:b/>
          <w:bCs/>
          <w:color w:val="000000"/>
        </w:rPr>
        <w:t xml:space="preserve"> </w:t>
      </w:r>
      <w:r w:rsidRPr="00257B84">
        <w:rPr>
          <w:color w:val="000000"/>
        </w:rPr>
        <w:t>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Оператор обеспечивает проведение Торгов ППП.</w:t>
      </w:r>
    </w:p>
    <w:p w14:paraId="613C1865" w14:textId="77777777" w:rsidR="00BC165C" w:rsidRPr="00257B84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57B84">
        <w:rPr>
          <w:color w:val="000000"/>
        </w:rPr>
        <w:t>Начальные цены продажи лотов устанавливаются следующие:</w:t>
      </w:r>
    </w:p>
    <w:p w14:paraId="5980C7B6" w14:textId="354832B0" w:rsidR="00950CC9" w:rsidRPr="00B43BEB" w:rsidRDefault="00FC0F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3BEB">
        <w:rPr>
          <w:b/>
          <w:color w:val="000000"/>
        </w:rPr>
        <w:t>Для лота 1</w:t>
      </w:r>
      <w:r w:rsidR="00BC165C" w:rsidRPr="00B43BEB">
        <w:rPr>
          <w:b/>
          <w:color w:val="000000"/>
        </w:rPr>
        <w:t>:</w:t>
      </w:r>
    </w:p>
    <w:p w14:paraId="5FC7B65E" w14:textId="77777777" w:rsidR="00B43BEB" w:rsidRPr="00B43BEB" w:rsidRDefault="00B43BEB" w:rsidP="00B43B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3BEB">
        <w:rPr>
          <w:color w:val="000000"/>
        </w:rPr>
        <w:t>с 19 февраля 2020 г. по 11 апреля 2020 г. - в размере начальной цены продажи лота;</w:t>
      </w:r>
    </w:p>
    <w:p w14:paraId="0BAC16FB" w14:textId="77777777" w:rsidR="00B43BEB" w:rsidRPr="00B43BEB" w:rsidRDefault="00B43BEB" w:rsidP="00B43B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3BEB">
        <w:rPr>
          <w:color w:val="000000"/>
        </w:rPr>
        <w:t>с 12 апреля 2020 г. по 25 апреля 2020 г. - в размере 89,00% от начальной цены продажи лота;</w:t>
      </w:r>
    </w:p>
    <w:p w14:paraId="63FA6510" w14:textId="77777777" w:rsidR="00B43BEB" w:rsidRPr="00B43BEB" w:rsidRDefault="00B43BEB" w:rsidP="00B43B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3BEB">
        <w:rPr>
          <w:color w:val="000000"/>
        </w:rPr>
        <w:t>с 26 апреля 2020 г. по 11 мая 2020 г. - в размере 78,00% от начальной цены продажи лота;</w:t>
      </w:r>
    </w:p>
    <w:p w14:paraId="1803F467" w14:textId="77777777" w:rsidR="00B43BEB" w:rsidRPr="00B43BEB" w:rsidRDefault="00B43BEB" w:rsidP="00B43B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3BEB">
        <w:rPr>
          <w:color w:val="000000"/>
        </w:rPr>
        <w:t>с 12 мая 2020 г. по 25 мая 2020 г. - в размере 67,00% от начальной цены продажи лота;</w:t>
      </w:r>
    </w:p>
    <w:p w14:paraId="6AC3C1DF" w14:textId="77777777" w:rsidR="00B43BEB" w:rsidRPr="00B43BEB" w:rsidRDefault="00B43BEB" w:rsidP="00B43B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3BEB">
        <w:rPr>
          <w:color w:val="000000"/>
        </w:rPr>
        <w:t>с 26 мая 2020 г. по 08 июня 2020 г. - в размере 56,00% от начальной цены продажи лота;</w:t>
      </w:r>
    </w:p>
    <w:p w14:paraId="72F17986" w14:textId="77777777" w:rsidR="00B43BEB" w:rsidRPr="00B43BEB" w:rsidRDefault="00B43BEB" w:rsidP="00B43B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3BEB">
        <w:rPr>
          <w:color w:val="000000"/>
        </w:rPr>
        <w:t>с 09 июня 2020 г. по 22 июня 2020 г. - в размере 45,00% от начальной цены продажи лота;</w:t>
      </w:r>
    </w:p>
    <w:p w14:paraId="14C2891E" w14:textId="1A3D34AD" w:rsidR="00A92FAE" w:rsidRPr="00B43BEB" w:rsidRDefault="00B43BEB" w:rsidP="00B43B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3BEB">
        <w:rPr>
          <w:color w:val="000000"/>
        </w:rPr>
        <w:t>с 23 июня 2020 г. по 06 июля 2020 г. - в размере 34,00% от начальной цены продажи лота.</w:t>
      </w:r>
    </w:p>
    <w:p w14:paraId="60660AF7" w14:textId="62E363CA" w:rsidR="00FC0FDE" w:rsidRPr="00B43BEB" w:rsidRDefault="00FC0FDE" w:rsidP="00FC0F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3BEB">
        <w:rPr>
          <w:b/>
          <w:color w:val="000000"/>
        </w:rPr>
        <w:t>Для лота 2:</w:t>
      </w:r>
    </w:p>
    <w:p w14:paraId="6EEFE81E" w14:textId="77777777" w:rsidR="00B43BEB" w:rsidRPr="00B43BEB" w:rsidRDefault="00B43BEB" w:rsidP="00B43B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3BEB">
        <w:rPr>
          <w:color w:val="000000"/>
        </w:rPr>
        <w:t>с 19 февраля 2020 г. по 11 апреля 2020 г. - в размере начальной цены продажи лота;</w:t>
      </w:r>
    </w:p>
    <w:p w14:paraId="04A8B532" w14:textId="77777777" w:rsidR="00B43BEB" w:rsidRPr="00B43BEB" w:rsidRDefault="00B43BEB" w:rsidP="00B43B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3BEB">
        <w:rPr>
          <w:color w:val="000000"/>
        </w:rPr>
        <w:t>с 12 апреля 2020 г. по 25 апреля 2020 г. - в размере 83,50% от начальной цены продажи лота;</w:t>
      </w:r>
    </w:p>
    <w:p w14:paraId="573C0106" w14:textId="77777777" w:rsidR="00B43BEB" w:rsidRPr="00B43BEB" w:rsidRDefault="00B43BEB" w:rsidP="00B43B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3BEB">
        <w:rPr>
          <w:color w:val="000000"/>
        </w:rPr>
        <w:t>с 26 апреля 2020 г. по 11 мая 2020 г. - в размере 67,00% от начальной цены продажи лота;</w:t>
      </w:r>
    </w:p>
    <w:p w14:paraId="3400366C" w14:textId="77777777" w:rsidR="00B43BEB" w:rsidRPr="00B43BEB" w:rsidRDefault="00B43BEB" w:rsidP="00B43B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3BEB">
        <w:rPr>
          <w:color w:val="000000"/>
        </w:rPr>
        <w:t>с 12 мая 2020 г. по 25 мая 2020 г. - в размере 50,50% от начальной цены продажи лота;</w:t>
      </w:r>
    </w:p>
    <w:p w14:paraId="07348EA7" w14:textId="77777777" w:rsidR="00B43BEB" w:rsidRPr="00B43BEB" w:rsidRDefault="00B43BEB" w:rsidP="00B43B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3BEB">
        <w:rPr>
          <w:color w:val="000000"/>
        </w:rPr>
        <w:t>с 26 мая 2020 г. по 08 июня 2020 г. - в размере 34,00% от начальной цены продажи лота;</w:t>
      </w:r>
    </w:p>
    <w:p w14:paraId="06130145" w14:textId="74971810" w:rsidR="00A92FAE" w:rsidRPr="00B43BEB" w:rsidRDefault="00B43BEB" w:rsidP="00B43B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3BEB">
        <w:rPr>
          <w:color w:val="000000"/>
        </w:rPr>
        <w:t>с 09 июня 2020 г. по 22 июня 2020 г. - в размере 17,50% от начальной цены продажи лота.</w:t>
      </w:r>
    </w:p>
    <w:p w14:paraId="07C3EF54" w14:textId="4750D920" w:rsidR="00FC0FDE" w:rsidRPr="00B43BEB" w:rsidRDefault="00FC0FDE" w:rsidP="00FC0F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3BEB">
        <w:rPr>
          <w:b/>
          <w:color w:val="000000"/>
        </w:rPr>
        <w:t>Для лота 3:</w:t>
      </w:r>
    </w:p>
    <w:p w14:paraId="2C4A9C11" w14:textId="77777777" w:rsidR="00B43BEB" w:rsidRPr="00B43BEB" w:rsidRDefault="00B43BEB" w:rsidP="00B43B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3BEB">
        <w:rPr>
          <w:color w:val="000000"/>
        </w:rPr>
        <w:t>с 19 февраля 2020 г. по 11 апреля 2020 г. - в размере начальной цены продажи лота;</w:t>
      </w:r>
    </w:p>
    <w:p w14:paraId="4551F817" w14:textId="77777777" w:rsidR="00B43BEB" w:rsidRPr="00B43BEB" w:rsidRDefault="00B43BEB" w:rsidP="00B43B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3BEB">
        <w:rPr>
          <w:color w:val="000000"/>
        </w:rPr>
        <w:t>с 12 апреля 2020 г. по 25 апреля 2020 г. - в размере 98,00% от начальной цены продажи лота;</w:t>
      </w:r>
    </w:p>
    <w:p w14:paraId="74A761DE" w14:textId="77777777" w:rsidR="00B43BEB" w:rsidRPr="00B43BEB" w:rsidRDefault="00B43BEB" w:rsidP="00B43B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3BEB">
        <w:rPr>
          <w:color w:val="000000"/>
        </w:rPr>
        <w:t>с 26 апреля 2020 г. по 11 мая 2020 г. - в размере 96,00% от начальной цены продажи лота;</w:t>
      </w:r>
    </w:p>
    <w:p w14:paraId="546287D8" w14:textId="77777777" w:rsidR="00B43BEB" w:rsidRPr="00B43BEB" w:rsidRDefault="00B43BEB" w:rsidP="00B43B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3BEB">
        <w:rPr>
          <w:color w:val="000000"/>
        </w:rPr>
        <w:t>с 12 мая 2020 г. по 25 мая 2020 г. - в размере 94,00% от начальной цены продажи лота;</w:t>
      </w:r>
    </w:p>
    <w:p w14:paraId="63024F98" w14:textId="77777777" w:rsidR="00B43BEB" w:rsidRPr="00B43BEB" w:rsidRDefault="00B43BEB" w:rsidP="00B43B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3BEB">
        <w:rPr>
          <w:color w:val="000000"/>
        </w:rPr>
        <w:t>с 26 мая 2020 г. по 08 июня 2020 г. - в размере 92,00% от начальной цены продажи лота;</w:t>
      </w:r>
    </w:p>
    <w:p w14:paraId="6AB46A29" w14:textId="77777777" w:rsidR="00B43BEB" w:rsidRPr="00B43BEB" w:rsidRDefault="00B43BEB" w:rsidP="00B43B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3BEB">
        <w:rPr>
          <w:color w:val="000000"/>
        </w:rPr>
        <w:t>с 09 июня 2020 г. по 22 июня 2020 г. - в размере 90,00% от начальной цены продажи лота;</w:t>
      </w:r>
    </w:p>
    <w:p w14:paraId="22245E7A" w14:textId="601725CC" w:rsidR="00A92FAE" w:rsidRPr="00B43BEB" w:rsidRDefault="00B43BEB" w:rsidP="00B43B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3BEB">
        <w:rPr>
          <w:color w:val="000000"/>
        </w:rPr>
        <w:t>с 23 июня 2020 г. по 06 июля 2020 г. - в размере 88,00% от начальной цены продажи лота.</w:t>
      </w:r>
    </w:p>
    <w:p w14:paraId="3B7B5112" w14:textId="1227A168" w:rsidR="00950CC9" w:rsidRPr="00B43BEB" w:rsidRDefault="00FC0F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3BEB">
        <w:rPr>
          <w:b/>
          <w:color w:val="000000"/>
        </w:rPr>
        <w:lastRenderedPageBreak/>
        <w:t>Для лотов 4</w:t>
      </w:r>
      <w:r w:rsidR="00696317" w:rsidRPr="00B43BEB">
        <w:rPr>
          <w:b/>
          <w:color w:val="000000"/>
        </w:rPr>
        <w:t>,5</w:t>
      </w:r>
      <w:r w:rsidR="00BC165C" w:rsidRPr="00B43BEB">
        <w:rPr>
          <w:b/>
          <w:color w:val="000000"/>
        </w:rPr>
        <w:t>:</w:t>
      </w:r>
    </w:p>
    <w:p w14:paraId="31E11EBC" w14:textId="77777777" w:rsidR="00B43BEB" w:rsidRPr="00B43BEB" w:rsidRDefault="00B43BEB" w:rsidP="00B43B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3BEB">
        <w:rPr>
          <w:color w:val="000000"/>
        </w:rPr>
        <w:t>с 19 февраля 2020 г. по 11 апреля 2020 г. - в размере начальной цены продажи лотов;</w:t>
      </w:r>
    </w:p>
    <w:p w14:paraId="2464F248" w14:textId="77777777" w:rsidR="00B43BEB" w:rsidRPr="00B43BEB" w:rsidRDefault="00B43BEB" w:rsidP="00B43B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3BEB">
        <w:rPr>
          <w:color w:val="000000"/>
        </w:rPr>
        <w:t>с 12 апреля 2020 г. по 25 апреля 2020 г. - в размере 86,00% от начальной цены продажи лотов;</w:t>
      </w:r>
    </w:p>
    <w:p w14:paraId="4FAF81C8" w14:textId="77777777" w:rsidR="00B43BEB" w:rsidRPr="00B43BEB" w:rsidRDefault="00B43BEB" w:rsidP="00B43B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3BEB">
        <w:rPr>
          <w:color w:val="000000"/>
        </w:rPr>
        <w:t>с 26 апреля 2020 г. по 11 мая 2020 г. - в размере 72,00% от начальной цены продажи лотов;</w:t>
      </w:r>
    </w:p>
    <w:p w14:paraId="1B12B664" w14:textId="77777777" w:rsidR="00B43BEB" w:rsidRPr="00B43BEB" w:rsidRDefault="00B43BEB" w:rsidP="00B43B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3BEB">
        <w:rPr>
          <w:color w:val="000000"/>
        </w:rPr>
        <w:t>с 12 мая 2020 г. по 25 мая 2020 г. - в размере 58,00% от начальной цены продажи лотов;</w:t>
      </w:r>
    </w:p>
    <w:p w14:paraId="37EBE0E9" w14:textId="77777777" w:rsidR="00B43BEB" w:rsidRPr="00B43BEB" w:rsidRDefault="00B43BEB" w:rsidP="00B43B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3BEB">
        <w:rPr>
          <w:color w:val="000000"/>
        </w:rPr>
        <w:t>с 26 мая 2020 г. по 08 июня 2020 г. - в размере 44,00% от начальной цены продажи лотов;</w:t>
      </w:r>
    </w:p>
    <w:p w14:paraId="1A353E65" w14:textId="329BBCF9" w:rsidR="00696317" w:rsidRPr="00B43BEB" w:rsidRDefault="00B43BEB" w:rsidP="00B43B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3BEB">
        <w:rPr>
          <w:color w:val="000000"/>
        </w:rPr>
        <w:t>с 09 июня 2020 г. по 22 июня 2020 г. - в размере 30,00% от начальной цены продажи лотов.</w:t>
      </w:r>
    </w:p>
    <w:p w14:paraId="60C900EC" w14:textId="3C595A58" w:rsidR="00696317" w:rsidRPr="00B43BEB" w:rsidRDefault="00696317" w:rsidP="00696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3BEB">
        <w:rPr>
          <w:b/>
          <w:color w:val="000000"/>
        </w:rPr>
        <w:t>Для лота 6:</w:t>
      </w:r>
    </w:p>
    <w:p w14:paraId="049ACCFE" w14:textId="77777777" w:rsidR="00B43BEB" w:rsidRPr="00B43BEB" w:rsidRDefault="00B43BEB" w:rsidP="00B43B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BEB">
        <w:rPr>
          <w:rFonts w:ascii="Times New Roman" w:hAnsi="Times New Roman" w:cs="Times New Roman"/>
          <w:color w:val="000000"/>
          <w:sz w:val="24"/>
          <w:szCs w:val="24"/>
        </w:rPr>
        <w:t>с 19 февраля 2020 г. по 11 апреля 2020 г. - в размере начальной цены продажи лота;</w:t>
      </w:r>
    </w:p>
    <w:p w14:paraId="41B6EB4A" w14:textId="77777777" w:rsidR="00B43BEB" w:rsidRPr="00B43BEB" w:rsidRDefault="00B43BEB" w:rsidP="00B43B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BEB">
        <w:rPr>
          <w:rFonts w:ascii="Times New Roman" w:hAnsi="Times New Roman" w:cs="Times New Roman"/>
          <w:color w:val="000000"/>
          <w:sz w:val="24"/>
          <w:szCs w:val="24"/>
        </w:rPr>
        <w:t>с 12 апреля 2020 г. по 25 апреля 2020 г. - в размере 86,00% от начальной цены продажи лота;</w:t>
      </w:r>
    </w:p>
    <w:p w14:paraId="216D4682" w14:textId="77777777" w:rsidR="00B43BEB" w:rsidRPr="00B43BEB" w:rsidRDefault="00B43BEB" w:rsidP="00B43B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BEB">
        <w:rPr>
          <w:rFonts w:ascii="Times New Roman" w:hAnsi="Times New Roman" w:cs="Times New Roman"/>
          <w:color w:val="000000"/>
          <w:sz w:val="24"/>
          <w:szCs w:val="24"/>
        </w:rPr>
        <w:t>с 26 апреля 2020 г. по 11 мая 2020 г. - в размере 72,00% от начальной цены продажи лота;</w:t>
      </w:r>
    </w:p>
    <w:p w14:paraId="7836ADC8" w14:textId="77777777" w:rsidR="00B43BEB" w:rsidRPr="00B43BEB" w:rsidRDefault="00B43BEB" w:rsidP="00B43B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BEB">
        <w:rPr>
          <w:rFonts w:ascii="Times New Roman" w:hAnsi="Times New Roman" w:cs="Times New Roman"/>
          <w:color w:val="000000"/>
          <w:sz w:val="24"/>
          <w:szCs w:val="24"/>
        </w:rPr>
        <w:t>с 12 мая 2020 г. по 25 мая 2020 г. - в размере 58,00% от начальной цены продажи лота;</w:t>
      </w:r>
    </w:p>
    <w:p w14:paraId="64B5D993" w14:textId="77777777" w:rsidR="00B43BEB" w:rsidRPr="00B43BEB" w:rsidRDefault="00B43BEB" w:rsidP="00B43B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BEB">
        <w:rPr>
          <w:rFonts w:ascii="Times New Roman" w:hAnsi="Times New Roman" w:cs="Times New Roman"/>
          <w:color w:val="000000"/>
          <w:sz w:val="24"/>
          <w:szCs w:val="24"/>
        </w:rPr>
        <w:t>с 26 мая 2020 г. по 08 июня 2020 г. - в размере 44,00% от начальной цены продажи лота;</w:t>
      </w:r>
    </w:p>
    <w:p w14:paraId="2F68C96D" w14:textId="77777777" w:rsidR="00B43BEB" w:rsidRPr="00B43BEB" w:rsidRDefault="00B43BEB" w:rsidP="00B43B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BEB">
        <w:rPr>
          <w:rFonts w:ascii="Times New Roman" w:hAnsi="Times New Roman" w:cs="Times New Roman"/>
          <w:color w:val="000000"/>
          <w:sz w:val="24"/>
          <w:szCs w:val="24"/>
        </w:rPr>
        <w:t>с 09 июня 2020 г. по 22 июня 2020 г. - в размере 30,00% от начальной цены продажи лота;</w:t>
      </w:r>
    </w:p>
    <w:p w14:paraId="5D486B3D" w14:textId="4DBB67C7" w:rsidR="00A92FAE" w:rsidRPr="00B43BEB" w:rsidRDefault="00B43BEB" w:rsidP="00B43B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BEB">
        <w:rPr>
          <w:rFonts w:ascii="Times New Roman" w:hAnsi="Times New Roman" w:cs="Times New Roman"/>
          <w:color w:val="000000"/>
          <w:sz w:val="24"/>
          <w:szCs w:val="24"/>
        </w:rPr>
        <w:t>с 23 июня 2020 г. по 06 июля 2020 г. - в размере 16,00% от начальной цены продажи лота.</w:t>
      </w:r>
    </w:p>
    <w:p w14:paraId="0077F726" w14:textId="4044ADE6" w:rsidR="00FC0FDE" w:rsidRPr="00B43BEB" w:rsidRDefault="00FC0FDE" w:rsidP="00FC0F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3BEB">
        <w:rPr>
          <w:b/>
          <w:color w:val="000000"/>
        </w:rPr>
        <w:t>Для лотов 7, 8:</w:t>
      </w:r>
    </w:p>
    <w:p w14:paraId="2D93D7FD" w14:textId="77777777" w:rsidR="00B43BEB" w:rsidRPr="00B43BEB" w:rsidRDefault="00B43BEB" w:rsidP="00B43B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3BEB">
        <w:rPr>
          <w:color w:val="000000"/>
        </w:rPr>
        <w:t>с 19 февраля 2020 г. по 11 апреля 2020 г. - в размере начальной цены продажи лотов;</w:t>
      </w:r>
    </w:p>
    <w:p w14:paraId="1BD1CA5F" w14:textId="77777777" w:rsidR="00B43BEB" w:rsidRPr="00B43BEB" w:rsidRDefault="00B43BEB" w:rsidP="00B43B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3BEB">
        <w:rPr>
          <w:color w:val="000000"/>
        </w:rPr>
        <w:t>с 12 апреля 2020 г. по 25 апреля 2020 г. - в размере 84,00% от начальной цены продажи лотов;</w:t>
      </w:r>
    </w:p>
    <w:p w14:paraId="5A4D6099" w14:textId="77777777" w:rsidR="00B43BEB" w:rsidRPr="00B43BEB" w:rsidRDefault="00B43BEB" w:rsidP="00B43B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3BEB">
        <w:rPr>
          <w:color w:val="000000"/>
        </w:rPr>
        <w:t>с 26 апреля 2020 г. по 11 мая 2020 г. - в размере 68,00% от начальной цены продажи лотов;</w:t>
      </w:r>
    </w:p>
    <w:p w14:paraId="657FAF5D" w14:textId="77777777" w:rsidR="00B43BEB" w:rsidRPr="00B43BEB" w:rsidRDefault="00B43BEB" w:rsidP="00B43B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3BEB">
        <w:rPr>
          <w:color w:val="000000"/>
        </w:rPr>
        <w:t>с 12 мая 2020 г. по 25 мая 2020 г. - в размере 52,00% от начальной цены продажи лотов;</w:t>
      </w:r>
    </w:p>
    <w:p w14:paraId="6E775E32" w14:textId="77777777" w:rsidR="00B43BEB" w:rsidRPr="00B43BEB" w:rsidRDefault="00B43BEB" w:rsidP="00B43B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3BEB">
        <w:rPr>
          <w:color w:val="000000"/>
        </w:rPr>
        <w:t>с 26 мая 2020 г. по 08 июня 2020 г. - в размере 36,00% от начальной цены продажи лотов;</w:t>
      </w:r>
    </w:p>
    <w:p w14:paraId="428FF888" w14:textId="5C047EED" w:rsidR="00A92FAE" w:rsidRDefault="00B43BEB" w:rsidP="00B43B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3BEB">
        <w:rPr>
          <w:color w:val="000000"/>
        </w:rPr>
        <w:t>с 09 июня 2020 г. по 22 июня 2020 г. - в размере 20,00% от начальной цены продажи лотов.</w:t>
      </w:r>
    </w:p>
    <w:p w14:paraId="54E8AFA8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257B8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B8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257B8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257B8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257B8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257B8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257B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257B8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7B84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257B84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57B84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85193B3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C9C0DCC" w14:textId="77777777" w:rsidR="009E6456" w:rsidRPr="00257B8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257B8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B658B09" w14:textId="2A0760EB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Информацию об ознакомлении с имуществом финансовой организации можно получить у КУ</w:t>
      </w:r>
      <w:r w:rsidR="00C10CE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0CE9" w:rsidRPr="00C10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</w:t>
      </w:r>
      <w:r w:rsidR="00C10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 до 15</w:t>
      </w:r>
      <w:r w:rsidR="00C10CE9" w:rsidRPr="00C10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:00 часов </w:t>
      </w:r>
      <w:r w:rsidR="00C10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рабочие дни </w:t>
      </w:r>
      <w:r w:rsidR="00C10CE9" w:rsidRPr="00C10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адресу: г. </w:t>
      </w:r>
      <w:r w:rsidR="00C10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Ростов-на-Дону</w:t>
      </w:r>
      <w:r w:rsidR="00C10CE9" w:rsidRPr="00C10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ул. </w:t>
      </w:r>
      <w:r w:rsidR="00C10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Шаумяна д. 3/31/18</w:t>
      </w:r>
      <w:r w:rsidR="00C10CE9" w:rsidRPr="00C10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FB4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тел. </w:t>
      </w:r>
      <w:bookmarkStart w:id="0" w:name="_GoBack"/>
      <w:bookmarkEnd w:id="0"/>
      <w:r w:rsidR="00C10CE9" w:rsidRPr="00C10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 (</w:t>
      </w:r>
      <w:r w:rsidR="00C10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863</w:t>
      </w:r>
      <w:r w:rsidR="00C10CE9" w:rsidRPr="00C10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 w:rsidR="00C10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309-00-76</w:t>
      </w:r>
      <w:r w:rsidR="00C10CE9" w:rsidRPr="00C10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доб. </w:t>
      </w:r>
      <w:r w:rsidR="00C10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107</w:t>
      </w:r>
      <w:r w:rsidR="00C10CE9" w:rsidRPr="00C10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также у ОТ: в рабочие дни с 9:00 до 18:00 часов, тел. 8(812) 334-20-50, </w:t>
      </w:r>
      <w:hyperlink r:id="rId7" w:history="1">
        <w:r w:rsidR="00C10CE9" w:rsidRPr="00C10CE9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inform@auction-house.ru</w:t>
        </w:r>
      </w:hyperlink>
      <w:r w:rsidR="00C10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(Лот 6); </w:t>
      </w:r>
      <w:r w:rsidR="00C10CE9" w:rsidRPr="00C10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Кудина Евгения, тел. 8 (928) 333-02-88, 8 (918) 155-48-01</w:t>
      </w:r>
      <w:r w:rsidR="00C10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hyperlink r:id="rId8" w:history="1">
        <w:r w:rsidR="004F7833" w:rsidRPr="00E05220">
          <w:rPr>
            <w:rStyle w:val="a4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k</w:t>
        </w:r>
        <w:r w:rsidR="004F7833" w:rsidRPr="00E05220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udina@auction-house.ru</w:t>
        </w:r>
      </w:hyperlink>
      <w:r w:rsidR="004F78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(Лоты 1-5</w:t>
      </w:r>
      <w:r w:rsidR="00CE3B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7, 8</w:t>
      </w:r>
      <w:r w:rsidR="004F78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14:paraId="53056464" w14:textId="77777777" w:rsidR="00F16938" w:rsidRPr="00257B84" w:rsidRDefault="00F16938" w:rsidP="00F16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0E94299" w14:textId="77777777" w:rsidR="00F16938" w:rsidRPr="00257B84" w:rsidRDefault="00F16938" w:rsidP="00F16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93AE83" w14:textId="5DA9B804" w:rsidR="00950CC9" w:rsidRPr="00257B84" w:rsidRDefault="00950CC9" w:rsidP="00F16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14064"/>
    <w:rsid w:val="0015099D"/>
    <w:rsid w:val="001F039D"/>
    <w:rsid w:val="00257B84"/>
    <w:rsid w:val="002718C0"/>
    <w:rsid w:val="00346FBF"/>
    <w:rsid w:val="00467D6B"/>
    <w:rsid w:val="004F7833"/>
    <w:rsid w:val="005F1F68"/>
    <w:rsid w:val="00645118"/>
    <w:rsid w:val="00662676"/>
    <w:rsid w:val="00696317"/>
    <w:rsid w:val="007229EA"/>
    <w:rsid w:val="007B55CF"/>
    <w:rsid w:val="00865FD7"/>
    <w:rsid w:val="00950CC9"/>
    <w:rsid w:val="009E6456"/>
    <w:rsid w:val="00A92FAE"/>
    <w:rsid w:val="00AB284E"/>
    <w:rsid w:val="00B32D46"/>
    <w:rsid w:val="00B43BEB"/>
    <w:rsid w:val="00BC165C"/>
    <w:rsid w:val="00C10CE9"/>
    <w:rsid w:val="00C11EFF"/>
    <w:rsid w:val="00CC76B5"/>
    <w:rsid w:val="00CE3BE8"/>
    <w:rsid w:val="00D62667"/>
    <w:rsid w:val="00DE0234"/>
    <w:rsid w:val="00E614D3"/>
    <w:rsid w:val="00F16938"/>
    <w:rsid w:val="00FB43EB"/>
    <w:rsid w:val="00FC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EC8D2050-57E9-46CD-ACB8-43890483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dina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2590</Words>
  <Characters>14763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Кан Татьяна</cp:lastModifiedBy>
  <cp:revision>12</cp:revision>
  <dcterms:created xsi:type="dcterms:W3CDTF">2019-07-23T07:47:00Z</dcterms:created>
  <dcterms:modified xsi:type="dcterms:W3CDTF">2019-10-22T09:50:00Z</dcterms:modified>
</cp:coreProperties>
</file>