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B62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4017F0D3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717EB5C0" w14:textId="4DFAACB8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7708514824, </w:t>
      </w:r>
      <w:r w:rsidR="00902D51">
        <w:rPr>
          <w:rFonts w:ascii="Times New Roman" w:hAnsi="Times New Roman"/>
          <w:i/>
          <w:szCs w:val="24"/>
          <w:lang w:val="ru-RU"/>
        </w:rPr>
        <w:br/>
      </w:r>
      <w:r w:rsidRPr="00271A8F">
        <w:rPr>
          <w:rFonts w:ascii="Times New Roman" w:hAnsi="Times New Roman"/>
          <w:i/>
          <w:szCs w:val="24"/>
          <w:lang w:val="ru-RU"/>
        </w:rPr>
        <w:t>КПП 770901001, адрес мест</w:t>
      </w:r>
      <w:bookmarkStart w:id="0" w:name="_GoBack"/>
      <w:bookmarkEnd w:id="0"/>
      <w:r w:rsidRPr="00271A8F">
        <w:rPr>
          <w:rFonts w:ascii="Times New Roman" w:hAnsi="Times New Roman"/>
          <w:i/>
          <w:szCs w:val="24"/>
          <w:lang w:val="ru-RU"/>
        </w:rPr>
        <w:t>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="00902D51" w:rsidRPr="00902D51">
        <w:rPr>
          <w:rFonts w:ascii="Times New Roman" w:hAnsi="Times New Roman"/>
          <w:i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</w:p>
    <w:p w14:paraId="64F88743" w14:textId="77777777" w:rsidR="00061CC4" w:rsidRDefault="00271A8F" w:rsidP="00F34B50">
      <w:pPr>
        <w:jc w:val="center"/>
        <w:rPr>
          <w:rFonts w:ascii="Times New Roman" w:hAnsi="Times New Roman"/>
          <w:b/>
          <w:bCs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предлагает всем заинтересованным лицам (неограниченному кругу лиц) </w:t>
      </w:r>
      <w:r w:rsidR="00DD66E4" w:rsidRPr="00C121F2">
        <w:rPr>
          <w:rFonts w:ascii="Times New Roman" w:hAnsi="Times New Roman"/>
          <w:b/>
          <w:szCs w:val="24"/>
          <w:lang w:val="ru-RU"/>
        </w:rPr>
        <w:t>заключить договор купли-продажи принадлежащ</w:t>
      </w:r>
      <w:r w:rsidR="00D65A8C">
        <w:rPr>
          <w:rFonts w:ascii="Times New Roman" w:hAnsi="Times New Roman"/>
          <w:b/>
          <w:szCs w:val="24"/>
          <w:lang w:val="ru-RU"/>
        </w:rPr>
        <w:t>их</w:t>
      </w:r>
      <w:r w:rsidR="00DD66E4" w:rsidRPr="00C121F2">
        <w:rPr>
          <w:rFonts w:ascii="Times New Roman" w:hAnsi="Times New Roman"/>
          <w:b/>
          <w:szCs w:val="24"/>
          <w:lang w:val="ru-RU"/>
        </w:rPr>
        <w:t xml:space="preserve"> </w:t>
      </w:r>
      <w:r w:rsidR="00DD66E4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271A8F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93714E" w:rsidRPr="00297CDC">
        <w:rPr>
          <w:rFonts w:ascii="Times New Roman" w:hAnsi="Times New Roman"/>
          <w:b/>
          <w:bCs/>
          <w:lang w:val="ru-RU"/>
        </w:rPr>
        <w:t xml:space="preserve">100 % долей в уставном капитале </w:t>
      </w:r>
    </w:p>
    <w:p w14:paraId="250F848E" w14:textId="7AF8B99D" w:rsidR="00271A8F" w:rsidRPr="00061CC4" w:rsidRDefault="00061CC4" w:rsidP="00F34B50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ООО </w:t>
      </w:r>
      <w:r w:rsidR="0093714E" w:rsidRPr="00CB199A">
        <w:rPr>
          <w:rFonts w:ascii="Times New Roman" w:hAnsi="Times New Roman"/>
          <w:b/>
          <w:szCs w:val="24"/>
          <w:lang w:val="ru-RU"/>
        </w:rPr>
        <w:t>«</w:t>
      </w:r>
      <w:r w:rsidR="0093714E" w:rsidRPr="00CB199A">
        <w:rPr>
          <w:rFonts w:ascii="Times New Roman" w:hAnsi="Times New Roman" w:hint="eastAsia"/>
          <w:b/>
          <w:szCs w:val="24"/>
          <w:lang w:val="ru-RU"/>
        </w:rPr>
        <w:t>Маршал</w:t>
      </w:r>
      <w:r w:rsidR="0093714E" w:rsidRPr="00061CC4">
        <w:rPr>
          <w:rFonts w:ascii="Times New Roman" w:hAnsi="Times New Roman" w:hint="eastAsia"/>
          <w:szCs w:val="24"/>
          <w:lang w:val="ru-RU"/>
        </w:rPr>
        <w:t>»</w:t>
      </w:r>
      <w:r w:rsidRPr="00061CC4">
        <w:rPr>
          <w:rFonts w:ascii="Times New Roman" w:hAnsi="Times New Roman"/>
          <w:szCs w:val="24"/>
          <w:lang w:val="ru-RU"/>
        </w:rPr>
        <w:t xml:space="preserve"> (ИНН 5003102899)</w:t>
      </w:r>
    </w:p>
    <w:p w14:paraId="5F5D1486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0E949D3" w14:textId="161CFA9F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серии публичных оферт (далее – </w:t>
      </w:r>
      <w:r w:rsidR="00061CC4">
        <w:rPr>
          <w:rFonts w:ascii="Times New Roman" w:hAnsi="Times New Roman"/>
          <w:b/>
          <w:bCs/>
          <w:szCs w:val="24"/>
          <w:lang w:val="ru-RU"/>
        </w:rPr>
        <w:t>П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32F34E87" w14:textId="77777777" w:rsidR="0093714E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10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60C1E1C4" w14:textId="32F5AADB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1" w:history="1">
        <w:r w:rsidR="0093714E" w:rsidRPr="002D77D6">
          <w:rPr>
            <w:rStyle w:val="a6"/>
            <w:rFonts w:ascii="Times New Roman" w:hAnsi="Times New Roman"/>
            <w:i/>
            <w:szCs w:val="24"/>
          </w:rPr>
          <w:t>inform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auction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house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(812)334-20-50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 (800)777-57-57.</w:t>
      </w:r>
    </w:p>
    <w:p w14:paraId="08FF0C4D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B878F42" w14:textId="1208EC81" w:rsidR="00C30570" w:rsidRPr="00C30570" w:rsidRDefault="0061748B" w:rsidP="00C3057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 xml:space="preserve"> 9:00 28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сентября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 xml:space="preserve"> 12:00 11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ноября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2172D4" w:rsidRPr="002172D4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2172D4" w:rsidRPr="002172D4">
        <w:rPr>
          <w:rFonts w:ascii="Times New Roman" w:hAnsi="Times New Roman"/>
          <w:b/>
          <w:bCs/>
          <w:szCs w:val="24"/>
          <w:lang w:val="ru-RU"/>
        </w:rPr>
        <w:t>.</w:t>
      </w:r>
    </w:p>
    <w:p w14:paraId="733743F6" w14:textId="77777777" w:rsidR="0093714E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</w:t>
      </w:r>
    </w:p>
    <w:p w14:paraId="5A8FB409" w14:textId="21B7E47F" w:rsidR="005053F5" w:rsidRPr="00C21074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93714E">
        <w:rPr>
          <w:rFonts w:ascii="Times New Roman" w:hAnsi="Times New Roman"/>
          <w:b/>
          <w:bCs/>
          <w:szCs w:val="24"/>
          <w:lang w:val="ru-RU"/>
        </w:rPr>
        <w:t>: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r w:rsidR="004D59CC" w:rsidRPr="00C21074">
        <w:rPr>
          <w:rFonts w:ascii="Times New Roman" w:hAnsi="Times New Roman"/>
          <w:b/>
          <w:bCs/>
          <w:szCs w:val="24"/>
        </w:rPr>
        <w:t>ru</w:t>
      </w:r>
      <w:r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FAAE09" w14:textId="26C5A4F8" w:rsidR="005053F5" w:rsidRPr="00C21074" w:rsidRDefault="00C30570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305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748B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0CF37746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333706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176BED3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22775F9F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589C230A" w14:textId="366F14E5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>
        <w:rPr>
          <w:rFonts w:ascii="Times New Roman" w:hAnsi="Times New Roman"/>
          <w:b/>
          <w:szCs w:val="24"/>
          <w:lang w:val="ru-RU"/>
        </w:rPr>
        <w:t>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5B97780C" w14:textId="59851A6C" w:rsidR="0093714E" w:rsidRPr="00297CDC" w:rsidRDefault="0093714E" w:rsidP="0093714E">
      <w:pPr>
        <w:pStyle w:val="a7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F52708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5974">
        <w:rPr>
          <w:rFonts w:ascii="Times New Roman" w:hAnsi="Times New Roman" w:cs="Times New Roman"/>
          <w:sz w:val="24"/>
          <w:szCs w:val="24"/>
        </w:rPr>
        <w:t xml:space="preserve"> в уставном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капитале </w:t>
      </w:r>
      <w:r w:rsidRPr="00297CDC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0B1A">
        <w:rPr>
          <w:rFonts w:ascii="Times New Roman" w:hAnsi="Times New Roman" w:cs="Times New Roman" w:hint="eastAsia"/>
          <w:b/>
          <w:bCs/>
          <w:sz w:val="24"/>
          <w:szCs w:val="24"/>
        </w:rPr>
        <w:t>Маршал»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5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7CDC">
        <w:rPr>
          <w:rFonts w:ascii="Times New Roman" w:hAnsi="Times New Roman" w:cs="Times New Roman"/>
          <w:sz w:val="24"/>
          <w:szCs w:val="24"/>
        </w:rPr>
        <w:t>(далее – Общество)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CE54CF5" w14:textId="672307B0" w:rsidR="0093714E" w:rsidRPr="00297CDC" w:rsidRDefault="0093714E" w:rsidP="0093714E">
      <w:pPr>
        <w:pStyle w:val="a7"/>
        <w:numPr>
          <w:ilvl w:val="0"/>
          <w:numId w:val="1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97CD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7CDC">
        <w:rPr>
          <w:rFonts w:ascii="Times New Roman" w:hAnsi="Times New Roman" w:cs="Times New Roman"/>
          <w:sz w:val="24"/>
          <w:szCs w:val="24"/>
        </w:rPr>
        <w:t>уставно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CDC">
        <w:rPr>
          <w:rFonts w:ascii="Times New Roman" w:hAnsi="Times New Roman" w:cs="Times New Roman"/>
          <w:sz w:val="24"/>
          <w:szCs w:val="24"/>
        </w:rPr>
        <w:t xml:space="preserve"> Общества номинальной стоимостью </w:t>
      </w:r>
      <w:r w:rsidR="00693519">
        <w:rPr>
          <w:rFonts w:ascii="Times New Roman" w:hAnsi="Times New Roman" w:cs="Times New Roman"/>
          <w:sz w:val="24"/>
          <w:szCs w:val="24"/>
        </w:rPr>
        <w:br/>
      </w:r>
      <w:r w:rsidRPr="00CB199A">
        <w:rPr>
          <w:rFonts w:ascii="Times New Roman" w:hAnsi="Times New Roman" w:cs="Times New Roman"/>
          <w:sz w:val="24"/>
          <w:szCs w:val="24"/>
        </w:rPr>
        <w:t>38</w:t>
      </w:r>
      <w:r w:rsidRPr="00CB1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99A">
        <w:rPr>
          <w:rFonts w:ascii="Times New Roman" w:hAnsi="Times New Roman" w:cs="Times New Roman"/>
          <w:sz w:val="24"/>
          <w:szCs w:val="24"/>
        </w:rPr>
        <w:t>547</w:t>
      </w:r>
      <w:r w:rsidRPr="00CB1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99A">
        <w:rPr>
          <w:rFonts w:ascii="Times New Roman" w:hAnsi="Times New Roman" w:cs="Times New Roman"/>
          <w:sz w:val="24"/>
          <w:szCs w:val="24"/>
        </w:rPr>
        <w:t xml:space="preserve">458 </w:t>
      </w:r>
      <w:r w:rsidRPr="00BF2DB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BF2DB9">
        <w:rPr>
          <w:rFonts w:ascii="Times New Roman" w:hAnsi="Times New Roman" w:cs="Times New Roman"/>
          <w:sz w:val="24"/>
          <w:szCs w:val="24"/>
        </w:rPr>
        <w:t>0 коп</w:t>
      </w:r>
      <w:r>
        <w:rPr>
          <w:rFonts w:ascii="Times New Roman" w:hAnsi="Times New Roman" w:cs="Times New Roman"/>
          <w:sz w:val="24"/>
          <w:szCs w:val="24"/>
        </w:rPr>
        <w:t xml:space="preserve">еек </w:t>
      </w:r>
      <w:r w:rsidRPr="001B3AE2">
        <w:rPr>
          <w:rFonts w:ascii="Times New Roman" w:hAnsi="Times New Roman" w:cs="Times New Roman"/>
          <w:sz w:val="24"/>
          <w:szCs w:val="24"/>
        </w:rPr>
        <w:t>(далее - Доля)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CB199A">
        <w:rPr>
          <w:rFonts w:ascii="Times New Roman" w:hAnsi="Times New Roman" w:cs="Times New Roman"/>
          <w:sz w:val="24"/>
          <w:szCs w:val="24"/>
        </w:rPr>
        <w:t>принадлежащая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B199A">
        <w:rPr>
          <w:rFonts w:ascii="Times New Roman" w:hAnsi="Times New Roman" w:cs="Times New Roman"/>
          <w:sz w:val="24"/>
          <w:szCs w:val="24"/>
        </w:rPr>
        <w:t xml:space="preserve"> корпорации «Агентство по страхованию вкладов»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Собственник)</w:t>
      </w:r>
      <w:r w:rsidRPr="00297CDC">
        <w:rPr>
          <w:rFonts w:ascii="Times New Roman" w:hAnsi="Times New Roman" w:cs="Times New Roman"/>
          <w:sz w:val="24"/>
          <w:szCs w:val="24"/>
        </w:rPr>
        <w:t>;</w:t>
      </w:r>
    </w:p>
    <w:p w14:paraId="63C642B8" w14:textId="77777777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297CDC">
        <w:rPr>
          <w:rFonts w:ascii="Times New Roman" w:hAnsi="Times New Roman"/>
          <w:b/>
          <w:bCs/>
          <w:szCs w:val="24"/>
          <w:lang w:val="ru-RU"/>
        </w:rPr>
        <w:t>«</w:t>
      </w:r>
      <w:r w:rsidRPr="00D872F6">
        <w:rPr>
          <w:rFonts w:ascii="Times New Roman" w:hAnsi="Times New Roman" w:hint="eastAsia"/>
          <w:b/>
          <w:bCs/>
          <w:szCs w:val="24"/>
          <w:lang w:val="ru-RU"/>
        </w:rPr>
        <w:t>Маршал</w:t>
      </w:r>
      <w:r w:rsidRPr="00297CDC">
        <w:rPr>
          <w:rFonts w:ascii="Times New Roman" w:hAnsi="Times New Roman"/>
          <w:b/>
          <w:bCs/>
          <w:szCs w:val="24"/>
          <w:lang w:val="ru-RU"/>
        </w:rPr>
        <w:t>»</w:t>
      </w:r>
      <w:r w:rsidRPr="00297CDC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47FA8661" w14:textId="77777777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260B1A">
        <w:rPr>
          <w:rFonts w:ascii="Times New Roman" w:hAnsi="Times New Roman" w:hint="eastAsia"/>
          <w:szCs w:val="24"/>
          <w:lang w:val="ru-RU"/>
        </w:rPr>
        <w:t>Маршал»</w:t>
      </w:r>
      <w:r>
        <w:rPr>
          <w:rFonts w:ascii="Times New Roman" w:hAnsi="Times New Roman"/>
          <w:szCs w:val="24"/>
          <w:lang w:val="ru-RU"/>
        </w:rPr>
        <w:t>.</w:t>
      </w:r>
      <w:r w:rsidRPr="00260B1A"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 xml:space="preserve">Сокращенное наименование: ООО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260B1A">
        <w:rPr>
          <w:rFonts w:ascii="Times New Roman" w:hAnsi="Times New Roman" w:hint="eastAsia"/>
          <w:szCs w:val="24"/>
          <w:lang w:val="ru-RU"/>
        </w:rPr>
        <w:t>Маршал»</w:t>
      </w:r>
      <w:r>
        <w:rPr>
          <w:rFonts w:ascii="Times New Roman" w:hAnsi="Times New Roman"/>
          <w:szCs w:val="24"/>
          <w:lang w:val="ru-RU"/>
        </w:rPr>
        <w:t>.</w:t>
      </w:r>
    </w:p>
    <w:p w14:paraId="7102028A" w14:textId="30D70967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 Место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нахождени</w:t>
      </w:r>
      <w:r>
        <w:rPr>
          <w:rFonts w:ascii="Times New Roman" w:hAnsi="Times New Roman"/>
          <w:szCs w:val="24"/>
          <w:lang w:val="ru-RU"/>
        </w:rPr>
        <w:t>я</w:t>
      </w:r>
      <w:r w:rsidRPr="00297CDC">
        <w:rPr>
          <w:rFonts w:ascii="Times New Roman" w:hAnsi="Times New Roman"/>
          <w:szCs w:val="24"/>
          <w:lang w:val="ru-RU"/>
        </w:rPr>
        <w:t xml:space="preserve"> Общества</w:t>
      </w:r>
      <w:r>
        <w:rPr>
          <w:rFonts w:ascii="Times New Roman" w:hAnsi="Times New Roman"/>
          <w:szCs w:val="24"/>
          <w:lang w:val="ru-RU"/>
        </w:rPr>
        <w:t>:</w:t>
      </w:r>
      <w:r w:rsidR="00092E9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123103, г. Москва, пр-т Маршала Жукова, д.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76, корп.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2, </w:t>
      </w:r>
      <w:r w:rsidR="00092E97">
        <w:rPr>
          <w:rFonts w:ascii="Times New Roman" w:hAnsi="Times New Roman"/>
          <w:szCs w:val="24"/>
          <w:lang w:val="ru-RU"/>
        </w:rPr>
        <w:br/>
      </w:r>
      <w:r>
        <w:rPr>
          <w:rFonts w:ascii="Times New Roman" w:hAnsi="Times New Roman"/>
          <w:szCs w:val="24"/>
          <w:lang w:val="ru-RU"/>
        </w:rPr>
        <w:t>эт.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П3, пом.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ru-RU"/>
        </w:rPr>
        <w:t>, ком.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2. </w:t>
      </w:r>
    </w:p>
    <w:p w14:paraId="75285706" w14:textId="6253832A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Сведения о регистрации Общества:</w:t>
      </w:r>
      <w:r w:rsidRPr="007E7B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зарегистрировано</w:t>
      </w:r>
      <w:r w:rsidRPr="00297CDC">
        <w:rPr>
          <w:rFonts w:ascii="Times New Roman" w:hAnsi="Times New Roman"/>
          <w:szCs w:val="24"/>
          <w:lang w:val="ru-RU"/>
        </w:rPr>
        <w:t xml:space="preserve"> </w:t>
      </w:r>
      <w:r w:rsidRPr="00260B1A">
        <w:rPr>
          <w:rFonts w:ascii="Times New Roman" w:hAnsi="Times New Roman"/>
          <w:szCs w:val="24"/>
          <w:lang w:val="ru-RU"/>
        </w:rPr>
        <w:t xml:space="preserve">Межрайонной инспекцией Федеральной налоговой службы </w:t>
      </w:r>
      <w:r w:rsidR="007F3EAE">
        <w:rPr>
          <w:rFonts w:ascii="Times New Roman" w:hAnsi="Times New Roman"/>
          <w:szCs w:val="24"/>
          <w:lang w:val="ru-RU"/>
        </w:rPr>
        <w:t xml:space="preserve">России </w:t>
      </w:r>
      <w:r w:rsidRPr="00260B1A">
        <w:rPr>
          <w:rFonts w:ascii="Times New Roman" w:hAnsi="Times New Roman"/>
          <w:szCs w:val="24"/>
          <w:lang w:val="ru-RU"/>
        </w:rPr>
        <w:t>№ 14 по Моско</w:t>
      </w:r>
      <w:r>
        <w:rPr>
          <w:rFonts w:ascii="Times New Roman" w:hAnsi="Times New Roman"/>
          <w:szCs w:val="24"/>
          <w:lang w:val="ru-RU"/>
        </w:rPr>
        <w:t>вской области 26 сентября 2012 г.</w:t>
      </w:r>
    </w:p>
    <w:p w14:paraId="279F7ACA" w14:textId="631EE1FB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>ОГРН 1125003010967, ИНН 5003102899</w:t>
      </w:r>
      <w:r w:rsidRPr="00297CDC">
        <w:rPr>
          <w:rFonts w:ascii="Times New Roman" w:hAnsi="Times New Roman"/>
          <w:szCs w:val="24"/>
          <w:lang w:val="ru-RU"/>
        </w:rPr>
        <w:t>.</w:t>
      </w:r>
    </w:p>
    <w:p w14:paraId="2C3669BB" w14:textId="1B998DEF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Pr="00297CDC">
        <w:rPr>
          <w:rFonts w:ascii="Times New Roman" w:hAnsi="Times New Roman"/>
          <w:szCs w:val="24"/>
          <w:lang w:val="ru-RU"/>
        </w:rPr>
        <w:t xml:space="preserve">.Основным видом деятельности Общества является </w:t>
      </w:r>
      <w:r w:rsidR="003F7712">
        <w:rPr>
          <w:rFonts w:ascii="Times New Roman" w:hAnsi="Times New Roman"/>
          <w:szCs w:val="24"/>
          <w:lang w:val="ru-RU"/>
        </w:rPr>
        <w:t xml:space="preserve">управление собственным нежилым недвижимым имуществом и сдача его в аренду. </w:t>
      </w:r>
    </w:p>
    <w:p w14:paraId="3E82F650" w14:textId="66239F81" w:rsidR="0093714E" w:rsidRPr="00F34B50" w:rsidRDefault="0093714E" w:rsidP="0093714E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Pr="00F34B50">
        <w:rPr>
          <w:rFonts w:ascii="Times New Roman" w:hAnsi="Times New Roman"/>
          <w:szCs w:val="24"/>
          <w:lang w:val="ru-RU"/>
        </w:rPr>
        <w:t xml:space="preserve">. </w:t>
      </w:r>
      <w:r w:rsidR="003F7712">
        <w:rPr>
          <w:rFonts w:ascii="Times New Roman" w:hAnsi="Times New Roman"/>
          <w:szCs w:val="24"/>
          <w:lang w:val="ru-RU"/>
        </w:rPr>
        <w:t>Общество является собственником следующего объекта недвижимости:</w:t>
      </w:r>
    </w:p>
    <w:p w14:paraId="41302A90" w14:textId="1F66B979" w:rsidR="0093714E" w:rsidRPr="00061CC4" w:rsidRDefault="0093714E" w:rsidP="00061CC4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b/>
          <w:lang w:val="ru-RU"/>
        </w:rPr>
      </w:pPr>
      <w:r w:rsidRPr="00061CC4">
        <w:rPr>
          <w:rFonts w:ascii="Times New Roman" w:hAnsi="Times New Roman" w:hint="eastAsia"/>
          <w:b/>
          <w:lang w:val="ru-RU"/>
        </w:rPr>
        <w:t>помещение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назначение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нежилое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общая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площадь</w:t>
      </w:r>
      <w:r w:rsidRPr="00061CC4">
        <w:rPr>
          <w:rFonts w:ascii="Times New Roman" w:hAnsi="Times New Roman"/>
          <w:b/>
          <w:lang w:val="ru-RU"/>
        </w:rPr>
        <w:t xml:space="preserve"> 593,2 </w:t>
      </w:r>
      <w:r w:rsidRPr="00061CC4">
        <w:rPr>
          <w:rFonts w:ascii="Times New Roman" w:hAnsi="Times New Roman" w:hint="eastAsia"/>
          <w:b/>
          <w:lang w:val="ru-RU"/>
        </w:rPr>
        <w:t>кв</w:t>
      </w:r>
      <w:r w:rsidR="003F7712">
        <w:rPr>
          <w:rFonts w:ascii="Times New Roman" w:hAnsi="Times New Roman"/>
          <w:b/>
          <w:lang w:val="ru-RU"/>
        </w:rPr>
        <w:t>.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м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кадастровый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номер</w:t>
      </w:r>
      <w:r w:rsidRPr="00061CC4">
        <w:rPr>
          <w:rFonts w:ascii="Times New Roman" w:hAnsi="Times New Roman"/>
          <w:b/>
          <w:lang w:val="ru-RU"/>
        </w:rPr>
        <w:t xml:space="preserve"> 77:08:0010004:10418, </w:t>
      </w:r>
      <w:r w:rsidRPr="00061CC4">
        <w:rPr>
          <w:rFonts w:ascii="Times New Roman" w:hAnsi="Times New Roman" w:hint="eastAsia"/>
          <w:b/>
          <w:lang w:val="ru-RU"/>
        </w:rPr>
        <w:t>этаж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подвал</w:t>
      </w:r>
      <w:r w:rsidRPr="00061CC4">
        <w:rPr>
          <w:rFonts w:ascii="Times New Roman" w:hAnsi="Times New Roman"/>
          <w:b/>
          <w:lang w:val="ru-RU"/>
        </w:rPr>
        <w:t xml:space="preserve"> 3, </w:t>
      </w:r>
      <w:r w:rsidRPr="00061CC4">
        <w:rPr>
          <w:rFonts w:ascii="Times New Roman" w:hAnsi="Times New Roman" w:hint="eastAsia"/>
          <w:b/>
          <w:lang w:val="ru-RU"/>
        </w:rPr>
        <w:t>номера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на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поэтажном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плане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этаж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</w:t>
      </w:r>
      <w:r w:rsidRPr="00061CC4">
        <w:rPr>
          <w:rFonts w:ascii="Times New Roman" w:hAnsi="Times New Roman"/>
          <w:b/>
          <w:lang w:val="ru-RU"/>
        </w:rPr>
        <w:t xml:space="preserve">3, </w:t>
      </w:r>
      <w:r w:rsidRPr="00061CC4">
        <w:rPr>
          <w:rFonts w:ascii="Times New Roman" w:hAnsi="Times New Roman" w:hint="eastAsia"/>
          <w:b/>
          <w:lang w:val="ru-RU"/>
        </w:rPr>
        <w:t>помещение</w:t>
      </w:r>
      <w:r w:rsidRPr="00061CC4">
        <w:rPr>
          <w:rFonts w:ascii="Times New Roman" w:hAnsi="Times New Roman"/>
          <w:b/>
          <w:lang w:val="ru-RU"/>
        </w:rPr>
        <w:t xml:space="preserve"> II – </w:t>
      </w:r>
      <w:r w:rsidRPr="00061CC4">
        <w:rPr>
          <w:rFonts w:ascii="Times New Roman" w:hAnsi="Times New Roman" w:hint="eastAsia"/>
          <w:b/>
          <w:lang w:val="ru-RU"/>
        </w:rPr>
        <w:t>комнаты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с</w:t>
      </w:r>
      <w:r w:rsidRPr="00061CC4">
        <w:rPr>
          <w:rFonts w:ascii="Times New Roman" w:hAnsi="Times New Roman"/>
          <w:b/>
          <w:lang w:val="ru-RU"/>
        </w:rPr>
        <w:t xml:space="preserve"> 2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9, </w:t>
      </w:r>
      <w:r w:rsidRPr="00061CC4">
        <w:rPr>
          <w:rFonts w:ascii="Times New Roman" w:hAnsi="Times New Roman" w:hint="eastAsia"/>
          <w:b/>
          <w:lang w:val="ru-RU"/>
        </w:rPr>
        <w:t>с</w:t>
      </w:r>
      <w:r w:rsidRPr="00061CC4">
        <w:rPr>
          <w:rFonts w:ascii="Times New Roman" w:hAnsi="Times New Roman"/>
          <w:b/>
          <w:lang w:val="ru-RU"/>
        </w:rPr>
        <w:t xml:space="preserve"> 11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23, </w:t>
      </w:r>
      <w:r w:rsidRPr="00061CC4">
        <w:rPr>
          <w:rFonts w:ascii="Times New Roman" w:hAnsi="Times New Roman" w:hint="eastAsia"/>
          <w:b/>
          <w:lang w:val="ru-RU"/>
        </w:rPr>
        <w:t>расположенное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адресу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г</w:t>
      </w:r>
      <w:r w:rsidRPr="00061CC4">
        <w:rPr>
          <w:rFonts w:ascii="Times New Roman" w:hAnsi="Times New Roman"/>
          <w:b/>
          <w:lang w:val="ru-RU"/>
        </w:rPr>
        <w:t xml:space="preserve">. </w:t>
      </w:r>
      <w:r w:rsidRPr="00061CC4">
        <w:rPr>
          <w:rFonts w:ascii="Times New Roman" w:hAnsi="Times New Roman" w:hint="eastAsia"/>
          <w:b/>
          <w:lang w:val="ru-RU"/>
        </w:rPr>
        <w:t>Москва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просп</w:t>
      </w:r>
      <w:r w:rsidRPr="00061CC4">
        <w:rPr>
          <w:rFonts w:ascii="Times New Roman" w:hAnsi="Times New Roman"/>
          <w:b/>
          <w:lang w:val="ru-RU"/>
        </w:rPr>
        <w:t xml:space="preserve">. </w:t>
      </w:r>
      <w:r w:rsidRPr="00061CC4">
        <w:rPr>
          <w:rFonts w:ascii="Times New Roman" w:hAnsi="Times New Roman" w:hint="eastAsia"/>
          <w:b/>
          <w:lang w:val="ru-RU"/>
        </w:rPr>
        <w:t>Маршала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Жукова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="003F7712">
        <w:rPr>
          <w:rFonts w:ascii="Times New Roman" w:hAnsi="Times New Roman"/>
          <w:b/>
          <w:lang w:val="ru-RU"/>
        </w:rPr>
        <w:br/>
      </w:r>
      <w:r w:rsidRPr="00061CC4">
        <w:rPr>
          <w:rFonts w:ascii="Times New Roman" w:hAnsi="Times New Roman" w:hint="eastAsia"/>
          <w:b/>
          <w:lang w:val="ru-RU"/>
        </w:rPr>
        <w:t>д</w:t>
      </w:r>
      <w:r w:rsidRPr="00061CC4">
        <w:rPr>
          <w:rFonts w:ascii="Times New Roman" w:hAnsi="Times New Roman"/>
          <w:b/>
          <w:lang w:val="ru-RU"/>
        </w:rPr>
        <w:t xml:space="preserve">. 76, </w:t>
      </w:r>
      <w:r w:rsidRPr="00061CC4">
        <w:rPr>
          <w:rFonts w:ascii="Times New Roman" w:hAnsi="Times New Roman" w:hint="eastAsia"/>
          <w:b/>
          <w:lang w:val="ru-RU"/>
        </w:rPr>
        <w:t>корп</w:t>
      </w:r>
      <w:r w:rsidRPr="00061CC4">
        <w:rPr>
          <w:rFonts w:ascii="Times New Roman" w:hAnsi="Times New Roman"/>
          <w:b/>
          <w:lang w:val="ru-RU"/>
        </w:rPr>
        <w:t xml:space="preserve">. 2. </w:t>
      </w:r>
    </w:p>
    <w:p w14:paraId="6FDDA56F" w14:textId="77777777" w:rsidR="0093714E" w:rsidRDefault="0093714E" w:rsidP="0093714E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lang w:val="ru-RU"/>
        </w:rPr>
      </w:pPr>
    </w:p>
    <w:p w14:paraId="5939A975" w14:textId="77777777" w:rsidR="00E907EA" w:rsidRPr="005C6F29" w:rsidRDefault="00E907EA" w:rsidP="0093714E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lang w:val="ru-RU"/>
        </w:rPr>
      </w:pPr>
    </w:p>
    <w:p w14:paraId="36FBE7CA" w14:textId="77777777" w:rsidR="00EC2E15" w:rsidRPr="00E23218" w:rsidRDefault="00EC2E15" w:rsidP="00EC2E15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217962">
        <w:rPr>
          <w:rFonts w:ascii="Times New Roman" w:eastAsia="Calibri" w:hAnsi="Times New Roman"/>
          <w:b/>
          <w:szCs w:val="24"/>
          <w:lang w:val="ru-RU"/>
        </w:rPr>
        <w:lastRenderedPageBreak/>
        <w:t>Баланс Общества по состоянию на 30 июня 2020 г. (тыс. руб.):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1276"/>
        <w:gridCol w:w="1843"/>
        <w:gridCol w:w="1984"/>
      </w:tblGrid>
      <w:tr w:rsidR="00EC2E15" w:rsidRPr="003F7712" w14:paraId="3FE8D239" w14:textId="77777777" w:rsidTr="00D87394">
        <w:trPr>
          <w:trHeight w:val="63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EA5" w14:textId="77777777" w:rsidR="00EC2E15" w:rsidRPr="00E23218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E2321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DF8" w14:textId="77777777" w:rsidR="00EC2E15" w:rsidRPr="00E23218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E2321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104" w14:textId="77777777" w:rsidR="00EC2E15" w:rsidRPr="00E23218" w:rsidRDefault="00EC2E15" w:rsidP="00D873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E2321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30.06.2020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BD6" w14:textId="77777777" w:rsidR="00EC2E15" w:rsidRPr="00E23218" w:rsidRDefault="00EC2E15" w:rsidP="00D873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E2321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EC2E15" w:rsidRPr="008D19E1" w14:paraId="5BA99567" w14:textId="77777777" w:rsidTr="00D87394">
        <w:trPr>
          <w:trHeight w:val="4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A9C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DB5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D31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4FB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</w:tr>
      <w:tr w:rsidR="00EC2E15" w:rsidRPr="008D19E1" w14:paraId="755A2772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08E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CC8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7383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34 107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2FFF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34 727</w:t>
            </w:r>
          </w:p>
        </w:tc>
      </w:tr>
      <w:tr w:rsidR="00EC2E15" w:rsidRPr="00413D29" w14:paraId="4B408F32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A24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5F2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B79A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5BC0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285</w:t>
            </w:r>
          </w:p>
        </w:tc>
      </w:tr>
      <w:tr w:rsidR="00EC2E15" w:rsidRPr="00413D29" w14:paraId="0AB6F901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EB8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C3E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5797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95F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EC2E15" w:rsidRPr="008D19E1" w14:paraId="11818E46" w14:textId="77777777" w:rsidTr="00D87394">
        <w:trPr>
          <w:trHeight w:val="50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447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204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C19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9136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155</w:t>
            </w:r>
          </w:p>
        </w:tc>
      </w:tr>
      <w:tr w:rsidR="00EC2E15" w:rsidRPr="00413D29" w14:paraId="14F71F88" w14:textId="77777777" w:rsidTr="00D87394">
        <w:trPr>
          <w:trHeight w:val="6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C1C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F5B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1017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0783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903</w:t>
            </w:r>
          </w:p>
        </w:tc>
      </w:tr>
      <w:tr w:rsidR="00EC2E15" w:rsidRPr="00413D29" w14:paraId="469FCD1B" w14:textId="77777777" w:rsidTr="00D87394">
        <w:trPr>
          <w:trHeight w:val="5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075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05A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1375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4599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</w:t>
            </w:r>
          </w:p>
        </w:tc>
      </w:tr>
      <w:tr w:rsidR="00EC2E15" w:rsidRPr="00413D29" w14:paraId="4FE9FDE6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C6E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02E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73F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35 202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29E5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36 076</w:t>
            </w:r>
          </w:p>
        </w:tc>
      </w:tr>
      <w:tr w:rsidR="00EC2E15" w:rsidRPr="00413D29" w14:paraId="39976D0E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3E0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19D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FAB0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05F0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EC2E15" w:rsidRPr="00413D29" w14:paraId="00CEDE97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3A7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Капитал и резервы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EAB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13</w:t>
            </w:r>
            <w:r w:rsidRPr="008D19E1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1</w:t>
            </w: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E62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32 893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A926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33 708</w:t>
            </w:r>
          </w:p>
        </w:tc>
      </w:tr>
      <w:tr w:rsidR="00EC2E15" w:rsidRPr="008D19E1" w14:paraId="01C36B91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AC9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Долгосрочные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FC7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6174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1 522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4A0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1 522</w:t>
            </w:r>
          </w:p>
        </w:tc>
      </w:tr>
      <w:tr w:rsidR="00EC2E15" w:rsidRPr="008D19E1" w14:paraId="321C20C4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A32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Другие долгосрочные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391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5C28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6A5D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EC2E15" w:rsidRPr="008D19E1" w14:paraId="39A06389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4C5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Краткосрочные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40A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81D1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1520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161</w:t>
            </w:r>
          </w:p>
        </w:tc>
      </w:tr>
      <w:tr w:rsidR="00EC2E15" w:rsidRPr="00413D29" w14:paraId="415BFCDF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2B9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8E2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2299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2205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686</w:t>
            </w:r>
          </w:p>
        </w:tc>
      </w:tr>
      <w:tr w:rsidR="00EC2E15" w:rsidRPr="008D19E1" w14:paraId="75774923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5CD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Другие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456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C6D3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58BE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EC2E15" w:rsidRPr="005C6F29" w14:paraId="275F46D9" w14:textId="77777777" w:rsidTr="00D87394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4EE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9FB" w14:textId="77777777" w:rsidR="00EC2E15" w:rsidRPr="008D19E1" w:rsidRDefault="00EC2E15" w:rsidP="00D87394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534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35 202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4866" w14:textId="77777777" w:rsidR="00EC2E15" w:rsidRPr="008D19E1" w:rsidRDefault="00EC2E15" w:rsidP="00D87394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36 076</w:t>
            </w:r>
          </w:p>
        </w:tc>
      </w:tr>
    </w:tbl>
    <w:p w14:paraId="0D2DCBDA" w14:textId="77777777" w:rsidR="00EC2E15" w:rsidRPr="00F34B50" w:rsidRDefault="00EC2E15" w:rsidP="00EC2E15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386DDEC6" w14:textId="75149544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</w:pPr>
      <w:r w:rsidRPr="00133F7B"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  <w:t>Для сведения:</w:t>
      </w:r>
    </w:p>
    <w:p w14:paraId="1F162883" w14:textId="345D1124" w:rsidR="00DC38EC" w:rsidRPr="00DC38EC" w:rsidRDefault="00DC38EC" w:rsidP="00DC38EC">
      <w:pPr>
        <w:ind w:firstLine="851"/>
        <w:contextualSpacing/>
        <w:jc w:val="both"/>
        <w:rPr>
          <w:rFonts w:ascii="Times New Roman" w:hAnsi="Times New Roman"/>
          <w:spacing w:val="-4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ООО «</w:t>
      </w:r>
      <w:r w:rsidRPr="00564674">
        <w:rPr>
          <w:rFonts w:ascii="Times New Roman" w:hAnsi="Times New Roman" w:hint="eastAsia"/>
          <w:szCs w:val="24"/>
          <w:lang w:val="ru-RU"/>
        </w:rPr>
        <w:t>Маршал»</w:t>
      </w:r>
      <w:r w:rsidRPr="00564674">
        <w:rPr>
          <w:rFonts w:ascii="Times New Roman" w:hAnsi="Times New Roman"/>
          <w:szCs w:val="24"/>
          <w:lang w:val="ru-RU"/>
        </w:rPr>
        <w:t xml:space="preserve"> и</w:t>
      </w:r>
      <w:r w:rsidRPr="00564674">
        <w:rPr>
          <w:rFonts w:ascii="Times New Roman" w:hAnsi="Times New Roman"/>
          <w:spacing w:val="-4"/>
          <w:szCs w:val="24"/>
          <w:lang w:val="ru-RU"/>
        </w:rPr>
        <w:t>меет кредиторскую задолженность перед ООО «АСВ ресурс» (сокращенное наименование – ООО «АСВ ресурс», ОГРН 1152304001332), возникшую на основании договоров займа от 24 апреля 2017 г. № 2017-023/О и от 20 ноября 2017 г. № 2017-039/О (далее – договоры займа), заключенных между ООО «Маршал» и ООО «АСВ ресурс», совокупный размер которой по состоянию на 3</w:t>
      </w:r>
      <w:r w:rsidR="00133F7B">
        <w:rPr>
          <w:rFonts w:ascii="Times New Roman" w:hAnsi="Times New Roman"/>
          <w:spacing w:val="-4"/>
          <w:szCs w:val="24"/>
          <w:lang w:val="ru-RU"/>
        </w:rPr>
        <w:t>1 августа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20</w:t>
      </w:r>
      <w:r w:rsidR="00133F7B">
        <w:rPr>
          <w:rFonts w:ascii="Times New Roman" w:hAnsi="Times New Roman"/>
          <w:spacing w:val="-4"/>
          <w:szCs w:val="24"/>
          <w:lang w:val="ru-RU"/>
        </w:rPr>
        <w:t>20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года составлял </w:t>
      </w:r>
      <w:r w:rsidR="00133F7B" w:rsidRPr="00133F7B">
        <w:rPr>
          <w:rFonts w:ascii="Times New Roman" w:hAnsi="Times New Roman"/>
          <w:spacing w:val="-4"/>
          <w:szCs w:val="24"/>
          <w:lang w:val="ru-RU"/>
        </w:rPr>
        <w:t xml:space="preserve">2 788 092,09 </w:t>
      </w:r>
      <w:r w:rsidRPr="00564674">
        <w:rPr>
          <w:rFonts w:ascii="Times New Roman" w:hAnsi="Times New Roman"/>
          <w:spacing w:val="-4"/>
          <w:szCs w:val="24"/>
          <w:lang w:val="ru-RU"/>
        </w:rPr>
        <w:t>руб. (</w:t>
      </w:r>
      <w:r w:rsidR="00133F7B">
        <w:rPr>
          <w:rFonts w:ascii="Times New Roman" w:hAnsi="Times New Roman"/>
          <w:spacing w:val="-4"/>
          <w:szCs w:val="24"/>
          <w:lang w:val="ru-RU"/>
        </w:rPr>
        <w:t>Два</w:t>
      </w:r>
      <w:r w:rsidR="00133F7B" w:rsidRPr="00564674">
        <w:rPr>
          <w:rFonts w:ascii="Times New Roman" w:hAnsi="Times New Roman"/>
          <w:spacing w:val="-4"/>
          <w:szCs w:val="24"/>
          <w:lang w:val="ru-RU"/>
        </w:rPr>
        <w:t xml:space="preserve"> </w:t>
      </w:r>
      <w:r w:rsidRPr="00564674">
        <w:rPr>
          <w:rFonts w:ascii="Times New Roman" w:hAnsi="Times New Roman"/>
          <w:spacing w:val="-4"/>
          <w:szCs w:val="24"/>
          <w:lang w:val="ru-RU"/>
        </w:rPr>
        <w:t>миллион</w:t>
      </w:r>
      <w:r w:rsidR="00133F7B">
        <w:rPr>
          <w:rFonts w:ascii="Times New Roman" w:hAnsi="Times New Roman"/>
          <w:spacing w:val="-4"/>
          <w:szCs w:val="24"/>
          <w:lang w:val="ru-RU"/>
        </w:rPr>
        <w:t>а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</w:t>
      </w:r>
      <w:r w:rsidR="00133F7B">
        <w:rPr>
          <w:rFonts w:ascii="Times New Roman" w:hAnsi="Times New Roman"/>
          <w:spacing w:val="-4"/>
          <w:szCs w:val="24"/>
          <w:lang w:val="ru-RU"/>
        </w:rPr>
        <w:t>семьсот восемьдесят восемь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тысяч </w:t>
      </w:r>
      <w:r w:rsidR="00133F7B">
        <w:rPr>
          <w:rFonts w:ascii="Times New Roman" w:hAnsi="Times New Roman"/>
          <w:spacing w:val="-4"/>
          <w:szCs w:val="24"/>
          <w:lang w:val="ru-RU"/>
        </w:rPr>
        <w:t>девяносто два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рубл</w:t>
      </w:r>
      <w:r w:rsidR="00133F7B">
        <w:rPr>
          <w:rFonts w:ascii="Times New Roman" w:hAnsi="Times New Roman"/>
          <w:spacing w:val="-4"/>
          <w:szCs w:val="24"/>
          <w:lang w:val="ru-RU"/>
        </w:rPr>
        <w:t>я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 </w:t>
      </w:r>
      <w:r w:rsidR="00133F7B">
        <w:rPr>
          <w:rFonts w:ascii="Times New Roman" w:hAnsi="Times New Roman"/>
          <w:spacing w:val="-4"/>
          <w:szCs w:val="24"/>
          <w:lang w:val="ru-RU"/>
        </w:rPr>
        <w:t>9</w:t>
      </w:r>
      <w:r w:rsidR="00133F7B" w:rsidRPr="00564674">
        <w:rPr>
          <w:rFonts w:ascii="Times New Roman" w:hAnsi="Times New Roman"/>
          <w:spacing w:val="-4"/>
          <w:szCs w:val="24"/>
          <w:lang w:val="ru-RU"/>
        </w:rPr>
        <w:t xml:space="preserve"> 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копеек). </w:t>
      </w:r>
      <w:r w:rsidR="00133F7B">
        <w:rPr>
          <w:rFonts w:ascii="Times New Roman" w:hAnsi="Times New Roman"/>
          <w:szCs w:val="24"/>
          <w:lang w:val="ru-RU"/>
        </w:rPr>
        <w:t>Д</w:t>
      </w:r>
      <w:r w:rsidRPr="00564674">
        <w:rPr>
          <w:rFonts w:ascii="Times New Roman" w:hAnsi="Times New Roman"/>
          <w:spacing w:val="-4"/>
          <w:szCs w:val="24"/>
          <w:lang w:val="ru-RU"/>
        </w:rPr>
        <w:t>оговорами займа предусмотрен досрочный возврат фактически полученных и невозвращенных заемных средств и процентов за пользование ими в течение 5 рабочих дней с даты перехода права собственности на Актив от ГК «АСВ» к третьему лицу.</w:t>
      </w:r>
    </w:p>
    <w:p w14:paraId="3AB60CC4" w14:textId="77777777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</w:p>
    <w:p w14:paraId="660E8B07" w14:textId="51AE23CF" w:rsidR="00E830C5" w:rsidRPr="00061CC4" w:rsidRDefault="00E830C5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На каждом из этапов 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П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убличной оферты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ГК «АСВ»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предлагает заключ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и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ть договор купли-продажи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Лота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на условиях, которые содержатся в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информационном сообщении, 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публичной оферте и проекте договора купли-продажи по цене, которая определена на соответствующем этапе публичной оферты.</w:t>
      </w:r>
    </w:p>
    <w:p w14:paraId="55462EED" w14:textId="77777777" w:rsidR="0076621B" w:rsidRPr="00061CC4" w:rsidRDefault="0076621B" w:rsidP="0076621B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729"/>
      </w:tblGrid>
      <w:tr w:rsidR="0076621B" w:rsidRPr="0005006C" w14:paraId="1471C06C" w14:textId="77777777" w:rsidTr="0076621B">
        <w:tc>
          <w:tcPr>
            <w:tcW w:w="2374" w:type="dxa"/>
            <w:shd w:val="clear" w:color="auto" w:fill="auto"/>
            <w:vAlign w:val="center"/>
          </w:tcPr>
          <w:p w14:paraId="0083289F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42BA0C2A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lastRenderedPageBreak/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718E22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lastRenderedPageBreak/>
              <w:t xml:space="preserve">Дата начала этапа 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lastRenderedPageBreak/>
              <w:t>публичной оферты</w:t>
            </w:r>
          </w:p>
          <w:p w14:paraId="7D66A2B6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57D23C4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lastRenderedPageBreak/>
              <w:t xml:space="preserve">Дата окончания этапа 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lastRenderedPageBreak/>
              <w:t>публичной оферты</w:t>
            </w:r>
          </w:p>
          <w:p w14:paraId="0CD1F597" w14:textId="4A51E1CB" w:rsidR="0076621B" w:rsidRPr="0076621B" w:rsidRDefault="0076621B" w:rsidP="002172D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2172D4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  <w:r w:rsidR="002172D4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C75E18" w14:textId="77777777" w:rsidR="0076621B" w:rsidRPr="00B000AC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00AC">
              <w:rPr>
                <w:rFonts w:ascii="Times New Roman" w:hAnsi="Times New Roman"/>
                <w:b/>
                <w:bCs/>
                <w:szCs w:val="24"/>
              </w:rPr>
              <w:lastRenderedPageBreak/>
              <w:t>Цена, руб.</w:t>
            </w:r>
          </w:p>
        </w:tc>
      </w:tr>
      <w:tr w:rsidR="0076621B" w:rsidRPr="002172D4" w14:paraId="1A82E70D" w14:textId="77777777" w:rsidTr="0076621B">
        <w:tc>
          <w:tcPr>
            <w:tcW w:w="2374" w:type="dxa"/>
            <w:shd w:val="clear" w:color="auto" w:fill="auto"/>
            <w:vAlign w:val="center"/>
          </w:tcPr>
          <w:p w14:paraId="66D4A2EF" w14:textId="0D023A79" w:rsidR="0076621B" w:rsidRPr="008F4749" w:rsidRDefault="002172D4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172D4">
              <w:rPr>
                <w:rFonts w:ascii="Times New Roman" w:hAnsi="Times New Roman" w:hint="eastAsia"/>
                <w:bCs/>
                <w:szCs w:val="24"/>
              </w:rPr>
              <w:lastRenderedPageBreak/>
              <w:t>Первый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67B9DD8" w14:textId="20CE9462" w:rsidR="0076621B" w:rsidRPr="002172D4" w:rsidRDefault="002172D4" w:rsidP="00360CFD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28.09</w:t>
            </w:r>
            <w:r w:rsidR="0076621B" w:rsidRPr="002172D4">
              <w:rPr>
                <w:rFonts w:ascii="Times New Roman" w:hAnsi="Times New Roman"/>
                <w:bCs/>
                <w:szCs w:val="24"/>
                <w:lang w:val="ru-RU"/>
              </w:rPr>
              <w:t>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F6313FA" w14:textId="22C06DB9" w:rsidR="0076621B" w:rsidRPr="002172D4" w:rsidRDefault="002172D4" w:rsidP="00360CFD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11.11</w:t>
            </w:r>
            <w:r w:rsidR="0076621B" w:rsidRPr="002172D4">
              <w:rPr>
                <w:rFonts w:ascii="Times New Roman" w:hAnsi="Times New Roman"/>
                <w:bCs/>
                <w:szCs w:val="24"/>
                <w:lang w:val="ru-RU"/>
              </w:rPr>
              <w:t>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02339D" w14:textId="77777777" w:rsidR="0076621B" w:rsidRPr="002172D4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2172D4">
              <w:rPr>
                <w:rFonts w:ascii="Times New Roman" w:hAnsi="Times New Roman"/>
                <w:bCs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Pr="002172D4">
              <w:rPr>
                <w:rFonts w:ascii="Times New Roman" w:hAnsi="Times New Roman"/>
                <w:bCs/>
                <w:szCs w:val="24"/>
                <w:lang w:val="ru-RU"/>
              </w:rPr>
              <w:t>290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Pr="002172D4">
              <w:rPr>
                <w:rFonts w:ascii="Times New Roman" w:hAnsi="Times New Roman"/>
                <w:bCs/>
                <w:szCs w:val="24"/>
                <w:lang w:val="ru-RU"/>
              </w:rPr>
              <w:t>000,00</w:t>
            </w:r>
          </w:p>
        </w:tc>
      </w:tr>
    </w:tbl>
    <w:p w14:paraId="21F2BF64" w14:textId="77777777" w:rsidR="0093714E" w:rsidRPr="00E830C5" w:rsidRDefault="0093714E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en-US"/>
        </w:rPr>
      </w:pPr>
    </w:p>
    <w:p w14:paraId="32FB1271" w14:textId="51DA3136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>Ответы в письменной форме о полном и безоговорочном принятии соде</w:t>
      </w:r>
      <w:r w:rsidR="00061CC4">
        <w:rPr>
          <w:rFonts w:ascii="Times New Roman" w:hAnsi="Times New Roman"/>
          <w:bCs/>
          <w:szCs w:val="24"/>
          <w:lang w:val="ru-RU"/>
        </w:rPr>
        <w:t>ржащегося в 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оферте предложения о приобретении </w:t>
      </w:r>
      <w:r>
        <w:rPr>
          <w:rFonts w:ascii="Times New Roman" w:hAnsi="Times New Roman"/>
          <w:bCs/>
          <w:szCs w:val="24"/>
          <w:lang w:val="ru-RU"/>
        </w:rPr>
        <w:t>Лота</w:t>
      </w:r>
      <w:r w:rsidRPr="0076621B">
        <w:rPr>
          <w:rFonts w:ascii="Times New Roman" w:hAnsi="Times New Roman"/>
          <w:bCs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(далее – Акцепт) будут приниматься Организатором процедуры только в период действия соответствующего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на сайте электронной площадки Организатора процедуры: </w:t>
      </w:r>
      <w:hyperlink r:id="rId12" w:history="1">
        <w:r w:rsidRPr="0076621B">
          <w:rPr>
            <w:rFonts w:ascii="Times New Roman" w:hAnsi="Times New Roman"/>
            <w:bCs/>
            <w:szCs w:val="24"/>
            <w:lang w:val="ru-RU"/>
          </w:rPr>
          <w:t>http://lot-online.ru</w:t>
        </w:r>
      </w:hyperlink>
      <w:r w:rsidRPr="0076621B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64FF57FC" w14:textId="764E0810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 xml:space="preserve">Акцепты, полученные ранее даты и времени начала или позднее даты и времени окончания действия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оферты, рассматриваться не будут. </w:t>
      </w:r>
    </w:p>
    <w:p w14:paraId="14885D2B" w14:textId="2D523F85" w:rsidR="00F34B50" w:rsidRPr="00C21074" w:rsidRDefault="000556DC" w:rsidP="00C96346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4E6AFAF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792B7082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128818B3" w14:textId="1E584208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13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0A284D0B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47205372" w14:textId="3A7FB3B2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E2E1BF3" w14:textId="3E2F04CB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09F30376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476FC2DE" w14:textId="77777777" w:rsidR="0076621B" w:rsidRDefault="0076621B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color w:val="000000"/>
          <w:szCs w:val="24"/>
          <w:lang w:val="ru-RU"/>
        </w:rPr>
      </w:pP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Заявителем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(покупателем)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не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может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выступать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хозяйственное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состоящее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одного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лица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пункт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2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статьи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7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Федерального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закона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февраля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1998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№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14-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«Об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обществах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ограниченной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ответственностью»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>).</w:t>
      </w:r>
    </w:p>
    <w:p w14:paraId="4AD87299" w14:textId="2E4EB5EC" w:rsidR="00F34B50" w:rsidRPr="00C21074" w:rsidRDefault="00F34B50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151F20" w:rsidRPr="00151F20">
        <w:rPr>
          <w:rFonts w:ascii="Times New Roman" w:hAnsi="Times New Roman"/>
          <w:szCs w:val="24"/>
          <w:lang w:val="ru-RU"/>
        </w:rPr>
        <w:t>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CB14247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14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674890CE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5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65E82825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658F035" w14:textId="26075389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 w:rsidRPr="000C3888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6D03CFC8" w14:textId="20A0ADA5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lastRenderedPageBreak/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</w:t>
      </w:r>
      <w:r w:rsidR="00BD17FF">
        <w:rPr>
          <w:rFonts w:ascii="Times New Roman" w:hAnsi="Times New Roman"/>
          <w:szCs w:val="24"/>
          <w:lang w:val="ru-RU"/>
        </w:rPr>
        <w:t xml:space="preserve">с </w:t>
      </w:r>
      <w:r w:rsidR="00AC7180" w:rsidRPr="00C21074">
        <w:rPr>
          <w:rFonts w:ascii="Times New Roman" w:hAnsi="Times New Roman"/>
          <w:szCs w:val="24"/>
          <w:lang w:val="ru-RU"/>
        </w:rPr>
        <w:t>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6472424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324255EA" w14:textId="77777777" w:rsidR="000C774D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5E6CDDF" w14:textId="1FACA9AB" w:rsidR="000C774D" w:rsidRDefault="00D44400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 </w:t>
      </w:r>
      <w:r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/>
          <w:szCs w:val="24"/>
          <w:lang w:val="ru-RU"/>
        </w:rPr>
        <w:t>предыдущем пункте, на совершение сделки, в том числе:</w:t>
      </w:r>
    </w:p>
    <w:p w14:paraId="648DAC05" w14:textId="3119D5D8" w:rsidR="001C1AC4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</w:t>
      </w:r>
      <w:r w:rsidR="001C1AC4" w:rsidRPr="001C1AC4">
        <w:rPr>
          <w:rFonts w:ascii="Times New Roman" w:hAnsi="Times New Roman" w:hint="eastAsia"/>
          <w:szCs w:val="24"/>
          <w:lang w:val="ru-RU"/>
        </w:rPr>
        <w:t>для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юридических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 w:rsidRPr="001C1AC4">
        <w:rPr>
          <w:rFonts w:ascii="Times New Roman" w:hAnsi="Times New Roman" w:hint="eastAsia"/>
          <w:szCs w:val="24"/>
          <w:lang w:val="ru-RU"/>
        </w:rPr>
        <w:t>решение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выписка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из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уполномоченного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органа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>
        <w:rPr>
          <w:rFonts w:ascii="Times New Roman" w:hAnsi="Times New Roman" w:hint="eastAsia"/>
          <w:szCs w:val="24"/>
          <w:lang w:val="ru-RU"/>
        </w:rPr>
        <w:t xml:space="preserve">Претендента </w:t>
      </w:r>
      <w:r w:rsidR="001C1AC4" w:rsidRPr="001C1AC4">
        <w:rPr>
          <w:rFonts w:ascii="Times New Roman" w:hAnsi="Times New Roman" w:hint="eastAsia"/>
          <w:szCs w:val="24"/>
          <w:lang w:val="ru-RU"/>
        </w:rPr>
        <w:t>об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если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это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необходимо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)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проставлением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оттиска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печати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нотариально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удостоверенная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копия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указанного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подтверждающие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инициировал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проведение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процедуры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информационное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письмо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свидетельствующее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требуется</w:t>
      </w:r>
      <w:r w:rsidR="001C1AC4">
        <w:rPr>
          <w:rFonts w:ascii="Times New Roman" w:hAnsi="Times New Roman"/>
          <w:szCs w:val="24"/>
          <w:lang w:val="ru-RU"/>
        </w:rPr>
        <w:t>.</w:t>
      </w:r>
    </w:p>
    <w:p w14:paraId="01DDFA4E" w14:textId="44C4E7D4" w:rsidR="000C774D" w:rsidRPr="008B7D57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 xml:space="preserve">– нотариально удостоверенное согласие супруга (супруги) на заключение сделки </w:t>
      </w:r>
      <w:r w:rsidR="00BD17FF">
        <w:rPr>
          <w:rFonts w:ascii="Times New Roman" w:hAnsi="Times New Roman"/>
          <w:szCs w:val="24"/>
          <w:lang w:val="ru-RU"/>
        </w:rPr>
        <w:t xml:space="preserve">(при необходимости) </w:t>
      </w:r>
      <w:r w:rsidR="000C774D" w:rsidRPr="003915F8">
        <w:rPr>
          <w:rFonts w:ascii="Times New Roman" w:hAnsi="Times New Roman"/>
          <w:szCs w:val="24"/>
          <w:lang w:val="ru-RU"/>
        </w:rPr>
        <w:t>либо документ, свидетельствующий о том, что такое согласие не требуется.</w:t>
      </w:r>
    </w:p>
    <w:p w14:paraId="3BD83450" w14:textId="77777777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C413BF">
        <w:rPr>
          <w:rFonts w:ascii="Times New Roman" w:hAnsi="Times New Roman"/>
          <w:b/>
          <w:szCs w:val="24"/>
          <w:lang w:val="ru-RU"/>
        </w:rPr>
        <w:t>4</w:t>
      </w:r>
      <w:r w:rsidR="000C774D" w:rsidRPr="00C413BF">
        <w:rPr>
          <w:rFonts w:ascii="Times New Roman" w:hAnsi="Times New Roman"/>
          <w:b/>
          <w:szCs w:val="24"/>
          <w:lang w:val="ru-RU"/>
        </w:rPr>
        <w:t>.</w:t>
      </w:r>
      <w:r w:rsidR="000C774D" w:rsidRPr="008B7D57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720952" w:rsidRPr="00C413BF">
        <w:rPr>
          <w:rFonts w:ascii="Times New Roman" w:hAnsi="Times New Roman"/>
          <w:b/>
          <w:szCs w:val="24"/>
          <w:lang w:val="ru-RU"/>
        </w:rPr>
        <w:t>Претендента</w:t>
      </w:r>
      <w:r w:rsidR="000C774D" w:rsidRPr="00C413BF">
        <w:rPr>
          <w:rFonts w:ascii="Times New Roman" w:hAnsi="Times New Roman"/>
          <w:b/>
          <w:szCs w:val="24"/>
          <w:lang w:val="ru-RU"/>
        </w:rPr>
        <w:t>:</w:t>
      </w:r>
    </w:p>
    <w:p w14:paraId="705BC0D2" w14:textId="5D1A5FDF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.1.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>ля российских юридических лиц – полученная не более чем за 30 календарных дней до дня подачи Акцепта выписка из Единого государственного реестра юридических лиц (далее – ЕГРЮЛ), либо ее нотариально удостоверенная копия, либо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 (далее – ФНС России)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3AC3C875" w14:textId="7E9C6215" w:rsidR="00C413BF" w:rsidRPr="00C413BF" w:rsidRDefault="00A74ED8" w:rsidP="00C413B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BD17FF">
        <w:rPr>
          <w:rFonts w:ascii="Times New Roman" w:hAnsi="Times New Roman"/>
          <w:szCs w:val="24"/>
          <w:lang w:val="ru-RU"/>
        </w:rPr>
        <w:t>2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 xml:space="preserve">ля иностранных юридических лиц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C413BF">
        <w:rPr>
          <w:rFonts w:ascii="Times New Roman" w:hAnsi="Times New Roman"/>
          <w:szCs w:val="24"/>
          <w:lang w:val="ru-RU"/>
        </w:rPr>
        <w:t>Претендента</w:t>
      </w:r>
      <w:r w:rsidR="00C413BF" w:rsidRPr="00C413B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нахождения;</w:t>
      </w:r>
    </w:p>
    <w:p w14:paraId="555F1690" w14:textId="506BC1C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BD17FF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Для физических лиц – копии документов, удостоверяющих личность. </w:t>
      </w:r>
    </w:p>
    <w:p w14:paraId="3BF17AB0" w14:textId="001185C6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t>5</w:t>
      </w:r>
      <w:r w:rsidR="000C774D" w:rsidRPr="00564674">
        <w:rPr>
          <w:rFonts w:ascii="Times New Roman" w:hAnsi="Times New Roman"/>
          <w:b/>
          <w:szCs w:val="24"/>
          <w:lang w:val="ru-RU"/>
        </w:rPr>
        <w:t>.</w:t>
      </w:r>
      <w:r w:rsidR="000C774D" w:rsidRPr="003915F8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>Для юридических лиц дополнительно:</w:t>
      </w:r>
    </w:p>
    <w:p w14:paraId="39FC8CC0" w14:textId="6CB10960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лица, о постановке на налоговый учет.</w:t>
      </w:r>
    </w:p>
    <w:p w14:paraId="28B08149" w14:textId="50F5DCC3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</w:t>
      </w:r>
      <w:r w:rsidR="00BD17FF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>приложением иного доказательства получения отчетности налоговым органом.</w:t>
      </w:r>
    </w:p>
    <w:p w14:paraId="165C97B4" w14:textId="09C8BD4D" w:rsidR="000C774D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5.3. Н</w:t>
      </w:r>
      <w:r w:rsidR="000C774D" w:rsidRPr="003915F8">
        <w:rPr>
          <w:rFonts w:ascii="Times New Roman" w:hAnsi="Times New Roman"/>
          <w:szCs w:val="24"/>
          <w:lang w:val="ru-RU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7512DA15" w14:textId="06CAC981" w:rsidR="00C413BF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5.4.</w:t>
      </w:r>
      <w:r w:rsidRPr="00C413BF">
        <w:rPr>
          <w:rFonts w:hint="eastAsia"/>
          <w:lang w:val="ru-RU"/>
        </w:rPr>
        <w:t xml:space="preserve"> </w:t>
      </w:r>
      <w:r>
        <w:rPr>
          <w:rFonts w:asciiTheme="minorHAnsi" w:hAnsiTheme="minorHAnsi" w:hint="eastAsia"/>
          <w:lang w:val="ru-RU"/>
        </w:rPr>
        <w:t>Д</w:t>
      </w:r>
      <w:r w:rsidRPr="00C413BF">
        <w:rPr>
          <w:rFonts w:ascii="Times New Roman" w:hAnsi="Times New Roman" w:hint="eastAsia"/>
          <w:szCs w:val="24"/>
          <w:lang w:val="ru-RU"/>
        </w:rPr>
        <w:t>окумент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подтверждающий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что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заявитель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не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является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хозяйственным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обществом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состоящим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из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одного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лица</w:t>
      </w:r>
      <w:r>
        <w:rPr>
          <w:rFonts w:ascii="Times New Roman" w:hAnsi="Times New Roman"/>
          <w:szCs w:val="24"/>
          <w:lang w:val="ru-RU"/>
        </w:rPr>
        <w:t>.</w:t>
      </w:r>
    </w:p>
    <w:p w14:paraId="7934811F" w14:textId="0CE15004" w:rsidR="0061748B" w:rsidRPr="0061748B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t>6</w:t>
      </w:r>
      <w:r w:rsidR="0061748B" w:rsidRPr="00564674">
        <w:rPr>
          <w:rFonts w:ascii="Times New Roman" w:hAnsi="Times New Roman"/>
          <w:b/>
          <w:szCs w:val="24"/>
          <w:lang w:val="ru-RU"/>
        </w:rPr>
        <w:t>.</w:t>
      </w:r>
      <w:r w:rsidR="0061748B" w:rsidRPr="0061748B">
        <w:rPr>
          <w:rFonts w:ascii="Times New Roman" w:hAnsi="Times New Roman"/>
          <w:szCs w:val="24"/>
          <w:lang w:val="ru-RU"/>
        </w:rPr>
        <w:t xml:space="preserve"> </w:t>
      </w:r>
      <w:r w:rsidR="0061748B" w:rsidRPr="00C413BF">
        <w:rPr>
          <w:rFonts w:ascii="Times New Roman" w:hAnsi="Times New Roman"/>
          <w:b/>
          <w:szCs w:val="24"/>
          <w:lang w:val="ru-RU"/>
        </w:rPr>
        <w:t xml:space="preserve">В случае, если в качестве </w:t>
      </w:r>
      <w:r w:rsidR="002E78BE" w:rsidRPr="00C413BF">
        <w:rPr>
          <w:rFonts w:ascii="Times New Roman" w:hAnsi="Times New Roman"/>
          <w:b/>
          <w:szCs w:val="24"/>
          <w:lang w:val="ru-RU"/>
        </w:rPr>
        <w:t xml:space="preserve">Претендента </w:t>
      </w:r>
      <w:r w:rsidR="0061748B" w:rsidRPr="00C413BF">
        <w:rPr>
          <w:rFonts w:ascii="Times New Roman" w:hAnsi="Times New Roman"/>
          <w:b/>
          <w:szCs w:val="24"/>
          <w:lang w:val="ru-RU"/>
        </w:rPr>
        <w:t>выступает несколько лиц,</w:t>
      </w:r>
      <w:r w:rsidR="0061748B" w:rsidRPr="0061748B">
        <w:rPr>
          <w:rFonts w:ascii="Times New Roman" w:hAnsi="Times New Roman"/>
          <w:szCs w:val="24"/>
          <w:lang w:val="ru-RU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="0061748B"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</w:t>
      </w:r>
      <w:r w:rsidR="00910C6A">
        <w:rPr>
          <w:rFonts w:ascii="Times New Roman" w:hAnsi="Times New Roman"/>
          <w:szCs w:val="24"/>
          <w:lang w:val="ru-RU"/>
        </w:rPr>
        <w:t xml:space="preserve">указать </w:t>
      </w:r>
      <w:r w:rsidR="0061748B" w:rsidRPr="0061748B">
        <w:rPr>
          <w:rFonts w:ascii="Times New Roman" w:hAnsi="Times New Roman"/>
          <w:szCs w:val="24"/>
          <w:lang w:val="ru-RU"/>
        </w:rPr>
        <w:t>в каких долях)</w:t>
      </w:r>
      <w:r w:rsidR="0061748B">
        <w:rPr>
          <w:rFonts w:ascii="Times New Roman" w:hAnsi="Times New Roman"/>
          <w:szCs w:val="24"/>
          <w:lang w:val="ru-RU"/>
        </w:rPr>
        <w:t>.</w:t>
      </w:r>
    </w:p>
    <w:p w14:paraId="6E4A6CF5" w14:textId="6E270346" w:rsidR="00C46CCE" w:rsidRDefault="006404B2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lastRenderedPageBreak/>
        <w:t>7</w:t>
      </w:r>
      <w:r w:rsidR="00E829F5" w:rsidRPr="00564674">
        <w:rPr>
          <w:rFonts w:ascii="Times New Roman" w:hAnsi="Times New Roman"/>
          <w:b/>
          <w:szCs w:val="24"/>
          <w:lang w:val="ru-RU"/>
        </w:rPr>
        <w:t>.</w:t>
      </w:r>
      <w:r w:rsidR="00E829F5" w:rsidRPr="00C21074">
        <w:rPr>
          <w:rFonts w:ascii="Times New Roman" w:hAnsi="Times New Roman"/>
          <w:szCs w:val="24"/>
          <w:lang w:val="ru-RU"/>
        </w:rPr>
        <w:t xml:space="preserve">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3842E605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2A138076" w14:textId="446BD61B" w:rsidR="006404B2" w:rsidRPr="006404B2" w:rsidRDefault="006404B2" w:rsidP="006404B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404B2">
        <w:rPr>
          <w:rFonts w:ascii="Times New Roman" w:hAnsi="Times New Roman"/>
          <w:b/>
          <w:szCs w:val="24"/>
          <w:lang w:val="ru-RU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</w:t>
      </w:r>
      <w:r w:rsidRPr="006404B2">
        <w:rPr>
          <w:rFonts w:ascii="Times New Roman" w:hAnsi="Times New Roman"/>
          <w:szCs w:val="24"/>
          <w:lang w:val="ru-RU"/>
        </w:rPr>
        <w:t xml:space="preserve"> в порядке, предусмотренном законодательством Российской Федерации. Документы, составленные на иностранном языке, представляются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404B2">
        <w:rPr>
          <w:rFonts w:ascii="Times New Roman" w:hAnsi="Times New Roman"/>
          <w:szCs w:val="24"/>
          <w:lang w:val="ru-RU"/>
        </w:rPr>
        <w:t>с нотариально удостоверенным переводом на русский язык.</w:t>
      </w:r>
    </w:p>
    <w:p w14:paraId="797F20C2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D18B59B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57FBA9FD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6CB52EF7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7DD7B4AF" w14:textId="6F27D3C6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</w:t>
      </w:r>
      <w:r w:rsidRPr="006B105A">
        <w:rPr>
          <w:rFonts w:ascii="Times New Roman" w:hAnsi="Times New Roman"/>
          <w:szCs w:val="24"/>
          <w:lang w:val="ru-RU"/>
        </w:rPr>
        <w:t xml:space="preserve">в срок 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до </w:t>
      </w:r>
      <w:r w:rsidR="002172D4">
        <w:rPr>
          <w:rFonts w:ascii="Times New Roman" w:hAnsi="Times New Roman"/>
          <w:b/>
          <w:bCs/>
          <w:szCs w:val="24"/>
          <w:lang w:val="ru-RU"/>
        </w:rPr>
        <w:t>12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:</w:t>
      </w:r>
      <w:r w:rsidR="002172D4">
        <w:rPr>
          <w:rFonts w:ascii="Times New Roman" w:hAnsi="Times New Roman"/>
          <w:b/>
          <w:bCs/>
          <w:szCs w:val="24"/>
          <w:lang w:val="ru-RU"/>
        </w:rPr>
        <w:t>0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0 </w:t>
      </w:r>
      <w:r w:rsidR="002172D4">
        <w:rPr>
          <w:rFonts w:ascii="Times New Roman" w:hAnsi="Times New Roman"/>
          <w:b/>
          <w:bCs/>
          <w:szCs w:val="24"/>
          <w:lang w:val="ru-RU"/>
        </w:rPr>
        <w:t>11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2172D4">
        <w:rPr>
          <w:rFonts w:ascii="Times New Roman" w:hAnsi="Times New Roman"/>
          <w:b/>
          <w:bCs/>
          <w:szCs w:val="24"/>
          <w:lang w:val="ru-RU"/>
        </w:rPr>
        <w:t>ноября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2020 г.</w:t>
      </w:r>
      <w:r w:rsidR="006B105A"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573BA09F" w14:textId="77777777" w:rsidR="001C6055" w:rsidRPr="00564674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Настоящ</w:t>
      </w:r>
      <w:r w:rsidR="006E63EF" w:rsidRPr="00564674">
        <w:rPr>
          <w:rFonts w:ascii="Times New Roman" w:hAnsi="Times New Roman"/>
          <w:szCs w:val="24"/>
          <w:lang w:val="ru-RU"/>
        </w:rPr>
        <w:t>ая</w:t>
      </w:r>
      <w:r w:rsidRPr="00564674">
        <w:rPr>
          <w:rFonts w:ascii="Times New Roman" w:hAnsi="Times New Roman"/>
          <w:szCs w:val="24"/>
          <w:lang w:val="ru-RU"/>
        </w:rPr>
        <w:t xml:space="preserve"> </w:t>
      </w:r>
      <w:r w:rsidR="006E63EF" w:rsidRPr="00564674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564674">
        <w:rPr>
          <w:rFonts w:ascii="Times New Roman" w:hAnsi="Times New Roman"/>
          <w:szCs w:val="24"/>
          <w:lang w:val="ru-RU"/>
        </w:rPr>
        <w:t>ГК «АСВ»</w:t>
      </w:r>
      <w:r w:rsidRPr="00564674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58DE821" w14:textId="69F62D0A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ГК «АСВ»</w:t>
      </w:r>
      <w:r w:rsidR="001A0FB8" w:rsidRPr="00564674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564674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564674">
        <w:rPr>
          <w:rFonts w:ascii="Times New Roman" w:hAnsi="Times New Roman"/>
          <w:szCs w:val="24"/>
          <w:lang w:val="ru-RU"/>
        </w:rPr>
        <w:t>оферт</w:t>
      </w:r>
      <w:r w:rsidR="001C6055" w:rsidRPr="00564674">
        <w:rPr>
          <w:rFonts w:ascii="Times New Roman" w:hAnsi="Times New Roman"/>
          <w:szCs w:val="24"/>
          <w:lang w:val="ru-RU"/>
        </w:rPr>
        <w:t>у</w:t>
      </w:r>
      <w:r w:rsidR="001A0FB8" w:rsidRPr="00564674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564674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564674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="00777896" w:rsidRPr="00564674">
        <w:rPr>
          <w:rFonts w:ascii="Times New Roman" w:hAnsi="Times New Roman"/>
          <w:szCs w:val="24"/>
          <w:lang w:val="ru-RU"/>
        </w:rPr>
        <w:br/>
      </w:r>
      <w:r w:rsidRPr="00564674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564674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2CEAFD70" w14:textId="77777777" w:rsidR="002172D4" w:rsidRPr="002172D4" w:rsidRDefault="002172D4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172D4">
        <w:rPr>
          <w:rFonts w:ascii="Times New Roman" w:hAnsi="Times New Roman" w:hint="eastAsia"/>
          <w:b/>
          <w:szCs w:val="24"/>
          <w:lang w:val="ru-RU"/>
        </w:rPr>
        <w:t>С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документами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удостоверяющими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права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Агентства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на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Актив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можно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ознакомиться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с</w:t>
      </w:r>
      <w:r w:rsidRPr="002172D4">
        <w:rPr>
          <w:rFonts w:ascii="Times New Roman" w:hAnsi="Times New Roman"/>
          <w:b/>
          <w:szCs w:val="24"/>
          <w:lang w:val="ru-RU"/>
        </w:rPr>
        <w:t xml:space="preserve"> 28 </w:t>
      </w:r>
      <w:r w:rsidRPr="002172D4">
        <w:rPr>
          <w:rFonts w:ascii="Times New Roman" w:hAnsi="Times New Roman" w:hint="eastAsia"/>
          <w:b/>
          <w:szCs w:val="24"/>
          <w:lang w:val="ru-RU"/>
        </w:rPr>
        <w:t>сентября</w:t>
      </w:r>
      <w:r w:rsidRPr="002172D4">
        <w:rPr>
          <w:rFonts w:ascii="Times New Roman" w:hAnsi="Times New Roman"/>
          <w:b/>
          <w:szCs w:val="24"/>
          <w:lang w:val="ru-RU"/>
        </w:rPr>
        <w:t xml:space="preserve"> 2020 </w:t>
      </w:r>
      <w:r w:rsidRPr="002172D4">
        <w:rPr>
          <w:rFonts w:ascii="Times New Roman" w:hAnsi="Times New Roman" w:hint="eastAsia"/>
          <w:b/>
          <w:szCs w:val="24"/>
          <w:lang w:val="ru-RU"/>
        </w:rPr>
        <w:t>г</w:t>
      </w:r>
      <w:r w:rsidRPr="002172D4">
        <w:rPr>
          <w:rFonts w:ascii="Times New Roman" w:hAnsi="Times New Roman"/>
          <w:b/>
          <w:szCs w:val="24"/>
          <w:lang w:val="ru-RU"/>
        </w:rPr>
        <w:t xml:space="preserve">. </w:t>
      </w:r>
      <w:r w:rsidRPr="002172D4">
        <w:rPr>
          <w:rFonts w:ascii="Times New Roman" w:hAnsi="Times New Roman" w:hint="eastAsia"/>
          <w:b/>
          <w:szCs w:val="24"/>
          <w:lang w:val="ru-RU"/>
        </w:rPr>
        <w:t>по</w:t>
      </w:r>
      <w:r w:rsidRPr="002172D4">
        <w:rPr>
          <w:rFonts w:ascii="Times New Roman" w:hAnsi="Times New Roman"/>
          <w:b/>
          <w:szCs w:val="24"/>
          <w:lang w:val="ru-RU"/>
        </w:rPr>
        <w:t xml:space="preserve"> 11 </w:t>
      </w:r>
      <w:r w:rsidRPr="002172D4">
        <w:rPr>
          <w:rFonts w:ascii="Times New Roman" w:hAnsi="Times New Roman" w:hint="eastAsia"/>
          <w:b/>
          <w:szCs w:val="24"/>
          <w:lang w:val="ru-RU"/>
        </w:rPr>
        <w:t>ноября</w:t>
      </w:r>
      <w:r w:rsidRPr="002172D4">
        <w:rPr>
          <w:rFonts w:ascii="Times New Roman" w:hAnsi="Times New Roman"/>
          <w:b/>
          <w:szCs w:val="24"/>
          <w:lang w:val="ru-RU"/>
        </w:rPr>
        <w:t xml:space="preserve"> 2020 </w:t>
      </w:r>
      <w:r w:rsidRPr="002172D4">
        <w:rPr>
          <w:rFonts w:ascii="Times New Roman" w:hAnsi="Times New Roman" w:hint="eastAsia"/>
          <w:b/>
          <w:szCs w:val="24"/>
          <w:lang w:val="ru-RU"/>
        </w:rPr>
        <w:t>г</w:t>
      </w:r>
      <w:r w:rsidRPr="002172D4">
        <w:rPr>
          <w:rFonts w:ascii="Times New Roman" w:hAnsi="Times New Roman"/>
          <w:b/>
          <w:szCs w:val="24"/>
          <w:lang w:val="ru-RU"/>
        </w:rPr>
        <w:t>. (</w:t>
      </w:r>
      <w:r w:rsidRPr="002172D4">
        <w:rPr>
          <w:rFonts w:ascii="Times New Roman" w:hAnsi="Times New Roman" w:hint="eastAsia"/>
          <w:b/>
          <w:szCs w:val="24"/>
          <w:lang w:val="ru-RU"/>
        </w:rPr>
        <w:t>включительно</w:t>
      </w:r>
      <w:r w:rsidRPr="002172D4">
        <w:rPr>
          <w:rFonts w:ascii="Times New Roman" w:hAnsi="Times New Roman"/>
          <w:b/>
          <w:szCs w:val="24"/>
          <w:lang w:val="ru-RU"/>
        </w:rPr>
        <w:t xml:space="preserve">), </w:t>
      </w:r>
      <w:r w:rsidRPr="002172D4">
        <w:rPr>
          <w:rFonts w:ascii="Times New Roman" w:hAnsi="Times New Roman" w:hint="eastAsia"/>
          <w:b/>
          <w:szCs w:val="24"/>
          <w:lang w:val="ru-RU"/>
        </w:rPr>
        <w:t>по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рабочим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дням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с</w:t>
      </w:r>
      <w:r w:rsidRPr="002172D4">
        <w:rPr>
          <w:rFonts w:ascii="Times New Roman" w:hAnsi="Times New Roman"/>
          <w:b/>
          <w:szCs w:val="24"/>
          <w:lang w:val="ru-RU"/>
        </w:rPr>
        <w:t xml:space="preserve"> 9:00 </w:t>
      </w:r>
      <w:r w:rsidRPr="002172D4">
        <w:rPr>
          <w:rFonts w:ascii="Times New Roman" w:hAnsi="Times New Roman" w:hint="eastAsia"/>
          <w:b/>
          <w:szCs w:val="24"/>
          <w:lang w:val="ru-RU"/>
        </w:rPr>
        <w:t>до</w:t>
      </w:r>
      <w:r w:rsidRPr="002172D4">
        <w:rPr>
          <w:rFonts w:ascii="Times New Roman" w:hAnsi="Times New Roman"/>
          <w:b/>
          <w:szCs w:val="24"/>
          <w:lang w:val="ru-RU"/>
        </w:rPr>
        <w:t xml:space="preserve"> 18:00 (</w:t>
      </w:r>
      <w:r w:rsidRPr="002172D4">
        <w:rPr>
          <w:rFonts w:ascii="Times New Roman" w:hAnsi="Times New Roman" w:hint="eastAsia"/>
          <w:b/>
          <w:szCs w:val="24"/>
          <w:lang w:val="ru-RU"/>
        </w:rPr>
        <w:t>по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пятницам</w:t>
      </w:r>
      <w:r w:rsidRPr="002172D4">
        <w:rPr>
          <w:rFonts w:ascii="Times New Roman" w:hAnsi="Times New Roman"/>
          <w:b/>
          <w:szCs w:val="24"/>
          <w:lang w:val="ru-RU"/>
        </w:rPr>
        <w:t xml:space="preserve"> – </w:t>
      </w:r>
      <w:r w:rsidRPr="002172D4">
        <w:rPr>
          <w:rFonts w:ascii="Times New Roman" w:hAnsi="Times New Roman" w:hint="eastAsia"/>
          <w:b/>
          <w:szCs w:val="24"/>
          <w:lang w:val="ru-RU"/>
        </w:rPr>
        <w:t>до</w:t>
      </w:r>
      <w:r w:rsidRPr="002172D4">
        <w:rPr>
          <w:rFonts w:ascii="Times New Roman" w:hAnsi="Times New Roman"/>
          <w:b/>
          <w:szCs w:val="24"/>
          <w:lang w:val="ru-RU"/>
        </w:rPr>
        <w:t xml:space="preserve"> 16:45) (</w:t>
      </w:r>
      <w:r w:rsidRPr="002172D4">
        <w:rPr>
          <w:rFonts w:ascii="Times New Roman" w:hAnsi="Times New Roman" w:hint="eastAsia"/>
          <w:b/>
          <w:szCs w:val="24"/>
          <w:lang w:val="ru-RU"/>
        </w:rPr>
        <w:t>время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2172D4">
        <w:rPr>
          <w:rFonts w:ascii="Times New Roman" w:hAnsi="Times New Roman"/>
          <w:b/>
          <w:szCs w:val="24"/>
          <w:lang w:val="ru-RU"/>
        </w:rPr>
        <w:t xml:space="preserve">) </w:t>
      </w:r>
      <w:r w:rsidRPr="002172D4">
        <w:rPr>
          <w:rFonts w:ascii="Times New Roman" w:hAnsi="Times New Roman" w:hint="eastAsia"/>
          <w:b/>
          <w:szCs w:val="24"/>
          <w:lang w:val="ru-RU"/>
        </w:rPr>
        <w:t>одним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из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следующих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способов</w:t>
      </w:r>
      <w:r w:rsidRPr="002172D4">
        <w:rPr>
          <w:rFonts w:ascii="Times New Roman" w:hAnsi="Times New Roman"/>
          <w:b/>
          <w:szCs w:val="24"/>
          <w:lang w:val="ru-RU"/>
        </w:rPr>
        <w:t>:</w:t>
      </w:r>
    </w:p>
    <w:p w14:paraId="4E0987B4" w14:textId="77777777" w:rsidR="002172D4" w:rsidRPr="002172D4" w:rsidRDefault="002172D4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172D4">
        <w:rPr>
          <w:rFonts w:ascii="Times New Roman" w:hAnsi="Times New Roman"/>
          <w:b/>
          <w:szCs w:val="24"/>
          <w:lang w:val="ru-RU"/>
        </w:rPr>
        <w:t xml:space="preserve">1) </w:t>
      </w:r>
      <w:r w:rsidRPr="002172D4">
        <w:rPr>
          <w:rFonts w:ascii="Times New Roman" w:hAnsi="Times New Roman" w:hint="eastAsia"/>
          <w:b/>
          <w:szCs w:val="24"/>
          <w:lang w:val="ru-RU"/>
        </w:rPr>
        <w:t>на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бумажном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носителе</w:t>
      </w:r>
      <w:r w:rsidRPr="002172D4">
        <w:rPr>
          <w:rFonts w:ascii="Times New Roman" w:hAnsi="Times New Roman"/>
          <w:b/>
          <w:szCs w:val="24"/>
          <w:lang w:val="ru-RU"/>
        </w:rPr>
        <w:t xml:space="preserve"> – </w:t>
      </w:r>
      <w:r w:rsidRPr="002172D4">
        <w:rPr>
          <w:rFonts w:ascii="Times New Roman" w:hAnsi="Times New Roman" w:hint="eastAsia"/>
          <w:b/>
          <w:szCs w:val="24"/>
          <w:lang w:val="ru-RU"/>
        </w:rPr>
        <w:t>по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адресу</w:t>
      </w:r>
      <w:r w:rsidRPr="002172D4">
        <w:rPr>
          <w:rFonts w:ascii="Times New Roman" w:hAnsi="Times New Roman"/>
          <w:b/>
          <w:szCs w:val="24"/>
          <w:lang w:val="ru-RU"/>
        </w:rPr>
        <w:t xml:space="preserve">: 109240, </w:t>
      </w:r>
      <w:r w:rsidRPr="002172D4">
        <w:rPr>
          <w:rFonts w:ascii="Times New Roman" w:hAnsi="Times New Roman" w:hint="eastAsia"/>
          <w:b/>
          <w:szCs w:val="24"/>
          <w:lang w:val="ru-RU"/>
        </w:rPr>
        <w:t>г</w:t>
      </w:r>
      <w:r w:rsidRPr="002172D4">
        <w:rPr>
          <w:rFonts w:ascii="Times New Roman" w:hAnsi="Times New Roman"/>
          <w:b/>
          <w:szCs w:val="24"/>
          <w:lang w:val="ru-RU"/>
        </w:rPr>
        <w:t xml:space="preserve">. </w:t>
      </w:r>
      <w:r w:rsidRPr="002172D4">
        <w:rPr>
          <w:rFonts w:ascii="Times New Roman" w:hAnsi="Times New Roman" w:hint="eastAsia"/>
          <w:b/>
          <w:szCs w:val="24"/>
          <w:lang w:val="ru-RU"/>
        </w:rPr>
        <w:t>Москва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ул</w:t>
      </w:r>
      <w:r w:rsidRPr="002172D4">
        <w:rPr>
          <w:rFonts w:ascii="Times New Roman" w:hAnsi="Times New Roman"/>
          <w:b/>
          <w:szCs w:val="24"/>
          <w:lang w:val="ru-RU"/>
        </w:rPr>
        <w:t xml:space="preserve">. </w:t>
      </w:r>
      <w:r w:rsidRPr="002172D4">
        <w:rPr>
          <w:rFonts w:ascii="Times New Roman" w:hAnsi="Times New Roman" w:hint="eastAsia"/>
          <w:b/>
          <w:szCs w:val="24"/>
          <w:lang w:val="ru-RU"/>
        </w:rPr>
        <w:t>Высоцкого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д</w:t>
      </w:r>
      <w:r w:rsidRPr="002172D4">
        <w:rPr>
          <w:rFonts w:ascii="Times New Roman" w:hAnsi="Times New Roman"/>
          <w:b/>
          <w:szCs w:val="24"/>
          <w:lang w:val="ru-RU"/>
        </w:rPr>
        <w:t xml:space="preserve">. 4, </w:t>
      </w:r>
      <w:r w:rsidRPr="002172D4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лицо</w:t>
      </w:r>
      <w:r w:rsidRPr="002172D4">
        <w:rPr>
          <w:rFonts w:ascii="Times New Roman" w:hAnsi="Times New Roman"/>
          <w:b/>
          <w:szCs w:val="24"/>
          <w:lang w:val="ru-RU"/>
        </w:rPr>
        <w:t xml:space="preserve">: </w:t>
      </w:r>
      <w:r w:rsidRPr="002172D4">
        <w:rPr>
          <w:rFonts w:ascii="Times New Roman" w:hAnsi="Times New Roman" w:hint="eastAsia"/>
          <w:b/>
          <w:szCs w:val="24"/>
          <w:lang w:val="ru-RU"/>
        </w:rPr>
        <w:t>Степанов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Игорь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Александрович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тел</w:t>
      </w:r>
      <w:r w:rsidRPr="002172D4">
        <w:rPr>
          <w:rFonts w:ascii="Times New Roman" w:hAnsi="Times New Roman"/>
          <w:b/>
          <w:szCs w:val="24"/>
          <w:lang w:val="ru-RU"/>
        </w:rPr>
        <w:t>.: 8 (495) 725-31-33                (</w:t>
      </w:r>
      <w:r w:rsidRPr="002172D4">
        <w:rPr>
          <w:rFonts w:ascii="Times New Roman" w:hAnsi="Times New Roman" w:hint="eastAsia"/>
          <w:b/>
          <w:szCs w:val="24"/>
          <w:lang w:val="ru-RU"/>
        </w:rPr>
        <w:t>доб</w:t>
      </w:r>
      <w:r w:rsidRPr="002172D4">
        <w:rPr>
          <w:rFonts w:ascii="Times New Roman" w:hAnsi="Times New Roman"/>
          <w:b/>
          <w:szCs w:val="24"/>
          <w:lang w:val="ru-RU"/>
        </w:rPr>
        <w:t xml:space="preserve">. 37-09), </w:t>
      </w:r>
      <w:r w:rsidRPr="002172D4">
        <w:rPr>
          <w:rFonts w:ascii="Times New Roman" w:hAnsi="Times New Roman" w:hint="eastAsia"/>
          <w:b/>
          <w:szCs w:val="24"/>
          <w:lang w:val="ru-RU"/>
        </w:rPr>
        <w:t>адрес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почты</w:t>
      </w:r>
      <w:r w:rsidRPr="002172D4">
        <w:rPr>
          <w:rFonts w:ascii="Times New Roman" w:hAnsi="Times New Roman"/>
          <w:b/>
          <w:szCs w:val="24"/>
          <w:lang w:val="ru-RU"/>
        </w:rPr>
        <w:t>: stepanovia@asv.org.ru;</w:t>
      </w:r>
    </w:p>
    <w:p w14:paraId="5EA7F24F" w14:textId="126B248D" w:rsidR="002172D4" w:rsidRPr="002172D4" w:rsidRDefault="002172D4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172D4">
        <w:rPr>
          <w:rFonts w:ascii="Times New Roman" w:hAnsi="Times New Roman"/>
          <w:b/>
          <w:szCs w:val="24"/>
          <w:lang w:val="ru-RU"/>
        </w:rPr>
        <w:t xml:space="preserve">2) </w:t>
      </w:r>
      <w:r w:rsidRPr="002172D4">
        <w:rPr>
          <w:rFonts w:ascii="Times New Roman" w:hAnsi="Times New Roman" w:hint="eastAsia"/>
          <w:b/>
          <w:szCs w:val="24"/>
          <w:lang w:val="ru-RU"/>
        </w:rPr>
        <w:t>в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электронном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виде</w:t>
      </w:r>
      <w:r w:rsidRPr="002172D4">
        <w:rPr>
          <w:rFonts w:ascii="Times New Roman" w:hAnsi="Times New Roman"/>
          <w:b/>
          <w:szCs w:val="24"/>
          <w:lang w:val="ru-RU"/>
        </w:rPr>
        <w:t xml:space="preserve"> – </w:t>
      </w:r>
      <w:r w:rsidRPr="002172D4">
        <w:rPr>
          <w:rFonts w:ascii="Times New Roman" w:hAnsi="Times New Roman" w:hint="eastAsia"/>
          <w:b/>
          <w:szCs w:val="24"/>
          <w:lang w:val="ru-RU"/>
        </w:rPr>
        <w:t>посредством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направления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запроса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контактному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лицу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Организатора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процедуры</w:t>
      </w:r>
      <w:r w:rsidRPr="002172D4">
        <w:rPr>
          <w:rFonts w:ascii="Times New Roman" w:hAnsi="Times New Roman"/>
          <w:b/>
          <w:szCs w:val="24"/>
          <w:lang w:val="ru-RU"/>
        </w:rPr>
        <w:t xml:space="preserve"> (</w:t>
      </w:r>
      <w:r w:rsidRPr="002172D4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лицо</w:t>
      </w:r>
      <w:r w:rsidRPr="002172D4">
        <w:rPr>
          <w:rFonts w:ascii="Times New Roman" w:hAnsi="Times New Roman"/>
          <w:b/>
          <w:szCs w:val="24"/>
          <w:lang w:val="ru-RU"/>
        </w:rPr>
        <w:t xml:space="preserve">: </w:t>
      </w:r>
      <w:r w:rsidRPr="002172D4">
        <w:rPr>
          <w:rFonts w:ascii="Times New Roman" w:hAnsi="Times New Roman" w:hint="eastAsia"/>
          <w:b/>
          <w:szCs w:val="24"/>
          <w:lang w:val="ru-RU"/>
        </w:rPr>
        <w:t>Желудкова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Ольга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Николаевна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тел</w:t>
      </w:r>
      <w:r w:rsidRPr="002172D4">
        <w:rPr>
          <w:rFonts w:ascii="Times New Roman" w:hAnsi="Times New Roman"/>
          <w:b/>
          <w:szCs w:val="24"/>
          <w:lang w:val="ru-RU"/>
        </w:rPr>
        <w:t>.: 8 (812) 33</w:t>
      </w:r>
      <w:r>
        <w:rPr>
          <w:rFonts w:ascii="Times New Roman" w:hAnsi="Times New Roman"/>
          <w:b/>
          <w:szCs w:val="24"/>
          <w:lang w:val="ru-RU"/>
        </w:rPr>
        <w:t>1</w:t>
      </w:r>
      <w:r w:rsidRPr="002172D4">
        <w:rPr>
          <w:rFonts w:ascii="Times New Roman" w:hAnsi="Times New Roman"/>
          <w:b/>
          <w:szCs w:val="24"/>
          <w:lang w:val="ru-RU"/>
        </w:rPr>
        <w:t>-</w:t>
      </w:r>
      <w:r>
        <w:rPr>
          <w:rFonts w:ascii="Times New Roman" w:hAnsi="Times New Roman"/>
          <w:b/>
          <w:szCs w:val="24"/>
          <w:lang w:val="ru-RU"/>
        </w:rPr>
        <w:t>87</w:t>
      </w:r>
      <w:r w:rsidRPr="002172D4">
        <w:rPr>
          <w:rFonts w:ascii="Times New Roman" w:hAnsi="Times New Roman"/>
          <w:b/>
          <w:szCs w:val="24"/>
          <w:lang w:val="ru-RU"/>
        </w:rPr>
        <w:t>-</w:t>
      </w:r>
      <w:r>
        <w:rPr>
          <w:rFonts w:ascii="Times New Roman" w:hAnsi="Times New Roman"/>
          <w:b/>
          <w:szCs w:val="24"/>
          <w:lang w:val="ru-RU"/>
        </w:rPr>
        <w:t>39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адрес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почты</w:t>
      </w:r>
      <w:r w:rsidRPr="002172D4">
        <w:rPr>
          <w:rFonts w:ascii="Times New Roman" w:hAnsi="Times New Roman"/>
          <w:b/>
          <w:szCs w:val="24"/>
          <w:lang w:val="ru-RU"/>
        </w:rPr>
        <w:t>: zheludkova@auction-house.ru).</w:t>
      </w:r>
    </w:p>
    <w:p w14:paraId="6C07AC72" w14:textId="77777777" w:rsidR="002172D4" w:rsidRPr="002172D4" w:rsidRDefault="002172D4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172D4">
        <w:rPr>
          <w:rFonts w:ascii="Times New Roman" w:hAnsi="Times New Roman" w:hint="eastAsia"/>
          <w:b/>
          <w:szCs w:val="24"/>
          <w:lang w:val="ru-RU"/>
        </w:rPr>
        <w:t>При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возникновении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вопросов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может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быть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запрошена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дополнительная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информация</w:t>
      </w:r>
      <w:r w:rsidRPr="002172D4">
        <w:rPr>
          <w:rFonts w:ascii="Times New Roman" w:hAnsi="Times New Roman"/>
          <w:b/>
          <w:szCs w:val="24"/>
          <w:lang w:val="ru-RU"/>
        </w:rPr>
        <w:t>.</w:t>
      </w:r>
    </w:p>
    <w:p w14:paraId="3797A12B" w14:textId="77777777" w:rsidR="002172D4" w:rsidRDefault="002172D4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172D4">
        <w:rPr>
          <w:rFonts w:ascii="Times New Roman" w:hAnsi="Times New Roman" w:hint="eastAsia"/>
          <w:b/>
          <w:szCs w:val="24"/>
          <w:lang w:val="ru-RU"/>
        </w:rPr>
        <w:t>По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запросам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заявителей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Агентством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может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быть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организован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осмотр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принадлежащего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ООО</w:t>
      </w:r>
      <w:r w:rsidRPr="002172D4">
        <w:rPr>
          <w:rFonts w:ascii="Times New Roman" w:hAnsi="Times New Roman"/>
          <w:b/>
          <w:szCs w:val="24"/>
          <w:lang w:val="ru-RU"/>
        </w:rPr>
        <w:t xml:space="preserve"> «</w:t>
      </w:r>
      <w:r w:rsidRPr="002172D4">
        <w:rPr>
          <w:rFonts w:ascii="Times New Roman" w:hAnsi="Times New Roman" w:hint="eastAsia"/>
          <w:b/>
          <w:szCs w:val="24"/>
          <w:lang w:val="ru-RU"/>
        </w:rPr>
        <w:t>Маршал»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Помещения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при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условии</w:t>
      </w:r>
      <w:r w:rsidRPr="002172D4">
        <w:rPr>
          <w:rFonts w:ascii="Times New Roman" w:hAnsi="Times New Roman"/>
          <w:b/>
          <w:szCs w:val="24"/>
          <w:lang w:val="ru-RU"/>
        </w:rPr>
        <w:t xml:space="preserve">, </w:t>
      </w:r>
      <w:r w:rsidRPr="002172D4">
        <w:rPr>
          <w:rFonts w:ascii="Times New Roman" w:hAnsi="Times New Roman" w:hint="eastAsia"/>
          <w:b/>
          <w:szCs w:val="24"/>
          <w:lang w:val="ru-RU"/>
        </w:rPr>
        <w:t>что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такой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запрос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поступит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не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позднее</w:t>
      </w:r>
      <w:r w:rsidRPr="002172D4">
        <w:rPr>
          <w:rFonts w:ascii="Times New Roman" w:hAnsi="Times New Roman"/>
          <w:b/>
          <w:szCs w:val="24"/>
          <w:lang w:val="ru-RU"/>
        </w:rPr>
        <w:t xml:space="preserve"> 16:45 10 </w:t>
      </w:r>
      <w:r w:rsidRPr="002172D4">
        <w:rPr>
          <w:rFonts w:ascii="Times New Roman" w:hAnsi="Times New Roman" w:hint="eastAsia"/>
          <w:b/>
          <w:szCs w:val="24"/>
          <w:lang w:val="ru-RU"/>
        </w:rPr>
        <w:t>ноября</w:t>
      </w:r>
      <w:r w:rsidRPr="002172D4">
        <w:rPr>
          <w:rFonts w:ascii="Times New Roman" w:hAnsi="Times New Roman"/>
          <w:b/>
          <w:szCs w:val="24"/>
          <w:lang w:val="ru-RU"/>
        </w:rPr>
        <w:t xml:space="preserve"> 2020 </w:t>
      </w:r>
      <w:r w:rsidRPr="002172D4">
        <w:rPr>
          <w:rFonts w:ascii="Times New Roman" w:hAnsi="Times New Roman" w:hint="eastAsia"/>
          <w:b/>
          <w:szCs w:val="24"/>
          <w:lang w:val="ru-RU"/>
        </w:rPr>
        <w:t>г</w:t>
      </w:r>
      <w:r w:rsidRPr="002172D4">
        <w:rPr>
          <w:rFonts w:ascii="Times New Roman" w:hAnsi="Times New Roman"/>
          <w:b/>
          <w:szCs w:val="24"/>
          <w:lang w:val="ru-RU"/>
        </w:rPr>
        <w:t>. (</w:t>
      </w:r>
      <w:r w:rsidRPr="002172D4">
        <w:rPr>
          <w:rFonts w:ascii="Times New Roman" w:hAnsi="Times New Roman" w:hint="eastAsia"/>
          <w:b/>
          <w:szCs w:val="24"/>
          <w:lang w:val="ru-RU"/>
        </w:rPr>
        <w:t>время</w:t>
      </w:r>
      <w:r w:rsidRPr="002172D4">
        <w:rPr>
          <w:rFonts w:ascii="Times New Roman" w:hAnsi="Times New Roman"/>
          <w:b/>
          <w:szCs w:val="24"/>
          <w:lang w:val="ru-RU"/>
        </w:rPr>
        <w:t xml:space="preserve"> </w:t>
      </w:r>
      <w:r w:rsidRPr="002172D4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2172D4">
        <w:rPr>
          <w:rFonts w:ascii="Times New Roman" w:hAnsi="Times New Roman"/>
          <w:b/>
          <w:szCs w:val="24"/>
          <w:lang w:val="ru-RU"/>
        </w:rPr>
        <w:t>).</w:t>
      </w:r>
    </w:p>
    <w:p w14:paraId="3AB4E975" w14:textId="4F0ED0B4" w:rsidR="00783497" w:rsidRDefault="008B52C8" w:rsidP="002172D4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Публичная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оферта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является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безотзывной</w:t>
      </w:r>
      <w:r w:rsidRPr="008B52C8">
        <w:rPr>
          <w:rFonts w:ascii="Times New Roman" w:hAnsi="Times New Roman"/>
          <w:b/>
          <w:szCs w:val="24"/>
          <w:lang w:val="ru-RU"/>
        </w:rPr>
        <w:t>.</w:t>
      </w:r>
    </w:p>
    <w:p w14:paraId="496CF2F6" w14:textId="0CD4E2B7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Договор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 будет </w:t>
      </w:r>
      <w:r w:rsidR="006404B2">
        <w:rPr>
          <w:rFonts w:ascii="Times New Roman" w:hAnsi="Times New Roman"/>
          <w:bCs/>
          <w:szCs w:val="24"/>
          <w:lang w:val="ru-RU"/>
        </w:rPr>
        <w:t xml:space="preserve">заключен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с покупателем </w:t>
      </w:r>
      <w:r w:rsidR="006404B2">
        <w:rPr>
          <w:rFonts w:ascii="Times New Roman" w:hAnsi="Times New Roman"/>
          <w:bCs/>
          <w:szCs w:val="24"/>
          <w:lang w:val="ru-RU"/>
        </w:rPr>
        <w:t xml:space="preserve">(нотариально удостоверен) </w:t>
      </w:r>
      <w:r w:rsidRPr="008B7D57">
        <w:rPr>
          <w:rFonts w:ascii="Times New Roman" w:hAnsi="Times New Roman"/>
          <w:bCs/>
          <w:szCs w:val="24"/>
          <w:lang w:val="ru-RU"/>
        </w:rPr>
        <w:t>в течение 30 календарных дней с</w:t>
      </w:r>
      <w:r w:rsidR="00777896">
        <w:rPr>
          <w:rFonts w:ascii="Times New Roman" w:hAnsi="Times New Roman"/>
          <w:bCs/>
          <w:szCs w:val="24"/>
          <w:lang w:val="ru-RU"/>
        </w:rPr>
        <w:t>о дня</w:t>
      </w:r>
      <w:r w:rsidRPr="008B7D57">
        <w:rPr>
          <w:rFonts w:ascii="Times New Roman" w:hAnsi="Times New Roman"/>
          <w:bCs/>
          <w:szCs w:val="24"/>
          <w:lang w:val="ru-RU"/>
        </w:rPr>
        <w:t xml:space="preserve">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49BE0F17" w14:textId="5E0A48A4" w:rsidR="006404B2" w:rsidRDefault="00783497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</w:t>
      </w:r>
      <w:r w:rsidR="006404B2">
        <w:rPr>
          <w:rFonts w:ascii="Times New Roman" w:hAnsi="Times New Roman"/>
          <w:bCs/>
          <w:szCs w:val="24"/>
          <w:lang w:val="ru-RU"/>
        </w:rPr>
        <w:t xml:space="preserve">оформления в виде единого документа (нотариального удостоверения)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19B40456" w14:textId="4B91A454" w:rsidR="006404B2" w:rsidRDefault="006404B2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6404B2">
        <w:rPr>
          <w:rFonts w:ascii="Times New Roman" w:hAnsi="Times New Roman" w:hint="eastAsia"/>
          <w:bCs/>
          <w:szCs w:val="24"/>
          <w:lang w:val="ru-RU"/>
        </w:rPr>
        <w:lastRenderedPageBreak/>
        <w:t>Право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собственности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переходит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к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покупателю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момента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внесения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соответствующей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записи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Единый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государственный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реестр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юридических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лиц</w:t>
      </w:r>
      <w:r w:rsidRPr="006404B2">
        <w:rPr>
          <w:rFonts w:ascii="Times New Roman" w:hAnsi="Times New Roman"/>
          <w:bCs/>
          <w:szCs w:val="24"/>
          <w:lang w:val="ru-RU"/>
        </w:rPr>
        <w:t xml:space="preserve">, </w:t>
      </w:r>
      <w:r w:rsidRPr="006404B2">
        <w:rPr>
          <w:rFonts w:ascii="Times New Roman" w:hAnsi="Times New Roman" w:hint="eastAsia"/>
          <w:bCs/>
          <w:szCs w:val="24"/>
          <w:lang w:val="ru-RU"/>
        </w:rPr>
        <w:t>но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ранее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уплаты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покупателем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полном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объеме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цены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Лота</w:t>
      </w:r>
      <w:r w:rsidRPr="006404B2">
        <w:rPr>
          <w:rFonts w:ascii="Times New Roman" w:hAnsi="Times New Roman"/>
          <w:bCs/>
          <w:szCs w:val="24"/>
          <w:lang w:val="ru-RU"/>
        </w:rPr>
        <w:t>.</w:t>
      </w:r>
    </w:p>
    <w:p w14:paraId="02B2C6B6" w14:textId="42D00432" w:rsidR="00783497" w:rsidRPr="008B7D57" w:rsidRDefault="001C6055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1F7DE93E" w14:textId="3B5DE028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</w:t>
      </w:r>
      <w:r w:rsidR="00777896">
        <w:rPr>
          <w:rFonts w:ascii="Times New Roman" w:hAnsi="Times New Roman"/>
          <w:bCs/>
          <w:szCs w:val="24"/>
          <w:lang w:val="ru-RU"/>
        </w:rPr>
        <w:t xml:space="preserve"> 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;</w:t>
      </w:r>
    </w:p>
    <w:p w14:paraId="3C69C10C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401FCBD1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EDADE54" w14:textId="193F836B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>с даты подписан</w:t>
      </w:r>
      <w:r w:rsidR="00824DE6">
        <w:rPr>
          <w:rFonts w:ascii="Times New Roman" w:hAnsi="Times New Roman"/>
          <w:b/>
          <w:bCs/>
          <w:szCs w:val="24"/>
          <w:lang w:val="ru-RU"/>
        </w:rPr>
        <w:t>ия расторгаемого договора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прошло не более 80 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календарных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</w:t>
      </w:r>
      <w:r w:rsidR="00824DE6">
        <w:rPr>
          <w:rFonts w:ascii="Times New Roman" w:hAnsi="Times New Roman"/>
          <w:b/>
          <w:bCs/>
          <w:szCs w:val="24"/>
          <w:lang w:val="ru-RU"/>
        </w:rPr>
        <w:t>договор с которым расторгнут</w:t>
      </w:r>
      <w:r w:rsidRPr="003915F8">
        <w:rPr>
          <w:rFonts w:ascii="Times New Roman" w:hAnsi="Times New Roman"/>
          <w:b/>
          <w:bCs/>
          <w:szCs w:val="24"/>
          <w:lang w:val="ru-RU"/>
        </w:rPr>
        <w:t>. Договор с таким лицом</w:t>
      </w:r>
      <w:r w:rsidR="00092E97">
        <w:rPr>
          <w:rFonts w:ascii="Times New Roman" w:hAnsi="Times New Roman"/>
          <w:b/>
          <w:bCs/>
          <w:szCs w:val="24"/>
          <w:lang w:val="ru-RU"/>
        </w:rPr>
        <w:t xml:space="preserve"> (лицами)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564674">
      <w:headerReference w:type="default" r:id="rId1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910C" w14:textId="77777777" w:rsidR="00E830C5" w:rsidRDefault="00E830C5" w:rsidP="00E830C5">
      <w:r>
        <w:separator/>
      </w:r>
    </w:p>
  </w:endnote>
  <w:endnote w:type="continuationSeparator" w:id="0">
    <w:p w14:paraId="1A1318A9" w14:textId="77777777" w:rsidR="00E830C5" w:rsidRDefault="00E830C5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D159A" w14:textId="77777777" w:rsidR="00E830C5" w:rsidRDefault="00E830C5" w:rsidP="00E830C5">
      <w:r>
        <w:separator/>
      </w:r>
    </w:p>
  </w:footnote>
  <w:footnote w:type="continuationSeparator" w:id="0">
    <w:p w14:paraId="43196D1F" w14:textId="77777777" w:rsidR="00E830C5" w:rsidRDefault="00E830C5" w:rsidP="00E8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497729"/>
      <w:docPartObj>
        <w:docPartGallery w:val="Page Numbers (Top of Page)"/>
        <w:docPartUnique/>
      </w:docPartObj>
    </w:sdtPr>
    <w:sdtEndPr/>
    <w:sdtContent>
      <w:p w14:paraId="0B97DDD1" w14:textId="1F0C8DC8" w:rsidR="00CA106A" w:rsidRDefault="00CA106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62" w:rsidRPr="00217962">
          <w:rPr>
            <w:noProof/>
            <w:lang w:val="ru-RU"/>
          </w:rPr>
          <w:t>2</w:t>
        </w:r>
        <w:r>
          <w:fldChar w:fldCharType="end"/>
        </w:r>
      </w:p>
    </w:sdtContent>
  </w:sdt>
  <w:p w14:paraId="35939EEA" w14:textId="77777777" w:rsidR="00CA106A" w:rsidRDefault="00CA106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уганская Татьяна">
    <w15:presenceInfo w15:providerId="AD" w15:userId="S-1-5-21-1832292749-475385370-3804066222-1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387C"/>
    <w:rsid w:val="0004611D"/>
    <w:rsid w:val="00052DA7"/>
    <w:rsid w:val="000556DC"/>
    <w:rsid w:val="00061CC4"/>
    <w:rsid w:val="00092E97"/>
    <w:rsid w:val="000A5D66"/>
    <w:rsid w:val="000C3888"/>
    <w:rsid w:val="000C774D"/>
    <w:rsid w:val="000D2236"/>
    <w:rsid w:val="00103E33"/>
    <w:rsid w:val="00123386"/>
    <w:rsid w:val="00133F7B"/>
    <w:rsid w:val="00134327"/>
    <w:rsid w:val="001421F6"/>
    <w:rsid w:val="00151F20"/>
    <w:rsid w:val="001776ED"/>
    <w:rsid w:val="00180F34"/>
    <w:rsid w:val="00191E4D"/>
    <w:rsid w:val="001A0FB8"/>
    <w:rsid w:val="001B3AE2"/>
    <w:rsid w:val="001C1AC4"/>
    <w:rsid w:val="001C6055"/>
    <w:rsid w:val="001E5811"/>
    <w:rsid w:val="001F0F2D"/>
    <w:rsid w:val="001F1AE4"/>
    <w:rsid w:val="001F425E"/>
    <w:rsid w:val="00214F43"/>
    <w:rsid w:val="002172D4"/>
    <w:rsid w:val="00217962"/>
    <w:rsid w:val="00221922"/>
    <w:rsid w:val="00225ABD"/>
    <w:rsid w:val="00260B1A"/>
    <w:rsid w:val="002676C5"/>
    <w:rsid w:val="002708D7"/>
    <w:rsid w:val="00271A8F"/>
    <w:rsid w:val="00281C66"/>
    <w:rsid w:val="0029263A"/>
    <w:rsid w:val="002B7384"/>
    <w:rsid w:val="002C2EF1"/>
    <w:rsid w:val="002C3ED4"/>
    <w:rsid w:val="002D6E70"/>
    <w:rsid w:val="002E0A9D"/>
    <w:rsid w:val="002E71BC"/>
    <w:rsid w:val="002E78BE"/>
    <w:rsid w:val="002F7A5F"/>
    <w:rsid w:val="003502D4"/>
    <w:rsid w:val="00356D52"/>
    <w:rsid w:val="00361FE8"/>
    <w:rsid w:val="00363027"/>
    <w:rsid w:val="003667DF"/>
    <w:rsid w:val="003915F8"/>
    <w:rsid w:val="003D5026"/>
    <w:rsid w:val="003D50B1"/>
    <w:rsid w:val="003D630B"/>
    <w:rsid w:val="003E6488"/>
    <w:rsid w:val="003F05E4"/>
    <w:rsid w:val="003F152C"/>
    <w:rsid w:val="003F7712"/>
    <w:rsid w:val="00413D29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64674"/>
    <w:rsid w:val="00591ED1"/>
    <w:rsid w:val="005976FD"/>
    <w:rsid w:val="005C6F29"/>
    <w:rsid w:val="005F49DB"/>
    <w:rsid w:val="00607FA2"/>
    <w:rsid w:val="0061748B"/>
    <w:rsid w:val="00635B48"/>
    <w:rsid w:val="006404B2"/>
    <w:rsid w:val="00642AEB"/>
    <w:rsid w:val="00643FDF"/>
    <w:rsid w:val="006442C6"/>
    <w:rsid w:val="006520AA"/>
    <w:rsid w:val="00657503"/>
    <w:rsid w:val="006916E2"/>
    <w:rsid w:val="00693519"/>
    <w:rsid w:val="00695D1B"/>
    <w:rsid w:val="006A7052"/>
    <w:rsid w:val="006B105A"/>
    <w:rsid w:val="006D719F"/>
    <w:rsid w:val="006E63EF"/>
    <w:rsid w:val="006F2216"/>
    <w:rsid w:val="00702C2A"/>
    <w:rsid w:val="00720952"/>
    <w:rsid w:val="00764F3B"/>
    <w:rsid w:val="0076621B"/>
    <w:rsid w:val="00773910"/>
    <w:rsid w:val="00777896"/>
    <w:rsid w:val="00783497"/>
    <w:rsid w:val="007840B1"/>
    <w:rsid w:val="007A5C1F"/>
    <w:rsid w:val="007B52BD"/>
    <w:rsid w:val="007C1F46"/>
    <w:rsid w:val="007E456F"/>
    <w:rsid w:val="007E7B2D"/>
    <w:rsid w:val="007F3EAE"/>
    <w:rsid w:val="0081065C"/>
    <w:rsid w:val="0081410B"/>
    <w:rsid w:val="00815C06"/>
    <w:rsid w:val="00823C7C"/>
    <w:rsid w:val="00824DE6"/>
    <w:rsid w:val="00830C53"/>
    <w:rsid w:val="00836C44"/>
    <w:rsid w:val="00853CAF"/>
    <w:rsid w:val="00870473"/>
    <w:rsid w:val="0087502E"/>
    <w:rsid w:val="0089701E"/>
    <w:rsid w:val="008A1332"/>
    <w:rsid w:val="008A3346"/>
    <w:rsid w:val="008B52C8"/>
    <w:rsid w:val="008B7D57"/>
    <w:rsid w:val="008D19E1"/>
    <w:rsid w:val="008E043D"/>
    <w:rsid w:val="008F5D67"/>
    <w:rsid w:val="00901929"/>
    <w:rsid w:val="00902D51"/>
    <w:rsid w:val="00910C6A"/>
    <w:rsid w:val="0093714E"/>
    <w:rsid w:val="009414F1"/>
    <w:rsid w:val="00953501"/>
    <w:rsid w:val="009567B9"/>
    <w:rsid w:val="00977B9E"/>
    <w:rsid w:val="00992EBB"/>
    <w:rsid w:val="009964D5"/>
    <w:rsid w:val="009A0616"/>
    <w:rsid w:val="009A1EEE"/>
    <w:rsid w:val="009B1071"/>
    <w:rsid w:val="009C3A63"/>
    <w:rsid w:val="009D23D7"/>
    <w:rsid w:val="009D7FAF"/>
    <w:rsid w:val="00A02C24"/>
    <w:rsid w:val="00A32AA6"/>
    <w:rsid w:val="00A7373F"/>
    <w:rsid w:val="00A74ED8"/>
    <w:rsid w:val="00A7781B"/>
    <w:rsid w:val="00A9164F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D17FF"/>
    <w:rsid w:val="00BE585A"/>
    <w:rsid w:val="00C07CAC"/>
    <w:rsid w:val="00C121F2"/>
    <w:rsid w:val="00C14622"/>
    <w:rsid w:val="00C15D01"/>
    <w:rsid w:val="00C21074"/>
    <w:rsid w:val="00C30570"/>
    <w:rsid w:val="00C32C3D"/>
    <w:rsid w:val="00C358C4"/>
    <w:rsid w:val="00C37FC3"/>
    <w:rsid w:val="00C413BF"/>
    <w:rsid w:val="00C421AF"/>
    <w:rsid w:val="00C46CCE"/>
    <w:rsid w:val="00C57BD7"/>
    <w:rsid w:val="00C67BEF"/>
    <w:rsid w:val="00C84C0B"/>
    <w:rsid w:val="00C956C7"/>
    <w:rsid w:val="00C96346"/>
    <w:rsid w:val="00CA106A"/>
    <w:rsid w:val="00CA3624"/>
    <w:rsid w:val="00CB199A"/>
    <w:rsid w:val="00D01506"/>
    <w:rsid w:val="00D06CF3"/>
    <w:rsid w:val="00D072BD"/>
    <w:rsid w:val="00D10B0C"/>
    <w:rsid w:val="00D44400"/>
    <w:rsid w:val="00D65A8C"/>
    <w:rsid w:val="00D86467"/>
    <w:rsid w:val="00D872F6"/>
    <w:rsid w:val="00DB361C"/>
    <w:rsid w:val="00DC38EC"/>
    <w:rsid w:val="00DD5D57"/>
    <w:rsid w:val="00DD66E4"/>
    <w:rsid w:val="00E10A94"/>
    <w:rsid w:val="00E4713E"/>
    <w:rsid w:val="00E829F5"/>
    <w:rsid w:val="00E830C5"/>
    <w:rsid w:val="00E907EA"/>
    <w:rsid w:val="00E96DA8"/>
    <w:rsid w:val="00EB7A82"/>
    <w:rsid w:val="00EC2E15"/>
    <w:rsid w:val="00EF554F"/>
    <w:rsid w:val="00F27605"/>
    <w:rsid w:val="00F34B50"/>
    <w:rsid w:val="00F40FCE"/>
    <w:rsid w:val="00F5284E"/>
    <w:rsid w:val="00F90A32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@auction-hou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://www.asv.org.ru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asv.org.ru/" TargetMode="External"/><Relationship Id="rId14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8036-ACE7-4C77-9168-E5A56CE7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Олейник Антон</cp:lastModifiedBy>
  <cp:revision>7</cp:revision>
  <cp:lastPrinted>2019-12-26T12:30:00Z</cp:lastPrinted>
  <dcterms:created xsi:type="dcterms:W3CDTF">2019-12-27T05:37:00Z</dcterms:created>
  <dcterms:modified xsi:type="dcterms:W3CDTF">2020-09-25T12:05:00Z</dcterms:modified>
</cp:coreProperties>
</file>