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31" w:rsidRPr="004F3C5E" w:rsidRDefault="005C4F31" w:rsidP="005C4F3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F3C5E">
        <w:rPr>
          <w:b/>
          <w:sz w:val="22"/>
          <w:szCs w:val="22"/>
        </w:rPr>
        <w:t xml:space="preserve">Договор задатка </w:t>
      </w:r>
    </w:p>
    <w:p w:rsidR="005C4F31" w:rsidRPr="004F3C5E" w:rsidRDefault="005C4F31" w:rsidP="005C4F31">
      <w:pPr>
        <w:jc w:val="center"/>
        <w:rPr>
          <w:sz w:val="22"/>
          <w:szCs w:val="22"/>
        </w:rPr>
      </w:pPr>
    </w:p>
    <w:p w:rsidR="005C4F31" w:rsidRPr="004F3C5E" w:rsidRDefault="005C4F31" w:rsidP="005C4F31">
      <w:pPr>
        <w:rPr>
          <w:sz w:val="22"/>
          <w:szCs w:val="22"/>
        </w:rPr>
      </w:pPr>
      <w:r w:rsidRPr="004F3C5E">
        <w:rPr>
          <w:sz w:val="22"/>
          <w:szCs w:val="22"/>
        </w:rPr>
        <w:t xml:space="preserve">г. </w:t>
      </w:r>
      <w:r w:rsidR="004F3C5E" w:rsidRPr="004F3C5E">
        <w:rPr>
          <w:sz w:val="22"/>
          <w:szCs w:val="22"/>
        </w:rPr>
        <w:t>Москва</w:t>
      </w:r>
      <w:r w:rsidRPr="004F3C5E">
        <w:rPr>
          <w:sz w:val="22"/>
          <w:szCs w:val="22"/>
        </w:rPr>
        <w:t xml:space="preserve">                      </w:t>
      </w:r>
      <w:r w:rsidR="002D0EF2" w:rsidRPr="004F3C5E">
        <w:rPr>
          <w:sz w:val="22"/>
          <w:szCs w:val="22"/>
        </w:rPr>
        <w:t xml:space="preserve">                              </w:t>
      </w:r>
      <w:r w:rsidRPr="004F3C5E">
        <w:rPr>
          <w:sz w:val="22"/>
          <w:szCs w:val="22"/>
        </w:rPr>
        <w:t xml:space="preserve">                                 </w:t>
      </w:r>
      <w:r w:rsidR="000B3D1E" w:rsidRPr="004F3C5E">
        <w:rPr>
          <w:sz w:val="22"/>
          <w:szCs w:val="22"/>
        </w:rPr>
        <w:t xml:space="preserve">      </w:t>
      </w:r>
      <w:r w:rsidR="004F3C5E" w:rsidRPr="004F3C5E">
        <w:rPr>
          <w:sz w:val="22"/>
          <w:szCs w:val="22"/>
        </w:rPr>
        <w:t xml:space="preserve">           </w:t>
      </w:r>
      <w:r w:rsidR="004F3C5E">
        <w:rPr>
          <w:sz w:val="22"/>
          <w:szCs w:val="22"/>
        </w:rPr>
        <w:t xml:space="preserve">          </w:t>
      </w:r>
      <w:r w:rsidRPr="004F3C5E">
        <w:rPr>
          <w:sz w:val="22"/>
          <w:szCs w:val="22"/>
        </w:rPr>
        <w:t>«__» ___</w:t>
      </w:r>
      <w:r w:rsidR="002D0EF2" w:rsidRPr="004F3C5E">
        <w:rPr>
          <w:sz w:val="22"/>
          <w:szCs w:val="22"/>
        </w:rPr>
        <w:t>___</w:t>
      </w:r>
      <w:r w:rsidRPr="004F3C5E">
        <w:rPr>
          <w:sz w:val="22"/>
          <w:szCs w:val="22"/>
        </w:rPr>
        <w:t>_____  20__ г.</w:t>
      </w:r>
    </w:p>
    <w:p w:rsidR="005C4F31" w:rsidRPr="004F3C5E" w:rsidRDefault="005C4F31" w:rsidP="005C4F31">
      <w:pPr>
        <w:rPr>
          <w:sz w:val="22"/>
          <w:szCs w:val="22"/>
        </w:rPr>
      </w:pPr>
    </w:p>
    <w:p w:rsidR="005C4F31" w:rsidRPr="004F3C5E" w:rsidRDefault="004F3C5E" w:rsidP="001E315C">
      <w:pPr>
        <w:ind w:firstLine="360"/>
        <w:jc w:val="both"/>
        <w:rPr>
          <w:sz w:val="22"/>
          <w:szCs w:val="22"/>
        </w:rPr>
      </w:pPr>
      <w:r w:rsidRPr="004F3C5E">
        <w:rPr>
          <w:sz w:val="22"/>
          <w:szCs w:val="22"/>
        </w:rPr>
        <w:t>ООО "</w:t>
      </w:r>
      <w:r w:rsidR="00A21888">
        <w:rPr>
          <w:sz w:val="22"/>
          <w:szCs w:val="22"/>
        </w:rPr>
        <w:t>ННФормат</w:t>
      </w:r>
      <w:r w:rsidRPr="004F3C5E">
        <w:rPr>
          <w:sz w:val="22"/>
          <w:szCs w:val="22"/>
        </w:rPr>
        <w:t xml:space="preserve">", в лице Генерального директора </w:t>
      </w:r>
      <w:r w:rsidR="00A21888">
        <w:rPr>
          <w:sz w:val="22"/>
          <w:szCs w:val="22"/>
        </w:rPr>
        <w:t>Беляева И.А.</w:t>
      </w:r>
      <w:r w:rsidRPr="004F3C5E">
        <w:rPr>
          <w:sz w:val="22"/>
          <w:szCs w:val="22"/>
        </w:rPr>
        <w:t>, действующего на основании Устава</w:t>
      </w:r>
      <w:r w:rsidR="005C4F31" w:rsidRPr="004F3C5E">
        <w:rPr>
          <w:sz w:val="22"/>
          <w:szCs w:val="22"/>
        </w:rPr>
        <w:t>, именуем</w:t>
      </w:r>
      <w:r w:rsidRPr="004F3C5E">
        <w:rPr>
          <w:sz w:val="22"/>
          <w:szCs w:val="22"/>
        </w:rPr>
        <w:t>ое</w:t>
      </w:r>
      <w:r w:rsidR="005C4F31" w:rsidRPr="004F3C5E">
        <w:rPr>
          <w:sz w:val="22"/>
          <w:szCs w:val="22"/>
        </w:rPr>
        <w:t xml:space="preserve"> в дальнейшем «Организатор торгов», с одной стороны и</w:t>
      </w:r>
      <w:r w:rsidR="001E315C" w:rsidRPr="004F3C5E">
        <w:rPr>
          <w:sz w:val="22"/>
          <w:szCs w:val="22"/>
        </w:rPr>
        <w:t xml:space="preserve"> </w:t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5C4F31" w:rsidRPr="004F3C5E">
        <w:rPr>
          <w:sz w:val="22"/>
          <w:szCs w:val="22"/>
        </w:rPr>
        <w:t xml:space="preserve">, </w:t>
      </w:r>
      <w:r w:rsidR="00481D54" w:rsidRPr="004F3C5E">
        <w:rPr>
          <w:sz w:val="22"/>
          <w:szCs w:val="22"/>
        </w:rPr>
        <w:t xml:space="preserve"> </w:t>
      </w:r>
      <w:r w:rsidR="005C4F31" w:rsidRPr="004F3C5E">
        <w:rPr>
          <w:sz w:val="22"/>
          <w:szCs w:val="22"/>
        </w:rPr>
        <w:t>именуем</w:t>
      </w:r>
      <w:r w:rsidR="00481D54" w:rsidRPr="004F3C5E">
        <w:rPr>
          <w:sz w:val="22"/>
          <w:szCs w:val="22"/>
        </w:rPr>
        <w:t>ый</w:t>
      </w:r>
      <w:r w:rsidR="005C4F31" w:rsidRPr="004F3C5E">
        <w:rPr>
          <w:sz w:val="22"/>
          <w:szCs w:val="22"/>
        </w:rPr>
        <w:t xml:space="preserve"> в дальнейшем «</w:t>
      </w:r>
      <w:r w:rsidR="00481D54" w:rsidRPr="004F3C5E">
        <w:rPr>
          <w:sz w:val="22"/>
          <w:szCs w:val="22"/>
        </w:rPr>
        <w:t>Заявитель</w:t>
      </w:r>
      <w:r w:rsidR="001E315C" w:rsidRPr="004F3C5E">
        <w:rPr>
          <w:sz w:val="22"/>
          <w:szCs w:val="22"/>
        </w:rPr>
        <w:t xml:space="preserve">», в лице </w:t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5C4F31" w:rsidRPr="004F3C5E">
        <w:rPr>
          <w:sz w:val="22"/>
          <w:szCs w:val="22"/>
        </w:rPr>
        <w:t>, действующего на основании</w:t>
      </w:r>
      <w:r w:rsidR="001E315C" w:rsidRPr="004F3C5E">
        <w:rPr>
          <w:sz w:val="22"/>
          <w:szCs w:val="22"/>
        </w:rPr>
        <w:t xml:space="preserve"> </w:t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1E315C" w:rsidRPr="004F3C5E">
        <w:rPr>
          <w:sz w:val="22"/>
          <w:szCs w:val="22"/>
          <w:u w:val="single"/>
        </w:rPr>
        <w:tab/>
      </w:r>
      <w:r w:rsidR="005C4F31" w:rsidRPr="004F3C5E">
        <w:rPr>
          <w:sz w:val="22"/>
          <w:szCs w:val="22"/>
        </w:rPr>
        <w:t xml:space="preserve">, с другой стороны, заключили настоящий </w:t>
      </w:r>
      <w:r w:rsidR="001E315C" w:rsidRPr="004F3C5E">
        <w:rPr>
          <w:sz w:val="22"/>
          <w:szCs w:val="22"/>
        </w:rPr>
        <w:t>Д</w:t>
      </w:r>
      <w:r w:rsidR="005C4F31" w:rsidRPr="004F3C5E">
        <w:rPr>
          <w:sz w:val="22"/>
          <w:szCs w:val="22"/>
        </w:rPr>
        <w:t xml:space="preserve">оговор о нижеследующем: </w:t>
      </w:r>
    </w:p>
    <w:p w:rsidR="005C4F31" w:rsidRPr="004F3C5E" w:rsidRDefault="005C4F31" w:rsidP="005C4F31">
      <w:pPr>
        <w:jc w:val="both"/>
        <w:rPr>
          <w:sz w:val="22"/>
          <w:szCs w:val="22"/>
        </w:rPr>
      </w:pPr>
    </w:p>
    <w:p w:rsidR="00C768CE" w:rsidRPr="004F3C5E" w:rsidRDefault="00C768CE" w:rsidP="005C4F31">
      <w:pPr>
        <w:jc w:val="both"/>
        <w:rPr>
          <w:sz w:val="22"/>
          <w:szCs w:val="22"/>
        </w:rPr>
      </w:pPr>
    </w:p>
    <w:p w:rsidR="005C4F31" w:rsidRPr="004F3C5E" w:rsidRDefault="005C4F31" w:rsidP="005C4F3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F3C5E">
        <w:rPr>
          <w:b/>
          <w:sz w:val="22"/>
          <w:szCs w:val="22"/>
        </w:rPr>
        <w:t>Предмет договора</w:t>
      </w:r>
    </w:p>
    <w:p w:rsidR="005C4F31" w:rsidRPr="004F3C5E" w:rsidRDefault="005C4F31" w:rsidP="005C4F31">
      <w:pPr>
        <w:rPr>
          <w:sz w:val="22"/>
          <w:szCs w:val="22"/>
        </w:rPr>
      </w:pPr>
    </w:p>
    <w:p w:rsidR="005C4F31" w:rsidRPr="004F3C5E" w:rsidRDefault="005C4F31" w:rsidP="004F3C5E">
      <w:pPr>
        <w:numPr>
          <w:ilvl w:val="1"/>
          <w:numId w:val="5"/>
        </w:numPr>
        <w:ind w:left="540" w:hanging="567"/>
        <w:jc w:val="both"/>
        <w:rPr>
          <w:rStyle w:val="paragraph"/>
          <w:sz w:val="22"/>
          <w:szCs w:val="22"/>
        </w:rPr>
      </w:pPr>
      <w:r w:rsidRPr="004F3C5E">
        <w:rPr>
          <w:rStyle w:val="paragraph"/>
          <w:sz w:val="22"/>
          <w:szCs w:val="22"/>
        </w:rPr>
        <w:t xml:space="preserve">В соответствии с условиями настоящего Договора </w:t>
      </w:r>
      <w:r w:rsidR="00481D54" w:rsidRPr="004F3C5E">
        <w:rPr>
          <w:rStyle w:val="paragraph"/>
          <w:sz w:val="22"/>
          <w:szCs w:val="22"/>
        </w:rPr>
        <w:t>Заявитель</w:t>
      </w:r>
      <w:r w:rsidRPr="004F3C5E">
        <w:rPr>
          <w:rStyle w:val="paragraph"/>
          <w:sz w:val="22"/>
          <w:szCs w:val="22"/>
        </w:rPr>
        <w:t xml:space="preserve"> для участия в торгах по продаже </w:t>
      </w:r>
      <w:r w:rsidR="00A21888">
        <w:rPr>
          <w:rStyle w:val="paragraph"/>
          <w:sz w:val="22"/>
          <w:szCs w:val="22"/>
        </w:rPr>
        <w:t xml:space="preserve">движимого имущества </w:t>
      </w:r>
      <w:r w:rsidR="004F3C5E" w:rsidRPr="004F3C5E">
        <w:rPr>
          <w:rStyle w:val="paragraph"/>
          <w:sz w:val="22"/>
          <w:szCs w:val="22"/>
        </w:rPr>
        <w:t>(Лот № 1)</w:t>
      </w:r>
      <w:r w:rsidR="000B3D1E" w:rsidRPr="004F3C5E">
        <w:rPr>
          <w:rStyle w:val="paragraph"/>
          <w:sz w:val="22"/>
          <w:szCs w:val="22"/>
        </w:rPr>
        <w:t>:</w:t>
      </w: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A21888" w:rsidRPr="00C4395C" w:rsidTr="00A21888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center"/>
              <w:rPr>
                <w:b/>
                <w:color w:val="000000"/>
              </w:rPr>
            </w:pPr>
            <w:r w:rsidRPr="00C4395C">
              <w:rPr>
                <w:b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center"/>
              <w:rPr>
                <w:b/>
                <w:color w:val="000000"/>
              </w:rPr>
            </w:pPr>
            <w:r w:rsidRPr="00C4395C">
              <w:rPr>
                <w:b/>
                <w:color w:val="000000"/>
              </w:rPr>
              <w:t>Кол-во</w:t>
            </w:r>
          </w:p>
        </w:tc>
      </w:tr>
      <w:tr w:rsidR="00A21888" w:rsidRPr="00C4395C" w:rsidTr="00A21888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Газовая блочная горелка SAAKE тип HG 60 RIDS для водогрейного котла КВ-ГМ-4,65-150Н тепловой мощност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</w:tr>
      <w:tr w:rsidR="00A21888" w:rsidRPr="00C4395C" w:rsidTr="00A2188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Газовая запорная заслонка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</w:tr>
      <w:tr w:rsidR="00A21888" w:rsidRPr="00C4395C" w:rsidTr="00A21888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Газовый мультиблок МВС 3100 DN 80 в составе: регулятор давления, два электромагнитных предохранитель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</w:tr>
      <w:tr w:rsidR="00A21888" w:rsidRPr="00C4395C" w:rsidTr="00A21888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Деаэратор атмосферного давления производительностью 25 т/ч, в комплекте:колонка деаэрационная КДА-25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1</w:t>
            </w:r>
          </w:p>
        </w:tc>
      </w:tr>
      <w:tr w:rsidR="00A21888" w:rsidRPr="00C4395C" w:rsidTr="00A2188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Колено для присоединения мультиблока к горелке DN 65/80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</w:tr>
      <w:tr w:rsidR="00A21888" w:rsidRPr="00C4395C" w:rsidTr="00A2188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Компенсатор тепловых расширений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</w:tr>
      <w:tr w:rsidR="00A21888" w:rsidRPr="00C4395C" w:rsidTr="00A21888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 xml:space="preserve">Котел водогрейный КВ-ГМ-4,65-150(П) одноходовой под горелку SAAKE тип HG 60 RIDS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</w:tr>
      <w:tr w:rsidR="00A21888" w:rsidRPr="00C4395C" w:rsidTr="00A2188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Манометр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6</w:t>
            </w:r>
          </w:p>
        </w:tc>
      </w:tr>
      <w:tr w:rsidR="00A21888" w:rsidRPr="00C4395C" w:rsidTr="00A2188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Мембранный расширитель Reflex G 1000 09 J 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1</w:t>
            </w:r>
          </w:p>
        </w:tc>
      </w:tr>
      <w:tr w:rsidR="00A21888" w:rsidRPr="00C4395C" w:rsidTr="00A2188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Насос CR 32-1 HQQV с электродвигателем 2,2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2</w:t>
            </w:r>
          </w:p>
        </w:tc>
      </w:tr>
      <w:tr w:rsidR="00A21888" w:rsidRPr="00C4395C" w:rsidTr="00A2188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 xml:space="preserve">Насос NB 80-200/222 с электродвигателем 55 кВт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</w:tr>
      <w:tr w:rsidR="00A21888" w:rsidRPr="00C4395C" w:rsidTr="00A2188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 xml:space="preserve">Насос тепловой сети CR 64-2F М с электродвигателем 11 кВт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</w:tr>
      <w:tr w:rsidR="00A21888" w:rsidRPr="00C4395C" w:rsidTr="00A2188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Реле давления макс.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</w:tr>
      <w:tr w:rsidR="00A21888" w:rsidRPr="00C4395C" w:rsidTr="00A2188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Теплообменник GXD-013-5-62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1</w:t>
            </w:r>
          </w:p>
        </w:tc>
      </w:tr>
      <w:tr w:rsidR="00A21888" w:rsidRPr="00C4395C" w:rsidTr="00A2188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Теплообменник GXD-042-H-5-N-97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1</w:t>
            </w:r>
          </w:p>
        </w:tc>
      </w:tr>
      <w:tr w:rsidR="00A21888" w:rsidRPr="00C4395C" w:rsidTr="00A2188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Теплообменник GXD-042-H-5-N-39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1</w:t>
            </w:r>
          </w:p>
        </w:tc>
      </w:tr>
      <w:tr w:rsidR="00A21888" w:rsidRPr="00C4395C" w:rsidTr="00A2188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Теплообменник GXD-042-H-5-P-129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</w:tr>
      <w:tr w:rsidR="00A21888" w:rsidRPr="00C4395C" w:rsidTr="00A2188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Теплообменник JADx9.88.08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1</w:t>
            </w:r>
          </w:p>
        </w:tc>
      </w:tr>
      <w:tr w:rsidR="00A21888" w:rsidRPr="00C4395C" w:rsidTr="00A21888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Труба дымовая Д 650мм - 3 ствола в изоляции: утеплитель URSA толщ.50мм; покрывной слой профлист Ruuk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1</w:t>
            </w:r>
          </w:p>
        </w:tc>
      </w:tr>
      <w:tr w:rsidR="00A21888" w:rsidRPr="00C4395C" w:rsidTr="00A2188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Фильтр газовый DN80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3</w:t>
            </w:r>
          </w:p>
        </w:tc>
      </w:tr>
      <w:tr w:rsidR="00A21888" w:rsidRPr="00C4395C" w:rsidTr="00A21888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888" w:rsidRPr="00C4395C" w:rsidRDefault="00A21888" w:rsidP="004D51B1">
            <w:pPr>
              <w:rPr>
                <w:sz w:val="18"/>
                <w:szCs w:val="18"/>
              </w:rPr>
            </w:pPr>
            <w:r w:rsidRPr="00C4395C">
              <w:rPr>
                <w:sz w:val="18"/>
                <w:szCs w:val="18"/>
              </w:rPr>
              <w:t>Холодильник отбора пара произв. ООО "Теплотех-Комплект"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8" w:rsidRPr="00C4395C" w:rsidRDefault="00A21888" w:rsidP="004D51B1">
            <w:pPr>
              <w:jc w:val="right"/>
              <w:rPr>
                <w:color w:val="000000"/>
              </w:rPr>
            </w:pPr>
            <w:r w:rsidRPr="00C4395C">
              <w:rPr>
                <w:color w:val="000000"/>
              </w:rPr>
              <w:t>1</w:t>
            </w:r>
          </w:p>
        </w:tc>
      </w:tr>
    </w:tbl>
    <w:p w:rsidR="00481D54" w:rsidRPr="004F3C5E" w:rsidRDefault="005C4F31" w:rsidP="004F3C5E">
      <w:pPr>
        <w:shd w:val="clear" w:color="auto" w:fill="FFFFFF"/>
        <w:tabs>
          <w:tab w:val="left" w:pos="1145"/>
        </w:tabs>
        <w:ind w:left="426"/>
        <w:jc w:val="both"/>
        <w:rPr>
          <w:rStyle w:val="paragraph"/>
          <w:b/>
          <w:sz w:val="22"/>
          <w:szCs w:val="22"/>
        </w:rPr>
      </w:pPr>
      <w:r w:rsidRPr="004F3C5E">
        <w:rPr>
          <w:rStyle w:val="paragraph"/>
          <w:b/>
          <w:sz w:val="22"/>
          <w:szCs w:val="22"/>
        </w:rPr>
        <w:t xml:space="preserve">проводимых </w:t>
      </w:r>
      <w:r w:rsidR="00DC39A2" w:rsidRPr="004F3C5E">
        <w:rPr>
          <w:rStyle w:val="paragraph"/>
          <w:b/>
          <w:sz w:val="22"/>
          <w:szCs w:val="22"/>
        </w:rPr>
        <w:t xml:space="preserve">с </w:t>
      </w:r>
      <w:r w:rsidR="000B3D1E" w:rsidRPr="004F3C5E">
        <w:rPr>
          <w:rStyle w:val="paragraph"/>
          <w:b/>
          <w:sz w:val="22"/>
          <w:szCs w:val="22"/>
        </w:rPr>
        <w:t>«</w:t>
      </w:r>
      <w:r w:rsidR="00A21888">
        <w:rPr>
          <w:rStyle w:val="paragraph"/>
          <w:b/>
          <w:sz w:val="22"/>
          <w:szCs w:val="22"/>
        </w:rPr>
        <w:t>19</w:t>
      </w:r>
      <w:r w:rsidR="000B3D1E" w:rsidRPr="004F3C5E">
        <w:rPr>
          <w:rStyle w:val="paragraph"/>
          <w:b/>
          <w:sz w:val="22"/>
          <w:szCs w:val="22"/>
        </w:rPr>
        <w:t>»</w:t>
      </w:r>
      <w:r w:rsidR="00481D54" w:rsidRPr="004F3C5E">
        <w:rPr>
          <w:rStyle w:val="paragraph"/>
          <w:b/>
          <w:sz w:val="22"/>
          <w:szCs w:val="22"/>
        </w:rPr>
        <w:t xml:space="preserve"> </w:t>
      </w:r>
      <w:r w:rsidR="00A21888">
        <w:rPr>
          <w:rStyle w:val="paragraph"/>
          <w:b/>
          <w:sz w:val="22"/>
          <w:szCs w:val="22"/>
        </w:rPr>
        <w:t>октября</w:t>
      </w:r>
      <w:r w:rsidR="004F3C5E">
        <w:rPr>
          <w:rStyle w:val="paragraph"/>
          <w:b/>
          <w:sz w:val="22"/>
          <w:szCs w:val="22"/>
        </w:rPr>
        <w:t xml:space="preserve"> 2020</w:t>
      </w:r>
      <w:r w:rsidR="000B3D1E" w:rsidRPr="004F3C5E">
        <w:rPr>
          <w:rStyle w:val="paragraph"/>
          <w:b/>
          <w:sz w:val="22"/>
          <w:szCs w:val="22"/>
        </w:rPr>
        <w:t xml:space="preserve"> </w:t>
      </w:r>
      <w:r w:rsidRPr="004F3C5E">
        <w:rPr>
          <w:rStyle w:val="paragraph"/>
          <w:b/>
          <w:sz w:val="22"/>
          <w:szCs w:val="22"/>
        </w:rPr>
        <w:t>г.</w:t>
      </w:r>
      <w:r w:rsidR="00A21888">
        <w:rPr>
          <w:rStyle w:val="paragraph"/>
          <w:b/>
          <w:sz w:val="22"/>
          <w:szCs w:val="22"/>
        </w:rPr>
        <w:t xml:space="preserve"> на электронной торговой площадке </w:t>
      </w:r>
      <w:r w:rsidR="00A21888" w:rsidRPr="00A21888">
        <w:rPr>
          <w:rStyle w:val="paragraph"/>
          <w:b/>
          <w:sz w:val="22"/>
          <w:szCs w:val="22"/>
        </w:rPr>
        <w:t>АО «Российский аукционный дом» по адресу www.lot-online.ru</w:t>
      </w:r>
      <w:r w:rsidRPr="004F3C5E">
        <w:rPr>
          <w:rStyle w:val="paragraph"/>
          <w:b/>
          <w:sz w:val="22"/>
          <w:szCs w:val="22"/>
        </w:rPr>
        <w:t xml:space="preserve">, перечисляет </w:t>
      </w:r>
      <w:r w:rsidR="00D1560A" w:rsidRPr="004F3C5E">
        <w:rPr>
          <w:rStyle w:val="paragraph"/>
          <w:b/>
          <w:sz w:val="22"/>
          <w:szCs w:val="22"/>
        </w:rPr>
        <w:t>задаток</w:t>
      </w:r>
      <w:r w:rsidRPr="004F3C5E">
        <w:rPr>
          <w:rStyle w:val="paragraph"/>
          <w:b/>
          <w:sz w:val="22"/>
          <w:szCs w:val="22"/>
        </w:rPr>
        <w:t xml:space="preserve"> в </w:t>
      </w:r>
      <w:r w:rsidR="000B3D1E" w:rsidRPr="004F3C5E">
        <w:rPr>
          <w:rStyle w:val="paragraph"/>
          <w:b/>
          <w:sz w:val="22"/>
          <w:szCs w:val="22"/>
        </w:rPr>
        <w:t xml:space="preserve">следующем порядке и </w:t>
      </w:r>
      <w:r w:rsidRPr="004F3C5E">
        <w:rPr>
          <w:rStyle w:val="paragraph"/>
          <w:b/>
          <w:sz w:val="22"/>
          <w:szCs w:val="22"/>
        </w:rPr>
        <w:t>размере</w:t>
      </w:r>
      <w:r w:rsidR="000B3D1E" w:rsidRPr="004F3C5E">
        <w:rPr>
          <w:rStyle w:val="paragraph"/>
          <w:b/>
          <w:sz w:val="22"/>
          <w:szCs w:val="22"/>
        </w:rPr>
        <w:t>:</w:t>
      </w:r>
      <w:r w:rsidRPr="004F3C5E">
        <w:rPr>
          <w:rStyle w:val="paragraph"/>
          <w:b/>
          <w:sz w:val="22"/>
          <w:szCs w:val="22"/>
        </w:rPr>
        <w:t xml:space="preserve"> </w:t>
      </w:r>
      <w:r w:rsidR="00490F86" w:rsidRPr="004F3C5E">
        <w:rPr>
          <w:color w:val="000000"/>
          <w:sz w:val="22"/>
          <w:szCs w:val="22"/>
        </w:rPr>
        <w:t>________________________________</w:t>
      </w:r>
      <w:r w:rsidR="00424377" w:rsidRPr="004F3C5E">
        <w:rPr>
          <w:color w:val="000000"/>
          <w:sz w:val="22"/>
          <w:szCs w:val="22"/>
        </w:rPr>
        <w:t xml:space="preserve"> руб. </w:t>
      </w:r>
      <w:r w:rsidR="004F3C5E">
        <w:rPr>
          <w:color w:val="000000"/>
          <w:sz w:val="22"/>
          <w:szCs w:val="22"/>
        </w:rPr>
        <w:t xml:space="preserve">по следующим реквизитам: </w:t>
      </w:r>
      <w:r w:rsidR="00A21888" w:rsidRPr="009B4E9D">
        <w:rPr>
          <w:sz w:val="20"/>
          <w:szCs w:val="20"/>
        </w:rPr>
        <w:t xml:space="preserve">р/с 40702810540000013541 в </w:t>
      </w:r>
      <w:r w:rsidR="00A21888">
        <w:rPr>
          <w:sz w:val="20"/>
          <w:szCs w:val="20"/>
        </w:rPr>
        <w:t>ПАО</w:t>
      </w:r>
      <w:r w:rsidR="00A21888" w:rsidRPr="009B4E9D">
        <w:rPr>
          <w:sz w:val="20"/>
          <w:szCs w:val="20"/>
        </w:rPr>
        <w:t xml:space="preserve"> Сбе</w:t>
      </w:r>
      <w:r w:rsidR="00A21888">
        <w:rPr>
          <w:sz w:val="20"/>
          <w:szCs w:val="20"/>
        </w:rPr>
        <w:t>рбанк</w:t>
      </w:r>
      <w:r w:rsidR="00A21888">
        <w:rPr>
          <w:sz w:val="20"/>
          <w:szCs w:val="20"/>
        </w:rPr>
        <w:t>,</w:t>
      </w:r>
      <w:r w:rsidR="00A21888">
        <w:rPr>
          <w:sz w:val="20"/>
          <w:szCs w:val="20"/>
        </w:rPr>
        <w:t xml:space="preserve"> </w:t>
      </w:r>
      <w:r w:rsidR="00A21888" w:rsidRPr="009B4E9D">
        <w:rPr>
          <w:sz w:val="20"/>
          <w:szCs w:val="20"/>
        </w:rPr>
        <w:t>к/с 30101810400000000225, БИК 044525225</w:t>
      </w:r>
      <w:r w:rsidR="000B3D1E" w:rsidRPr="00A21888">
        <w:rPr>
          <w:color w:val="000000"/>
          <w:sz w:val="22"/>
          <w:szCs w:val="22"/>
        </w:rPr>
        <w:t>.</w:t>
      </w:r>
    </w:p>
    <w:p w:rsidR="005C4F31" w:rsidRPr="004F3C5E" w:rsidRDefault="005C4F31" w:rsidP="00481D54">
      <w:pPr>
        <w:pStyle w:val="a3"/>
        <w:numPr>
          <w:ilvl w:val="1"/>
          <w:numId w:val="5"/>
        </w:numPr>
        <w:ind w:left="567" w:hanging="567"/>
        <w:jc w:val="both"/>
        <w:rPr>
          <w:b w:val="0"/>
          <w:sz w:val="22"/>
          <w:szCs w:val="22"/>
        </w:rPr>
      </w:pPr>
      <w:r w:rsidRPr="004F3C5E">
        <w:rPr>
          <w:rStyle w:val="paragraph"/>
          <w:b w:val="0"/>
          <w:sz w:val="22"/>
          <w:szCs w:val="22"/>
        </w:rPr>
        <w:t>Задаток вносится Заявителем в счет обеспечения ис</w:t>
      </w:r>
      <w:r w:rsidR="00481D54" w:rsidRPr="004F3C5E">
        <w:rPr>
          <w:rStyle w:val="paragraph"/>
          <w:b w:val="0"/>
          <w:sz w:val="22"/>
          <w:szCs w:val="22"/>
        </w:rPr>
        <w:t>полнения обязательств по оплате п</w:t>
      </w:r>
      <w:r w:rsidRPr="004F3C5E">
        <w:rPr>
          <w:rStyle w:val="paragraph"/>
          <w:b w:val="0"/>
          <w:sz w:val="22"/>
          <w:szCs w:val="22"/>
        </w:rPr>
        <w:t>родаваем</w:t>
      </w:r>
      <w:r w:rsidR="00A21888">
        <w:rPr>
          <w:rStyle w:val="paragraph"/>
          <w:b w:val="0"/>
          <w:sz w:val="22"/>
          <w:szCs w:val="22"/>
        </w:rPr>
        <w:t>ого</w:t>
      </w:r>
      <w:r w:rsidRPr="004F3C5E">
        <w:rPr>
          <w:rStyle w:val="paragraph"/>
          <w:b w:val="0"/>
          <w:sz w:val="22"/>
          <w:szCs w:val="22"/>
        </w:rPr>
        <w:t xml:space="preserve"> на торгах </w:t>
      </w:r>
      <w:r w:rsidR="00A21888">
        <w:rPr>
          <w:rStyle w:val="paragraph"/>
          <w:b w:val="0"/>
          <w:sz w:val="22"/>
          <w:szCs w:val="22"/>
        </w:rPr>
        <w:t>движимого имущества</w:t>
      </w:r>
      <w:r w:rsidR="00481D54" w:rsidRPr="004F3C5E">
        <w:rPr>
          <w:rStyle w:val="paragraph"/>
          <w:b w:val="0"/>
          <w:sz w:val="22"/>
          <w:szCs w:val="22"/>
        </w:rPr>
        <w:t>.</w:t>
      </w:r>
      <w:r w:rsidRPr="004F3C5E">
        <w:rPr>
          <w:b w:val="0"/>
          <w:sz w:val="22"/>
          <w:szCs w:val="22"/>
        </w:rPr>
        <w:t xml:space="preserve"> </w:t>
      </w:r>
    </w:p>
    <w:p w:rsidR="00C768CE" w:rsidRPr="004F3C5E" w:rsidRDefault="00C768CE" w:rsidP="00D37F00">
      <w:pPr>
        <w:pStyle w:val="a3"/>
        <w:ind w:left="360"/>
        <w:rPr>
          <w:bCs/>
          <w:sz w:val="22"/>
          <w:szCs w:val="22"/>
        </w:rPr>
      </w:pPr>
    </w:p>
    <w:p w:rsidR="00D37F00" w:rsidRPr="004F3C5E" w:rsidRDefault="00D37F00" w:rsidP="00D37F00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4F3C5E">
        <w:rPr>
          <w:bCs/>
          <w:sz w:val="22"/>
          <w:szCs w:val="22"/>
        </w:rPr>
        <w:t>Порядок внесения задатка</w:t>
      </w:r>
    </w:p>
    <w:p w:rsidR="00C768CE" w:rsidRPr="004F3C5E" w:rsidRDefault="00C768CE" w:rsidP="00C768CE">
      <w:pPr>
        <w:pStyle w:val="a3"/>
        <w:ind w:left="720"/>
        <w:rPr>
          <w:bCs/>
          <w:sz w:val="22"/>
          <w:szCs w:val="22"/>
        </w:rPr>
      </w:pPr>
    </w:p>
    <w:p w:rsidR="00D37F00" w:rsidRPr="004F3C5E" w:rsidRDefault="00D37F00" w:rsidP="00D37F00">
      <w:pPr>
        <w:pStyle w:val="a3"/>
        <w:numPr>
          <w:ilvl w:val="1"/>
          <w:numId w:val="10"/>
        </w:numPr>
        <w:ind w:left="567" w:hanging="567"/>
        <w:jc w:val="both"/>
        <w:rPr>
          <w:rStyle w:val="paragraph"/>
          <w:b w:val="0"/>
          <w:bCs/>
          <w:sz w:val="22"/>
          <w:szCs w:val="22"/>
        </w:rPr>
      </w:pPr>
      <w:r w:rsidRPr="004F3C5E">
        <w:rPr>
          <w:rStyle w:val="paragraph"/>
          <w:b w:val="0"/>
          <w:sz w:val="22"/>
          <w:szCs w:val="22"/>
        </w:rPr>
        <w:t>Задаток должен быть внесен Заявителем на расчетны</w:t>
      </w:r>
      <w:r w:rsidR="00D1560A" w:rsidRPr="004F3C5E">
        <w:rPr>
          <w:rStyle w:val="paragraph"/>
          <w:b w:val="0"/>
          <w:sz w:val="22"/>
          <w:szCs w:val="22"/>
        </w:rPr>
        <w:t>й</w:t>
      </w:r>
      <w:r w:rsidRPr="004F3C5E">
        <w:rPr>
          <w:rStyle w:val="paragraph"/>
          <w:b w:val="0"/>
          <w:sz w:val="22"/>
          <w:szCs w:val="22"/>
        </w:rPr>
        <w:t xml:space="preserve"> счет, указанны</w:t>
      </w:r>
      <w:r w:rsidR="00D1560A" w:rsidRPr="004F3C5E">
        <w:rPr>
          <w:rStyle w:val="paragraph"/>
          <w:b w:val="0"/>
          <w:sz w:val="22"/>
          <w:szCs w:val="22"/>
        </w:rPr>
        <w:t>й</w:t>
      </w:r>
      <w:r w:rsidRPr="004F3C5E">
        <w:rPr>
          <w:rStyle w:val="paragraph"/>
          <w:b w:val="0"/>
          <w:sz w:val="22"/>
          <w:szCs w:val="22"/>
        </w:rPr>
        <w:t xml:space="preserve"> в разделе </w:t>
      </w:r>
      <w:r w:rsidRPr="004F3C5E">
        <w:rPr>
          <w:rStyle w:val="paragraph"/>
          <w:b w:val="0"/>
          <w:sz w:val="22"/>
          <w:szCs w:val="22"/>
          <w:lang w:val="en-US"/>
        </w:rPr>
        <w:t>I</w:t>
      </w:r>
      <w:r w:rsidRPr="004F3C5E">
        <w:rPr>
          <w:rStyle w:val="paragraph"/>
          <w:b w:val="0"/>
          <w:sz w:val="22"/>
          <w:szCs w:val="22"/>
        </w:rPr>
        <w:t xml:space="preserve"> не позднее даты окончания приема заявок, указанной в извещении о проведении торгов, 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 </w:t>
      </w:r>
    </w:p>
    <w:p w:rsidR="00D37F00" w:rsidRPr="004F3C5E" w:rsidRDefault="00D37F00" w:rsidP="00D37F00">
      <w:pPr>
        <w:pStyle w:val="a3"/>
        <w:numPr>
          <w:ilvl w:val="1"/>
          <w:numId w:val="10"/>
        </w:numPr>
        <w:ind w:left="567" w:hanging="567"/>
        <w:jc w:val="both"/>
        <w:rPr>
          <w:rStyle w:val="paragraph"/>
          <w:b w:val="0"/>
          <w:bCs/>
          <w:sz w:val="22"/>
          <w:szCs w:val="22"/>
        </w:rPr>
      </w:pPr>
      <w:r w:rsidRPr="004F3C5E">
        <w:rPr>
          <w:rStyle w:val="paragraph"/>
          <w:b w:val="0"/>
          <w:sz w:val="22"/>
          <w:szCs w:val="22"/>
        </w:rPr>
        <w:lastRenderedPageBreak/>
        <w:t>Исполнение обязанности по внесению суммы задатка третьими лицами не допускается.</w:t>
      </w:r>
    </w:p>
    <w:p w:rsidR="00D37F00" w:rsidRPr="004F3C5E" w:rsidRDefault="00D37F00" w:rsidP="00D37F00">
      <w:pPr>
        <w:pStyle w:val="a3"/>
        <w:numPr>
          <w:ilvl w:val="1"/>
          <w:numId w:val="10"/>
        </w:numPr>
        <w:ind w:left="567" w:hanging="567"/>
        <w:jc w:val="both"/>
        <w:rPr>
          <w:rStyle w:val="paragraph"/>
          <w:b w:val="0"/>
          <w:bCs/>
          <w:sz w:val="22"/>
          <w:szCs w:val="22"/>
        </w:rPr>
      </w:pPr>
      <w:r w:rsidRPr="004F3C5E">
        <w:rPr>
          <w:rStyle w:val="paragraph"/>
          <w:b w:val="0"/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C34F33" w:rsidRPr="004F3C5E" w:rsidRDefault="00C34F33" w:rsidP="00C34F33">
      <w:pPr>
        <w:pStyle w:val="a3"/>
        <w:ind w:left="567"/>
        <w:jc w:val="both"/>
        <w:rPr>
          <w:bCs/>
          <w:sz w:val="22"/>
          <w:szCs w:val="22"/>
        </w:rPr>
      </w:pPr>
    </w:p>
    <w:p w:rsidR="00D37F00" w:rsidRPr="004F3C5E" w:rsidRDefault="00D37F00" w:rsidP="00D37F00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4F3C5E">
        <w:rPr>
          <w:bCs/>
          <w:sz w:val="22"/>
          <w:szCs w:val="22"/>
        </w:rPr>
        <w:t>Порядок возврата и удержания задатка</w:t>
      </w:r>
    </w:p>
    <w:p w:rsidR="00C768CE" w:rsidRPr="004F3C5E" w:rsidRDefault="00C768CE" w:rsidP="00C768CE">
      <w:pPr>
        <w:pStyle w:val="a3"/>
        <w:ind w:left="720"/>
        <w:rPr>
          <w:bCs/>
          <w:sz w:val="22"/>
          <w:szCs w:val="22"/>
        </w:rPr>
      </w:pPr>
    </w:p>
    <w:p w:rsidR="00D37F00" w:rsidRPr="004F3C5E" w:rsidRDefault="00D37F00" w:rsidP="00D37F00">
      <w:pPr>
        <w:pStyle w:val="a3"/>
        <w:numPr>
          <w:ilvl w:val="1"/>
          <w:numId w:val="9"/>
        </w:numPr>
        <w:ind w:left="567" w:hanging="567"/>
        <w:jc w:val="both"/>
        <w:rPr>
          <w:rStyle w:val="paragraph"/>
          <w:b w:val="0"/>
          <w:bCs/>
          <w:sz w:val="22"/>
          <w:szCs w:val="22"/>
        </w:rPr>
      </w:pPr>
      <w:r w:rsidRPr="004F3C5E">
        <w:rPr>
          <w:rStyle w:val="paragraph"/>
          <w:b w:val="0"/>
          <w:sz w:val="22"/>
          <w:szCs w:val="22"/>
        </w:rPr>
        <w:t xml:space="preserve">Задаток возвращается в случаях и в сроки, которые установлены пунктами 3.2 – 3.4 настоящего договора путем перечисления суммы внесенного задатка на указанный в разделе </w:t>
      </w:r>
      <w:r w:rsidRPr="004F3C5E">
        <w:rPr>
          <w:rStyle w:val="paragraph"/>
          <w:b w:val="0"/>
          <w:sz w:val="22"/>
          <w:szCs w:val="22"/>
          <w:lang w:val="en-US"/>
        </w:rPr>
        <w:t>V</w:t>
      </w:r>
      <w:r w:rsidRPr="004F3C5E">
        <w:rPr>
          <w:rStyle w:val="paragraph"/>
          <w:b w:val="0"/>
          <w:sz w:val="22"/>
          <w:szCs w:val="22"/>
        </w:rPr>
        <w:t xml:space="preserve"> счет Заявителя.</w:t>
      </w:r>
      <w:r w:rsidRPr="004F3C5E">
        <w:rPr>
          <w:rStyle w:val="paragraph"/>
          <w:b w:val="0"/>
          <w:bCs/>
          <w:sz w:val="22"/>
          <w:szCs w:val="22"/>
        </w:rPr>
        <w:t xml:space="preserve"> </w:t>
      </w:r>
      <w:r w:rsidRPr="004F3C5E">
        <w:rPr>
          <w:rStyle w:val="paragraph"/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37F00" w:rsidRPr="004F3C5E" w:rsidRDefault="00D37F00" w:rsidP="00D37F00">
      <w:pPr>
        <w:pStyle w:val="a3"/>
        <w:numPr>
          <w:ilvl w:val="1"/>
          <w:numId w:val="9"/>
        </w:numPr>
        <w:ind w:left="567" w:hanging="567"/>
        <w:jc w:val="both"/>
        <w:rPr>
          <w:rStyle w:val="paragraph"/>
          <w:b w:val="0"/>
          <w:bCs/>
          <w:sz w:val="22"/>
          <w:szCs w:val="22"/>
        </w:rPr>
      </w:pPr>
      <w:r w:rsidRPr="004F3C5E">
        <w:rPr>
          <w:rStyle w:val="paragraph"/>
          <w:b w:val="0"/>
          <w:sz w:val="22"/>
          <w:szCs w:val="22"/>
        </w:rPr>
        <w:t>Организатор торгов возвращает Заявителю денежные средства, внесенные в качестве обеспечения заявки на участие в аукционе путем перечисления денежных средств на банковский счет, указанный в настоящем Договоре в следующих случаях и в следующие сроки:</w:t>
      </w:r>
    </w:p>
    <w:p w:rsidR="00D37F00" w:rsidRPr="004F3C5E" w:rsidRDefault="00D37F00" w:rsidP="00D37F00">
      <w:pPr>
        <w:pStyle w:val="a3"/>
        <w:numPr>
          <w:ilvl w:val="0"/>
          <w:numId w:val="13"/>
        </w:numPr>
        <w:jc w:val="both"/>
        <w:rPr>
          <w:rStyle w:val="paragraph"/>
          <w:b w:val="0"/>
          <w:sz w:val="22"/>
          <w:szCs w:val="22"/>
        </w:rPr>
      </w:pPr>
      <w:r w:rsidRPr="004F3C5E">
        <w:rPr>
          <w:rStyle w:val="paragraph"/>
          <w:b w:val="0"/>
          <w:sz w:val="22"/>
          <w:szCs w:val="22"/>
        </w:rPr>
        <w:t xml:space="preserve">в течение пяти рабочих дней со дня принятия организатором торгов решения об отказе от проведения торгов; </w:t>
      </w:r>
    </w:p>
    <w:p w:rsidR="00D37F00" w:rsidRPr="004F3C5E" w:rsidRDefault="00D37F00" w:rsidP="00D37F00">
      <w:pPr>
        <w:pStyle w:val="a3"/>
        <w:numPr>
          <w:ilvl w:val="0"/>
          <w:numId w:val="13"/>
        </w:numPr>
        <w:jc w:val="both"/>
        <w:rPr>
          <w:rStyle w:val="paragraph"/>
          <w:b w:val="0"/>
          <w:sz w:val="22"/>
          <w:szCs w:val="22"/>
        </w:rPr>
      </w:pPr>
      <w:r w:rsidRPr="004F3C5E">
        <w:rPr>
          <w:rStyle w:val="paragraph"/>
          <w:b w:val="0"/>
          <w:sz w:val="22"/>
          <w:szCs w:val="22"/>
        </w:rPr>
        <w:t xml:space="preserve">в течение пяти рабочих дней со дня подписания протокола об определении участников торгов на участие в торгах участнику (ам) торгов, которому (ым) отказано в допуске к участию в торгах; </w:t>
      </w:r>
    </w:p>
    <w:p w:rsidR="00D37F00" w:rsidRPr="004F3C5E" w:rsidRDefault="00D37F00" w:rsidP="00D37F00">
      <w:pPr>
        <w:pStyle w:val="a3"/>
        <w:numPr>
          <w:ilvl w:val="0"/>
          <w:numId w:val="13"/>
        </w:numPr>
        <w:jc w:val="both"/>
        <w:rPr>
          <w:rStyle w:val="paragraph"/>
          <w:b w:val="0"/>
          <w:sz w:val="22"/>
          <w:szCs w:val="22"/>
        </w:rPr>
      </w:pPr>
      <w:r w:rsidRPr="004F3C5E">
        <w:rPr>
          <w:rStyle w:val="paragraph"/>
          <w:b w:val="0"/>
          <w:sz w:val="22"/>
          <w:szCs w:val="22"/>
        </w:rPr>
        <w:t>в течение пяти рабочих дней со дня подписания протокола о результатах торгов участникам торгов, которые в них участвовали, но не стали победителями;</w:t>
      </w:r>
    </w:p>
    <w:p w:rsidR="00D37F00" w:rsidRPr="004F3C5E" w:rsidRDefault="00D37F00" w:rsidP="00D37F00">
      <w:pPr>
        <w:pStyle w:val="a3"/>
        <w:numPr>
          <w:ilvl w:val="0"/>
          <w:numId w:val="13"/>
        </w:numPr>
        <w:jc w:val="both"/>
        <w:rPr>
          <w:rStyle w:val="paragraph"/>
          <w:b w:val="0"/>
          <w:sz w:val="22"/>
          <w:szCs w:val="22"/>
        </w:rPr>
      </w:pPr>
      <w:r w:rsidRPr="004F3C5E">
        <w:rPr>
          <w:rStyle w:val="paragraph"/>
          <w:b w:val="0"/>
          <w:sz w:val="22"/>
          <w:szCs w:val="22"/>
        </w:rPr>
        <w:t xml:space="preserve">в течение пяти рабочих дней со дня подписания протокола об определении участников торгов участникам торгов, заявки на участие в которых получены после окончания приема заявок на участие в торгах. </w:t>
      </w:r>
    </w:p>
    <w:p w:rsidR="00D37F00" w:rsidRPr="004F3C5E" w:rsidRDefault="00D37F00" w:rsidP="00D37F00">
      <w:pPr>
        <w:pStyle w:val="a3"/>
        <w:numPr>
          <w:ilvl w:val="1"/>
          <w:numId w:val="9"/>
        </w:numPr>
        <w:ind w:left="567" w:hanging="567"/>
        <w:jc w:val="both"/>
        <w:rPr>
          <w:rStyle w:val="paragraph"/>
          <w:b w:val="0"/>
          <w:sz w:val="22"/>
          <w:szCs w:val="22"/>
        </w:rPr>
      </w:pPr>
      <w:r w:rsidRPr="004F3C5E">
        <w:rPr>
          <w:rStyle w:val="paragraph"/>
          <w:b w:val="0"/>
          <w:sz w:val="22"/>
          <w:szCs w:val="22"/>
        </w:rPr>
        <w:t>Внесенный задаток не возвращается в случае, если Заявитель, признанный победителем торгов:</w:t>
      </w:r>
    </w:p>
    <w:p w:rsidR="00D37F00" w:rsidRPr="004F3C5E" w:rsidRDefault="00D37F00" w:rsidP="00D37F00">
      <w:pPr>
        <w:pStyle w:val="a3"/>
        <w:numPr>
          <w:ilvl w:val="0"/>
          <w:numId w:val="14"/>
        </w:numPr>
        <w:ind w:left="1134" w:hanging="425"/>
        <w:jc w:val="both"/>
        <w:rPr>
          <w:rStyle w:val="paragraph"/>
          <w:b w:val="0"/>
          <w:sz w:val="22"/>
          <w:szCs w:val="22"/>
        </w:rPr>
      </w:pPr>
      <w:r w:rsidRPr="004F3C5E">
        <w:rPr>
          <w:rStyle w:val="paragraph"/>
          <w:b w:val="0"/>
          <w:sz w:val="22"/>
          <w:szCs w:val="22"/>
        </w:rPr>
        <w:t>уклонится от заключения в установленный срок Договора купли-продажи;</w:t>
      </w:r>
    </w:p>
    <w:p w:rsidR="00D37F00" w:rsidRPr="004F3C5E" w:rsidRDefault="00D37F00" w:rsidP="00D37F00">
      <w:pPr>
        <w:pStyle w:val="a3"/>
        <w:numPr>
          <w:ilvl w:val="0"/>
          <w:numId w:val="14"/>
        </w:numPr>
        <w:ind w:left="1134" w:hanging="425"/>
        <w:jc w:val="both"/>
        <w:rPr>
          <w:rStyle w:val="paragraph"/>
          <w:b w:val="0"/>
          <w:bCs/>
          <w:sz w:val="22"/>
          <w:szCs w:val="22"/>
        </w:rPr>
      </w:pPr>
      <w:r w:rsidRPr="004F3C5E">
        <w:rPr>
          <w:rStyle w:val="paragraph"/>
          <w:b w:val="0"/>
          <w:sz w:val="22"/>
          <w:szCs w:val="22"/>
        </w:rPr>
        <w:t>уклонится от оплаты продаваем</w:t>
      </w:r>
      <w:r w:rsidR="00A21888">
        <w:rPr>
          <w:rStyle w:val="paragraph"/>
          <w:b w:val="0"/>
          <w:sz w:val="22"/>
          <w:szCs w:val="22"/>
        </w:rPr>
        <w:t>ого</w:t>
      </w:r>
      <w:r w:rsidRPr="004F3C5E">
        <w:rPr>
          <w:rStyle w:val="paragraph"/>
          <w:b w:val="0"/>
          <w:sz w:val="22"/>
          <w:szCs w:val="22"/>
        </w:rPr>
        <w:t xml:space="preserve"> на торгах </w:t>
      </w:r>
      <w:r w:rsidR="00A21888">
        <w:rPr>
          <w:rStyle w:val="paragraph"/>
          <w:b w:val="0"/>
          <w:sz w:val="22"/>
          <w:szCs w:val="22"/>
        </w:rPr>
        <w:t>имущества</w:t>
      </w:r>
      <w:r w:rsidRPr="004F3C5E">
        <w:rPr>
          <w:rStyle w:val="paragraph"/>
          <w:b w:val="0"/>
          <w:sz w:val="22"/>
          <w:szCs w:val="22"/>
        </w:rPr>
        <w:t xml:space="preserve"> в срок, установленный заключенным Договором купли-продажи.</w:t>
      </w:r>
      <w:r w:rsidRPr="004F3C5E">
        <w:rPr>
          <w:rStyle w:val="paragraph"/>
          <w:b w:val="0"/>
          <w:bCs/>
          <w:sz w:val="22"/>
          <w:szCs w:val="22"/>
        </w:rPr>
        <w:t xml:space="preserve"> </w:t>
      </w:r>
    </w:p>
    <w:p w:rsidR="00D37F00" w:rsidRPr="004F3C5E" w:rsidRDefault="00D37F00" w:rsidP="00D37F00">
      <w:pPr>
        <w:pStyle w:val="a3"/>
        <w:numPr>
          <w:ilvl w:val="1"/>
          <w:numId w:val="9"/>
        </w:numPr>
        <w:ind w:left="567" w:hanging="567"/>
        <w:jc w:val="both"/>
        <w:rPr>
          <w:b w:val="0"/>
          <w:sz w:val="22"/>
          <w:szCs w:val="22"/>
        </w:rPr>
      </w:pPr>
      <w:r w:rsidRPr="004F3C5E">
        <w:rPr>
          <w:rStyle w:val="paragraph"/>
          <w:b w:val="0"/>
          <w:sz w:val="22"/>
          <w:szCs w:val="22"/>
        </w:rPr>
        <w:t>Внесенный Заявителем Задаток засчитывается в счет оплаты приобретаем</w:t>
      </w:r>
      <w:r w:rsidR="00A21888">
        <w:rPr>
          <w:rStyle w:val="paragraph"/>
          <w:b w:val="0"/>
          <w:sz w:val="22"/>
          <w:szCs w:val="22"/>
        </w:rPr>
        <w:t>ого</w:t>
      </w:r>
      <w:r w:rsidRPr="004F3C5E">
        <w:rPr>
          <w:rStyle w:val="paragraph"/>
          <w:b w:val="0"/>
          <w:sz w:val="22"/>
          <w:szCs w:val="22"/>
        </w:rPr>
        <w:t xml:space="preserve"> на торгах </w:t>
      </w:r>
      <w:r w:rsidR="00A21888">
        <w:rPr>
          <w:rStyle w:val="paragraph"/>
          <w:b w:val="0"/>
          <w:sz w:val="22"/>
          <w:szCs w:val="22"/>
        </w:rPr>
        <w:t>имущества</w:t>
      </w:r>
      <w:r w:rsidRPr="004F3C5E">
        <w:rPr>
          <w:rStyle w:val="paragraph"/>
          <w:b w:val="0"/>
          <w:sz w:val="22"/>
          <w:szCs w:val="22"/>
        </w:rPr>
        <w:t>.</w:t>
      </w:r>
    </w:p>
    <w:p w:rsidR="00D37F00" w:rsidRPr="004F3C5E" w:rsidRDefault="00D37F00" w:rsidP="00D37F00">
      <w:pPr>
        <w:pStyle w:val="a3"/>
        <w:ind w:left="360"/>
        <w:jc w:val="both"/>
        <w:rPr>
          <w:b w:val="0"/>
          <w:sz w:val="22"/>
          <w:szCs w:val="22"/>
        </w:rPr>
      </w:pPr>
    </w:p>
    <w:p w:rsidR="00D37F00" w:rsidRPr="004F3C5E" w:rsidRDefault="00D37F00" w:rsidP="00D37F00">
      <w:pPr>
        <w:pStyle w:val="a3"/>
        <w:ind w:left="360"/>
        <w:jc w:val="both"/>
        <w:rPr>
          <w:b w:val="0"/>
          <w:sz w:val="22"/>
          <w:szCs w:val="22"/>
        </w:rPr>
      </w:pPr>
    </w:p>
    <w:p w:rsidR="00D37F00" w:rsidRPr="004F3C5E" w:rsidRDefault="00D37F00" w:rsidP="00C768CE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4F3C5E">
        <w:rPr>
          <w:bCs/>
          <w:sz w:val="22"/>
          <w:szCs w:val="22"/>
        </w:rPr>
        <w:t>С</w:t>
      </w:r>
      <w:r w:rsidR="00C768CE" w:rsidRPr="004F3C5E">
        <w:rPr>
          <w:bCs/>
          <w:sz w:val="22"/>
          <w:szCs w:val="22"/>
        </w:rPr>
        <w:t>рок действия настоящего договора</w:t>
      </w:r>
    </w:p>
    <w:p w:rsidR="00C768CE" w:rsidRPr="004F3C5E" w:rsidRDefault="00C768CE" w:rsidP="00C768CE">
      <w:pPr>
        <w:pStyle w:val="a3"/>
        <w:ind w:left="720"/>
        <w:rPr>
          <w:bCs/>
          <w:sz w:val="22"/>
          <w:szCs w:val="22"/>
        </w:rPr>
      </w:pPr>
    </w:p>
    <w:p w:rsidR="002D0EF2" w:rsidRPr="004F3C5E" w:rsidRDefault="00D37F00" w:rsidP="002D0EF2">
      <w:pPr>
        <w:pStyle w:val="a3"/>
        <w:numPr>
          <w:ilvl w:val="1"/>
          <w:numId w:val="15"/>
        </w:numPr>
        <w:ind w:left="567" w:hanging="567"/>
        <w:jc w:val="both"/>
        <w:rPr>
          <w:rStyle w:val="paragraph"/>
          <w:b w:val="0"/>
          <w:sz w:val="22"/>
          <w:szCs w:val="22"/>
        </w:rPr>
      </w:pPr>
      <w:r w:rsidRPr="004F3C5E">
        <w:rPr>
          <w:rStyle w:val="paragraph"/>
          <w:b w:val="0"/>
          <w:sz w:val="22"/>
          <w:szCs w:val="22"/>
        </w:rPr>
        <w:t xml:space="preserve">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2D0EF2" w:rsidRPr="004F3C5E" w:rsidRDefault="00D37F00" w:rsidP="002D0EF2">
      <w:pPr>
        <w:pStyle w:val="a3"/>
        <w:numPr>
          <w:ilvl w:val="1"/>
          <w:numId w:val="15"/>
        </w:numPr>
        <w:ind w:left="567" w:hanging="567"/>
        <w:jc w:val="both"/>
        <w:rPr>
          <w:rStyle w:val="paragraph"/>
          <w:b w:val="0"/>
          <w:sz w:val="22"/>
          <w:szCs w:val="22"/>
        </w:rPr>
      </w:pPr>
      <w:r w:rsidRPr="004F3C5E">
        <w:rPr>
          <w:rStyle w:val="paragraph"/>
          <w:b w:val="0"/>
          <w:sz w:val="22"/>
          <w:szCs w:val="22"/>
        </w:rPr>
        <w:t xml:space="preserve">Все споры и разногласия, связанные с исполнением настоящего Договора разрешаются в соответствии с действующим законодательством РФ. </w:t>
      </w:r>
    </w:p>
    <w:p w:rsidR="00D37F00" w:rsidRPr="004F3C5E" w:rsidRDefault="00D37F00" w:rsidP="002D0EF2">
      <w:pPr>
        <w:pStyle w:val="a3"/>
        <w:numPr>
          <w:ilvl w:val="1"/>
          <w:numId w:val="15"/>
        </w:numPr>
        <w:ind w:left="567" w:hanging="567"/>
        <w:jc w:val="both"/>
        <w:rPr>
          <w:b w:val="0"/>
          <w:sz w:val="22"/>
          <w:szCs w:val="22"/>
        </w:rPr>
      </w:pPr>
      <w:r w:rsidRPr="004F3C5E">
        <w:rPr>
          <w:rStyle w:val="paragraph"/>
          <w:b w:val="0"/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37F00" w:rsidRPr="004F3C5E" w:rsidRDefault="00D37F00" w:rsidP="00D37F00">
      <w:pPr>
        <w:pStyle w:val="a3"/>
        <w:ind w:left="360"/>
        <w:jc w:val="both"/>
        <w:rPr>
          <w:b w:val="0"/>
          <w:sz w:val="22"/>
          <w:szCs w:val="22"/>
        </w:rPr>
      </w:pPr>
    </w:p>
    <w:p w:rsidR="00C768CE" w:rsidRPr="004F3C5E" w:rsidRDefault="00C768CE" w:rsidP="00D37F00">
      <w:pPr>
        <w:pStyle w:val="a3"/>
        <w:ind w:left="360"/>
        <w:jc w:val="both"/>
        <w:rPr>
          <w:b w:val="0"/>
          <w:sz w:val="22"/>
          <w:szCs w:val="22"/>
        </w:rPr>
      </w:pPr>
    </w:p>
    <w:p w:rsidR="00D37F00" w:rsidRPr="004F3C5E" w:rsidRDefault="00D37F00" w:rsidP="00D37F00">
      <w:pPr>
        <w:pStyle w:val="a3"/>
        <w:ind w:left="360"/>
        <w:rPr>
          <w:bCs/>
          <w:sz w:val="22"/>
          <w:szCs w:val="22"/>
        </w:rPr>
      </w:pPr>
      <w:r w:rsidRPr="004F3C5E">
        <w:rPr>
          <w:bCs/>
          <w:sz w:val="22"/>
          <w:szCs w:val="22"/>
          <w:lang w:val="en-US"/>
        </w:rPr>
        <w:t>V</w:t>
      </w:r>
      <w:r w:rsidRPr="004F3C5E">
        <w:rPr>
          <w:bCs/>
          <w:sz w:val="22"/>
          <w:szCs w:val="22"/>
        </w:rPr>
        <w:t>. Место нахождения и банковские реквизиты Сторон</w:t>
      </w:r>
    </w:p>
    <w:p w:rsidR="00D37F00" w:rsidRPr="004F3C5E" w:rsidRDefault="00D37F00" w:rsidP="002D0EF2">
      <w:pPr>
        <w:pStyle w:val="a3"/>
        <w:ind w:left="360"/>
        <w:rPr>
          <w:bCs/>
          <w:sz w:val="22"/>
          <w:szCs w:val="22"/>
        </w:rPr>
      </w:pPr>
    </w:p>
    <w:p w:rsidR="004F3C5E" w:rsidRPr="00BC7CB2" w:rsidRDefault="004F3C5E" w:rsidP="004F3C5E">
      <w:pPr>
        <w:shd w:val="clear" w:color="auto" w:fill="FFFFFF"/>
        <w:tabs>
          <w:tab w:val="left" w:pos="1145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Организатор торгов</w:t>
      </w:r>
      <w:r w:rsidRPr="00BC7CB2">
        <w:rPr>
          <w:b/>
          <w:bCs/>
          <w:sz w:val="22"/>
          <w:szCs w:val="22"/>
        </w:rPr>
        <w:t>:</w:t>
      </w:r>
    </w:p>
    <w:p w:rsidR="00A21888" w:rsidRPr="009B4E9D" w:rsidRDefault="00A21888" w:rsidP="00A21888">
      <w:pPr>
        <w:jc w:val="both"/>
        <w:rPr>
          <w:sz w:val="20"/>
          <w:szCs w:val="20"/>
        </w:rPr>
      </w:pPr>
      <w:r w:rsidRPr="00A21888">
        <w:rPr>
          <w:b/>
          <w:sz w:val="20"/>
          <w:szCs w:val="20"/>
        </w:rPr>
        <w:t>ООО «ННФормат»</w:t>
      </w:r>
      <w:r w:rsidRPr="009B4E9D">
        <w:rPr>
          <w:sz w:val="20"/>
          <w:szCs w:val="20"/>
        </w:rPr>
        <w:t>, ИНН 5048036950 КПП 504801001</w:t>
      </w:r>
      <w:r>
        <w:rPr>
          <w:sz w:val="20"/>
          <w:szCs w:val="20"/>
        </w:rPr>
        <w:t xml:space="preserve">, </w:t>
      </w:r>
      <w:r w:rsidRPr="009B4E9D">
        <w:rPr>
          <w:sz w:val="20"/>
          <w:szCs w:val="20"/>
        </w:rPr>
        <w:t>Юрид. адрес РФ, 142304, Московская обл., г. Чехов, ул. Гагарина, дом 19А</w:t>
      </w:r>
      <w:r>
        <w:rPr>
          <w:sz w:val="20"/>
          <w:szCs w:val="20"/>
        </w:rPr>
        <w:t xml:space="preserve">, </w:t>
      </w:r>
      <w:r w:rsidRPr="009B4E9D">
        <w:rPr>
          <w:sz w:val="20"/>
          <w:szCs w:val="20"/>
        </w:rPr>
        <w:t xml:space="preserve">р/с 40702810540000013541 в </w:t>
      </w:r>
      <w:r>
        <w:rPr>
          <w:sz w:val="20"/>
          <w:szCs w:val="20"/>
        </w:rPr>
        <w:t>ПАО</w:t>
      </w:r>
      <w:r w:rsidRPr="009B4E9D">
        <w:rPr>
          <w:sz w:val="20"/>
          <w:szCs w:val="20"/>
        </w:rPr>
        <w:t xml:space="preserve"> Сбе</w:t>
      </w:r>
      <w:r>
        <w:rPr>
          <w:sz w:val="20"/>
          <w:szCs w:val="20"/>
        </w:rPr>
        <w:t xml:space="preserve">рбанк, </w:t>
      </w:r>
      <w:r w:rsidRPr="009B4E9D">
        <w:rPr>
          <w:sz w:val="20"/>
          <w:szCs w:val="20"/>
        </w:rPr>
        <w:t>к/с 30101810400000000225, БИК 044525225</w:t>
      </w:r>
    </w:p>
    <w:p w:rsidR="004F3C5E" w:rsidRPr="00BC7CB2" w:rsidRDefault="004F3C5E" w:rsidP="004F3C5E">
      <w:pPr>
        <w:shd w:val="clear" w:color="auto" w:fill="FFFFFF"/>
        <w:tabs>
          <w:tab w:val="left" w:pos="1145"/>
        </w:tabs>
        <w:jc w:val="both"/>
        <w:rPr>
          <w:color w:val="000000" w:themeColor="text1"/>
          <w:sz w:val="22"/>
          <w:szCs w:val="22"/>
        </w:rPr>
      </w:pPr>
    </w:p>
    <w:p w:rsidR="004F3C5E" w:rsidRPr="00BC7CB2" w:rsidRDefault="004F3C5E" w:rsidP="004F3C5E">
      <w:pPr>
        <w:shd w:val="clear" w:color="auto" w:fill="FFFFFF"/>
        <w:tabs>
          <w:tab w:val="left" w:pos="1145"/>
        </w:tabs>
        <w:jc w:val="both"/>
        <w:rPr>
          <w:b/>
          <w:bCs/>
          <w:color w:val="000000" w:themeColor="text1"/>
          <w:sz w:val="22"/>
          <w:szCs w:val="22"/>
        </w:rPr>
      </w:pPr>
    </w:p>
    <w:p w:rsidR="004F3C5E" w:rsidRPr="00BC7CB2" w:rsidRDefault="004F3C5E" w:rsidP="004F3C5E">
      <w:pPr>
        <w:shd w:val="clear" w:color="auto" w:fill="FFFFFF"/>
        <w:tabs>
          <w:tab w:val="left" w:pos="1145"/>
        </w:tabs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Заявитель</w:t>
      </w:r>
      <w:r w:rsidRPr="00BC7CB2">
        <w:rPr>
          <w:b/>
          <w:bCs/>
          <w:sz w:val="22"/>
          <w:szCs w:val="22"/>
        </w:rPr>
        <w:t>:</w:t>
      </w:r>
    </w:p>
    <w:p w:rsidR="004F3C5E" w:rsidRDefault="004F3C5E" w:rsidP="004F3C5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F3C5E" w:rsidRPr="00BC7CB2" w:rsidRDefault="004F3C5E" w:rsidP="004F3C5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C7CB2">
        <w:rPr>
          <w:rFonts w:ascii="Times New Roman" w:hAnsi="Times New Roman" w:cs="Times New Roman"/>
          <w:b/>
          <w:bCs/>
          <w:sz w:val="22"/>
          <w:szCs w:val="22"/>
        </w:rPr>
        <w:t>ПОДПИСИ СТОРОН:</w:t>
      </w:r>
    </w:p>
    <w:p w:rsidR="004F3C5E" w:rsidRPr="00BC7CB2" w:rsidRDefault="004F3C5E" w:rsidP="004F3C5E">
      <w:pPr>
        <w:pStyle w:val="a5"/>
        <w:tabs>
          <w:tab w:val="left" w:pos="1276"/>
        </w:tabs>
        <w:spacing w:before="0"/>
        <w:ind w:firstLine="0"/>
        <w:jc w:val="center"/>
        <w:rPr>
          <w:szCs w:val="22"/>
        </w:rPr>
      </w:pPr>
    </w:p>
    <w:p w:rsidR="00A21888" w:rsidRPr="001F5837" w:rsidRDefault="00A21888" w:rsidP="00A21888">
      <w:pPr>
        <w:pStyle w:val="a5"/>
        <w:tabs>
          <w:tab w:val="left" w:pos="1276"/>
        </w:tabs>
        <w:spacing w:before="0"/>
        <w:ind w:firstLine="0"/>
        <w:rPr>
          <w:szCs w:val="22"/>
        </w:rPr>
      </w:pPr>
      <w:r>
        <w:rPr>
          <w:szCs w:val="22"/>
        </w:rPr>
        <w:t>Организатор торгов:                                                                                                Заявитель:</w:t>
      </w:r>
    </w:p>
    <w:p w:rsidR="005C4F31" w:rsidRDefault="005C4F31" w:rsidP="00C768CE">
      <w:pPr>
        <w:jc w:val="both"/>
        <w:rPr>
          <w:sz w:val="22"/>
          <w:szCs w:val="22"/>
        </w:rPr>
      </w:pPr>
    </w:p>
    <w:p w:rsidR="00A21888" w:rsidRPr="004F3C5E" w:rsidRDefault="00A21888" w:rsidP="00C768C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                                                                                 ____________________</w:t>
      </w:r>
    </w:p>
    <w:sectPr w:rsidR="00A21888" w:rsidRPr="004F3C5E" w:rsidSect="000352E0">
      <w:pgSz w:w="11906" w:h="16838"/>
      <w:pgMar w:top="567" w:right="850" w:bottom="567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42" w:rsidRDefault="00685F42">
      <w:r>
        <w:separator/>
      </w:r>
    </w:p>
  </w:endnote>
  <w:endnote w:type="continuationSeparator" w:id="0">
    <w:p w:rsidR="00685F42" w:rsidRDefault="0068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42" w:rsidRDefault="00685F42">
      <w:r>
        <w:separator/>
      </w:r>
    </w:p>
  </w:footnote>
  <w:footnote w:type="continuationSeparator" w:id="0">
    <w:p w:rsidR="00685F42" w:rsidRDefault="0068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46B6A"/>
    <w:multiLevelType w:val="multilevel"/>
    <w:tmpl w:val="3B8A9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38677DE"/>
    <w:multiLevelType w:val="hybridMultilevel"/>
    <w:tmpl w:val="4366F090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B9062E"/>
    <w:multiLevelType w:val="multilevel"/>
    <w:tmpl w:val="FF96E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FEB092F"/>
    <w:multiLevelType w:val="hybridMultilevel"/>
    <w:tmpl w:val="E75C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CE0792"/>
    <w:multiLevelType w:val="hybridMultilevel"/>
    <w:tmpl w:val="38068E38"/>
    <w:lvl w:ilvl="0" w:tplc="ED3260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CB58EC"/>
    <w:multiLevelType w:val="hybridMultilevel"/>
    <w:tmpl w:val="60E2402E"/>
    <w:lvl w:ilvl="0" w:tplc="ED3260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262E7C"/>
    <w:multiLevelType w:val="hybridMultilevel"/>
    <w:tmpl w:val="676ADAAC"/>
    <w:lvl w:ilvl="0" w:tplc="FFFFFFF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7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90F5CD9"/>
    <w:multiLevelType w:val="hybridMultilevel"/>
    <w:tmpl w:val="57EC82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1175B"/>
    <w:multiLevelType w:val="multilevel"/>
    <w:tmpl w:val="FF54E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0237125"/>
    <w:multiLevelType w:val="multilevel"/>
    <w:tmpl w:val="CD48B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9F56F3"/>
    <w:multiLevelType w:val="multilevel"/>
    <w:tmpl w:val="FF96E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5FB6908"/>
    <w:multiLevelType w:val="hybridMultilevel"/>
    <w:tmpl w:val="6986B2D0"/>
    <w:lvl w:ilvl="0" w:tplc="ED3260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877353"/>
    <w:multiLevelType w:val="hybridMultilevel"/>
    <w:tmpl w:val="5AB2EDF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BA82526"/>
    <w:multiLevelType w:val="multilevel"/>
    <w:tmpl w:val="CD98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31"/>
    <w:rsid w:val="000352E0"/>
    <w:rsid w:val="000B3D1E"/>
    <w:rsid w:val="001C1739"/>
    <w:rsid w:val="001E315C"/>
    <w:rsid w:val="002113DF"/>
    <w:rsid w:val="0026258D"/>
    <w:rsid w:val="002D0EF2"/>
    <w:rsid w:val="003322D0"/>
    <w:rsid w:val="003C44A2"/>
    <w:rsid w:val="00424377"/>
    <w:rsid w:val="00481D54"/>
    <w:rsid w:val="00490F86"/>
    <w:rsid w:val="004C55BD"/>
    <w:rsid w:val="004F3C5E"/>
    <w:rsid w:val="005C4F31"/>
    <w:rsid w:val="00622F27"/>
    <w:rsid w:val="00685F42"/>
    <w:rsid w:val="00696CF9"/>
    <w:rsid w:val="006A4519"/>
    <w:rsid w:val="00813AE2"/>
    <w:rsid w:val="008804FC"/>
    <w:rsid w:val="008E3680"/>
    <w:rsid w:val="008F7BDF"/>
    <w:rsid w:val="00925955"/>
    <w:rsid w:val="009D58B9"/>
    <w:rsid w:val="009E7742"/>
    <w:rsid w:val="00A21888"/>
    <w:rsid w:val="00A7151E"/>
    <w:rsid w:val="00A9256F"/>
    <w:rsid w:val="00AD0434"/>
    <w:rsid w:val="00BB64E7"/>
    <w:rsid w:val="00BC1ABF"/>
    <w:rsid w:val="00C34F33"/>
    <w:rsid w:val="00C50756"/>
    <w:rsid w:val="00C768CE"/>
    <w:rsid w:val="00D1560A"/>
    <w:rsid w:val="00D32E80"/>
    <w:rsid w:val="00D37F00"/>
    <w:rsid w:val="00D46859"/>
    <w:rsid w:val="00D55BC8"/>
    <w:rsid w:val="00DA7824"/>
    <w:rsid w:val="00DC39A2"/>
    <w:rsid w:val="00DF3B65"/>
    <w:rsid w:val="00FC0208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FAEA0-3F1A-4D5D-859A-39B28A3A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4F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5C4F3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paragraph">
    <w:name w:val="paragraph"/>
    <w:basedOn w:val="a0"/>
    <w:rsid w:val="005C4F31"/>
  </w:style>
  <w:style w:type="paragraph" w:styleId="a3">
    <w:name w:val="Title"/>
    <w:basedOn w:val="a"/>
    <w:link w:val="a4"/>
    <w:qFormat/>
    <w:rsid w:val="005C4F3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C4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D37F0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4F3C5E"/>
    <w:pPr>
      <w:widowControl w:val="0"/>
      <w:numPr>
        <w:ilvl w:val="12"/>
      </w:numPr>
      <w:spacing w:before="120"/>
      <w:ind w:firstLine="851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F3C5E"/>
    <w:rPr>
      <w:rFonts w:ascii="Times New Roman" w:eastAsia="Times New Roman" w:hAnsi="Times New Roman"/>
    </w:rPr>
  </w:style>
  <w:style w:type="paragraph" w:styleId="a7">
    <w:name w:val="footer"/>
    <w:basedOn w:val="a"/>
    <w:link w:val="a8"/>
    <w:rsid w:val="004F3C5E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F3C5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Energomash Ltd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iMac</dc:creator>
  <cp:lastModifiedBy>Рохин Никита Сергеевич</cp:lastModifiedBy>
  <cp:revision>2</cp:revision>
  <dcterms:created xsi:type="dcterms:W3CDTF">2020-10-14T06:27:00Z</dcterms:created>
  <dcterms:modified xsi:type="dcterms:W3CDTF">2020-10-14T06:27:00Z</dcterms:modified>
</cp:coreProperties>
</file>